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72C" w:rsidRPr="00141985" w:rsidRDefault="0091072C" w:rsidP="00141985">
      <w:pPr>
        <w:spacing w:line="360" w:lineRule="auto"/>
        <w:ind w:firstLine="709"/>
        <w:jc w:val="center"/>
        <w:rPr>
          <w:b/>
          <w:sz w:val="28"/>
          <w:szCs w:val="28"/>
        </w:rPr>
      </w:pPr>
      <w:r w:rsidRPr="00141985">
        <w:rPr>
          <w:b/>
          <w:sz w:val="28"/>
          <w:szCs w:val="28"/>
        </w:rPr>
        <w:t>План</w:t>
      </w:r>
    </w:p>
    <w:p w:rsidR="0091072C" w:rsidRPr="00141985" w:rsidRDefault="0091072C" w:rsidP="00141985">
      <w:pPr>
        <w:spacing w:line="360" w:lineRule="auto"/>
        <w:ind w:firstLine="709"/>
        <w:jc w:val="both"/>
        <w:rPr>
          <w:sz w:val="28"/>
          <w:szCs w:val="28"/>
        </w:rPr>
      </w:pPr>
    </w:p>
    <w:p w:rsidR="0091072C" w:rsidRPr="00141985" w:rsidRDefault="0091072C" w:rsidP="00141985">
      <w:pPr>
        <w:spacing w:line="360" w:lineRule="auto"/>
        <w:jc w:val="both"/>
        <w:rPr>
          <w:sz w:val="28"/>
          <w:szCs w:val="28"/>
        </w:rPr>
      </w:pPr>
      <w:r w:rsidRPr="00141985">
        <w:rPr>
          <w:sz w:val="28"/>
          <w:szCs w:val="28"/>
        </w:rPr>
        <w:t>Введение</w:t>
      </w:r>
    </w:p>
    <w:p w:rsidR="0091072C" w:rsidRPr="00141985" w:rsidRDefault="0091072C" w:rsidP="00141985">
      <w:pPr>
        <w:spacing w:line="360" w:lineRule="auto"/>
        <w:jc w:val="both"/>
        <w:rPr>
          <w:sz w:val="28"/>
          <w:szCs w:val="28"/>
        </w:rPr>
      </w:pPr>
      <w:r w:rsidRPr="00141985">
        <w:rPr>
          <w:sz w:val="28"/>
          <w:szCs w:val="28"/>
        </w:rPr>
        <w:t>1. Понятие гражданских процессуальных правоотношений</w:t>
      </w:r>
    </w:p>
    <w:p w:rsidR="0091072C" w:rsidRPr="00141985" w:rsidRDefault="0091072C" w:rsidP="00141985">
      <w:pPr>
        <w:spacing w:line="360" w:lineRule="auto"/>
        <w:jc w:val="both"/>
        <w:rPr>
          <w:sz w:val="28"/>
          <w:szCs w:val="28"/>
        </w:rPr>
      </w:pPr>
      <w:r w:rsidRPr="00141985">
        <w:rPr>
          <w:sz w:val="28"/>
          <w:szCs w:val="28"/>
        </w:rPr>
        <w:t>2. Основания возникновения гражданских процессуальных правоотношений</w:t>
      </w:r>
    </w:p>
    <w:p w:rsidR="0091072C" w:rsidRPr="00141985" w:rsidRDefault="0091072C" w:rsidP="00141985">
      <w:pPr>
        <w:spacing w:line="360" w:lineRule="auto"/>
        <w:jc w:val="both"/>
        <w:rPr>
          <w:sz w:val="28"/>
          <w:szCs w:val="28"/>
        </w:rPr>
      </w:pPr>
      <w:r w:rsidRPr="00141985">
        <w:rPr>
          <w:sz w:val="28"/>
          <w:szCs w:val="28"/>
        </w:rPr>
        <w:t>3. Объект и содержание гражданских процессуальных правоотношений</w:t>
      </w:r>
    </w:p>
    <w:p w:rsidR="0091072C" w:rsidRPr="00141985" w:rsidRDefault="0091072C" w:rsidP="00141985">
      <w:pPr>
        <w:spacing w:line="360" w:lineRule="auto"/>
        <w:jc w:val="both"/>
        <w:rPr>
          <w:sz w:val="28"/>
          <w:szCs w:val="28"/>
        </w:rPr>
      </w:pPr>
      <w:r w:rsidRPr="00141985">
        <w:rPr>
          <w:sz w:val="28"/>
          <w:szCs w:val="28"/>
        </w:rPr>
        <w:t>4. Субъекты гражданских процессуальных правоотношений</w:t>
      </w:r>
    </w:p>
    <w:p w:rsidR="0091072C" w:rsidRPr="00141985" w:rsidRDefault="0091072C" w:rsidP="00141985">
      <w:pPr>
        <w:spacing w:line="360" w:lineRule="auto"/>
        <w:jc w:val="both"/>
        <w:rPr>
          <w:sz w:val="28"/>
          <w:szCs w:val="28"/>
        </w:rPr>
      </w:pPr>
      <w:r w:rsidRPr="00141985">
        <w:rPr>
          <w:sz w:val="28"/>
          <w:szCs w:val="28"/>
        </w:rPr>
        <w:t>Заключение</w:t>
      </w:r>
    </w:p>
    <w:p w:rsidR="0091072C" w:rsidRPr="00141985" w:rsidRDefault="0091072C" w:rsidP="00141985">
      <w:pPr>
        <w:spacing w:line="360" w:lineRule="auto"/>
        <w:jc w:val="both"/>
        <w:rPr>
          <w:sz w:val="28"/>
          <w:szCs w:val="28"/>
        </w:rPr>
      </w:pPr>
      <w:r w:rsidRPr="00141985">
        <w:rPr>
          <w:sz w:val="28"/>
          <w:szCs w:val="28"/>
        </w:rPr>
        <w:t>Литература</w:t>
      </w:r>
    </w:p>
    <w:p w:rsidR="0058156C" w:rsidRPr="00141985" w:rsidRDefault="00141985" w:rsidP="00141985">
      <w:pPr>
        <w:spacing w:line="360" w:lineRule="auto"/>
        <w:ind w:firstLine="709"/>
        <w:jc w:val="center"/>
        <w:rPr>
          <w:b/>
          <w:sz w:val="28"/>
          <w:szCs w:val="28"/>
          <w:lang w:val="en-US"/>
        </w:rPr>
      </w:pPr>
      <w:r w:rsidRPr="00141985">
        <w:rPr>
          <w:sz w:val="28"/>
          <w:szCs w:val="28"/>
        </w:rPr>
        <w:br w:type="page"/>
      </w:r>
      <w:r w:rsidR="00C7460B" w:rsidRPr="00141985">
        <w:rPr>
          <w:b/>
          <w:sz w:val="28"/>
          <w:szCs w:val="28"/>
        </w:rPr>
        <w:t>Введение</w:t>
      </w:r>
    </w:p>
    <w:p w:rsidR="00141985" w:rsidRPr="00141985" w:rsidRDefault="00141985" w:rsidP="00141985">
      <w:pPr>
        <w:spacing w:line="360" w:lineRule="auto"/>
        <w:ind w:firstLine="709"/>
        <w:jc w:val="both"/>
        <w:rPr>
          <w:b/>
          <w:sz w:val="28"/>
          <w:szCs w:val="28"/>
          <w:lang w:val="en-US"/>
        </w:rPr>
      </w:pPr>
    </w:p>
    <w:p w:rsidR="00C7460B" w:rsidRPr="00141985" w:rsidRDefault="00AD54A8" w:rsidP="00141985">
      <w:pPr>
        <w:spacing w:line="360" w:lineRule="auto"/>
        <w:ind w:firstLine="709"/>
        <w:jc w:val="both"/>
        <w:rPr>
          <w:sz w:val="28"/>
          <w:szCs w:val="28"/>
        </w:rPr>
      </w:pPr>
      <w:r w:rsidRPr="00141985">
        <w:rPr>
          <w:sz w:val="28"/>
          <w:szCs w:val="28"/>
        </w:rPr>
        <w:t>Тема моей курсовой работы гражданские процессуальные</w:t>
      </w:r>
      <w:r w:rsidR="0058156C" w:rsidRPr="00141985">
        <w:rPr>
          <w:sz w:val="28"/>
          <w:szCs w:val="28"/>
        </w:rPr>
        <w:t xml:space="preserve"> правоотношения. Целью и задачами</w:t>
      </w:r>
      <w:r w:rsidRPr="00141985">
        <w:rPr>
          <w:sz w:val="28"/>
          <w:szCs w:val="28"/>
        </w:rPr>
        <w:t xml:space="preserve"> данной курсовой работы является рассмотрение и всестороннее изучение таких вопросов как понятие, основания возникновения, объекты, субъекты и содержание гражданских процессуальных правоотношений.</w:t>
      </w:r>
    </w:p>
    <w:p w:rsidR="00612052" w:rsidRPr="00141985" w:rsidRDefault="00612052" w:rsidP="00141985">
      <w:pPr>
        <w:spacing w:line="360" w:lineRule="auto"/>
        <w:ind w:firstLine="709"/>
        <w:jc w:val="both"/>
        <w:rPr>
          <w:sz w:val="28"/>
          <w:szCs w:val="28"/>
        </w:rPr>
      </w:pPr>
      <w:r w:rsidRPr="00141985">
        <w:rPr>
          <w:sz w:val="28"/>
          <w:szCs w:val="28"/>
        </w:rPr>
        <w:t xml:space="preserve">Вопрос о гражданско-процессуальных правоотношениях является одним из основных вопросов гражданского процесса. Ведь без определения понятия, оснований возникновения, объектов, субъектов и содержания гражданских процессуальных правоотношений невозможно дальнейшее изучение гражданского процесса. </w:t>
      </w:r>
    </w:p>
    <w:p w:rsidR="0099251C" w:rsidRPr="00141985" w:rsidRDefault="0099251C" w:rsidP="00141985">
      <w:pPr>
        <w:spacing w:line="360" w:lineRule="auto"/>
        <w:ind w:firstLine="709"/>
        <w:jc w:val="both"/>
        <w:rPr>
          <w:sz w:val="28"/>
          <w:szCs w:val="28"/>
        </w:rPr>
      </w:pPr>
      <w:r w:rsidRPr="00141985">
        <w:rPr>
          <w:sz w:val="28"/>
          <w:szCs w:val="28"/>
        </w:rPr>
        <w:t>Понятие процессуального правового отношения, являющееся одним из ключевых в российской доктрине, в юриспруденции зарубежных стран встречается далеко не всегда. Его игнорируют правоведы, занимающиеся изучением судопроизводства в странах общего права. Не встречается оно и в работах, посвященных французскому гражданскому процессу. В германской правовой школе, напротив, это понятие не только присутствует практически во всех трудах по общим вопросам процесса, но и составляет главный предмет ряда фундаментальных исследований. Значение процессуального правового отношения как результата теоретического осмысления</w:t>
      </w:r>
      <w:r w:rsidR="00612052" w:rsidRPr="00141985">
        <w:rPr>
          <w:sz w:val="28"/>
          <w:szCs w:val="28"/>
        </w:rPr>
        <w:t xml:space="preserve"> юридической сущности судебного производства выходит за пределы правовых систем, в рамках которых оно разрабатывается. Это универсальная категория, которая обнаруживается с незначительными индивидуальностями в процессе любого государства.</w:t>
      </w:r>
      <w:r w:rsidRPr="00141985">
        <w:rPr>
          <w:sz w:val="28"/>
          <w:szCs w:val="28"/>
        </w:rPr>
        <w:t xml:space="preserve"> </w:t>
      </w:r>
    </w:p>
    <w:p w:rsidR="00C7460B" w:rsidRPr="00141985" w:rsidRDefault="00062555" w:rsidP="00141985">
      <w:pPr>
        <w:spacing w:line="360" w:lineRule="auto"/>
        <w:ind w:firstLine="709"/>
        <w:jc w:val="both"/>
        <w:rPr>
          <w:sz w:val="28"/>
          <w:szCs w:val="28"/>
        </w:rPr>
      </w:pPr>
      <w:r w:rsidRPr="00141985">
        <w:rPr>
          <w:sz w:val="28"/>
          <w:szCs w:val="28"/>
        </w:rPr>
        <w:t>Предметом регулирования в каждой сфере правового воздействия является определенная система юридических действий и отношений, возникающих между их участниками. При осуществлении правосудия по гражданским делам суд вступает в определенные отношения по применению норм материального и процессуального права с участниками гражданского процесса. Указанные отношения, складывающиеся между судом и участниками процесса при совершении процессуальных действий и урегулированные нормами гражданского процессуального права, называются гражданскими процессуальными правоотношениями. Поэтому гражданское судопроизводство представляет собой систему гражданских процессуальных отношений и действий, возникающих в связи с рассмотрением конкретного гражданского дела.</w:t>
      </w:r>
    </w:p>
    <w:p w:rsidR="0058156C" w:rsidRPr="00141985" w:rsidRDefault="00141985" w:rsidP="00141985">
      <w:pPr>
        <w:spacing w:line="360" w:lineRule="auto"/>
        <w:ind w:firstLine="709"/>
        <w:jc w:val="center"/>
        <w:rPr>
          <w:b/>
          <w:sz w:val="28"/>
          <w:szCs w:val="28"/>
          <w:lang w:val="en-US"/>
        </w:rPr>
      </w:pPr>
      <w:r>
        <w:rPr>
          <w:sz w:val="28"/>
          <w:szCs w:val="28"/>
        </w:rPr>
        <w:br w:type="page"/>
      </w:r>
      <w:r w:rsidR="00C7460B" w:rsidRPr="00141985">
        <w:rPr>
          <w:b/>
          <w:sz w:val="28"/>
          <w:szCs w:val="28"/>
        </w:rPr>
        <w:t>1. Понятие граждански</w:t>
      </w:r>
      <w:r w:rsidRPr="00141985">
        <w:rPr>
          <w:b/>
          <w:sz w:val="28"/>
          <w:szCs w:val="28"/>
        </w:rPr>
        <w:t>х процессуальных правоотношений</w:t>
      </w:r>
    </w:p>
    <w:p w:rsidR="00141985" w:rsidRDefault="00141985" w:rsidP="00141985">
      <w:pPr>
        <w:spacing w:line="360" w:lineRule="auto"/>
        <w:ind w:firstLine="709"/>
        <w:jc w:val="both"/>
        <w:rPr>
          <w:sz w:val="28"/>
          <w:szCs w:val="28"/>
        </w:rPr>
      </w:pPr>
    </w:p>
    <w:p w:rsidR="0091072C" w:rsidRPr="00141985" w:rsidRDefault="001D725F" w:rsidP="00141985">
      <w:pPr>
        <w:spacing w:line="360" w:lineRule="auto"/>
        <w:ind w:firstLine="709"/>
        <w:jc w:val="both"/>
        <w:rPr>
          <w:sz w:val="28"/>
          <w:szCs w:val="28"/>
        </w:rPr>
      </w:pPr>
      <w:r w:rsidRPr="00141985">
        <w:rPr>
          <w:sz w:val="28"/>
          <w:szCs w:val="28"/>
        </w:rPr>
        <w:t>При осуществлении правосудия по гражданским делам между судом и лицами, участвующими в процессе рассмотрения и разрешения, а также исполнения решения суда, складываются и развиваются общественные отношения, регулируемые гражданским процессуальным правом. Поскольку их отраслевой характер обусловлен тем, что они урегулированы нормами гражданского процессуального права, следовательно, они являются гражданскими процессуальными правоотношениями</w:t>
      </w:r>
      <w:r w:rsidRPr="00141985">
        <w:rPr>
          <w:rStyle w:val="a9"/>
          <w:sz w:val="28"/>
          <w:szCs w:val="28"/>
        </w:rPr>
        <w:footnoteReference w:id="1"/>
      </w:r>
      <w:r w:rsidRPr="00141985">
        <w:rPr>
          <w:sz w:val="28"/>
          <w:szCs w:val="28"/>
        </w:rPr>
        <w:t>.</w:t>
      </w:r>
    </w:p>
    <w:p w:rsidR="004A3069" w:rsidRPr="00141985" w:rsidRDefault="001D725F" w:rsidP="00141985">
      <w:pPr>
        <w:pStyle w:val="a6"/>
        <w:spacing w:line="360" w:lineRule="auto"/>
        <w:ind w:firstLine="709"/>
        <w:jc w:val="both"/>
        <w:rPr>
          <w:sz w:val="28"/>
          <w:szCs w:val="28"/>
        </w:rPr>
      </w:pPr>
      <w:r w:rsidRPr="00141985">
        <w:rPr>
          <w:sz w:val="28"/>
          <w:szCs w:val="28"/>
        </w:rPr>
        <w:t xml:space="preserve">Гражданско-процессуальные правоотношения являются достаточно сложным по содержанию юридическим понятием. Они </w:t>
      </w:r>
      <w:r w:rsidR="00492E62" w:rsidRPr="00141985">
        <w:rPr>
          <w:sz w:val="28"/>
          <w:szCs w:val="28"/>
        </w:rPr>
        <w:t>давно известны в юридической науке</w:t>
      </w:r>
      <w:r w:rsidR="000D03DF" w:rsidRPr="00141985">
        <w:rPr>
          <w:rStyle w:val="a9"/>
          <w:sz w:val="28"/>
          <w:szCs w:val="28"/>
        </w:rPr>
        <w:footnoteReference w:id="2"/>
      </w:r>
      <w:r w:rsidR="004A6609" w:rsidRPr="00141985">
        <w:rPr>
          <w:sz w:val="28"/>
          <w:szCs w:val="28"/>
        </w:rPr>
        <w:t xml:space="preserve">. В германской правовой школе первое теоретическое обоснование понятия процессуального правового отношения было дано </w:t>
      </w:r>
      <w:r w:rsidR="004A6609" w:rsidRPr="00141985">
        <w:rPr>
          <w:b/>
          <w:i/>
          <w:sz w:val="28"/>
          <w:szCs w:val="28"/>
        </w:rPr>
        <w:t>Оскаром Бюловым</w:t>
      </w:r>
      <w:r w:rsidR="004A6609" w:rsidRPr="00141985">
        <w:rPr>
          <w:sz w:val="28"/>
          <w:szCs w:val="28"/>
        </w:rPr>
        <w:t xml:space="preserve"> в работе «Учение о процессуальных возражениях и процессуальных предпосылках». Его концепция стала поводом для дискуссий, проходивших интенсивно в Германии с конца XIX до начала ХХ веков.</w:t>
      </w:r>
    </w:p>
    <w:p w:rsidR="004A6609" w:rsidRPr="00141985" w:rsidRDefault="004A3069" w:rsidP="00141985">
      <w:pPr>
        <w:pStyle w:val="a6"/>
        <w:spacing w:line="360" w:lineRule="auto"/>
        <w:ind w:firstLine="709"/>
        <w:jc w:val="both"/>
        <w:rPr>
          <w:sz w:val="28"/>
          <w:szCs w:val="28"/>
        </w:rPr>
      </w:pPr>
      <w:r w:rsidRPr="00141985">
        <w:rPr>
          <w:sz w:val="28"/>
          <w:szCs w:val="28"/>
        </w:rPr>
        <w:t>В российской доктрине досоветского периода преобладал взгля</w:t>
      </w:r>
      <w:r w:rsidR="00C45EA3" w:rsidRPr="00141985">
        <w:rPr>
          <w:sz w:val="28"/>
          <w:szCs w:val="28"/>
        </w:rPr>
        <w:t>д на процесс как юридическое от</w:t>
      </w:r>
      <w:r w:rsidRPr="00141985">
        <w:rPr>
          <w:sz w:val="28"/>
          <w:szCs w:val="28"/>
        </w:rPr>
        <w:t>ношение в той его</w:t>
      </w:r>
      <w:r w:rsidR="00127BBA" w:rsidRPr="00141985">
        <w:rPr>
          <w:sz w:val="28"/>
          <w:szCs w:val="28"/>
        </w:rPr>
        <w:t xml:space="preserve"> трактовке, которая была предло</w:t>
      </w:r>
      <w:r w:rsidRPr="00141985">
        <w:rPr>
          <w:sz w:val="28"/>
          <w:szCs w:val="28"/>
        </w:rPr>
        <w:t>жена Бюловым</w:t>
      </w:r>
      <w:r w:rsidR="00141985">
        <w:rPr>
          <w:sz w:val="28"/>
          <w:szCs w:val="28"/>
        </w:rPr>
        <w:t>,</w:t>
      </w:r>
      <w:r w:rsidRPr="00141985">
        <w:rPr>
          <w:i/>
          <w:iCs/>
          <w:w w:val="91"/>
          <w:sz w:val="28"/>
          <w:szCs w:val="28"/>
        </w:rPr>
        <w:t xml:space="preserve"> </w:t>
      </w:r>
      <w:r w:rsidRPr="00141985">
        <w:rPr>
          <w:sz w:val="28"/>
          <w:szCs w:val="28"/>
        </w:rPr>
        <w:t>полагавшим, что процессуальное право определяет</w:t>
      </w:r>
      <w:r w:rsidR="00C45EA3" w:rsidRPr="00141985">
        <w:rPr>
          <w:sz w:val="28"/>
          <w:szCs w:val="28"/>
        </w:rPr>
        <w:t xml:space="preserve"> права и обязанности суда и сто</w:t>
      </w:r>
      <w:r w:rsidRPr="00141985">
        <w:rPr>
          <w:sz w:val="28"/>
          <w:szCs w:val="28"/>
        </w:rPr>
        <w:t>рон в их взаимны</w:t>
      </w:r>
      <w:r w:rsidR="00127BBA" w:rsidRPr="00141985">
        <w:rPr>
          <w:sz w:val="28"/>
          <w:szCs w:val="28"/>
        </w:rPr>
        <w:t>х отношения. Следовательно, про</w:t>
      </w:r>
      <w:r w:rsidRPr="00141985">
        <w:rPr>
          <w:sz w:val="28"/>
          <w:szCs w:val="28"/>
        </w:rPr>
        <w:t xml:space="preserve">цесс есть соотношение прав и обязанностей, то есть юридическое отношение. Причем отношение не </w:t>
      </w:r>
      <w:r w:rsidR="0006752E" w:rsidRPr="00141985">
        <w:rPr>
          <w:sz w:val="28"/>
          <w:szCs w:val="28"/>
        </w:rPr>
        <w:t>частноправовое</w:t>
      </w:r>
      <w:r w:rsidRPr="00141985">
        <w:rPr>
          <w:sz w:val="28"/>
          <w:szCs w:val="28"/>
        </w:rPr>
        <w:t>, а публично-правовое, поскольку речь идет о св</w:t>
      </w:r>
      <w:r w:rsidR="00127BBA" w:rsidRPr="00141985">
        <w:rPr>
          <w:sz w:val="28"/>
          <w:szCs w:val="28"/>
        </w:rPr>
        <w:t>язях, возникающих между государ</w:t>
      </w:r>
      <w:r w:rsidRPr="00141985">
        <w:rPr>
          <w:sz w:val="28"/>
          <w:szCs w:val="28"/>
        </w:rPr>
        <w:t xml:space="preserve">ственными учреждениями и гражданами. Возможность процессуальных отношений между истцом и ответчиком отрицалась. </w:t>
      </w:r>
      <w:r w:rsidR="00127BBA" w:rsidRPr="00141985">
        <w:rPr>
          <w:sz w:val="28"/>
          <w:szCs w:val="28"/>
        </w:rPr>
        <w:t>Этот взгляд был воспри</w:t>
      </w:r>
      <w:r w:rsidRPr="00141985">
        <w:rPr>
          <w:sz w:val="28"/>
          <w:szCs w:val="28"/>
        </w:rPr>
        <w:t>нят советской до</w:t>
      </w:r>
      <w:r w:rsidR="00127BBA" w:rsidRPr="00141985">
        <w:rPr>
          <w:sz w:val="28"/>
          <w:szCs w:val="28"/>
        </w:rPr>
        <w:t>ктриной, поддерживается он и со</w:t>
      </w:r>
      <w:r w:rsidRPr="00141985">
        <w:rPr>
          <w:sz w:val="28"/>
          <w:szCs w:val="28"/>
        </w:rPr>
        <w:t>временными отечественными авторами</w:t>
      </w:r>
      <w:r w:rsidR="00C45EA3" w:rsidRPr="00141985">
        <w:rPr>
          <w:rStyle w:val="a9"/>
          <w:sz w:val="28"/>
          <w:szCs w:val="28"/>
        </w:rPr>
        <w:footnoteReference w:id="3"/>
      </w:r>
      <w:r w:rsidRPr="00141985">
        <w:rPr>
          <w:sz w:val="28"/>
          <w:szCs w:val="28"/>
        </w:rPr>
        <w:t xml:space="preserve">. </w:t>
      </w:r>
    </w:p>
    <w:p w:rsidR="00C45EA3" w:rsidRPr="00141985" w:rsidRDefault="00C45EA3" w:rsidP="00141985">
      <w:pPr>
        <w:spacing w:line="360" w:lineRule="auto"/>
        <w:ind w:firstLine="709"/>
        <w:jc w:val="both"/>
        <w:rPr>
          <w:sz w:val="28"/>
          <w:szCs w:val="28"/>
        </w:rPr>
      </w:pPr>
      <w:r w:rsidRPr="00141985">
        <w:rPr>
          <w:sz w:val="28"/>
          <w:szCs w:val="28"/>
        </w:rPr>
        <w:t xml:space="preserve">Среди русских цивилистов-процессуалистов были как продолжатели теории Бюлова, так и ее противники. Среди стойких последователей О. Бюлова необходимо назвать </w:t>
      </w:r>
      <w:r w:rsidRPr="00141985">
        <w:rPr>
          <w:b/>
          <w:i/>
          <w:sz w:val="28"/>
          <w:szCs w:val="28"/>
        </w:rPr>
        <w:t>А.Х. Гольмстена</w:t>
      </w:r>
      <w:r w:rsidRPr="00141985">
        <w:rPr>
          <w:sz w:val="28"/>
          <w:szCs w:val="28"/>
        </w:rPr>
        <w:t>, достаточно тщательно разрабатывающего эту теорию</w:t>
      </w:r>
      <w:r w:rsidRPr="00141985">
        <w:rPr>
          <w:rStyle w:val="a9"/>
          <w:sz w:val="28"/>
          <w:szCs w:val="28"/>
        </w:rPr>
        <w:footnoteReference w:id="4"/>
      </w:r>
      <w:r w:rsidRPr="00141985">
        <w:rPr>
          <w:sz w:val="28"/>
          <w:szCs w:val="28"/>
        </w:rPr>
        <w:t>.</w:t>
      </w:r>
    </w:p>
    <w:p w:rsidR="00C45EA3" w:rsidRPr="00141985" w:rsidRDefault="00C45EA3" w:rsidP="00141985">
      <w:pPr>
        <w:spacing w:line="360" w:lineRule="auto"/>
        <w:ind w:firstLine="709"/>
        <w:jc w:val="both"/>
        <w:rPr>
          <w:sz w:val="28"/>
          <w:szCs w:val="28"/>
        </w:rPr>
      </w:pPr>
      <w:r w:rsidRPr="00141985">
        <w:rPr>
          <w:sz w:val="28"/>
          <w:szCs w:val="28"/>
        </w:rPr>
        <w:t xml:space="preserve">С критикой «бюловского» направления и обоснованием самостоятельной теории властеотноешний выступал известный русский правовед </w:t>
      </w:r>
      <w:r w:rsidRPr="00141985">
        <w:rPr>
          <w:b/>
          <w:i/>
          <w:sz w:val="28"/>
          <w:szCs w:val="28"/>
        </w:rPr>
        <w:t>Г.А. Нефедьев</w:t>
      </w:r>
      <w:r w:rsidRPr="00141985">
        <w:rPr>
          <w:rStyle w:val="a9"/>
          <w:sz w:val="28"/>
          <w:szCs w:val="28"/>
        </w:rPr>
        <w:footnoteReference w:id="5"/>
      </w:r>
      <w:r w:rsidRPr="00141985">
        <w:rPr>
          <w:sz w:val="28"/>
          <w:szCs w:val="28"/>
        </w:rPr>
        <w:t>. С появлением в печати данного научного труда дальнейшее развитие русской процессуальной науки долгое время находился в плане постоянных дискуссий как между сторонниками, так и противниками «бюловской» теории</w:t>
      </w:r>
      <w:r w:rsidRPr="00141985">
        <w:rPr>
          <w:rStyle w:val="a9"/>
          <w:sz w:val="28"/>
          <w:szCs w:val="28"/>
        </w:rPr>
        <w:footnoteReference w:id="6"/>
      </w:r>
      <w:r w:rsidRPr="00141985">
        <w:rPr>
          <w:sz w:val="28"/>
          <w:szCs w:val="28"/>
        </w:rPr>
        <w:t>.</w:t>
      </w:r>
    </w:p>
    <w:p w:rsidR="002176AC" w:rsidRPr="00141985" w:rsidRDefault="002176AC" w:rsidP="00141985">
      <w:pPr>
        <w:pStyle w:val="a6"/>
        <w:spacing w:line="360" w:lineRule="auto"/>
        <w:ind w:firstLine="709"/>
        <w:jc w:val="both"/>
        <w:rPr>
          <w:sz w:val="28"/>
          <w:szCs w:val="28"/>
        </w:rPr>
      </w:pPr>
      <w:r w:rsidRPr="00141985">
        <w:rPr>
          <w:sz w:val="28"/>
          <w:szCs w:val="28"/>
        </w:rPr>
        <w:t xml:space="preserve">Менее известна в России принципиально иная трактовка судопроизводства, предложенная другим германским правоведом </w:t>
      </w:r>
      <w:r w:rsidRPr="00141985">
        <w:rPr>
          <w:b/>
          <w:i/>
          <w:sz w:val="28"/>
          <w:szCs w:val="28"/>
        </w:rPr>
        <w:t xml:space="preserve">Джеймсом Гольдшмидтом </w:t>
      </w:r>
      <w:r w:rsidRPr="00141985">
        <w:rPr>
          <w:sz w:val="28"/>
          <w:szCs w:val="28"/>
        </w:rPr>
        <w:t>в работе «Процесс как правовое положение».</w:t>
      </w:r>
      <w:r w:rsidR="00127BBA" w:rsidRPr="00141985">
        <w:rPr>
          <w:sz w:val="28"/>
          <w:szCs w:val="28"/>
        </w:rPr>
        <w:t xml:space="preserve"> Само название исследования под</w:t>
      </w:r>
      <w:r w:rsidRPr="00141985">
        <w:rPr>
          <w:sz w:val="28"/>
          <w:szCs w:val="28"/>
        </w:rPr>
        <w:t xml:space="preserve">черкивает своеобразие его концепции. В кратком изложении ее суть сводится к следующему. </w:t>
      </w:r>
    </w:p>
    <w:p w:rsidR="002176AC" w:rsidRPr="00141985" w:rsidRDefault="002176AC" w:rsidP="00141985">
      <w:pPr>
        <w:pStyle w:val="a6"/>
        <w:spacing w:line="360" w:lineRule="auto"/>
        <w:ind w:firstLine="709"/>
        <w:jc w:val="both"/>
        <w:rPr>
          <w:b/>
          <w:bCs/>
          <w:sz w:val="28"/>
          <w:szCs w:val="28"/>
        </w:rPr>
      </w:pPr>
      <w:r w:rsidRPr="00141985">
        <w:rPr>
          <w:sz w:val="28"/>
          <w:szCs w:val="28"/>
        </w:rPr>
        <w:t>Судебное производство представляется в виде сменяющихся процессуальных правовых ситуаций или положений, в которых находятся</w:t>
      </w:r>
      <w:r w:rsidR="00A83721" w:rsidRPr="00141985">
        <w:rPr>
          <w:sz w:val="28"/>
          <w:szCs w:val="28"/>
        </w:rPr>
        <w:t xml:space="preserve"> его субъекты, но не как правовое отношение, являющееся</w:t>
      </w:r>
      <w:r w:rsidRPr="00141985">
        <w:rPr>
          <w:sz w:val="28"/>
          <w:szCs w:val="28"/>
        </w:rPr>
        <w:t xml:space="preserve"> категорией</w:t>
      </w:r>
      <w:r w:rsidR="00127BBA" w:rsidRPr="00141985">
        <w:rPr>
          <w:sz w:val="28"/>
          <w:szCs w:val="28"/>
        </w:rPr>
        <w:t xml:space="preserve"> материального права. Такое про</w:t>
      </w:r>
      <w:r w:rsidRPr="00141985">
        <w:rPr>
          <w:sz w:val="28"/>
          <w:szCs w:val="28"/>
        </w:rPr>
        <w:t>цессуальное положение характеризуется н</w:t>
      </w:r>
      <w:r w:rsidR="00A83721" w:rsidRPr="00141985">
        <w:rPr>
          <w:sz w:val="28"/>
          <w:szCs w:val="28"/>
        </w:rPr>
        <w:t>е правом и соответствующей ей обязанностью, как в правовом отношении, а перспективой, возможностью, бременем или освобождением от бремени.</w:t>
      </w:r>
    </w:p>
    <w:p w:rsidR="00A83721" w:rsidRPr="00141985" w:rsidRDefault="002176AC" w:rsidP="00141985">
      <w:pPr>
        <w:pStyle w:val="a6"/>
        <w:spacing w:line="360" w:lineRule="auto"/>
        <w:ind w:firstLine="709"/>
        <w:jc w:val="both"/>
        <w:rPr>
          <w:b/>
          <w:bCs/>
          <w:sz w:val="28"/>
          <w:szCs w:val="28"/>
        </w:rPr>
      </w:pPr>
      <w:r w:rsidRPr="00141985">
        <w:rPr>
          <w:sz w:val="28"/>
          <w:szCs w:val="28"/>
        </w:rPr>
        <w:t>По мнению автора, сторона не несет п</w:t>
      </w:r>
      <w:r w:rsidR="00A83721" w:rsidRPr="00141985">
        <w:rPr>
          <w:sz w:val="28"/>
          <w:szCs w:val="28"/>
        </w:rPr>
        <w:t>роцессуальных обязанностей ни перед судом, ни перед противником.</w:t>
      </w:r>
      <w:r w:rsidR="00A83721" w:rsidRPr="00141985">
        <w:rPr>
          <w:b/>
          <w:bCs/>
          <w:sz w:val="28"/>
          <w:szCs w:val="28"/>
        </w:rPr>
        <w:t xml:space="preserve"> </w:t>
      </w:r>
      <w:r w:rsidR="00A83721" w:rsidRPr="00141985">
        <w:rPr>
          <w:sz w:val="28"/>
          <w:szCs w:val="28"/>
        </w:rPr>
        <w:t>С</w:t>
      </w:r>
      <w:r w:rsidRPr="00141985">
        <w:rPr>
          <w:sz w:val="28"/>
          <w:szCs w:val="28"/>
        </w:rPr>
        <w:t>торона в процессе н</w:t>
      </w:r>
      <w:r w:rsidR="00A83721" w:rsidRPr="00141985">
        <w:rPr>
          <w:sz w:val="28"/>
          <w:szCs w:val="28"/>
        </w:rPr>
        <w:t>е имеет процессуальных прав в том понимании, который свойственен понятию субъективного права в материальных юридических отношениях.</w:t>
      </w:r>
    </w:p>
    <w:p w:rsidR="002176AC" w:rsidRPr="00141985" w:rsidRDefault="00A83721" w:rsidP="00141985">
      <w:pPr>
        <w:pStyle w:val="a6"/>
        <w:spacing w:line="360" w:lineRule="auto"/>
        <w:ind w:firstLine="709"/>
        <w:jc w:val="both"/>
        <w:rPr>
          <w:sz w:val="28"/>
          <w:szCs w:val="28"/>
        </w:rPr>
      </w:pPr>
      <w:r w:rsidRPr="00141985">
        <w:rPr>
          <w:bCs/>
          <w:sz w:val="28"/>
          <w:szCs w:val="28"/>
        </w:rPr>
        <w:t xml:space="preserve">В современной германской доктрине взгляд на </w:t>
      </w:r>
      <w:r w:rsidRPr="00141985">
        <w:rPr>
          <w:sz w:val="28"/>
          <w:szCs w:val="28"/>
        </w:rPr>
        <w:t>процесс как сменяющиеся</w:t>
      </w:r>
      <w:r w:rsidR="00127BBA" w:rsidRPr="00141985">
        <w:rPr>
          <w:sz w:val="28"/>
          <w:szCs w:val="28"/>
        </w:rPr>
        <w:t xml:space="preserve"> процессуальные ситуа</w:t>
      </w:r>
      <w:r w:rsidR="002176AC" w:rsidRPr="00141985">
        <w:rPr>
          <w:sz w:val="28"/>
          <w:szCs w:val="28"/>
        </w:rPr>
        <w:t>ции в целом отвергнут, и бо</w:t>
      </w:r>
      <w:r w:rsidRPr="00141985">
        <w:rPr>
          <w:sz w:val="28"/>
          <w:szCs w:val="28"/>
        </w:rPr>
        <w:t>льшинство авторов рассматривает судопроизводство</w:t>
      </w:r>
      <w:r w:rsidR="002176AC" w:rsidRPr="00141985">
        <w:rPr>
          <w:sz w:val="28"/>
          <w:szCs w:val="28"/>
        </w:rPr>
        <w:t xml:space="preserve"> через призму правового отношения. Однако теори</w:t>
      </w:r>
      <w:r w:rsidRPr="00141985">
        <w:rPr>
          <w:sz w:val="28"/>
          <w:szCs w:val="28"/>
        </w:rPr>
        <w:t>я Гольдшмидта н</w:t>
      </w:r>
      <w:r w:rsidR="002176AC" w:rsidRPr="00141985">
        <w:rPr>
          <w:sz w:val="28"/>
          <w:szCs w:val="28"/>
        </w:rPr>
        <w:t>е канула в лету. Его труд продолжает оставатьс</w:t>
      </w:r>
      <w:r w:rsidRPr="00141985">
        <w:rPr>
          <w:sz w:val="28"/>
          <w:szCs w:val="28"/>
        </w:rPr>
        <w:t>я одним из самых цитируемых, а высказанные им идеи</w:t>
      </w:r>
      <w:r w:rsidR="00127BBA" w:rsidRPr="00141985">
        <w:rPr>
          <w:sz w:val="28"/>
          <w:szCs w:val="28"/>
        </w:rPr>
        <w:t xml:space="preserve"> используются в трактовке </w:t>
      </w:r>
      <w:r w:rsidR="002176AC" w:rsidRPr="00141985">
        <w:rPr>
          <w:sz w:val="28"/>
          <w:szCs w:val="28"/>
        </w:rPr>
        <w:t xml:space="preserve">элементов </w:t>
      </w:r>
      <w:r w:rsidR="00127BBA" w:rsidRPr="00141985">
        <w:rPr>
          <w:sz w:val="28"/>
          <w:szCs w:val="28"/>
        </w:rPr>
        <w:t>процессуального правового отношения, процессуальных действий</w:t>
      </w:r>
      <w:r w:rsidR="002176AC" w:rsidRPr="00141985">
        <w:rPr>
          <w:sz w:val="28"/>
          <w:szCs w:val="28"/>
        </w:rPr>
        <w:t xml:space="preserve"> некоторых других процессуальных институтов</w:t>
      </w:r>
      <w:r w:rsidR="00FB60C3" w:rsidRPr="00141985">
        <w:rPr>
          <w:rStyle w:val="a9"/>
          <w:sz w:val="28"/>
          <w:szCs w:val="28"/>
        </w:rPr>
        <w:footnoteReference w:id="7"/>
      </w:r>
      <w:r w:rsidR="002176AC" w:rsidRPr="00141985">
        <w:rPr>
          <w:sz w:val="28"/>
          <w:szCs w:val="28"/>
        </w:rPr>
        <w:t>.</w:t>
      </w:r>
    </w:p>
    <w:p w:rsidR="003E60A8" w:rsidRPr="00141985" w:rsidRDefault="003E60A8" w:rsidP="00141985">
      <w:pPr>
        <w:pStyle w:val="a6"/>
        <w:spacing w:line="360" w:lineRule="auto"/>
        <w:ind w:firstLine="709"/>
        <w:jc w:val="both"/>
        <w:rPr>
          <w:b/>
          <w:bCs/>
          <w:sz w:val="28"/>
          <w:szCs w:val="28"/>
        </w:rPr>
      </w:pPr>
      <w:r w:rsidRPr="00141985">
        <w:rPr>
          <w:sz w:val="28"/>
          <w:szCs w:val="28"/>
        </w:rPr>
        <w:t>Гражданские процессуальные правоотношения существенно отличаются от материальных, в частности гражданских, правоотношений. Основной предпосылкой возникновения гражданских процессуальных отношений</w:t>
      </w:r>
      <w:r w:rsidR="00A63600" w:rsidRPr="00141985">
        <w:rPr>
          <w:sz w:val="28"/>
          <w:szCs w:val="28"/>
        </w:rPr>
        <w:t xml:space="preserve"> является процессуальный закон, т.е. эти отношения возможны лишь в правовой форме</w:t>
      </w:r>
      <w:r w:rsidR="00A63600" w:rsidRPr="00141985">
        <w:rPr>
          <w:rStyle w:val="a9"/>
          <w:sz w:val="28"/>
          <w:szCs w:val="28"/>
        </w:rPr>
        <w:footnoteReference w:id="8"/>
      </w:r>
      <w:r w:rsidR="00A63600" w:rsidRPr="00141985">
        <w:rPr>
          <w:sz w:val="28"/>
          <w:szCs w:val="28"/>
        </w:rPr>
        <w:t>.</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Вопросы о понятии, структуре гражданских процессуальных правоотношений, судя как по русской </w:t>
      </w:r>
      <w:r w:rsidR="000D03DF" w:rsidRPr="00141985">
        <w:rPr>
          <w:color w:val="000000"/>
          <w:sz w:val="28"/>
          <w:szCs w:val="28"/>
        </w:rPr>
        <w:t xml:space="preserve">и зарубежной </w:t>
      </w:r>
      <w:r w:rsidRPr="00141985">
        <w:rPr>
          <w:color w:val="000000"/>
          <w:sz w:val="28"/>
          <w:szCs w:val="28"/>
        </w:rPr>
        <w:t xml:space="preserve">юридической литературе XIX в., так и по работам юристов XX в., всегда вызывали споры, неоднозначное толкование многих важных вопросов понятийного характера. Поэтому выделим наиболее характерные </w:t>
      </w:r>
      <w:r w:rsidRPr="00141985">
        <w:rPr>
          <w:b/>
          <w:i/>
          <w:color w:val="000000"/>
          <w:sz w:val="28"/>
          <w:szCs w:val="28"/>
        </w:rPr>
        <w:t>признаки,</w:t>
      </w:r>
      <w:r w:rsidRPr="00141985">
        <w:rPr>
          <w:color w:val="000000"/>
          <w:sz w:val="28"/>
          <w:szCs w:val="28"/>
        </w:rPr>
        <w:t xml:space="preserve"> присущие процессуальным отношениям.</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Во-первых, </w:t>
      </w:r>
      <w:r w:rsidRPr="00141985">
        <w:rPr>
          <w:b/>
          <w:i/>
          <w:color w:val="000000"/>
          <w:sz w:val="28"/>
          <w:szCs w:val="28"/>
        </w:rPr>
        <w:t>гражданские процессуальные правоотношения имеют только правовой характер и существуют по общему правилу только в правовой форме</w:t>
      </w:r>
      <w:r w:rsidRPr="00141985">
        <w:rPr>
          <w:color w:val="000000"/>
          <w:sz w:val="28"/>
          <w:szCs w:val="28"/>
        </w:rPr>
        <w:t>. Этим они существенным образом отличаются от материально-правовых отношений. Например, семейные отношения возникают и существуют до и независимо от правового регулирования. Процессуальные же отношения, возникающие в связи с осуществлением государственной функции правосудия по гражданским делам, не могут существовать вне правовой формы.</w:t>
      </w:r>
    </w:p>
    <w:p w:rsidR="00ED20FA" w:rsidRPr="00141985" w:rsidRDefault="001D7F26" w:rsidP="00141985">
      <w:pPr>
        <w:spacing w:line="360" w:lineRule="auto"/>
        <w:ind w:firstLine="709"/>
        <w:jc w:val="both"/>
        <w:rPr>
          <w:color w:val="000000"/>
          <w:sz w:val="28"/>
          <w:szCs w:val="28"/>
        </w:rPr>
      </w:pPr>
      <w:r w:rsidRPr="00141985">
        <w:rPr>
          <w:color w:val="000000"/>
          <w:sz w:val="28"/>
          <w:szCs w:val="28"/>
        </w:rPr>
        <w:t>Однако в</w:t>
      </w:r>
      <w:r w:rsidR="00ED20FA" w:rsidRPr="00141985">
        <w:rPr>
          <w:color w:val="000000"/>
          <w:sz w:val="28"/>
          <w:szCs w:val="28"/>
        </w:rPr>
        <w:t xml:space="preserve"> гражданском процессуальном законодательстве существуют определенные пробелы, когда допускается применение процессуальных норм по аналогии (ч. 4 ст. 1 ГПК). В таком случае гражданские процессуальные правоотношения возникают как фактические, а затем регулируются нормами гражданского процессуального права.</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Во-вторых, </w:t>
      </w:r>
      <w:r w:rsidRPr="00141985">
        <w:rPr>
          <w:b/>
          <w:i/>
          <w:color w:val="000000"/>
          <w:sz w:val="28"/>
          <w:szCs w:val="28"/>
        </w:rPr>
        <w:t>гражданские процессуальные правоотношения носят властный характер</w:t>
      </w:r>
      <w:r w:rsidRPr="00141985">
        <w:rPr>
          <w:color w:val="000000"/>
          <w:sz w:val="28"/>
          <w:szCs w:val="28"/>
        </w:rPr>
        <w:t>, так как здесь проявляется такое начало гражданского процессуального метода регулирования, как императивность. Суд выступает в качестве органа власти, применяя в рамках процессуальных отношений нормы права. Указания суда являются безусловно обязательными для всех участников гражданского процесса. Последние вправе обжаловать судебные акты, но игнорировать их, вести себя независимо от требований суда они не вправе. Поэтому гражданские процессуальные правоотношения носят публично-правовой характер, отражая взаимосвязи государства в лице суда и лиц, обратившихся за судебной защитой.</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В-третьих, </w:t>
      </w:r>
      <w:r w:rsidRPr="00141985">
        <w:rPr>
          <w:b/>
          <w:i/>
          <w:color w:val="000000"/>
          <w:sz w:val="28"/>
          <w:szCs w:val="28"/>
        </w:rPr>
        <w:t>гражданские процессуальные правоотношения носят правоприменительный характер</w:t>
      </w:r>
      <w:r w:rsidRPr="00141985">
        <w:rPr>
          <w:color w:val="000000"/>
          <w:sz w:val="28"/>
          <w:szCs w:val="28"/>
        </w:rPr>
        <w:t>, поскольку их основным содержанием является деятельность по применению норм как материального, так и процессуального права. При этом следует иметь в виду, что применение норм гражданского процессуального права имеет определенную специфику, отражающую особенности данной отрасли права.</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В-четвертых, из предыдущих признаков процессуальных правоотношений вытекает и такая их черта, как </w:t>
      </w:r>
      <w:r w:rsidRPr="00141985">
        <w:rPr>
          <w:b/>
          <w:i/>
          <w:color w:val="000000"/>
          <w:sz w:val="28"/>
          <w:szCs w:val="28"/>
        </w:rPr>
        <w:t>участие в них в качестве обязательного субъекта суда</w:t>
      </w:r>
      <w:r w:rsidRPr="00141985">
        <w:rPr>
          <w:color w:val="000000"/>
          <w:sz w:val="28"/>
          <w:szCs w:val="28"/>
        </w:rPr>
        <w:t xml:space="preserve"> — первой, апелляционной, кассационной, надзорной инстанции. Вне судебной деятельности процессуальные отношения не возникают и существовать не могут. Любые правовые</w:t>
      </w:r>
      <w:r w:rsidR="00A01488">
        <w:rPr>
          <w:color w:val="000000"/>
          <w:sz w:val="28"/>
          <w:szCs w:val="28"/>
        </w:rPr>
        <w:t xml:space="preserve"> </w:t>
      </w:r>
      <w:r w:rsidRPr="00141985">
        <w:rPr>
          <w:color w:val="000000"/>
          <w:sz w:val="28"/>
          <w:szCs w:val="28"/>
        </w:rPr>
        <w:t>отношения участников процесса, возникающие в ходе рассмотрения дела, так или иначе опосредуются рамками гражданского процесса и судебной деятельностью.</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В-пятых, </w:t>
      </w:r>
      <w:r w:rsidRPr="00141985">
        <w:rPr>
          <w:b/>
          <w:i/>
          <w:color w:val="000000"/>
          <w:sz w:val="28"/>
          <w:szCs w:val="28"/>
        </w:rPr>
        <w:t>гражданским процессуальным правоотношениям присуща многосубъектность</w:t>
      </w:r>
      <w:r w:rsidRPr="00141985">
        <w:rPr>
          <w:color w:val="000000"/>
          <w:sz w:val="28"/>
          <w:szCs w:val="28"/>
        </w:rPr>
        <w:t>. Наряду с судом в них взаимодействуют все иные субъекты процесса, число которых может быть различно. Например, в делах искового производства наряду с судом участвуют истец и ответчик, причем на каждой стороне из них может участвовать несколько лиц, а также их представители. В дело вправе вступить третьи лица, заявляющие самостоятельные требования относительно предмета спора, прокурор, представители государственных органов, дающие заключение по делу на основании ст. 47 ГПК. Кроме того, в процесс привлекаются иные участники, выполняющие вспомогательные функции либо служащие источником доказательственной информации.</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 xml:space="preserve">В-шестых, </w:t>
      </w:r>
      <w:r w:rsidRPr="00141985">
        <w:rPr>
          <w:b/>
          <w:i/>
          <w:color w:val="000000"/>
          <w:sz w:val="28"/>
          <w:szCs w:val="28"/>
        </w:rPr>
        <w:t>гражданские процессуальные отношения отличает динамизм</w:t>
      </w:r>
      <w:r w:rsidRPr="00141985">
        <w:rPr>
          <w:color w:val="000000"/>
          <w:sz w:val="28"/>
          <w:szCs w:val="28"/>
        </w:rPr>
        <w:t>, постоянное развитие по мере перехода от одного процессуального действия к другому, от стадии к стадии гражданского процесса. При этом последовательность совершения процессуальных действий как юридических фактов, вызывающих развитие процессуальных правоотношений, безусловна. Поэтому невозможен переход процессуального отношения от этапа к этапу, минуя совершение определенных действий. Например, нельзя сразу после принятия заявления передать дело для судебного разбирательства. Закон требует вначале обязательного проведения процессуальных действий по подготовке дела.</w:t>
      </w:r>
    </w:p>
    <w:p w:rsidR="00ED20FA" w:rsidRPr="00141985" w:rsidRDefault="00ED20FA" w:rsidP="00141985">
      <w:pPr>
        <w:spacing w:line="360" w:lineRule="auto"/>
        <w:ind w:firstLine="709"/>
        <w:jc w:val="both"/>
        <w:rPr>
          <w:color w:val="000000"/>
          <w:sz w:val="28"/>
          <w:szCs w:val="28"/>
        </w:rPr>
      </w:pPr>
      <w:r w:rsidRPr="00141985">
        <w:rPr>
          <w:color w:val="000000"/>
          <w:sz w:val="28"/>
          <w:szCs w:val="28"/>
        </w:rPr>
        <w:t>Только в некоторых случаях возможно развитие процессуального отношения без соблюдения последовательности, закрепленной гражданским процессуальным законодательством. Например, после производства в суде первой инстанции дело может, минуя стадии по пересмотру решений по гражданским делам, перейти сразу в стадию исполнительного производства, если никто из участников данного дела не предпринял действий по обжалованию судебного решения</w:t>
      </w:r>
      <w:r w:rsidR="001D7F26" w:rsidRPr="00141985">
        <w:rPr>
          <w:rStyle w:val="a9"/>
          <w:color w:val="000000"/>
          <w:sz w:val="28"/>
          <w:szCs w:val="28"/>
        </w:rPr>
        <w:footnoteReference w:id="9"/>
      </w:r>
      <w:r w:rsidRPr="00141985">
        <w:rPr>
          <w:color w:val="000000"/>
          <w:sz w:val="28"/>
          <w:szCs w:val="28"/>
        </w:rPr>
        <w:t>.</w:t>
      </w:r>
    </w:p>
    <w:p w:rsidR="00C60A3F" w:rsidRPr="00141985" w:rsidRDefault="00C60A3F" w:rsidP="00141985">
      <w:pPr>
        <w:spacing w:line="360" w:lineRule="auto"/>
        <w:ind w:firstLine="709"/>
        <w:jc w:val="both"/>
        <w:rPr>
          <w:color w:val="000000"/>
          <w:sz w:val="28"/>
          <w:szCs w:val="28"/>
        </w:rPr>
      </w:pPr>
      <w:r w:rsidRPr="00141985">
        <w:rPr>
          <w:color w:val="000000"/>
          <w:sz w:val="28"/>
          <w:szCs w:val="28"/>
        </w:rPr>
        <w:t xml:space="preserve">Таким образом, </w:t>
      </w:r>
      <w:r w:rsidRPr="00141985">
        <w:rPr>
          <w:b/>
          <w:i/>
          <w:color w:val="000000"/>
          <w:sz w:val="28"/>
          <w:szCs w:val="28"/>
        </w:rPr>
        <w:t>гражданские процессуальные правоотношения</w:t>
      </w:r>
      <w:r w:rsidRPr="00141985">
        <w:rPr>
          <w:color w:val="000000"/>
          <w:sz w:val="28"/>
          <w:szCs w:val="28"/>
        </w:rPr>
        <w:t xml:space="preserve"> – это общественные отношения, регулируемые нормами гражданского процессуального права, которые складываются в процессе защиты субъективных прав и охраняемых законом интересов между судом и любыми другими участниками судопроизводства, и направленные на достижение его целей</w:t>
      </w:r>
      <w:r w:rsidRPr="00141985">
        <w:rPr>
          <w:rStyle w:val="a9"/>
          <w:color w:val="000000"/>
          <w:sz w:val="28"/>
          <w:szCs w:val="28"/>
        </w:rPr>
        <w:footnoteReference w:id="10"/>
      </w:r>
      <w:r w:rsidRPr="00141985">
        <w:rPr>
          <w:color w:val="000000"/>
          <w:sz w:val="28"/>
          <w:szCs w:val="28"/>
        </w:rPr>
        <w:t>.</w:t>
      </w:r>
    </w:p>
    <w:p w:rsidR="00A63600" w:rsidRPr="00141985" w:rsidRDefault="00A63600" w:rsidP="00141985">
      <w:pPr>
        <w:spacing w:line="360" w:lineRule="auto"/>
        <w:ind w:firstLine="709"/>
        <w:jc w:val="both"/>
        <w:rPr>
          <w:color w:val="000000"/>
          <w:sz w:val="28"/>
          <w:szCs w:val="28"/>
        </w:rPr>
      </w:pPr>
    </w:p>
    <w:p w:rsidR="0058156C" w:rsidRPr="00141985" w:rsidRDefault="00C60A3F" w:rsidP="00141985">
      <w:pPr>
        <w:spacing w:line="360" w:lineRule="auto"/>
        <w:ind w:firstLine="709"/>
        <w:jc w:val="center"/>
        <w:rPr>
          <w:b/>
          <w:color w:val="000000"/>
          <w:sz w:val="28"/>
          <w:szCs w:val="28"/>
        </w:rPr>
      </w:pPr>
      <w:r w:rsidRPr="00141985">
        <w:rPr>
          <w:b/>
          <w:color w:val="000000"/>
          <w:sz w:val="28"/>
          <w:szCs w:val="28"/>
        </w:rPr>
        <w:t>2. Основания возникновения гражданских</w:t>
      </w:r>
      <w:r w:rsidR="0026638B" w:rsidRPr="00141985">
        <w:rPr>
          <w:b/>
          <w:color w:val="000000"/>
          <w:sz w:val="28"/>
          <w:szCs w:val="28"/>
        </w:rPr>
        <w:t xml:space="preserve"> </w:t>
      </w:r>
      <w:r w:rsidR="00141985">
        <w:rPr>
          <w:b/>
          <w:color w:val="000000"/>
          <w:sz w:val="28"/>
          <w:szCs w:val="28"/>
        </w:rPr>
        <w:t>процессуальных правоотношений</w:t>
      </w:r>
    </w:p>
    <w:p w:rsidR="00141985" w:rsidRDefault="00141985" w:rsidP="00141985">
      <w:pPr>
        <w:spacing w:line="360" w:lineRule="auto"/>
        <w:ind w:firstLine="709"/>
        <w:jc w:val="both"/>
        <w:rPr>
          <w:sz w:val="28"/>
          <w:szCs w:val="28"/>
        </w:rPr>
      </w:pPr>
    </w:p>
    <w:p w:rsidR="00FD1EAF" w:rsidRPr="00141985" w:rsidRDefault="00FD1EAF" w:rsidP="00141985">
      <w:pPr>
        <w:spacing w:line="360" w:lineRule="auto"/>
        <w:ind w:firstLine="709"/>
        <w:jc w:val="both"/>
        <w:rPr>
          <w:sz w:val="28"/>
          <w:szCs w:val="28"/>
        </w:rPr>
      </w:pPr>
      <w:r w:rsidRPr="00141985">
        <w:rPr>
          <w:sz w:val="28"/>
          <w:szCs w:val="28"/>
        </w:rPr>
        <w:t>Традиционно к основаниям</w:t>
      </w:r>
      <w:r w:rsidRPr="00141985">
        <w:rPr>
          <w:b/>
          <w:sz w:val="28"/>
          <w:szCs w:val="28"/>
        </w:rPr>
        <w:t xml:space="preserve"> </w:t>
      </w:r>
      <w:r w:rsidRPr="00141985">
        <w:rPr>
          <w:sz w:val="28"/>
          <w:szCs w:val="28"/>
        </w:rPr>
        <w:t>возникновения</w:t>
      </w:r>
      <w:r w:rsidRPr="00141985">
        <w:rPr>
          <w:b/>
          <w:sz w:val="28"/>
          <w:szCs w:val="28"/>
        </w:rPr>
        <w:t xml:space="preserve"> </w:t>
      </w:r>
      <w:r w:rsidRPr="00141985">
        <w:rPr>
          <w:sz w:val="28"/>
          <w:szCs w:val="28"/>
        </w:rPr>
        <w:t xml:space="preserve">любого правоотношения относят три юридических условия: </w:t>
      </w:r>
      <w:r w:rsidRPr="00141985">
        <w:rPr>
          <w:b/>
          <w:i/>
          <w:sz w:val="28"/>
          <w:szCs w:val="28"/>
        </w:rPr>
        <w:t>норму права, правосубъектность, юридические факты</w:t>
      </w:r>
      <w:r w:rsidR="009D0EB3" w:rsidRPr="00141985">
        <w:rPr>
          <w:rStyle w:val="a9"/>
          <w:sz w:val="28"/>
          <w:szCs w:val="28"/>
        </w:rPr>
        <w:footnoteReference w:id="11"/>
      </w:r>
      <w:r w:rsidRPr="00141985">
        <w:rPr>
          <w:sz w:val="28"/>
          <w:szCs w:val="28"/>
        </w:rPr>
        <w:t>.</w:t>
      </w:r>
    </w:p>
    <w:p w:rsidR="0026638B" w:rsidRPr="00141985" w:rsidRDefault="0026638B" w:rsidP="00141985">
      <w:pPr>
        <w:spacing w:line="360" w:lineRule="auto"/>
        <w:ind w:firstLine="709"/>
        <w:jc w:val="both"/>
        <w:rPr>
          <w:sz w:val="28"/>
          <w:szCs w:val="28"/>
        </w:rPr>
      </w:pPr>
      <w:r w:rsidRPr="00141985">
        <w:rPr>
          <w:color w:val="000000"/>
          <w:sz w:val="28"/>
          <w:szCs w:val="28"/>
        </w:rPr>
        <w:t>1.</w:t>
      </w:r>
      <w:r w:rsidR="00141985">
        <w:rPr>
          <w:color w:val="000000"/>
          <w:sz w:val="28"/>
          <w:szCs w:val="28"/>
        </w:rPr>
        <w:t xml:space="preserve"> </w:t>
      </w:r>
      <w:r w:rsidRPr="00141985">
        <w:rPr>
          <w:b/>
          <w:i/>
          <w:sz w:val="28"/>
          <w:szCs w:val="28"/>
        </w:rPr>
        <w:t>Гражданские процессуальные нормы</w:t>
      </w:r>
      <w:r w:rsidRPr="00141985">
        <w:rPr>
          <w:sz w:val="28"/>
          <w:szCs w:val="28"/>
        </w:rPr>
        <w:t xml:space="preserve"> служат необходимой юридической базой для возникновения любого гражданского процессуального правоотношения. Независимость суда своей оборотной стороной имеет строгое подчинение только закону. Такое подчинение, а следовательно, и юридическую независимость суда обеспечить было бы невозможно, если бы допускалось усмотрение суда (или хотя бы даже аналогии) в совершении действий, прямо не предусмотренных гражданским процессуальным законодательством.</w:t>
      </w:r>
    </w:p>
    <w:p w:rsidR="0026638B" w:rsidRPr="00141985" w:rsidRDefault="0026638B" w:rsidP="00141985">
      <w:pPr>
        <w:spacing w:line="360" w:lineRule="auto"/>
        <w:ind w:firstLine="709"/>
        <w:jc w:val="both"/>
        <w:rPr>
          <w:sz w:val="28"/>
          <w:szCs w:val="28"/>
        </w:rPr>
      </w:pPr>
      <w:r w:rsidRPr="00141985">
        <w:rPr>
          <w:sz w:val="28"/>
          <w:szCs w:val="28"/>
        </w:rPr>
        <w:t>Для гражданских процессуальных норм как общей предпосылки всех гражданских процессуальных правоотношений и каждого из них в отдельности характерно то, что они, во-первых, устанавливаются только государством; во-вторых, являются общеобязательными; в-третьих, имеют общий характер; в-четвертых, регулируют общественные отношения, складывающиеся при осуществлении правосудия по гражданским делам; в-пятых, обеспечиваются возможностью применения государственного принуждения и процессуальных мер, не связанных с принуждением; в-шестых, направлены на обеспечение правильного и своевременного рассмотрения и разрешения гражданских дел</w:t>
      </w:r>
      <w:r w:rsidRPr="00141985">
        <w:rPr>
          <w:rStyle w:val="a9"/>
          <w:sz w:val="28"/>
          <w:szCs w:val="28"/>
        </w:rPr>
        <w:footnoteReference w:id="12"/>
      </w:r>
      <w:r w:rsidRPr="00141985">
        <w:rPr>
          <w:sz w:val="28"/>
          <w:szCs w:val="28"/>
        </w:rPr>
        <w:t>.</w:t>
      </w:r>
    </w:p>
    <w:p w:rsidR="0026638B" w:rsidRPr="00141985" w:rsidRDefault="0026638B" w:rsidP="00141985">
      <w:pPr>
        <w:spacing w:line="360" w:lineRule="auto"/>
        <w:ind w:firstLine="709"/>
        <w:jc w:val="both"/>
        <w:rPr>
          <w:sz w:val="28"/>
          <w:szCs w:val="28"/>
        </w:rPr>
      </w:pPr>
      <w:r w:rsidRPr="00141985">
        <w:rPr>
          <w:sz w:val="28"/>
          <w:szCs w:val="28"/>
        </w:rPr>
        <w:t xml:space="preserve">Гражданские процессуальные нормы предоставляют абстрактную возможность возникновения гражданских процессуальных правоотношений. </w:t>
      </w:r>
    </w:p>
    <w:p w:rsidR="00E03154" w:rsidRPr="00141985" w:rsidRDefault="0026638B" w:rsidP="00141985">
      <w:pPr>
        <w:spacing w:line="360" w:lineRule="auto"/>
        <w:ind w:firstLine="709"/>
        <w:jc w:val="both"/>
        <w:rPr>
          <w:b/>
          <w:i/>
          <w:sz w:val="28"/>
          <w:szCs w:val="28"/>
        </w:rPr>
      </w:pPr>
      <w:r w:rsidRPr="00141985">
        <w:rPr>
          <w:sz w:val="28"/>
          <w:szCs w:val="28"/>
        </w:rPr>
        <w:t>2.</w:t>
      </w:r>
      <w:r w:rsidR="00E03154" w:rsidRPr="00141985">
        <w:rPr>
          <w:sz w:val="28"/>
          <w:szCs w:val="28"/>
        </w:rPr>
        <w:t xml:space="preserve"> Более конкретный характер носит другая их предпосылка -</w:t>
      </w:r>
      <w:r w:rsidR="00A01488">
        <w:rPr>
          <w:sz w:val="28"/>
          <w:szCs w:val="28"/>
        </w:rPr>
        <w:t xml:space="preserve">  </w:t>
      </w:r>
      <w:r w:rsidR="00E03154" w:rsidRPr="00141985">
        <w:rPr>
          <w:sz w:val="28"/>
          <w:szCs w:val="28"/>
        </w:rPr>
        <w:t xml:space="preserve"> </w:t>
      </w:r>
      <w:r w:rsidR="00E03154" w:rsidRPr="00141985">
        <w:rPr>
          <w:b/>
          <w:i/>
          <w:sz w:val="28"/>
          <w:szCs w:val="28"/>
        </w:rPr>
        <w:t>правосубъектность</w:t>
      </w:r>
      <w:r w:rsidR="00E03154" w:rsidRPr="00141985">
        <w:rPr>
          <w:sz w:val="28"/>
          <w:szCs w:val="28"/>
        </w:rPr>
        <w:t xml:space="preserve">, под которой в теории права принято понимать способность лица быть участником правоотношений соответствующего вида, в данном случае - гражданских процессуальных правоотношений. В содержание правосубъектности обычно включается </w:t>
      </w:r>
      <w:r w:rsidR="00E03154" w:rsidRPr="00141985">
        <w:rPr>
          <w:b/>
          <w:i/>
          <w:sz w:val="28"/>
          <w:szCs w:val="28"/>
        </w:rPr>
        <w:t>правоспособность</w:t>
      </w:r>
      <w:r w:rsidR="00E03154" w:rsidRPr="00141985">
        <w:rPr>
          <w:sz w:val="28"/>
          <w:szCs w:val="28"/>
        </w:rPr>
        <w:t xml:space="preserve"> и </w:t>
      </w:r>
      <w:r w:rsidR="00E03154" w:rsidRPr="00141985">
        <w:rPr>
          <w:b/>
          <w:i/>
          <w:sz w:val="28"/>
          <w:szCs w:val="28"/>
        </w:rPr>
        <w:t>дее</w:t>
      </w:r>
      <w:r w:rsidR="00CA46E2" w:rsidRPr="00141985">
        <w:rPr>
          <w:b/>
          <w:i/>
          <w:sz w:val="28"/>
          <w:szCs w:val="28"/>
        </w:rPr>
        <w:t>способность</w:t>
      </w:r>
      <w:r w:rsidR="00CA46E2" w:rsidRPr="00141985">
        <w:rPr>
          <w:rStyle w:val="a9"/>
          <w:b/>
          <w:i/>
          <w:sz w:val="28"/>
          <w:szCs w:val="28"/>
        </w:rPr>
        <w:footnoteReference w:id="13"/>
      </w:r>
      <w:r w:rsidR="00CA46E2" w:rsidRPr="00141985">
        <w:rPr>
          <w:b/>
          <w:i/>
          <w:sz w:val="28"/>
          <w:szCs w:val="28"/>
        </w:rPr>
        <w:t>.</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ГПК РФ не дает понятия гражданской процессуальной правоспособности, поскольку определение этого понятия, которое было дано в ст. 31 ГПК РСФСР, не несет никакой правовой нагрузки и не имеет практического значения в отличие от понятия гражданской правоспособности. Согласно ст. 17 ГК РФ способность иметь гражданские права и нести обязанности (гражданская правоспособность) признается в равной мере за всеми гражданами. Правоспособность гражданина возникает в момент его рождения и прекращается смертью.</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В то же время понятие гражданской правоспособности не совпадает с гражданской процессуальной правоспособностью, в т.ч. и потому, что в гражданском процессе рассматриваются не только гражданские, но и семейные, трудовые, административные споры.</w:t>
      </w:r>
    </w:p>
    <w:p w:rsidR="0088723B" w:rsidRPr="00141985" w:rsidRDefault="0088723B" w:rsidP="00141985">
      <w:pPr>
        <w:pStyle w:val="ConsNormal"/>
        <w:widowControl/>
        <w:spacing w:line="360" w:lineRule="auto"/>
        <w:ind w:right="0" w:firstLine="709"/>
        <w:jc w:val="both"/>
        <w:rPr>
          <w:sz w:val="28"/>
          <w:szCs w:val="28"/>
        </w:rPr>
      </w:pPr>
      <w:r w:rsidRPr="00141985">
        <w:rPr>
          <w:b/>
          <w:i/>
          <w:sz w:val="28"/>
          <w:szCs w:val="28"/>
        </w:rPr>
        <w:t>Под гражданской процессуальной правоспособностью</w:t>
      </w:r>
      <w:r w:rsidRPr="00141985">
        <w:rPr>
          <w:sz w:val="28"/>
          <w:szCs w:val="28"/>
        </w:rPr>
        <w:t xml:space="preserve"> понимают установленную законом способность иметь гражданские процессуальные права и обязанности, т.е. способность быть участником гражданских процессуальных отношений. Гражданской правоспособностью обладают не только граждане и юридические лица, но также организации без образования юридического лица. Так, в гражданском процессе могут участвовать трудовые коллективы, а также общественные объединения граждан, не обладающие статусом юридического лица. СК РФ (п. 1 ст. 70) предусматривает участие в процессе по делам о лишении родительских прав таких организаций, как комиссии по делам несовершеннолетних. Также возможно участие в гражданском процессе органов управления, которые не всегда обладают статусом юридического лица.</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Гражданская процессуальная правоспособность у граждан возникает с рождения и прекращается смертью, у юридических лиц возникает с момента государственной регистрации, а прекращается при внесении в государственный реестр юридических лиц сведений о ликвидации или реорганизации юридического лица</w:t>
      </w:r>
      <w:r w:rsidR="00CA46E2" w:rsidRPr="00141985">
        <w:rPr>
          <w:rStyle w:val="a9"/>
          <w:sz w:val="28"/>
          <w:szCs w:val="28"/>
        </w:rPr>
        <w:footnoteReference w:id="14"/>
      </w:r>
      <w:r w:rsidRPr="00141985">
        <w:rPr>
          <w:sz w:val="28"/>
          <w:szCs w:val="28"/>
        </w:rPr>
        <w:t>.</w:t>
      </w:r>
    </w:p>
    <w:p w:rsidR="0088723B" w:rsidRPr="00141985" w:rsidRDefault="00E03154" w:rsidP="00141985">
      <w:pPr>
        <w:pStyle w:val="ConsNormal"/>
        <w:widowControl/>
        <w:spacing w:line="360" w:lineRule="auto"/>
        <w:ind w:right="0" w:firstLine="709"/>
        <w:jc w:val="both"/>
        <w:rPr>
          <w:sz w:val="28"/>
          <w:szCs w:val="28"/>
        </w:rPr>
      </w:pPr>
      <w:r w:rsidRPr="00141985">
        <w:rPr>
          <w:sz w:val="28"/>
          <w:szCs w:val="28"/>
        </w:rPr>
        <w:t xml:space="preserve">В отличие от этого, </w:t>
      </w:r>
      <w:r w:rsidRPr="00141985">
        <w:rPr>
          <w:b/>
          <w:i/>
          <w:sz w:val="28"/>
          <w:szCs w:val="28"/>
        </w:rPr>
        <w:t>гражданская процессуальная дееспособность</w:t>
      </w:r>
      <w:r w:rsidRPr="00141985">
        <w:rPr>
          <w:b/>
          <w:sz w:val="28"/>
          <w:szCs w:val="28"/>
        </w:rPr>
        <w:t xml:space="preserve"> </w:t>
      </w:r>
      <w:r w:rsidRPr="00141985">
        <w:rPr>
          <w:sz w:val="28"/>
          <w:szCs w:val="28"/>
        </w:rPr>
        <w:t>представляет собой способность лично осуществлять свои права и исполнять свои обязанности в суде, а также поручать ведение дела представителю</w:t>
      </w:r>
      <w:r w:rsidR="006313CE" w:rsidRPr="00141985">
        <w:rPr>
          <w:rStyle w:val="a9"/>
          <w:sz w:val="28"/>
          <w:szCs w:val="28"/>
        </w:rPr>
        <w:footnoteReference w:id="15"/>
      </w:r>
      <w:r w:rsidRPr="00141985">
        <w:rPr>
          <w:sz w:val="28"/>
          <w:szCs w:val="28"/>
        </w:rPr>
        <w:t xml:space="preserve">. </w:t>
      </w:r>
      <w:r w:rsidR="0088723B" w:rsidRPr="00141985">
        <w:rPr>
          <w:sz w:val="28"/>
          <w:szCs w:val="28"/>
        </w:rPr>
        <w:t>Иными словами, это способность быть полноправным участником гражданских процессуальных правоотношений и иметь возможность самостоятельно осуществлять любые предоставляемые гражданским процессуальным законодательством права, в т.ч. право предъявлять иск, участвовать в процессе, заявлять ходатайства и т.д.</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Гражданская процессуальная дееспособность возникает в полном объеме с 18 лет, а также, как и гражданская дееспособность, с момента вступления в брак или при объявлении гражданина, достигшего 16 лет, полностью дееспособным в результате эмансипации. В соответствии со ст. 13 СК РФ на территории Российской Федерации установлен общий брачный возраст - 18 лет. Брачный возраст может быть снижен органами местного самоуправления по месту жительства гражданина до 16 лет на территории всей Российской Федерации при наличии особых причин. Субъекты РФ определяют порядок и условия вступления в брак лиц, не достигших 16 лет. Лица, не достигшие 16 лет, могут вступать в брак при получении согласия родителей. Независимо от возраста вступления в брак, зарегистрированный в органах записи актов гражданского состояния, лицо приобретает полную гражданскую процессуальную дееспособность.</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ГПК РФ не предусматривает деления гражданской процессуальной дееспособности на такие виды, как частичная, огран</w:t>
      </w:r>
      <w:r w:rsidR="00CA46E2" w:rsidRPr="00141985">
        <w:rPr>
          <w:sz w:val="28"/>
          <w:szCs w:val="28"/>
        </w:rPr>
        <w:t>иченная и т.д. Но в то же время устанавливае</w:t>
      </w:r>
      <w:r w:rsidRPr="00141985">
        <w:rPr>
          <w:sz w:val="28"/>
          <w:szCs w:val="28"/>
        </w:rPr>
        <w:t>т разный объем процессуальной дееспособности в зависимости от возраста и гражданской дееспособности. Так, частично дееспособные, т.е. граждане в возрасте от 14 до 18 лет, по общему правилу не могут сами защищать свои права в гражданском процессе. Однако суд обязан привлекать таких лиц к участию в делах по защите своих прав, свобод и законных интересов. В процессе они могут выступать в качестве истцов, ответчиков, третьих лиц и других лиц, участвующих в деле, а также свидетелей. Но при этом в процессе должны участвовать их законные представители, т.е. родители, усыновители или попечители.</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В случаях, предусмотренных законом в соответствии с ч. 4</w:t>
      </w:r>
      <w:r w:rsidR="00CA46E2" w:rsidRPr="00141985">
        <w:rPr>
          <w:sz w:val="28"/>
          <w:szCs w:val="28"/>
        </w:rPr>
        <w:t xml:space="preserve"> ст.37 ГПК</w:t>
      </w:r>
      <w:r w:rsidRPr="00141985">
        <w:rPr>
          <w:sz w:val="28"/>
          <w:szCs w:val="28"/>
        </w:rPr>
        <w:t>, несовершеннолетние в возрасте от 14 до 18 лет могут сами защищать в суде свои права, в т.ч. предъявлять иск, участвовать в процессе и т.д. Например, в соответствии со ст. 27 ГК РФ и гл. 32 ГПК РФ гражданин в возрасте от 16 до 18 лет может обратиться в суд с заявлением об объявлении его полностью дееспособным. Согласно абз. 2 п. 2 ст. 56 СК РФ при нарушении прав и законных интересов ребенка, в т.ч.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r w:rsidR="00382AE7" w:rsidRPr="00141985">
        <w:rPr>
          <w:rStyle w:val="a9"/>
          <w:sz w:val="28"/>
          <w:szCs w:val="28"/>
        </w:rPr>
        <w:footnoteReference w:id="16"/>
      </w:r>
      <w:r w:rsidRPr="00141985">
        <w:rPr>
          <w:sz w:val="28"/>
          <w:szCs w:val="28"/>
        </w:rPr>
        <w:t>.</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В случаях, указанных в ч. 4</w:t>
      </w:r>
      <w:r w:rsidR="00CA46E2" w:rsidRPr="00141985">
        <w:rPr>
          <w:sz w:val="28"/>
          <w:szCs w:val="28"/>
        </w:rPr>
        <w:t xml:space="preserve"> ст.37 ГПК</w:t>
      </w:r>
      <w:r w:rsidRPr="00141985">
        <w:rPr>
          <w:sz w:val="28"/>
          <w:szCs w:val="28"/>
        </w:rPr>
        <w:t>, несовершеннолетние сами защищают свои права в суде, но суд может привлечь к участию в деле законных представителей несовершеннолетних. Совершение процессуальных действий осуществляется самим лицом, не достигшим 18 лет. Кроме того, несовершеннолетний может защищать свои права и законные интересы в суде через представителей, которых он вправе определять сам.</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В некоторых случаях несовершеннолетние могут самостоятельно защищать в суде права других лиц. В соответствии с ч. 2 ст. 62 СК РФ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16 лет</w:t>
      </w:r>
      <w:r w:rsidR="00382AE7" w:rsidRPr="00141985">
        <w:rPr>
          <w:rStyle w:val="a9"/>
          <w:sz w:val="28"/>
          <w:szCs w:val="28"/>
        </w:rPr>
        <w:footnoteReference w:id="17"/>
      </w:r>
      <w:r w:rsidRPr="00141985">
        <w:rPr>
          <w:sz w:val="28"/>
          <w:szCs w:val="28"/>
        </w:rPr>
        <w:t>.</w:t>
      </w:r>
    </w:p>
    <w:p w:rsidR="0088723B" w:rsidRPr="00141985" w:rsidRDefault="0088723B" w:rsidP="00141985">
      <w:pPr>
        <w:pStyle w:val="ConsNormal"/>
        <w:widowControl/>
        <w:spacing w:line="360" w:lineRule="auto"/>
        <w:ind w:right="0" w:firstLine="709"/>
        <w:jc w:val="both"/>
        <w:rPr>
          <w:sz w:val="28"/>
          <w:szCs w:val="28"/>
        </w:rPr>
      </w:pPr>
      <w:r w:rsidRPr="00141985">
        <w:rPr>
          <w:sz w:val="28"/>
          <w:szCs w:val="28"/>
        </w:rPr>
        <w:t>В отношении юридических лиц не принято выделять гражданскую процессуальную правоспособность и дееспособность. Они возникают одновременно с момента регистрации организации в качестве юридического лица.</w:t>
      </w:r>
    </w:p>
    <w:p w:rsidR="00E03154" w:rsidRPr="00141985" w:rsidRDefault="00E03154" w:rsidP="00141985">
      <w:pPr>
        <w:spacing w:line="360" w:lineRule="auto"/>
        <w:ind w:firstLine="709"/>
        <w:jc w:val="both"/>
        <w:rPr>
          <w:sz w:val="28"/>
          <w:szCs w:val="28"/>
        </w:rPr>
      </w:pPr>
      <w:r w:rsidRPr="00141985">
        <w:rPr>
          <w:sz w:val="28"/>
          <w:szCs w:val="28"/>
        </w:rPr>
        <w:t>Процессуальная дееспособность гражданина прекращается с его смертью либо с признанием его в установленном порядке недееспособным</w:t>
      </w:r>
      <w:r w:rsidR="006313CE" w:rsidRPr="00141985">
        <w:rPr>
          <w:rStyle w:val="a9"/>
          <w:sz w:val="28"/>
          <w:szCs w:val="28"/>
        </w:rPr>
        <w:footnoteReference w:id="18"/>
      </w:r>
      <w:r w:rsidRPr="00141985">
        <w:rPr>
          <w:sz w:val="28"/>
          <w:szCs w:val="28"/>
        </w:rPr>
        <w:t>.</w:t>
      </w:r>
    </w:p>
    <w:p w:rsidR="008F2CEA" w:rsidRPr="00141985" w:rsidRDefault="00E03154" w:rsidP="00141985">
      <w:pPr>
        <w:spacing w:line="360" w:lineRule="auto"/>
        <w:ind w:firstLine="709"/>
        <w:jc w:val="both"/>
        <w:rPr>
          <w:sz w:val="28"/>
          <w:szCs w:val="28"/>
        </w:rPr>
      </w:pPr>
      <w:r w:rsidRPr="00141985">
        <w:rPr>
          <w:sz w:val="28"/>
          <w:szCs w:val="28"/>
        </w:rPr>
        <w:t>3. Абстрактная (нормы права) и конкретная (правосубъектность) возможности</w:t>
      </w:r>
      <w:r w:rsidRPr="00141985">
        <w:rPr>
          <w:b/>
          <w:sz w:val="28"/>
          <w:szCs w:val="28"/>
        </w:rPr>
        <w:t xml:space="preserve"> </w:t>
      </w:r>
      <w:r w:rsidRPr="00141985">
        <w:rPr>
          <w:sz w:val="28"/>
          <w:szCs w:val="28"/>
        </w:rPr>
        <w:t>возникновения гражданских процессуальных правоотношений реализуется с помощью третьего условия</w:t>
      </w:r>
      <w:r w:rsidRPr="00141985">
        <w:rPr>
          <w:b/>
          <w:sz w:val="28"/>
          <w:szCs w:val="28"/>
        </w:rPr>
        <w:t xml:space="preserve"> </w:t>
      </w:r>
      <w:r w:rsidRPr="00141985">
        <w:rPr>
          <w:sz w:val="28"/>
          <w:szCs w:val="28"/>
        </w:rPr>
        <w:t>возникновения гражданских процессуальных</w:t>
      </w:r>
      <w:r w:rsidRPr="00141985">
        <w:rPr>
          <w:b/>
          <w:sz w:val="28"/>
          <w:szCs w:val="28"/>
        </w:rPr>
        <w:t xml:space="preserve"> </w:t>
      </w:r>
      <w:r w:rsidRPr="00141985">
        <w:rPr>
          <w:sz w:val="28"/>
          <w:szCs w:val="28"/>
        </w:rPr>
        <w:t xml:space="preserve">отношений - </w:t>
      </w:r>
      <w:r w:rsidRPr="00141985">
        <w:rPr>
          <w:b/>
          <w:i/>
          <w:sz w:val="28"/>
          <w:szCs w:val="28"/>
        </w:rPr>
        <w:t>юридических фактов</w:t>
      </w:r>
      <w:r w:rsidR="001104F3" w:rsidRPr="00141985">
        <w:rPr>
          <w:rStyle w:val="a9"/>
          <w:b/>
          <w:i/>
          <w:sz w:val="28"/>
          <w:szCs w:val="28"/>
        </w:rPr>
        <w:footnoteReference w:id="19"/>
      </w:r>
      <w:r w:rsidR="008F2A3B">
        <w:rPr>
          <w:sz w:val="28"/>
          <w:szCs w:val="28"/>
        </w:rPr>
        <w:t>.</w:t>
      </w:r>
    </w:p>
    <w:p w:rsidR="001104F3" w:rsidRPr="00141985" w:rsidRDefault="001104F3" w:rsidP="00141985">
      <w:pPr>
        <w:pStyle w:val="a6"/>
        <w:spacing w:line="360" w:lineRule="auto"/>
        <w:ind w:firstLine="709"/>
        <w:jc w:val="both"/>
        <w:rPr>
          <w:sz w:val="28"/>
          <w:szCs w:val="28"/>
        </w:rPr>
      </w:pPr>
      <w:r w:rsidRPr="00141985">
        <w:rPr>
          <w:sz w:val="28"/>
          <w:szCs w:val="28"/>
        </w:rPr>
        <w:t>Основанием возникновения гражданских процессуальных правоотношений являются юридические факты, предусмотренные процессуальным законом. Так, основанием возникновения гражданского процессуального правоотношения в суде первой инстанции являются следующие факты: обращение в суд истца, принятие заявления судьей и вынесение им определения о возбуждении гражданского дела. Это приводит к возникновению правоотношения не только с истцом, но и с ответчиком, а также с другими участниками процесса в зависимости от характера и особенностей конкретного дела. Но отношения типа «суд - ответчик», «суд - третье лицо», «суд - свидетель», «суд - эксперт» и др. являются элементарными правоотношениями,</w:t>
      </w:r>
      <w:r w:rsidRPr="00141985">
        <w:rPr>
          <w:b/>
          <w:bCs/>
          <w:w w:val="91"/>
          <w:sz w:val="28"/>
          <w:szCs w:val="28"/>
        </w:rPr>
        <w:t xml:space="preserve">, </w:t>
      </w:r>
      <w:r w:rsidRPr="00141985">
        <w:rPr>
          <w:sz w:val="28"/>
          <w:szCs w:val="28"/>
        </w:rPr>
        <w:t>входящими в состав единого сложного (комплексного) процессуального правоотношения.</w:t>
      </w:r>
      <w:r w:rsidRPr="00141985">
        <w:rPr>
          <w:b/>
          <w:bCs/>
          <w:w w:val="91"/>
          <w:sz w:val="28"/>
          <w:szCs w:val="28"/>
        </w:rPr>
        <w:t xml:space="preserve"> </w:t>
      </w:r>
      <w:r w:rsidRPr="00141985">
        <w:rPr>
          <w:sz w:val="28"/>
          <w:szCs w:val="28"/>
        </w:rPr>
        <w:t>Все отдельные права и обязанности участников процесса, составляющие содержание элементарных правоотношений, имеют смысл только в общей их связи, самостоятельного значения они не имеют</w:t>
      </w:r>
      <w:r w:rsidR="00D30851" w:rsidRPr="00141985">
        <w:rPr>
          <w:rStyle w:val="a9"/>
          <w:sz w:val="28"/>
          <w:szCs w:val="28"/>
        </w:rPr>
        <w:footnoteReference w:id="20"/>
      </w:r>
      <w:r w:rsidRPr="00141985">
        <w:rPr>
          <w:sz w:val="28"/>
          <w:szCs w:val="28"/>
        </w:rPr>
        <w:t xml:space="preserve">. </w:t>
      </w:r>
    </w:p>
    <w:p w:rsidR="00E03154" w:rsidRPr="00141985" w:rsidRDefault="00E03154" w:rsidP="00141985">
      <w:pPr>
        <w:spacing w:line="360" w:lineRule="auto"/>
        <w:ind w:firstLine="709"/>
        <w:jc w:val="both"/>
        <w:rPr>
          <w:sz w:val="28"/>
          <w:szCs w:val="28"/>
        </w:rPr>
      </w:pPr>
      <w:r w:rsidRPr="00141985">
        <w:rPr>
          <w:b/>
          <w:i/>
          <w:sz w:val="28"/>
          <w:szCs w:val="28"/>
        </w:rPr>
        <w:t>Юридическими фактами</w:t>
      </w:r>
      <w:r w:rsidRPr="00141985">
        <w:rPr>
          <w:sz w:val="28"/>
          <w:szCs w:val="28"/>
        </w:rPr>
        <w:t xml:space="preserve"> признаются явления реальной действительности, с которыми закон связывает возникновение, изменение</w:t>
      </w:r>
      <w:r w:rsidRPr="00141985">
        <w:rPr>
          <w:b/>
          <w:sz w:val="28"/>
          <w:szCs w:val="28"/>
        </w:rPr>
        <w:t xml:space="preserve"> </w:t>
      </w:r>
      <w:r w:rsidRPr="00141985">
        <w:rPr>
          <w:sz w:val="28"/>
          <w:szCs w:val="28"/>
        </w:rPr>
        <w:t>и прекращение прав</w:t>
      </w:r>
      <w:r w:rsidRPr="00141985">
        <w:rPr>
          <w:b/>
          <w:sz w:val="28"/>
          <w:szCs w:val="28"/>
        </w:rPr>
        <w:t xml:space="preserve"> </w:t>
      </w:r>
      <w:r w:rsidRPr="00141985">
        <w:rPr>
          <w:sz w:val="28"/>
          <w:szCs w:val="28"/>
        </w:rPr>
        <w:t>и обязанностей. В гражданском процессе их роль выполняют только процессуальные действия суда и иных участников процесса. События приобретают юридическое</w:t>
      </w:r>
      <w:r w:rsidRPr="00141985">
        <w:rPr>
          <w:b/>
          <w:sz w:val="28"/>
          <w:szCs w:val="28"/>
        </w:rPr>
        <w:t xml:space="preserve"> </w:t>
      </w:r>
      <w:r w:rsidRPr="00141985">
        <w:rPr>
          <w:sz w:val="28"/>
          <w:szCs w:val="28"/>
        </w:rPr>
        <w:t>значение в основном в юридическом составе с процессуальными действиями. Примером может служить факт смерти истца или ответчика. В гражданских и иных материальных правоотношениях это событие само по себе влечет определенные юридические последствия. В гражданском же процессе оно только дает определенному лицу право на вступление в процесс взамен выбывшего лица</w:t>
      </w:r>
      <w:r w:rsidRPr="00141985">
        <w:rPr>
          <w:b/>
          <w:sz w:val="28"/>
          <w:szCs w:val="28"/>
        </w:rPr>
        <w:t xml:space="preserve">. </w:t>
      </w:r>
      <w:r w:rsidRPr="00141985">
        <w:rPr>
          <w:sz w:val="28"/>
          <w:szCs w:val="28"/>
        </w:rPr>
        <w:t>Правовой результат в этом случае наступает после того, как суд допустит это лицо к участию в деле.</w:t>
      </w:r>
    </w:p>
    <w:p w:rsidR="001104F3" w:rsidRPr="00141985" w:rsidRDefault="00E03154" w:rsidP="00141985">
      <w:pPr>
        <w:spacing w:line="360" w:lineRule="auto"/>
        <w:ind w:firstLine="709"/>
        <w:jc w:val="both"/>
        <w:rPr>
          <w:sz w:val="28"/>
          <w:szCs w:val="28"/>
        </w:rPr>
      </w:pPr>
      <w:r w:rsidRPr="00141985">
        <w:rPr>
          <w:sz w:val="28"/>
          <w:szCs w:val="28"/>
        </w:rPr>
        <w:t xml:space="preserve">Под </w:t>
      </w:r>
      <w:r w:rsidRPr="00141985">
        <w:rPr>
          <w:b/>
          <w:i/>
          <w:sz w:val="28"/>
          <w:szCs w:val="28"/>
        </w:rPr>
        <w:t xml:space="preserve">юридическим составом </w:t>
      </w:r>
      <w:r w:rsidRPr="00141985">
        <w:rPr>
          <w:sz w:val="28"/>
          <w:szCs w:val="28"/>
        </w:rPr>
        <w:t>принято понимать совокупность юридических фактов, необходимых и достаточных для возникновения правового результата.</w:t>
      </w:r>
      <w:r w:rsidR="008F2CEA" w:rsidRPr="00141985">
        <w:rPr>
          <w:sz w:val="28"/>
          <w:szCs w:val="28"/>
        </w:rPr>
        <w:t xml:space="preserve"> </w:t>
      </w:r>
      <w:r w:rsidRPr="00141985">
        <w:rPr>
          <w:sz w:val="28"/>
          <w:szCs w:val="28"/>
        </w:rPr>
        <w:t>Для гражданского процесса юридический состав - наиболее распространенное основание возникновения, изменения и прекращения гражданских процессуальных правоотношений. Основную роль в нем играют действия суда, определяющие движение гражданского дела (возбуждение гражданского дела, приостановление или прекращение производства по делу, вынесение решения и т.д.). Действия иных участников служат основанием для действий суда. Даже такие действия сторон, которые называются распорядительными и которые определяют «судьбу» гражданского дела (отказ от иска и др.), влекут юридические последствия только после принятия их судом</w:t>
      </w:r>
      <w:r w:rsidR="008F2CEA" w:rsidRPr="00141985">
        <w:rPr>
          <w:rStyle w:val="a9"/>
          <w:sz w:val="28"/>
          <w:szCs w:val="28"/>
        </w:rPr>
        <w:footnoteReference w:id="21"/>
      </w:r>
      <w:r w:rsidRPr="00141985">
        <w:rPr>
          <w:sz w:val="28"/>
          <w:szCs w:val="28"/>
        </w:rPr>
        <w:t>.</w:t>
      </w:r>
    </w:p>
    <w:p w:rsidR="00D30851" w:rsidRPr="00141985" w:rsidRDefault="00D30851" w:rsidP="00141985">
      <w:pPr>
        <w:spacing w:line="360" w:lineRule="auto"/>
        <w:ind w:firstLine="709"/>
        <w:jc w:val="both"/>
        <w:rPr>
          <w:sz w:val="28"/>
          <w:szCs w:val="28"/>
        </w:rPr>
      </w:pPr>
    </w:p>
    <w:p w:rsidR="0058156C" w:rsidRPr="00141985" w:rsidRDefault="008F2CEA" w:rsidP="00141985">
      <w:pPr>
        <w:spacing w:line="360" w:lineRule="auto"/>
        <w:ind w:firstLine="709"/>
        <w:jc w:val="center"/>
        <w:rPr>
          <w:b/>
          <w:sz w:val="28"/>
          <w:szCs w:val="28"/>
        </w:rPr>
      </w:pPr>
      <w:r w:rsidRPr="00141985">
        <w:rPr>
          <w:b/>
          <w:sz w:val="28"/>
          <w:szCs w:val="28"/>
        </w:rPr>
        <w:t xml:space="preserve">3. </w:t>
      </w:r>
      <w:r w:rsidR="004E4331" w:rsidRPr="00141985">
        <w:rPr>
          <w:b/>
          <w:sz w:val="28"/>
          <w:szCs w:val="28"/>
        </w:rPr>
        <w:t>Объект и содержание граждански</w:t>
      </w:r>
      <w:r w:rsidR="00141985">
        <w:rPr>
          <w:b/>
          <w:sz w:val="28"/>
          <w:szCs w:val="28"/>
        </w:rPr>
        <w:t>х процессуальных правоотношений</w:t>
      </w:r>
    </w:p>
    <w:p w:rsidR="00141985" w:rsidRDefault="00141985" w:rsidP="00141985">
      <w:pPr>
        <w:spacing w:line="360" w:lineRule="auto"/>
        <w:ind w:firstLine="709"/>
        <w:jc w:val="both"/>
        <w:rPr>
          <w:color w:val="000000"/>
          <w:sz w:val="28"/>
          <w:szCs w:val="28"/>
        </w:rPr>
      </w:pPr>
    </w:p>
    <w:p w:rsidR="00FD1EAF" w:rsidRPr="00141985" w:rsidRDefault="004E4331" w:rsidP="00141985">
      <w:pPr>
        <w:spacing w:line="360" w:lineRule="auto"/>
        <w:ind w:firstLine="709"/>
        <w:jc w:val="both"/>
        <w:rPr>
          <w:color w:val="000000"/>
          <w:sz w:val="28"/>
          <w:szCs w:val="28"/>
        </w:rPr>
      </w:pPr>
      <w:r w:rsidRPr="00141985">
        <w:rPr>
          <w:color w:val="000000"/>
          <w:sz w:val="28"/>
          <w:szCs w:val="28"/>
        </w:rPr>
        <w:t xml:space="preserve">В соответствии с общей теорией права </w:t>
      </w:r>
      <w:r w:rsidRPr="00141985">
        <w:rPr>
          <w:b/>
          <w:i/>
          <w:color w:val="000000"/>
          <w:sz w:val="28"/>
          <w:szCs w:val="28"/>
        </w:rPr>
        <w:t>объектом любого правоотношения</w:t>
      </w:r>
      <w:r w:rsidRPr="00141985">
        <w:rPr>
          <w:color w:val="000000"/>
          <w:sz w:val="28"/>
          <w:szCs w:val="28"/>
        </w:rPr>
        <w:t xml:space="preserve"> является </w:t>
      </w:r>
      <w:r w:rsidRPr="00141985">
        <w:rPr>
          <w:b/>
          <w:i/>
          <w:color w:val="000000"/>
          <w:sz w:val="28"/>
          <w:szCs w:val="28"/>
        </w:rPr>
        <w:t>то, на что</w:t>
      </w:r>
      <w:r w:rsidRPr="00141985">
        <w:rPr>
          <w:color w:val="000000"/>
          <w:sz w:val="28"/>
          <w:szCs w:val="28"/>
        </w:rPr>
        <w:t xml:space="preserve"> направленно это правоотношение. Такое определение объекта правоотношений вполне применимо и к гражданским процессуальным правоотношениям.</w:t>
      </w:r>
    </w:p>
    <w:p w:rsidR="004E4331" w:rsidRPr="00141985" w:rsidRDefault="004E4331" w:rsidP="00141985">
      <w:pPr>
        <w:spacing w:line="360" w:lineRule="auto"/>
        <w:ind w:firstLine="709"/>
        <w:jc w:val="both"/>
        <w:rPr>
          <w:b/>
          <w:i/>
          <w:color w:val="000000"/>
          <w:sz w:val="28"/>
          <w:szCs w:val="28"/>
        </w:rPr>
      </w:pPr>
      <w:r w:rsidRPr="00141985">
        <w:rPr>
          <w:color w:val="000000"/>
          <w:sz w:val="28"/>
          <w:szCs w:val="28"/>
        </w:rPr>
        <w:t>Рассматривая вопрос об объекте гражданских процессуальных правоотношений</w:t>
      </w:r>
      <w:r w:rsidR="00EB0E8F" w:rsidRPr="00141985">
        <w:rPr>
          <w:color w:val="000000"/>
          <w:sz w:val="28"/>
          <w:szCs w:val="28"/>
        </w:rPr>
        <w:t xml:space="preserve">, следует различать </w:t>
      </w:r>
      <w:r w:rsidR="00EB0E8F" w:rsidRPr="00141985">
        <w:rPr>
          <w:b/>
          <w:i/>
          <w:color w:val="000000"/>
          <w:sz w:val="28"/>
          <w:szCs w:val="28"/>
        </w:rPr>
        <w:t>общий объект</w:t>
      </w:r>
      <w:r w:rsidR="00EB0E8F" w:rsidRPr="00141985">
        <w:rPr>
          <w:color w:val="000000"/>
          <w:sz w:val="28"/>
          <w:szCs w:val="28"/>
        </w:rPr>
        <w:t xml:space="preserve"> </w:t>
      </w:r>
      <w:r w:rsidR="00EB0E8F" w:rsidRPr="00141985">
        <w:rPr>
          <w:b/>
          <w:i/>
          <w:color w:val="000000"/>
          <w:sz w:val="28"/>
          <w:szCs w:val="28"/>
        </w:rPr>
        <w:t>всей системы процессуальных отношений по конкретному гражданскому делу</w:t>
      </w:r>
      <w:r w:rsidR="00EB0E8F" w:rsidRPr="00141985">
        <w:rPr>
          <w:color w:val="000000"/>
          <w:sz w:val="28"/>
          <w:szCs w:val="28"/>
        </w:rPr>
        <w:t xml:space="preserve"> и </w:t>
      </w:r>
      <w:r w:rsidR="00EB0E8F" w:rsidRPr="00141985">
        <w:rPr>
          <w:b/>
          <w:i/>
          <w:color w:val="000000"/>
          <w:sz w:val="28"/>
          <w:szCs w:val="28"/>
        </w:rPr>
        <w:t>специальные объекты</w:t>
      </w:r>
      <w:r w:rsidR="00EB0E8F" w:rsidRPr="00141985">
        <w:rPr>
          <w:color w:val="000000"/>
          <w:sz w:val="28"/>
          <w:szCs w:val="28"/>
        </w:rPr>
        <w:t xml:space="preserve"> </w:t>
      </w:r>
      <w:r w:rsidR="00EB0E8F" w:rsidRPr="00141985">
        <w:rPr>
          <w:b/>
          <w:i/>
          <w:color w:val="000000"/>
          <w:sz w:val="28"/>
          <w:szCs w:val="28"/>
        </w:rPr>
        <w:t>каждого элементарного правоотношения в отдельности.</w:t>
      </w:r>
    </w:p>
    <w:p w:rsidR="00EB0E8F" w:rsidRPr="00141985" w:rsidRDefault="00EB0E8F" w:rsidP="00141985">
      <w:pPr>
        <w:spacing w:line="360" w:lineRule="auto"/>
        <w:ind w:firstLine="709"/>
        <w:jc w:val="both"/>
        <w:rPr>
          <w:color w:val="000000"/>
          <w:sz w:val="28"/>
          <w:szCs w:val="28"/>
        </w:rPr>
      </w:pPr>
      <w:r w:rsidRPr="00141985">
        <w:rPr>
          <w:b/>
          <w:i/>
          <w:color w:val="000000"/>
          <w:sz w:val="28"/>
          <w:szCs w:val="28"/>
        </w:rPr>
        <w:t>Общим объектом</w:t>
      </w:r>
      <w:r w:rsidRPr="00141985">
        <w:rPr>
          <w:color w:val="000000"/>
          <w:sz w:val="28"/>
          <w:szCs w:val="28"/>
        </w:rPr>
        <w:t xml:space="preserve"> </w:t>
      </w:r>
      <w:r w:rsidRPr="00141985">
        <w:rPr>
          <w:b/>
          <w:i/>
          <w:color w:val="000000"/>
          <w:sz w:val="28"/>
          <w:szCs w:val="28"/>
        </w:rPr>
        <w:t>всей системы процессуальных правоотношений по тому или иному конкретному делу</w:t>
      </w:r>
      <w:r w:rsidRPr="00141985">
        <w:rPr>
          <w:color w:val="000000"/>
          <w:sz w:val="28"/>
          <w:szCs w:val="28"/>
        </w:rPr>
        <w:t xml:space="preserve"> является материально-правовой спор или охраняемый законом интерес, который суд должен разрешить или защитить.</w:t>
      </w:r>
    </w:p>
    <w:p w:rsidR="005E088C" w:rsidRPr="00141985" w:rsidRDefault="00EB0E8F" w:rsidP="00141985">
      <w:pPr>
        <w:spacing w:line="360" w:lineRule="auto"/>
        <w:ind w:firstLine="709"/>
        <w:jc w:val="both"/>
        <w:rPr>
          <w:color w:val="000000"/>
          <w:sz w:val="28"/>
          <w:szCs w:val="28"/>
        </w:rPr>
      </w:pPr>
      <w:r w:rsidRPr="00141985">
        <w:rPr>
          <w:b/>
          <w:i/>
          <w:color w:val="000000"/>
          <w:sz w:val="28"/>
          <w:szCs w:val="28"/>
        </w:rPr>
        <w:t>Специальный объект элементарного правоотношения</w:t>
      </w:r>
      <w:r w:rsidRPr="00141985">
        <w:rPr>
          <w:color w:val="000000"/>
          <w:sz w:val="28"/>
          <w:szCs w:val="28"/>
        </w:rPr>
        <w:t xml:space="preserve"> – это результат, достигаемый в процессе осуществления конкретного правоотношения.</w:t>
      </w:r>
      <w:r w:rsidR="005E088C" w:rsidRPr="00141985">
        <w:rPr>
          <w:color w:val="000000"/>
          <w:sz w:val="28"/>
          <w:szCs w:val="28"/>
        </w:rPr>
        <w:t xml:space="preserve"> Например, процессуальное правоотношение, связывающее суд со свидетелем, направленно на получение от свидетеля сведений о существенных для дела фактах. Процессуальное правоотношение между судом и истцом направленно на получение объяснения по делу об исковом требовании и его обосновании.</w:t>
      </w:r>
    </w:p>
    <w:p w:rsidR="005E088C" w:rsidRPr="00141985" w:rsidRDefault="005E088C" w:rsidP="00141985">
      <w:pPr>
        <w:spacing w:line="360" w:lineRule="auto"/>
        <w:ind w:firstLine="709"/>
        <w:jc w:val="both"/>
        <w:rPr>
          <w:color w:val="000000"/>
          <w:sz w:val="28"/>
          <w:szCs w:val="28"/>
        </w:rPr>
      </w:pPr>
      <w:r w:rsidRPr="00141985">
        <w:rPr>
          <w:color w:val="000000"/>
          <w:sz w:val="28"/>
          <w:szCs w:val="28"/>
        </w:rPr>
        <w:t>Объектом процессуального правоотношения между судом</w:t>
      </w:r>
      <w:r w:rsidR="00A01488">
        <w:rPr>
          <w:color w:val="000000"/>
          <w:sz w:val="28"/>
          <w:szCs w:val="28"/>
        </w:rPr>
        <w:t xml:space="preserve"> </w:t>
      </w:r>
      <w:r w:rsidRPr="00141985">
        <w:rPr>
          <w:color w:val="000000"/>
          <w:sz w:val="28"/>
          <w:szCs w:val="28"/>
        </w:rPr>
        <w:t>и экспертом является основанное на специальных знаниях заключение о существенных для дела фактах и т.д.</w:t>
      </w:r>
    </w:p>
    <w:p w:rsidR="00EB0E8F" w:rsidRPr="00141985" w:rsidRDefault="005E088C" w:rsidP="00141985">
      <w:pPr>
        <w:spacing w:line="360" w:lineRule="auto"/>
        <w:ind w:firstLine="709"/>
        <w:jc w:val="both"/>
        <w:rPr>
          <w:color w:val="000000"/>
          <w:sz w:val="28"/>
          <w:szCs w:val="28"/>
        </w:rPr>
      </w:pPr>
      <w:r w:rsidRPr="00141985">
        <w:rPr>
          <w:b/>
          <w:i/>
          <w:color w:val="000000"/>
          <w:sz w:val="28"/>
          <w:szCs w:val="28"/>
        </w:rPr>
        <w:t>Содержание</w:t>
      </w:r>
      <w:r w:rsidRPr="00141985">
        <w:rPr>
          <w:color w:val="000000"/>
          <w:sz w:val="28"/>
          <w:szCs w:val="28"/>
        </w:rPr>
        <w:t xml:space="preserve"> гражданских процессуальных правоотношений определяется представителями теории гражданского процессуального права не однозначно. Например, </w:t>
      </w:r>
      <w:r w:rsidR="003B5253" w:rsidRPr="00141985">
        <w:rPr>
          <w:color w:val="000000"/>
          <w:sz w:val="28"/>
          <w:szCs w:val="28"/>
        </w:rPr>
        <w:t>Н.А. Чечина, Д.М. Чечот, К.И. Комиссаров, В.М. Семенов считают, что содержание гражданских процессуальных правоотношений являются процессуальные права и обязанности их субъектов.</w:t>
      </w:r>
    </w:p>
    <w:p w:rsidR="00DA322B" w:rsidRPr="00141985" w:rsidRDefault="00DA322B" w:rsidP="00141985">
      <w:pPr>
        <w:pStyle w:val="a6"/>
        <w:spacing w:line="360" w:lineRule="auto"/>
        <w:ind w:firstLine="709"/>
        <w:jc w:val="both"/>
        <w:rPr>
          <w:sz w:val="28"/>
          <w:szCs w:val="28"/>
        </w:rPr>
      </w:pPr>
      <w:r w:rsidRPr="00141985">
        <w:rPr>
          <w:sz w:val="28"/>
          <w:szCs w:val="28"/>
        </w:rPr>
        <w:t>Другой ученый-процессуалист А.А. Мельников полагал, что содержанием процессуальных правоотношений является поведение субъектов, то есть действия, совершаемые в процессе осуществления их прав и обязанностей</w:t>
      </w:r>
      <w:r w:rsidRPr="00141985">
        <w:rPr>
          <w:rStyle w:val="a9"/>
          <w:sz w:val="28"/>
          <w:szCs w:val="28"/>
        </w:rPr>
        <w:footnoteReference w:id="22"/>
      </w:r>
      <w:r w:rsidRPr="00141985">
        <w:rPr>
          <w:sz w:val="28"/>
          <w:szCs w:val="28"/>
        </w:rPr>
        <w:t>.</w:t>
      </w:r>
    </w:p>
    <w:p w:rsidR="00DA322B" w:rsidRPr="00141985" w:rsidRDefault="00DA322B" w:rsidP="00141985">
      <w:pPr>
        <w:pStyle w:val="a6"/>
        <w:spacing w:line="360" w:lineRule="auto"/>
        <w:ind w:firstLine="709"/>
        <w:jc w:val="both"/>
        <w:rPr>
          <w:sz w:val="28"/>
          <w:szCs w:val="28"/>
        </w:rPr>
      </w:pPr>
      <w:r w:rsidRPr="00141985">
        <w:rPr>
          <w:sz w:val="28"/>
          <w:szCs w:val="28"/>
        </w:rPr>
        <w:t>Однако необходимо отметить, что процессуальные права и обязанности как мера возможного и должного поведения являются категориями абстрактными. Они реализуются только путем совершения процессуальных действий и потому неразрывно связаны с поведением субъектов процессуальных правоотношений</w:t>
      </w:r>
      <w:r w:rsidR="00674868" w:rsidRPr="00141985">
        <w:rPr>
          <w:rStyle w:val="a9"/>
          <w:sz w:val="28"/>
          <w:szCs w:val="28"/>
        </w:rPr>
        <w:footnoteReference w:id="23"/>
      </w:r>
      <w:r w:rsidRPr="00141985">
        <w:rPr>
          <w:sz w:val="28"/>
          <w:szCs w:val="28"/>
        </w:rPr>
        <w:t xml:space="preserve">. </w:t>
      </w:r>
    </w:p>
    <w:p w:rsidR="00DA322B" w:rsidRPr="00141985" w:rsidRDefault="00DA322B" w:rsidP="00141985">
      <w:pPr>
        <w:pStyle w:val="a6"/>
        <w:spacing w:line="360" w:lineRule="auto"/>
        <w:ind w:firstLine="709"/>
        <w:jc w:val="both"/>
        <w:rPr>
          <w:sz w:val="28"/>
          <w:szCs w:val="28"/>
        </w:rPr>
      </w:pPr>
      <w:r w:rsidRPr="00141985">
        <w:rPr>
          <w:sz w:val="28"/>
          <w:szCs w:val="28"/>
        </w:rPr>
        <w:t xml:space="preserve">Все это дает основание для вывода о том, что </w:t>
      </w:r>
      <w:r w:rsidRPr="00141985">
        <w:rPr>
          <w:b/>
          <w:i/>
          <w:sz w:val="28"/>
          <w:szCs w:val="28"/>
        </w:rPr>
        <w:t>содержанием гражданских процессуальных правоотношений</w:t>
      </w:r>
      <w:r w:rsidRPr="00141985">
        <w:rPr>
          <w:sz w:val="28"/>
          <w:szCs w:val="28"/>
        </w:rPr>
        <w:t xml:space="preserve"> являются не только процессуальные права и обязанности субъектов этих отношений, но и процессуальные действия субъектов по их реализации. </w:t>
      </w:r>
    </w:p>
    <w:p w:rsidR="00DA322B" w:rsidRPr="00141985" w:rsidRDefault="00DA322B" w:rsidP="00141985">
      <w:pPr>
        <w:pStyle w:val="a6"/>
        <w:spacing w:line="360" w:lineRule="auto"/>
        <w:ind w:firstLine="709"/>
        <w:jc w:val="both"/>
        <w:rPr>
          <w:sz w:val="28"/>
          <w:szCs w:val="28"/>
        </w:rPr>
      </w:pPr>
      <w:r w:rsidRPr="00141985">
        <w:rPr>
          <w:sz w:val="28"/>
          <w:szCs w:val="28"/>
        </w:rPr>
        <w:t>Процессуальное правоотношение необходимо отличать от ма</w:t>
      </w:r>
      <w:r w:rsidR="008F2A3B">
        <w:rPr>
          <w:sz w:val="28"/>
          <w:szCs w:val="28"/>
        </w:rPr>
        <w:t>териального.</w:t>
      </w:r>
    </w:p>
    <w:p w:rsidR="00DA322B" w:rsidRPr="00141985" w:rsidRDefault="00DA322B" w:rsidP="00141985">
      <w:pPr>
        <w:pStyle w:val="a6"/>
        <w:spacing w:line="360" w:lineRule="auto"/>
        <w:ind w:firstLine="709"/>
        <w:jc w:val="both"/>
        <w:rPr>
          <w:sz w:val="28"/>
          <w:szCs w:val="28"/>
        </w:rPr>
      </w:pPr>
      <w:r w:rsidRPr="00141985">
        <w:rPr>
          <w:sz w:val="28"/>
          <w:szCs w:val="28"/>
        </w:rPr>
        <w:t xml:space="preserve">Во-первых, по </w:t>
      </w:r>
      <w:r w:rsidRPr="00141985">
        <w:rPr>
          <w:b/>
          <w:i/>
          <w:sz w:val="28"/>
          <w:szCs w:val="28"/>
        </w:rPr>
        <w:t>субъектам.</w:t>
      </w:r>
      <w:r w:rsidRPr="00141985">
        <w:rPr>
          <w:sz w:val="28"/>
          <w:szCs w:val="28"/>
        </w:rPr>
        <w:t xml:space="preserve"> Так, материальное правоотношение возникает между равными субъектами, и суд в нем не участвует. Кроме того, равенство субъектов материального правоотношения предопределяет и определенное действие принципов диспозитивности и состязательности в суд</w:t>
      </w:r>
      <w:r w:rsidR="008F2A3B">
        <w:rPr>
          <w:sz w:val="28"/>
          <w:szCs w:val="28"/>
        </w:rPr>
        <w:t>ебном процессе.</w:t>
      </w:r>
    </w:p>
    <w:p w:rsidR="00DA322B" w:rsidRPr="00141985" w:rsidRDefault="00DA322B" w:rsidP="00141985">
      <w:pPr>
        <w:pStyle w:val="a6"/>
        <w:spacing w:line="360" w:lineRule="auto"/>
        <w:ind w:firstLine="709"/>
        <w:jc w:val="both"/>
        <w:rPr>
          <w:sz w:val="28"/>
          <w:szCs w:val="28"/>
        </w:rPr>
      </w:pPr>
      <w:r w:rsidRPr="00141985">
        <w:rPr>
          <w:sz w:val="28"/>
          <w:szCs w:val="28"/>
        </w:rPr>
        <w:t xml:space="preserve">Во-вторых, </w:t>
      </w:r>
      <w:r w:rsidRPr="00141985">
        <w:rPr>
          <w:b/>
          <w:i/>
          <w:sz w:val="28"/>
          <w:szCs w:val="28"/>
        </w:rPr>
        <w:t>по предмету регулирования</w:t>
      </w:r>
      <w:r w:rsidRPr="00141985">
        <w:rPr>
          <w:sz w:val="28"/>
          <w:szCs w:val="28"/>
        </w:rPr>
        <w:t xml:space="preserve">. Если материальное правоотношение регулирует поведение сторон в области гражданского оборота, трудовых, семейных и иных отношений, то процессуальное правоотношение регулирует в области отправления правосудия по гражданским делам. </w:t>
      </w:r>
    </w:p>
    <w:p w:rsidR="00DA322B" w:rsidRPr="00141985" w:rsidRDefault="00DA322B" w:rsidP="00141985">
      <w:pPr>
        <w:pStyle w:val="a6"/>
        <w:spacing w:line="360" w:lineRule="auto"/>
        <w:ind w:firstLine="709"/>
        <w:jc w:val="both"/>
        <w:rPr>
          <w:sz w:val="28"/>
          <w:szCs w:val="28"/>
        </w:rPr>
      </w:pPr>
      <w:r w:rsidRPr="00141985">
        <w:rPr>
          <w:sz w:val="28"/>
          <w:szCs w:val="28"/>
        </w:rPr>
        <w:t xml:space="preserve">В-третьих, </w:t>
      </w:r>
      <w:r w:rsidRPr="00141985">
        <w:rPr>
          <w:b/>
          <w:i/>
          <w:sz w:val="28"/>
          <w:szCs w:val="28"/>
        </w:rPr>
        <w:t>по юридическим фактам</w:t>
      </w:r>
      <w:r w:rsidRPr="00141985">
        <w:rPr>
          <w:sz w:val="28"/>
          <w:szCs w:val="28"/>
        </w:rPr>
        <w:t xml:space="preserve"> (основаниям возникновения, развития и окончания правоотношений). Если для материальных правоотношений ими являются факты, предусмотренные нормами соответствующих отраслей материального права (например, из договоров, вследствие причинения вреда другому лицу и т.д.), то для процессуальных отношений - процессуальные действия</w:t>
      </w:r>
      <w:r w:rsidR="00674868" w:rsidRPr="00141985">
        <w:rPr>
          <w:rStyle w:val="a9"/>
          <w:sz w:val="28"/>
          <w:szCs w:val="28"/>
        </w:rPr>
        <w:footnoteReference w:id="24"/>
      </w:r>
      <w:r w:rsidRPr="00141985">
        <w:rPr>
          <w:sz w:val="28"/>
          <w:szCs w:val="28"/>
        </w:rPr>
        <w:t xml:space="preserve">. </w:t>
      </w:r>
    </w:p>
    <w:p w:rsidR="00DA322B" w:rsidRPr="00141985" w:rsidRDefault="00DA322B" w:rsidP="00141985">
      <w:pPr>
        <w:pStyle w:val="a6"/>
        <w:spacing w:line="360" w:lineRule="auto"/>
        <w:ind w:firstLine="709"/>
        <w:jc w:val="both"/>
        <w:rPr>
          <w:sz w:val="28"/>
          <w:szCs w:val="28"/>
        </w:rPr>
      </w:pPr>
    </w:p>
    <w:p w:rsidR="0058156C" w:rsidRPr="00141985" w:rsidRDefault="0058156C" w:rsidP="00141985">
      <w:pPr>
        <w:spacing w:line="360" w:lineRule="auto"/>
        <w:ind w:firstLine="709"/>
        <w:jc w:val="center"/>
        <w:rPr>
          <w:b/>
          <w:color w:val="000000"/>
          <w:sz w:val="28"/>
          <w:szCs w:val="28"/>
        </w:rPr>
      </w:pPr>
      <w:r w:rsidRPr="00141985">
        <w:rPr>
          <w:b/>
          <w:color w:val="000000"/>
          <w:sz w:val="28"/>
          <w:szCs w:val="28"/>
        </w:rPr>
        <w:t>4.</w:t>
      </w:r>
      <w:r w:rsidR="00141985">
        <w:rPr>
          <w:b/>
          <w:color w:val="000000"/>
          <w:sz w:val="28"/>
          <w:szCs w:val="28"/>
        </w:rPr>
        <w:t xml:space="preserve"> </w:t>
      </w:r>
      <w:r w:rsidR="00674868" w:rsidRPr="00141985">
        <w:rPr>
          <w:b/>
          <w:color w:val="000000"/>
          <w:sz w:val="28"/>
          <w:szCs w:val="28"/>
        </w:rPr>
        <w:t>Субъекты граждански</w:t>
      </w:r>
      <w:r w:rsidR="00141985">
        <w:rPr>
          <w:b/>
          <w:color w:val="000000"/>
          <w:sz w:val="28"/>
          <w:szCs w:val="28"/>
        </w:rPr>
        <w:t>х процессуальных правоотношений</w:t>
      </w:r>
    </w:p>
    <w:p w:rsidR="00141985" w:rsidRDefault="00141985" w:rsidP="00141985">
      <w:pPr>
        <w:pStyle w:val="a6"/>
        <w:spacing w:line="360" w:lineRule="auto"/>
        <w:ind w:firstLine="709"/>
        <w:jc w:val="both"/>
        <w:rPr>
          <w:sz w:val="28"/>
          <w:szCs w:val="28"/>
        </w:rPr>
      </w:pPr>
    </w:p>
    <w:p w:rsidR="00E67A69" w:rsidRPr="00141985" w:rsidRDefault="00E67A69" w:rsidP="00141985">
      <w:pPr>
        <w:pStyle w:val="a6"/>
        <w:spacing w:line="360" w:lineRule="auto"/>
        <w:ind w:firstLine="709"/>
        <w:jc w:val="both"/>
        <w:rPr>
          <w:sz w:val="28"/>
          <w:szCs w:val="28"/>
        </w:rPr>
      </w:pPr>
      <w:r w:rsidRPr="00141985">
        <w:rPr>
          <w:sz w:val="28"/>
          <w:szCs w:val="28"/>
        </w:rPr>
        <w:t>Субъекты гражданского проце</w:t>
      </w:r>
      <w:r w:rsidR="00743CD6" w:rsidRPr="00141985">
        <w:rPr>
          <w:sz w:val="28"/>
          <w:szCs w:val="28"/>
        </w:rPr>
        <w:t>ссуального права (граждане и кол</w:t>
      </w:r>
      <w:r w:rsidRPr="00141985">
        <w:rPr>
          <w:sz w:val="28"/>
          <w:szCs w:val="28"/>
        </w:rPr>
        <w:t>лективные образования) могут вступать в процессуальные правоотношения с судом по различным основаниям. В зависимости от цели участия в гражданском процессе они могут занять положение сторон, третьих лиц, заявителей или з</w:t>
      </w:r>
      <w:r w:rsidR="00743CD6" w:rsidRPr="00141985">
        <w:rPr>
          <w:sz w:val="28"/>
          <w:szCs w:val="28"/>
        </w:rPr>
        <w:t>аинтересованных лиц; граждане</w:t>
      </w:r>
      <w:r w:rsidRPr="00141985">
        <w:rPr>
          <w:sz w:val="28"/>
          <w:szCs w:val="28"/>
        </w:rPr>
        <w:t xml:space="preserve"> - также положение представителей, свидетелей, экспертов, переводчиков, понятых. </w:t>
      </w:r>
    </w:p>
    <w:p w:rsidR="00E67A69" w:rsidRPr="00141985" w:rsidRDefault="00E67A69" w:rsidP="00141985">
      <w:pPr>
        <w:pStyle w:val="a6"/>
        <w:spacing w:line="360" w:lineRule="auto"/>
        <w:ind w:firstLine="709"/>
        <w:jc w:val="both"/>
        <w:rPr>
          <w:sz w:val="28"/>
          <w:szCs w:val="28"/>
        </w:rPr>
      </w:pPr>
      <w:r w:rsidRPr="00141985">
        <w:rPr>
          <w:sz w:val="28"/>
          <w:szCs w:val="28"/>
        </w:rPr>
        <w:t>Все лица, участвующие в процессе, являются субъекта</w:t>
      </w:r>
      <w:r w:rsidR="00743CD6" w:rsidRPr="00141985">
        <w:rPr>
          <w:sz w:val="28"/>
          <w:szCs w:val="28"/>
        </w:rPr>
        <w:t>ми</w:t>
      </w:r>
      <w:r w:rsidR="00A01488">
        <w:rPr>
          <w:sz w:val="28"/>
          <w:szCs w:val="28"/>
        </w:rPr>
        <w:t xml:space="preserve"> </w:t>
      </w:r>
      <w:r w:rsidR="00743CD6" w:rsidRPr="00141985">
        <w:rPr>
          <w:sz w:val="28"/>
          <w:szCs w:val="28"/>
        </w:rPr>
        <w:t xml:space="preserve"> гражданского процессуального </w:t>
      </w:r>
      <w:r w:rsidRPr="00141985">
        <w:rPr>
          <w:sz w:val="28"/>
          <w:szCs w:val="28"/>
        </w:rPr>
        <w:t xml:space="preserve">правоотношения, в котором другая сторона - суд. </w:t>
      </w:r>
    </w:p>
    <w:p w:rsidR="00303274" w:rsidRPr="00141985" w:rsidRDefault="00E67A69" w:rsidP="00141985">
      <w:pPr>
        <w:pStyle w:val="a6"/>
        <w:spacing w:line="360" w:lineRule="auto"/>
        <w:ind w:firstLine="709"/>
        <w:jc w:val="both"/>
        <w:rPr>
          <w:sz w:val="28"/>
          <w:szCs w:val="28"/>
        </w:rPr>
      </w:pPr>
      <w:r w:rsidRPr="00141985">
        <w:rPr>
          <w:sz w:val="28"/>
          <w:szCs w:val="28"/>
        </w:rPr>
        <w:t>Всех субъектов гра</w:t>
      </w:r>
      <w:r w:rsidR="00C02567" w:rsidRPr="00141985">
        <w:rPr>
          <w:sz w:val="28"/>
          <w:szCs w:val="28"/>
        </w:rPr>
        <w:t>жданского процессуального право</w:t>
      </w:r>
      <w:r w:rsidRPr="00141985">
        <w:rPr>
          <w:sz w:val="28"/>
          <w:szCs w:val="28"/>
        </w:rPr>
        <w:t>отношения в зависимости от того, на какой стороне пр</w:t>
      </w:r>
      <w:r w:rsidR="00C02567" w:rsidRPr="00141985">
        <w:rPr>
          <w:sz w:val="28"/>
          <w:szCs w:val="28"/>
        </w:rPr>
        <w:t>авоотношения они выступают, мож</w:t>
      </w:r>
      <w:r w:rsidRPr="00141985">
        <w:rPr>
          <w:sz w:val="28"/>
          <w:szCs w:val="28"/>
        </w:rPr>
        <w:t>но разделит</w:t>
      </w:r>
      <w:r w:rsidR="00303274" w:rsidRPr="00141985">
        <w:rPr>
          <w:sz w:val="28"/>
          <w:szCs w:val="28"/>
        </w:rPr>
        <w:t>ь на три группы:</w:t>
      </w:r>
    </w:p>
    <w:p w:rsidR="00303274" w:rsidRPr="00141985" w:rsidRDefault="00303274" w:rsidP="00141985">
      <w:pPr>
        <w:pStyle w:val="a6"/>
        <w:numPr>
          <w:ilvl w:val="0"/>
          <w:numId w:val="6"/>
        </w:numPr>
        <w:spacing w:line="360" w:lineRule="auto"/>
        <w:ind w:left="0" w:firstLine="709"/>
        <w:jc w:val="both"/>
        <w:rPr>
          <w:b/>
          <w:i/>
          <w:sz w:val="28"/>
          <w:szCs w:val="28"/>
        </w:rPr>
      </w:pPr>
      <w:r w:rsidRPr="00141985">
        <w:rPr>
          <w:b/>
          <w:i/>
          <w:sz w:val="28"/>
          <w:szCs w:val="28"/>
        </w:rPr>
        <w:t>суды: а)</w:t>
      </w:r>
      <w:r w:rsidR="00C02567" w:rsidRPr="00141985">
        <w:rPr>
          <w:b/>
          <w:i/>
          <w:sz w:val="28"/>
          <w:szCs w:val="28"/>
        </w:rPr>
        <w:t xml:space="preserve"> </w:t>
      </w:r>
      <w:r w:rsidRPr="00141985">
        <w:rPr>
          <w:b/>
          <w:i/>
          <w:sz w:val="28"/>
          <w:szCs w:val="28"/>
        </w:rPr>
        <w:t>коллегиальные; б) судья единоличный;</w:t>
      </w:r>
    </w:p>
    <w:p w:rsidR="00303274" w:rsidRPr="00141985" w:rsidRDefault="00303274" w:rsidP="00141985">
      <w:pPr>
        <w:pStyle w:val="a6"/>
        <w:numPr>
          <w:ilvl w:val="0"/>
          <w:numId w:val="6"/>
        </w:numPr>
        <w:spacing w:line="360" w:lineRule="auto"/>
        <w:ind w:left="0" w:firstLine="709"/>
        <w:jc w:val="both"/>
        <w:rPr>
          <w:b/>
          <w:i/>
          <w:sz w:val="28"/>
          <w:szCs w:val="28"/>
        </w:rPr>
      </w:pPr>
      <w:r w:rsidRPr="00141985">
        <w:rPr>
          <w:b/>
          <w:i/>
          <w:sz w:val="28"/>
          <w:szCs w:val="28"/>
        </w:rPr>
        <w:t>лица, участвующие в деле;</w:t>
      </w:r>
    </w:p>
    <w:p w:rsidR="00303274" w:rsidRPr="00141985" w:rsidRDefault="00303274" w:rsidP="00141985">
      <w:pPr>
        <w:pStyle w:val="a6"/>
        <w:numPr>
          <w:ilvl w:val="0"/>
          <w:numId w:val="6"/>
        </w:numPr>
        <w:spacing w:line="360" w:lineRule="auto"/>
        <w:ind w:left="0" w:firstLine="709"/>
        <w:jc w:val="both"/>
        <w:rPr>
          <w:b/>
          <w:i/>
          <w:sz w:val="28"/>
          <w:szCs w:val="28"/>
        </w:rPr>
      </w:pPr>
      <w:r w:rsidRPr="00141985">
        <w:rPr>
          <w:b/>
          <w:i/>
          <w:sz w:val="28"/>
          <w:szCs w:val="28"/>
        </w:rPr>
        <w:t>лица, содействующие правосудию.</w:t>
      </w:r>
    </w:p>
    <w:p w:rsidR="00E67A69" w:rsidRPr="00141985" w:rsidRDefault="00E67A69" w:rsidP="00141985">
      <w:pPr>
        <w:pStyle w:val="a6"/>
        <w:spacing w:line="360" w:lineRule="auto"/>
        <w:ind w:firstLine="709"/>
        <w:jc w:val="both"/>
        <w:rPr>
          <w:sz w:val="28"/>
          <w:szCs w:val="28"/>
        </w:rPr>
      </w:pPr>
      <w:r w:rsidRPr="00141985">
        <w:rPr>
          <w:sz w:val="28"/>
          <w:szCs w:val="28"/>
        </w:rPr>
        <w:t>Обязательными субъектами гражданского процессуального правоотношения являются суд, стороны в исковом производстве</w:t>
      </w:r>
      <w:r w:rsidR="00743CD6" w:rsidRPr="00141985">
        <w:rPr>
          <w:sz w:val="28"/>
          <w:szCs w:val="28"/>
        </w:rPr>
        <w:t xml:space="preserve"> и</w:t>
      </w:r>
      <w:r w:rsidRPr="00141985">
        <w:rPr>
          <w:w w:val="140"/>
          <w:sz w:val="28"/>
          <w:szCs w:val="28"/>
        </w:rPr>
        <w:t xml:space="preserve"> </w:t>
      </w:r>
      <w:r w:rsidRPr="00141985">
        <w:rPr>
          <w:sz w:val="28"/>
          <w:szCs w:val="28"/>
        </w:rPr>
        <w:t xml:space="preserve">в производстве по делам, возникающим из публично-правовых отношений, а также заявители и заинтересованные лица </w:t>
      </w:r>
      <w:r w:rsidR="00141985">
        <w:rPr>
          <w:sz w:val="28"/>
          <w:szCs w:val="28"/>
        </w:rPr>
        <w:t>- в делах особого производства.</w:t>
      </w:r>
    </w:p>
    <w:p w:rsidR="00E67A69" w:rsidRPr="00141985" w:rsidRDefault="00E67A69" w:rsidP="00141985">
      <w:pPr>
        <w:pStyle w:val="a6"/>
        <w:spacing w:line="360" w:lineRule="auto"/>
        <w:ind w:firstLine="709"/>
        <w:jc w:val="both"/>
        <w:rPr>
          <w:sz w:val="28"/>
          <w:szCs w:val="28"/>
        </w:rPr>
      </w:pPr>
      <w:r w:rsidRPr="00141985">
        <w:rPr>
          <w:sz w:val="28"/>
          <w:szCs w:val="28"/>
        </w:rPr>
        <w:t>В предусмотренных законом случаях обязательными субъектами гражданского процессуального правоотношения выступают прокурор, государственные органы, органы местного самоуправления и другие организации и лица, по заявлению которых возбуждается гражданское дело в защиту п</w:t>
      </w:r>
      <w:r w:rsidR="00141985">
        <w:rPr>
          <w:sz w:val="28"/>
          <w:szCs w:val="28"/>
        </w:rPr>
        <w:t>рав других лиц (ч. 2 ст.4 ГПК).</w:t>
      </w:r>
    </w:p>
    <w:p w:rsidR="00E67A69" w:rsidRPr="00141985" w:rsidRDefault="00E67A69" w:rsidP="00141985">
      <w:pPr>
        <w:pStyle w:val="a6"/>
        <w:spacing w:line="360" w:lineRule="auto"/>
        <w:ind w:firstLine="709"/>
        <w:jc w:val="both"/>
        <w:rPr>
          <w:sz w:val="28"/>
          <w:szCs w:val="28"/>
        </w:rPr>
      </w:pPr>
      <w:r w:rsidRPr="00141985">
        <w:rPr>
          <w:sz w:val="28"/>
          <w:szCs w:val="28"/>
        </w:rPr>
        <w:t xml:space="preserve">Все другие участники процесса - необязательные субъекты гражданского </w:t>
      </w:r>
      <w:r w:rsidR="00141985">
        <w:rPr>
          <w:sz w:val="28"/>
          <w:szCs w:val="28"/>
        </w:rPr>
        <w:t>процессуального правоотношения.</w:t>
      </w:r>
    </w:p>
    <w:p w:rsidR="00E67A69" w:rsidRPr="00141985" w:rsidRDefault="00E67A69" w:rsidP="00141985">
      <w:pPr>
        <w:pStyle w:val="a6"/>
        <w:spacing w:line="360" w:lineRule="auto"/>
        <w:ind w:firstLine="709"/>
        <w:jc w:val="both"/>
        <w:rPr>
          <w:sz w:val="28"/>
          <w:szCs w:val="28"/>
        </w:rPr>
      </w:pPr>
      <w:r w:rsidRPr="00141985">
        <w:rPr>
          <w:sz w:val="28"/>
          <w:szCs w:val="28"/>
        </w:rPr>
        <w:t>Состав субъектов гражданского процессуального правоотношения не является неизменным и постоянным. Он зависит от стадии процесса и характера совершаемых действий в ходе развития и движения процесса, оснований привлечения (вступления) в процесс тех или иных участников, обстоятельств дела, предмета судебной защиты, в частности от характера спорного материального правоотношения и состава его субъектов</w:t>
      </w:r>
      <w:r w:rsidR="00303274" w:rsidRPr="00141985">
        <w:rPr>
          <w:rStyle w:val="a9"/>
          <w:sz w:val="28"/>
          <w:szCs w:val="28"/>
        </w:rPr>
        <w:footnoteReference w:id="25"/>
      </w:r>
      <w:r w:rsidRPr="00141985">
        <w:rPr>
          <w:sz w:val="28"/>
          <w:szCs w:val="28"/>
        </w:rPr>
        <w:t xml:space="preserve">. </w:t>
      </w:r>
    </w:p>
    <w:p w:rsidR="00303274" w:rsidRPr="00141985" w:rsidRDefault="00303274" w:rsidP="00141985">
      <w:pPr>
        <w:pStyle w:val="a6"/>
        <w:spacing w:line="360" w:lineRule="auto"/>
        <w:ind w:firstLine="709"/>
        <w:jc w:val="both"/>
        <w:rPr>
          <w:w w:val="106"/>
          <w:sz w:val="28"/>
          <w:szCs w:val="28"/>
        </w:rPr>
      </w:pPr>
      <w:r w:rsidRPr="00141985">
        <w:rPr>
          <w:w w:val="106"/>
          <w:sz w:val="28"/>
          <w:szCs w:val="28"/>
        </w:rPr>
        <w:t xml:space="preserve">В гражданском процессуальном правоотношении суд выступает в качестве и коллегиального органа, и единоличного судьи (ст. 7 ГПК). Гражданские дела в судах первой инстанции рассматриваются судьями этих судов в основном единолично или в предусмотренных федеральным законом случаях коллегиально. В кассационной и надзорной инстанциях рассмотрение дел осуществляется судом только коллегиально. </w:t>
      </w:r>
    </w:p>
    <w:p w:rsidR="00064A05" w:rsidRPr="00141985" w:rsidRDefault="00303274" w:rsidP="00141985">
      <w:pPr>
        <w:pStyle w:val="a6"/>
        <w:spacing w:line="360" w:lineRule="auto"/>
        <w:ind w:firstLine="709"/>
        <w:jc w:val="both"/>
        <w:rPr>
          <w:w w:val="106"/>
          <w:sz w:val="28"/>
          <w:szCs w:val="28"/>
        </w:rPr>
      </w:pPr>
      <w:r w:rsidRPr="00141985">
        <w:rPr>
          <w:w w:val="106"/>
          <w:sz w:val="28"/>
          <w:szCs w:val="28"/>
        </w:rPr>
        <w:t>В случаях, когда судье предоставлено право единолично рассматривать гражданские дела и совер</w:t>
      </w:r>
      <w:r w:rsidR="00064A05" w:rsidRPr="00141985">
        <w:rPr>
          <w:w w:val="106"/>
          <w:sz w:val="28"/>
          <w:szCs w:val="28"/>
        </w:rPr>
        <w:t>шать отдельные процессуальные действия (ст.133, 150 ГПК), он действует от имени суда.</w:t>
      </w:r>
    </w:p>
    <w:p w:rsidR="00303274" w:rsidRPr="00141985" w:rsidRDefault="00303274" w:rsidP="00141985">
      <w:pPr>
        <w:pStyle w:val="a6"/>
        <w:spacing w:line="360" w:lineRule="auto"/>
        <w:ind w:firstLine="709"/>
        <w:jc w:val="both"/>
        <w:rPr>
          <w:w w:val="106"/>
          <w:sz w:val="28"/>
          <w:szCs w:val="28"/>
        </w:rPr>
      </w:pPr>
      <w:r w:rsidRPr="00141985">
        <w:rPr>
          <w:w w:val="106"/>
          <w:sz w:val="28"/>
          <w:szCs w:val="28"/>
        </w:rPr>
        <w:t xml:space="preserve">К первой группе субъектов гражданских процессуальных правоотношений относятся суды первой и второй инстанций, а также суды, пересматривающие гражданские дела в порядке надзора и по вновь открывшимся обстоятельствам, которые обладают процессуальными правами и несут процессуальные обязанности перед участниками гражданского судопроизводства. </w:t>
      </w:r>
    </w:p>
    <w:p w:rsidR="00064A05" w:rsidRPr="00141985" w:rsidRDefault="00064A05" w:rsidP="00141985">
      <w:pPr>
        <w:pStyle w:val="a6"/>
        <w:spacing w:line="360" w:lineRule="auto"/>
        <w:ind w:firstLine="709"/>
        <w:jc w:val="both"/>
        <w:rPr>
          <w:sz w:val="28"/>
          <w:szCs w:val="28"/>
        </w:rPr>
      </w:pPr>
      <w:r w:rsidRPr="00141985">
        <w:rPr>
          <w:sz w:val="28"/>
          <w:szCs w:val="28"/>
        </w:rPr>
        <w:t xml:space="preserve">Ко второй группе субъектов гражданских процессуальных правоотношений относятся лица, участвующие в деле. Круг их определен законом (ст. 34 ГПК). </w:t>
      </w:r>
    </w:p>
    <w:p w:rsidR="00064A05" w:rsidRPr="00141985" w:rsidRDefault="00064A05" w:rsidP="00141985">
      <w:pPr>
        <w:pStyle w:val="a6"/>
        <w:spacing w:line="360" w:lineRule="auto"/>
        <w:ind w:firstLine="709"/>
        <w:jc w:val="both"/>
        <w:rPr>
          <w:sz w:val="28"/>
          <w:szCs w:val="28"/>
        </w:rPr>
      </w:pPr>
      <w:r w:rsidRPr="00141985">
        <w:rPr>
          <w:sz w:val="28"/>
          <w:szCs w:val="28"/>
        </w:rPr>
        <w:t>Критерием отнесения того или иного участника судопроизводства к лицам, участвующим в деле, является наличие у него юридической (материально-правовой или процессуальной) заинтересованности в исходе дела.</w:t>
      </w:r>
    </w:p>
    <w:p w:rsidR="00064A05" w:rsidRPr="00141985" w:rsidRDefault="00064A05" w:rsidP="00141985">
      <w:pPr>
        <w:pStyle w:val="a6"/>
        <w:spacing w:line="360" w:lineRule="auto"/>
        <w:ind w:firstLine="709"/>
        <w:jc w:val="both"/>
        <w:rPr>
          <w:sz w:val="28"/>
          <w:szCs w:val="28"/>
        </w:rPr>
      </w:pPr>
      <w:r w:rsidRPr="00141985">
        <w:rPr>
          <w:sz w:val="28"/>
          <w:szCs w:val="28"/>
        </w:rPr>
        <w:t xml:space="preserve">Юридическая заинтересованность в исходе дела - это основанный на законе ожидаемый право вой результат рассмотрения и разрешения дела для данного лица. Например, истец ожидает от процесса удовлетворения исковых требований, ответчик отказа в иске. Для прокурора, участвующего в деле, юридический интерес к исходу процесса выражен в ожидании постановления судом законного и обоснованного решения. </w:t>
      </w:r>
    </w:p>
    <w:p w:rsidR="00064A05" w:rsidRPr="00141985" w:rsidRDefault="00064A05" w:rsidP="00141985">
      <w:pPr>
        <w:pStyle w:val="a6"/>
        <w:spacing w:line="360" w:lineRule="auto"/>
        <w:ind w:firstLine="709"/>
        <w:jc w:val="both"/>
        <w:rPr>
          <w:sz w:val="28"/>
          <w:szCs w:val="28"/>
        </w:rPr>
      </w:pPr>
      <w:r w:rsidRPr="00141985">
        <w:rPr>
          <w:sz w:val="28"/>
          <w:szCs w:val="28"/>
        </w:rPr>
        <w:t xml:space="preserve">У лиц, участвующих в деле, юридическая заинтересованность различна по своему характеру. Например, у одних она носит личный, субъективный характер (у сторон, третьих лиц, заявителей), у других является государственно-правовой (например, у прокурора и субъектов, защищающих от своего имени права других лиц). </w:t>
      </w:r>
    </w:p>
    <w:p w:rsidR="00064A05" w:rsidRPr="00141985" w:rsidRDefault="00064A05" w:rsidP="00141985">
      <w:pPr>
        <w:pStyle w:val="a6"/>
        <w:spacing w:line="360" w:lineRule="auto"/>
        <w:ind w:firstLine="709"/>
        <w:jc w:val="both"/>
        <w:rPr>
          <w:sz w:val="28"/>
          <w:szCs w:val="28"/>
        </w:rPr>
      </w:pPr>
      <w:r w:rsidRPr="00141985">
        <w:rPr>
          <w:sz w:val="28"/>
          <w:szCs w:val="28"/>
        </w:rPr>
        <w:t>Юридическую заинтересованность следует также отличать от заинтересованности фактической, основанной на отношениях родства, др</w:t>
      </w:r>
      <w:r w:rsidR="00A01488">
        <w:rPr>
          <w:sz w:val="28"/>
          <w:szCs w:val="28"/>
        </w:rPr>
        <w:t>ужбы, неприязни, подчиненности.</w:t>
      </w:r>
    </w:p>
    <w:p w:rsidR="00064A05" w:rsidRPr="00141985" w:rsidRDefault="00064A05" w:rsidP="00141985">
      <w:pPr>
        <w:pStyle w:val="a6"/>
        <w:spacing w:line="360" w:lineRule="auto"/>
        <w:ind w:firstLine="709"/>
        <w:jc w:val="both"/>
        <w:rPr>
          <w:sz w:val="28"/>
          <w:szCs w:val="28"/>
        </w:rPr>
      </w:pPr>
      <w:r w:rsidRPr="00141985">
        <w:rPr>
          <w:sz w:val="28"/>
          <w:szCs w:val="28"/>
        </w:rPr>
        <w:t>Третью группу субъектов процессуальных правоотношений составляют участники судопроизводства, содействующие правосудию (свидетели, эксперты, специалисты, переводчики). Характерной чертой участников гражданских процессуальных правоотношений этой группы является то, что они не имеют юридической за</w:t>
      </w:r>
      <w:r w:rsidR="00A01488">
        <w:rPr>
          <w:sz w:val="28"/>
          <w:szCs w:val="28"/>
        </w:rPr>
        <w:t>интересованности в исходе дела.</w:t>
      </w:r>
    </w:p>
    <w:p w:rsidR="00064A05" w:rsidRPr="00141985" w:rsidRDefault="00064A05" w:rsidP="00141985">
      <w:pPr>
        <w:pStyle w:val="a6"/>
        <w:spacing w:line="360" w:lineRule="auto"/>
        <w:ind w:firstLine="709"/>
        <w:jc w:val="both"/>
        <w:rPr>
          <w:sz w:val="28"/>
          <w:szCs w:val="28"/>
        </w:rPr>
      </w:pPr>
      <w:r w:rsidRPr="00141985">
        <w:rPr>
          <w:sz w:val="28"/>
          <w:szCs w:val="28"/>
        </w:rPr>
        <w:t>Однако характерным для всех трех групп является то, что для выполнения функции содействия</w:t>
      </w:r>
      <w:r w:rsidR="0058156C" w:rsidRPr="00141985">
        <w:rPr>
          <w:sz w:val="28"/>
          <w:szCs w:val="28"/>
        </w:rPr>
        <w:t xml:space="preserve"> </w:t>
      </w:r>
      <w:r w:rsidRPr="00141985">
        <w:rPr>
          <w:sz w:val="28"/>
          <w:szCs w:val="28"/>
        </w:rPr>
        <w:t>правосудию данные субъекты наделены процессуальными правами и обязанностями</w:t>
      </w:r>
      <w:r w:rsidR="0058156C" w:rsidRPr="00141985">
        <w:rPr>
          <w:rStyle w:val="a9"/>
          <w:sz w:val="28"/>
          <w:szCs w:val="28"/>
        </w:rPr>
        <w:footnoteReference w:id="26"/>
      </w:r>
      <w:r w:rsidRPr="00141985">
        <w:rPr>
          <w:sz w:val="28"/>
          <w:szCs w:val="28"/>
        </w:rPr>
        <w:t xml:space="preserve">. </w:t>
      </w:r>
    </w:p>
    <w:p w:rsidR="00D30851" w:rsidRDefault="00A01488" w:rsidP="00A01488">
      <w:pPr>
        <w:pStyle w:val="a6"/>
        <w:spacing w:line="360" w:lineRule="auto"/>
        <w:ind w:firstLine="709"/>
        <w:jc w:val="center"/>
        <w:rPr>
          <w:b/>
          <w:sz w:val="28"/>
          <w:szCs w:val="28"/>
        </w:rPr>
      </w:pPr>
      <w:r>
        <w:rPr>
          <w:sz w:val="28"/>
          <w:szCs w:val="28"/>
        </w:rPr>
        <w:br w:type="page"/>
      </w:r>
      <w:r w:rsidR="00D30851" w:rsidRPr="00141985">
        <w:rPr>
          <w:b/>
          <w:sz w:val="28"/>
          <w:szCs w:val="28"/>
        </w:rPr>
        <w:t>Заключение</w:t>
      </w:r>
    </w:p>
    <w:p w:rsidR="00A01488" w:rsidRPr="00141985" w:rsidRDefault="00A01488" w:rsidP="00141985">
      <w:pPr>
        <w:pStyle w:val="a6"/>
        <w:spacing w:line="360" w:lineRule="auto"/>
        <w:ind w:firstLine="709"/>
        <w:jc w:val="both"/>
        <w:rPr>
          <w:b/>
          <w:sz w:val="28"/>
          <w:szCs w:val="28"/>
        </w:rPr>
      </w:pPr>
    </w:p>
    <w:p w:rsidR="00526133" w:rsidRPr="00141985" w:rsidRDefault="00FB2051" w:rsidP="00141985">
      <w:pPr>
        <w:pStyle w:val="a6"/>
        <w:spacing w:line="360" w:lineRule="auto"/>
        <w:ind w:firstLine="709"/>
        <w:jc w:val="both"/>
        <w:rPr>
          <w:sz w:val="28"/>
          <w:szCs w:val="28"/>
        </w:rPr>
      </w:pPr>
      <w:r w:rsidRPr="00141985">
        <w:rPr>
          <w:sz w:val="28"/>
          <w:szCs w:val="28"/>
        </w:rPr>
        <w:t>Гражданские процессуальные правоотношения являются одной из актуальных тем гражданского процесса. Кроме того, она является одной из основных, базисных</w:t>
      </w:r>
      <w:r w:rsidR="009A4F10" w:rsidRPr="00141985">
        <w:rPr>
          <w:sz w:val="28"/>
          <w:szCs w:val="28"/>
        </w:rPr>
        <w:t xml:space="preserve"> и фундаментальных</w:t>
      </w:r>
      <w:r w:rsidRPr="00141985">
        <w:rPr>
          <w:sz w:val="28"/>
          <w:szCs w:val="28"/>
        </w:rPr>
        <w:t xml:space="preserve"> тем гражданског</w:t>
      </w:r>
      <w:r w:rsidR="009A4F10" w:rsidRPr="00141985">
        <w:rPr>
          <w:sz w:val="28"/>
          <w:szCs w:val="28"/>
        </w:rPr>
        <w:t>о процесса. И без ее определения</w:t>
      </w:r>
      <w:r w:rsidRPr="00141985">
        <w:rPr>
          <w:sz w:val="28"/>
          <w:szCs w:val="28"/>
        </w:rPr>
        <w:t xml:space="preserve"> невозможно дальнейшее изучение данной дисциплины. Более того, не зная понятия</w:t>
      </w:r>
      <w:r w:rsidR="00526133" w:rsidRPr="00141985">
        <w:rPr>
          <w:sz w:val="28"/>
          <w:szCs w:val="28"/>
        </w:rPr>
        <w:t xml:space="preserve"> правоотношения</w:t>
      </w:r>
      <w:r w:rsidRPr="00141985">
        <w:rPr>
          <w:sz w:val="28"/>
          <w:szCs w:val="28"/>
        </w:rPr>
        <w:t xml:space="preserve">, объекта и содержания, субъектов </w:t>
      </w:r>
      <w:r w:rsidR="00526133" w:rsidRPr="00141985">
        <w:rPr>
          <w:sz w:val="28"/>
          <w:szCs w:val="28"/>
        </w:rPr>
        <w:t>и оснований их возникновения</w:t>
      </w:r>
      <w:r w:rsidRPr="00141985">
        <w:rPr>
          <w:sz w:val="28"/>
          <w:szCs w:val="28"/>
        </w:rPr>
        <w:t xml:space="preserve"> невозможно и применение п</w:t>
      </w:r>
      <w:r w:rsidR="00526133" w:rsidRPr="00141985">
        <w:rPr>
          <w:sz w:val="28"/>
          <w:szCs w:val="28"/>
        </w:rPr>
        <w:t>рактики</w:t>
      </w:r>
      <w:r w:rsidRPr="00141985">
        <w:rPr>
          <w:sz w:val="28"/>
          <w:szCs w:val="28"/>
        </w:rPr>
        <w:t>.</w:t>
      </w:r>
    </w:p>
    <w:p w:rsidR="00D30851" w:rsidRPr="00141985" w:rsidRDefault="00526133" w:rsidP="00141985">
      <w:pPr>
        <w:pStyle w:val="a6"/>
        <w:spacing w:line="360" w:lineRule="auto"/>
        <w:ind w:firstLine="709"/>
        <w:jc w:val="both"/>
        <w:rPr>
          <w:sz w:val="28"/>
          <w:szCs w:val="28"/>
        </w:rPr>
      </w:pPr>
      <w:r w:rsidRPr="00141985">
        <w:rPr>
          <w:sz w:val="28"/>
          <w:szCs w:val="28"/>
        </w:rPr>
        <w:t>В целом, по данной курсовой работе можно сделать следующие выводы:</w:t>
      </w:r>
    </w:p>
    <w:p w:rsidR="00526133" w:rsidRPr="00141985" w:rsidRDefault="00526133" w:rsidP="00141985">
      <w:pPr>
        <w:pStyle w:val="a6"/>
        <w:numPr>
          <w:ilvl w:val="0"/>
          <w:numId w:val="8"/>
        </w:numPr>
        <w:spacing w:line="360" w:lineRule="auto"/>
        <w:ind w:left="0" w:firstLine="709"/>
        <w:jc w:val="both"/>
        <w:rPr>
          <w:sz w:val="28"/>
          <w:szCs w:val="28"/>
        </w:rPr>
      </w:pPr>
      <w:r w:rsidRPr="00141985">
        <w:rPr>
          <w:color w:val="000000"/>
          <w:sz w:val="28"/>
          <w:szCs w:val="28"/>
        </w:rPr>
        <w:t>гражданские процессуальные правоотношения – это общественные отношения, регулируемые нормами гражданского процессуального права, которые складываются в процессе защиты субъективных прав и охраняемых законом интересов между судом и любыми другими участниками судопроизводства, и направленные на достижение его целей;</w:t>
      </w:r>
    </w:p>
    <w:p w:rsidR="00526133" w:rsidRPr="00141985" w:rsidRDefault="00C02567" w:rsidP="00141985">
      <w:pPr>
        <w:pStyle w:val="a6"/>
        <w:numPr>
          <w:ilvl w:val="0"/>
          <w:numId w:val="8"/>
        </w:numPr>
        <w:spacing w:line="360" w:lineRule="auto"/>
        <w:ind w:left="0" w:firstLine="709"/>
        <w:jc w:val="both"/>
        <w:rPr>
          <w:sz w:val="28"/>
          <w:szCs w:val="28"/>
        </w:rPr>
      </w:pPr>
      <w:r w:rsidRPr="00141985">
        <w:rPr>
          <w:sz w:val="28"/>
          <w:szCs w:val="28"/>
        </w:rPr>
        <w:t>к основаниям</w:t>
      </w:r>
      <w:r w:rsidRPr="00141985">
        <w:rPr>
          <w:b/>
          <w:sz w:val="28"/>
          <w:szCs w:val="28"/>
        </w:rPr>
        <w:t xml:space="preserve"> </w:t>
      </w:r>
      <w:r w:rsidRPr="00141985">
        <w:rPr>
          <w:sz w:val="28"/>
          <w:szCs w:val="28"/>
        </w:rPr>
        <w:t>возникновения</w:t>
      </w:r>
      <w:r w:rsidRPr="00141985">
        <w:rPr>
          <w:b/>
          <w:sz w:val="28"/>
          <w:szCs w:val="28"/>
        </w:rPr>
        <w:t xml:space="preserve"> </w:t>
      </w:r>
      <w:r w:rsidRPr="00141985">
        <w:rPr>
          <w:sz w:val="28"/>
          <w:szCs w:val="28"/>
        </w:rPr>
        <w:t>любого правоотношения относят три юридических условия: норму права, правосубъектность, юридические факты</w:t>
      </w:r>
      <w:r w:rsidR="009A4F10" w:rsidRPr="00141985">
        <w:rPr>
          <w:sz w:val="28"/>
          <w:szCs w:val="28"/>
        </w:rPr>
        <w:t>;</w:t>
      </w:r>
    </w:p>
    <w:p w:rsidR="00C02567" w:rsidRPr="00141985" w:rsidRDefault="00C02567" w:rsidP="00141985">
      <w:pPr>
        <w:pStyle w:val="a6"/>
        <w:numPr>
          <w:ilvl w:val="0"/>
          <w:numId w:val="8"/>
        </w:numPr>
        <w:spacing w:line="360" w:lineRule="auto"/>
        <w:ind w:left="0" w:firstLine="709"/>
        <w:jc w:val="both"/>
        <w:rPr>
          <w:sz w:val="28"/>
          <w:szCs w:val="28"/>
        </w:rPr>
      </w:pPr>
      <w:r w:rsidRPr="00141985">
        <w:rPr>
          <w:color w:val="000000"/>
          <w:sz w:val="28"/>
          <w:szCs w:val="28"/>
        </w:rPr>
        <w:t>различать общий объект всей системы процессуальных отношений по конкретному гражданскому делу и специальные объекты каждого элементарного правоотношения в отдельности</w:t>
      </w:r>
      <w:r w:rsidR="009A4F10" w:rsidRPr="00141985">
        <w:rPr>
          <w:color w:val="000000"/>
          <w:sz w:val="28"/>
          <w:szCs w:val="28"/>
        </w:rPr>
        <w:t>;</w:t>
      </w:r>
    </w:p>
    <w:p w:rsidR="00C02567" w:rsidRPr="00141985" w:rsidRDefault="00C02567" w:rsidP="00141985">
      <w:pPr>
        <w:pStyle w:val="a6"/>
        <w:numPr>
          <w:ilvl w:val="0"/>
          <w:numId w:val="8"/>
        </w:numPr>
        <w:spacing w:line="360" w:lineRule="auto"/>
        <w:ind w:left="0" w:firstLine="709"/>
        <w:jc w:val="both"/>
        <w:rPr>
          <w:sz w:val="28"/>
          <w:szCs w:val="28"/>
        </w:rPr>
      </w:pPr>
      <w:r w:rsidRPr="00141985">
        <w:rPr>
          <w:sz w:val="28"/>
          <w:szCs w:val="28"/>
        </w:rPr>
        <w:t>содержанием гражданских процессуальных правоотношений являются не только процессуальные права и обязанности субъектов этих отношений, но и процессуальные действия субъектов по их реализации</w:t>
      </w:r>
      <w:r w:rsidR="009A4F10" w:rsidRPr="00141985">
        <w:rPr>
          <w:sz w:val="28"/>
          <w:szCs w:val="28"/>
        </w:rPr>
        <w:t>;</w:t>
      </w:r>
    </w:p>
    <w:p w:rsidR="00C02567" w:rsidRPr="00141985" w:rsidRDefault="00C02567" w:rsidP="00141985">
      <w:pPr>
        <w:pStyle w:val="a6"/>
        <w:numPr>
          <w:ilvl w:val="0"/>
          <w:numId w:val="8"/>
        </w:numPr>
        <w:spacing w:line="360" w:lineRule="auto"/>
        <w:ind w:left="0" w:firstLine="709"/>
        <w:jc w:val="both"/>
        <w:rPr>
          <w:sz w:val="28"/>
          <w:szCs w:val="28"/>
        </w:rPr>
      </w:pPr>
      <w:r w:rsidRPr="00141985">
        <w:rPr>
          <w:sz w:val="28"/>
          <w:szCs w:val="28"/>
        </w:rPr>
        <w:t>всех субъектов гражданского процессуального правоотношения в зависимости от того, на какой стороне правоотношений они выступают, можно разделить на три группы:</w:t>
      </w:r>
      <w:r w:rsidR="009A4F10" w:rsidRPr="00141985">
        <w:rPr>
          <w:sz w:val="28"/>
          <w:szCs w:val="28"/>
        </w:rPr>
        <w:t xml:space="preserve"> суды; лица, участвующие в деле; лица, содействующие правосудию.</w:t>
      </w:r>
    </w:p>
    <w:p w:rsidR="009A4F10" w:rsidRDefault="00A01488" w:rsidP="00A01488">
      <w:pPr>
        <w:pStyle w:val="a6"/>
        <w:spacing w:line="360" w:lineRule="auto"/>
        <w:ind w:firstLine="709"/>
        <w:jc w:val="center"/>
        <w:rPr>
          <w:b/>
          <w:sz w:val="28"/>
          <w:szCs w:val="28"/>
        </w:rPr>
      </w:pPr>
      <w:r>
        <w:rPr>
          <w:b/>
          <w:sz w:val="28"/>
          <w:szCs w:val="28"/>
        </w:rPr>
        <w:br w:type="page"/>
      </w:r>
      <w:r w:rsidR="009A4F10" w:rsidRPr="00141985">
        <w:rPr>
          <w:b/>
          <w:sz w:val="28"/>
          <w:szCs w:val="28"/>
        </w:rPr>
        <w:t>Литература</w:t>
      </w:r>
    </w:p>
    <w:p w:rsidR="00A01488" w:rsidRPr="00141985" w:rsidRDefault="00A01488" w:rsidP="00141985">
      <w:pPr>
        <w:pStyle w:val="a6"/>
        <w:spacing w:line="360" w:lineRule="auto"/>
        <w:ind w:firstLine="709"/>
        <w:jc w:val="both"/>
        <w:rPr>
          <w:b/>
          <w:sz w:val="28"/>
          <w:szCs w:val="28"/>
        </w:rPr>
      </w:pPr>
    </w:p>
    <w:p w:rsidR="009A4F10" w:rsidRPr="00141985" w:rsidRDefault="00AB2613" w:rsidP="00A01488">
      <w:pPr>
        <w:pStyle w:val="a6"/>
        <w:numPr>
          <w:ilvl w:val="3"/>
          <w:numId w:val="8"/>
        </w:numPr>
        <w:tabs>
          <w:tab w:val="clear" w:pos="3420"/>
        </w:tabs>
        <w:spacing w:line="360" w:lineRule="auto"/>
        <w:ind w:left="0" w:firstLine="0"/>
        <w:jc w:val="both"/>
        <w:rPr>
          <w:sz w:val="28"/>
          <w:szCs w:val="28"/>
        </w:rPr>
      </w:pPr>
      <w:r w:rsidRPr="00141985">
        <w:rPr>
          <w:sz w:val="28"/>
          <w:szCs w:val="28"/>
        </w:rPr>
        <w:t>Конституция Российской Федерации. – М.: ТК Велби, Изд-во Проспект, 2003. – 32с.</w:t>
      </w:r>
    </w:p>
    <w:p w:rsidR="00AB2613" w:rsidRPr="00141985" w:rsidRDefault="00AB2613"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кодекс Российской Федерации. Части первая, вторая и третья. – М.: ТК Велби, Изд-во Проспект, 2003. – 448с.</w:t>
      </w:r>
    </w:p>
    <w:p w:rsidR="00AB2613" w:rsidRPr="00141985" w:rsidRDefault="00AB2613"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процессуальный кодекс Российской Федерации. – М.: ТК Велби, Изд-во Проспект, 2005. – 192с.</w:t>
      </w:r>
    </w:p>
    <w:p w:rsidR="00AB2613" w:rsidRPr="00141985" w:rsidRDefault="00AB2613" w:rsidP="00A01488">
      <w:pPr>
        <w:pStyle w:val="a6"/>
        <w:numPr>
          <w:ilvl w:val="3"/>
          <w:numId w:val="8"/>
        </w:numPr>
        <w:tabs>
          <w:tab w:val="clear" w:pos="3420"/>
        </w:tabs>
        <w:spacing w:line="360" w:lineRule="auto"/>
        <w:ind w:left="0" w:firstLine="0"/>
        <w:jc w:val="both"/>
        <w:rPr>
          <w:sz w:val="28"/>
          <w:szCs w:val="28"/>
        </w:rPr>
      </w:pPr>
      <w:r w:rsidRPr="00141985">
        <w:rPr>
          <w:sz w:val="28"/>
          <w:szCs w:val="28"/>
        </w:rPr>
        <w:t>Семейный кодекс Российской Федерации. – М.: ИНФРА-М,2004. – 71с.</w:t>
      </w:r>
    </w:p>
    <w:p w:rsidR="00AB2613" w:rsidRPr="00141985" w:rsidRDefault="00DF1722" w:rsidP="00A01488">
      <w:pPr>
        <w:pStyle w:val="a6"/>
        <w:numPr>
          <w:ilvl w:val="3"/>
          <w:numId w:val="8"/>
        </w:numPr>
        <w:tabs>
          <w:tab w:val="clear" w:pos="3420"/>
        </w:tabs>
        <w:spacing w:line="360" w:lineRule="auto"/>
        <w:ind w:left="0" w:firstLine="0"/>
        <w:jc w:val="both"/>
        <w:rPr>
          <w:sz w:val="28"/>
          <w:szCs w:val="28"/>
        </w:rPr>
      </w:pPr>
      <w:r w:rsidRPr="00141985">
        <w:rPr>
          <w:sz w:val="28"/>
          <w:szCs w:val="28"/>
        </w:rPr>
        <w:t>Гольмстен А.Х. Учебник русского гражданского судопроизводства. СПб., 1907.</w:t>
      </w:r>
    </w:p>
    <w:p w:rsidR="00DF1722" w:rsidRPr="00141985" w:rsidRDefault="00DF172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 Российской Федерации./ Под ред. А.А. Власова. – М.: Юрайт-Издат, 2004. -584с.</w:t>
      </w:r>
    </w:p>
    <w:p w:rsidR="00DF1722" w:rsidRPr="00141985" w:rsidRDefault="00DF172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 Учебник для вузов. / Отв. редакторы проф. К.И. Комиссаров и проф. Ю.К. Осипов. Издание второе, переработанное и дополненное. – М.: Изд-во БЕК, 1996. – 520с.</w:t>
      </w:r>
    </w:p>
    <w:p w:rsidR="00DF1722" w:rsidRPr="00141985" w:rsidRDefault="00DF172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 Учебник для юридических вузов. / Под ред. д.ю.н. засл. деятеля науки РФ М.К. Треушникова</w:t>
      </w:r>
      <w:r w:rsidR="00200E62" w:rsidRPr="00141985">
        <w:rPr>
          <w:sz w:val="28"/>
          <w:szCs w:val="28"/>
        </w:rPr>
        <w:t>. 3-е изд, испр. и доп. – М.: Юриспруденция, 2001. – 400с.</w:t>
      </w:r>
    </w:p>
    <w:p w:rsidR="00200E62" w:rsidRPr="00141985" w:rsidRDefault="00200E6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процессуальное право. Учеб./С.А. Алехина (и др.); под ред. М.С. Шакарян. – М.: ТК Велби, Изд-во Проспект, 2005. – 590с.</w:t>
      </w:r>
    </w:p>
    <w:p w:rsidR="00200E62" w:rsidRPr="00141985" w:rsidRDefault="00200E6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Гражданский процесс. Учебник / 5-е изд., перераб. и доп. Под ред. доктора юридических наук профессора В.В. Яркова, 2004.</w:t>
      </w:r>
    </w:p>
    <w:p w:rsidR="00200E62" w:rsidRPr="00141985" w:rsidRDefault="00200E62" w:rsidP="00A01488">
      <w:pPr>
        <w:pStyle w:val="a6"/>
        <w:numPr>
          <w:ilvl w:val="3"/>
          <w:numId w:val="8"/>
        </w:numPr>
        <w:tabs>
          <w:tab w:val="clear" w:pos="3420"/>
        </w:tabs>
        <w:spacing w:line="360" w:lineRule="auto"/>
        <w:ind w:left="0" w:firstLine="0"/>
        <w:jc w:val="both"/>
        <w:rPr>
          <w:sz w:val="28"/>
          <w:szCs w:val="28"/>
        </w:rPr>
      </w:pPr>
      <w:r w:rsidRPr="00141985">
        <w:rPr>
          <w:sz w:val="28"/>
          <w:szCs w:val="28"/>
        </w:rPr>
        <w:t>Гражданс</w:t>
      </w:r>
      <w:r w:rsidR="00A01488">
        <w:rPr>
          <w:sz w:val="28"/>
          <w:szCs w:val="28"/>
        </w:rPr>
        <w:t>кое</w:t>
      </w:r>
      <w:r w:rsidRPr="00141985">
        <w:rPr>
          <w:sz w:val="28"/>
          <w:szCs w:val="28"/>
        </w:rPr>
        <w:t xml:space="preserve"> процессуальное право России. Учебник – М., 2002.</w:t>
      </w:r>
    </w:p>
    <w:p w:rsidR="00200E62" w:rsidRPr="00141985" w:rsidRDefault="00200E62" w:rsidP="00A01488">
      <w:pPr>
        <w:pStyle w:val="a6"/>
        <w:numPr>
          <w:ilvl w:val="3"/>
          <w:numId w:val="8"/>
        </w:numPr>
        <w:tabs>
          <w:tab w:val="clear" w:pos="3420"/>
        </w:tabs>
        <w:spacing w:line="360" w:lineRule="auto"/>
        <w:ind w:left="0" w:firstLine="0"/>
        <w:jc w:val="both"/>
        <w:rPr>
          <w:sz w:val="28"/>
          <w:szCs w:val="28"/>
        </w:rPr>
      </w:pPr>
      <w:r w:rsidRPr="00141985">
        <w:rPr>
          <w:sz w:val="28"/>
          <w:szCs w:val="28"/>
        </w:rPr>
        <w:t>Джалилов Д.Р. Гражданские процессуальные правоотношения и его субъекты. – Душанбе, 1962.</w:t>
      </w:r>
    </w:p>
    <w:p w:rsidR="00200E62" w:rsidRPr="00141985" w:rsidRDefault="00200E62" w:rsidP="00A01488">
      <w:pPr>
        <w:pStyle w:val="a6"/>
        <w:numPr>
          <w:ilvl w:val="3"/>
          <w:numId w:val="8"/>
        </w:numPr>
        <w:tabs>
          <w:tab w:val="clear" w:pos="3420"/>
        </w:tabs>
        <w:spacing w:line="360" w:lineRule="auto"/>
        <w:ind w:left="0" w:firstLine="0"/>
        <w:jc w:val="both"/>
        <w:rPr>
          <w:sz w:val="28"/>
          <w:szCs w:val="28"/>
        </w:rPr>
      </w:pPr>
      <w:r w:rsidRPr="00141985">
        <w:rPr>
          <w:sz w:val="28"/>
          <w:szCs w:val="28"/>
        </w:rPr>
        <w:t>Елисеев Н. Понятие процессуального отношения в российском и зарубежном праве. // Арбитражный и гражданский процесс. №1. 2006.</w:t>
      </w:r>
    </w:p>
    <w:p w:rsidR="00200E62"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Захарова О.Б. Лишение и ограничение дееспособности гражданина.// Арбитражный и гражданский процесс. №4. 2005.</w:t>
      </w:r>
    </w:p>
    <w:p w:rsidR="003D29D8"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Кац С.Ю. Судебный надзор в гражданском судопроизводстве. – М., 1980.</w:t>
      </w:r>
    </w:p>
    <w:p w:rsidR="003D29D8"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Курс советского гражданского процессуального права. Т.1. – М.,1981.</w:t>
      </w:r>
    </w:p>
    <w:p w:rsidR="003D29D8"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Мельников А.А. Советский гражданский процессуальный закон. М., 1973.</w:t>
      </w:r>
    </w:p>
    <w:p w:rsidR="003D29D8"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Мохов А.А. Презумпция дееспособности лица, достигшего установленного законом возраста и ее применение в судебной практике. // Арбитражный и гражданский процесс. №12. 2004.</w:t>
      </w:r>
    </w:p>
    <w:p w:rsidR="003D29D8" w:rsidRPr="00141985" w:rsidRDefault="003D29D8" w:rsidP="00A01488">
      <w:pPr>
        <w:pStyle w:val="a6"/>
        <w:numPr>
          <w:ilvl w:val="3"/>
          <w:numId w:val="8"/>
        </w:numPr>
        <w:tabs>
          <w:tab w:val="clear" w:pos="3420"/>
        </w:tabs>
        <w:spacing w:line="360" w:lineRule="auto"/>
        <w:ind w:left="0" w:firstLine="0"/>
        <w:jc w:val="both"/>
        <w:rPr>
          <w:sz w:val="28"/>
          <w:szCs w:val="28"/>
        </w:rPr>
      </w:pPr>
      <w:r w:rsidRPr="00141985">
        <w:rPr>
          <w:sz w:val="28"/>
          <w:szCs w:val="28"/>
        </w:rPr>
        <w:t>Нефедьев Г.А. К учению о сущности гражданского процесс</w:t>
      </w:r>
      <w:r w:rsidR="00A01488">
        <w:rPr>
          <w:sz w:val="28"/>
          <w:szCs w:val="28"/>
        </w:rPr>
        <w:t>а</w:t>
      </w:r>
      <w:r w:rsidRPr="00141985">
        <w:rPr>
          <w:sz w:val="28"/>
          <w:szCs w:val="28"/>
        </w:rPr>
        <w:t>. – Казань,1871.</w:t>
      </w:r>
    </w:p>
    <w:p w:rsidR="003D29D8" w:rsidRPr="00141985" w:rsidRDefault="0095244A" w:rsidP="00A01488">
      <w:pPr>
        <w:pStyle w:val="a6"/>
        <w:numPr>
          <w:ilvl w:val="3"/>
          <w:numId w:val="8"/>
        </w:numPr>
        <w:tabs>
          <w:tab w:val="clear" w:pos="3420"/>
        </w:tabs>
        <w:spacing w:line="360" w:lineRule="auto"/>
        <w:ind w:left="0" w:firstLine="0"/>
        <w:jc w:val="both"/>
        <w:rPr>
          <w:sz w:val="28"/>
          <w:szCs w:val="28"/>
        </w:rPr>
      </w:pPr>
      <w:r w:rsidRPr="00141985">
        <w:rPr>
          <w:sz w:val="28"/>
          <w:szCs w:val="28"/>
        </w:rPr>
        <w:t>Постатейный комментарий к Гражданскому процессуальному кодексу Российской Федерации / Под ред. А.В. Крашенинникова. Изд-во</w:t>
      </w:r>
      <w:r w:rsidR="00A01488">
        <w:rPr>
          <w:sz w:val="28"/>
          <w:szCs w:val="28"/>
        </w:rPr>
        <w:t xml:space="preserve"> </w:t>
      </w:r>
      <w:r w:rsidRPr="00141985">
        <w:rPr>
          <w:sz w:val="28"/>
          <w:szCs w:val="28"/>
        </w:rPr>
        <w:t>«Статут», 2003.</w:t>
      </w:r>
      <w:bookmarkStart w:id="0" w:name="_GoBack"/>
      <w:bookmarkEnd w:id="0"/>
    </w:p>
    <w:sectPr w:rsidR="003D29D8" w:rsidRPr="00141985" w:rsidSect="00141985">
      <w:footerReference w:type="even" r:id="rId7"/>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19" w:rsidRDefault="002E1219">
      <w:r>
        <w:separator/>
      </w:r>
    </w:p>
  </w:endnote>
  <w:endnote w:type="continuationSeparator" w:id="0">
    <w:p w:rsidR="002E1219" w:rsidRDefault="002E1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60C3" w:rsidRDefault="00FB60C3" w:rsidP="00F50AF6">
    <w:pPr>
      <w:pStyle w:val="a3"/>
      <w:framePr w:wrap="around" w:vAnchor="text" w:hAnchor="margin" w:xAlign="right" w:y="1"/>
      <w:rPr>
        <w:rStyle w:val="a5"/>
      </w:rPr>
    </w:pPr>
  </w:p>
  <w:p w:rsidR="00FB60C3" w:rsidRDefault="00FB60C3" w:rsidP="00DA2B9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19" w:rsidRDefault="002E1219">
      <w:r>
        <w:separator/>
      </w:r>
    </w:p>
  </w:footnote>
  <w:footnote w:type="continuationSeparator" w:id="0">
    <w:p w:rsidR="002E1219" w:rsidRDefault="002E1219">
      <w:r>
        <w:continuationSeparator/>
      </w:r>
    </w:p>
  </w:footnote>
  <w:footnote w:id="1">
    <w:p w:rsidR="002E1219" w:rsidRDefault="00FB60C3">
      <w:pPr>
        <w:pStyle w:val="a7"/>
      </w:pPr>
      <w:r>
        <w:rPr>
          <w:rStyle w:val="a9"/>
        </w:rPr>
        <w:footnoteRef/>
      </w:r>
      <w:r>
        <w:t xml:space="preserve"> Гражданский процесс Российской Федерации / Под ред. А.А. Власова. – М.: Юрайт-Издат, 2004. С.68.</w:t>
      </w:r>
    </w:p>
  </w:footnote>
  <w:footnote w:id="2">
    <w:p w:rsidR="002E1219" w:rsidRDefault="000D03DF">
      <w:pPr>
        <w:pStyle w:val="a7"/>
      </w:pPr>
      <w:r>
        <w:rPr>
          <w:rStyle w:val="a9"/>
        </w:rPr>
        <w:footnoteRef/>
      </w:r>
      <w:r>
        <w:t xml:space="preserve"> Гражданский процесс: Учебник / 5-е изд., перераб. и доп. Под ред. доктора юридических наук, профессора В.В. Яркова, 2004.</w:t>
      </w:r>
    </w:p>
  </w:footnote>
  <w:footnote w:id="3">
    <w:p w:rsidR="002E1219" w:rsidRDefault="00C45EA3">
      <w:pPr>
        <w:pStyle w:val="a7"/>
      </w:pPr>
      <w:r>
        <w:rPr>
          <w:rStyle w:val="a9"/>
        </w:rPr>
        <w:footnoteRef/>
      </w:r>
      <w:r>
        <w:t xml:space="preserve"> Елисеев Н. Понятие процессуального правового отношения в российском и зарубежном праве. // Арбитражный и гражданский процесс. №1. 2006.</w:t>
      </w:r>
    </w:p>
  </w:footnote>
  <w:footnote w:id="4">
    <w:p w:rsidR="002E1219" w:rsidRDefault="00C45EA3" w:rsidP="00C45EA3">
      <w:pPr>
        <w:pStyle w:val="a7"/>
      </w:pPr>
      <w:r>
        <w:rPr>
          <w:rStyle w:val="a9"/>
        </w:rPr>
        <w:footnoteRef/>
      </w:r>
      <w:r w:rsidR="00BD7EBB">
        <w:t xml:space="preserve"> Гольтмстен А.Х. У</w:t>
      </w:r>
      <w:r>
        <w:t xml:space="preserve">чебник русского гражданского судопроизводства. СПб., 1907. С. </w:t>
      </w:r>
      <w:r>
        <w:rPr>
          <w:lang w:val="en-US"/>
        </w:rPr>
        <w:t>XIV</w:t>
      </w:r>
      <w:r>
        <w:t>.</w:t>
      </w:r>
    </w:p>
  </w:footnote>
  <w:footnote w:id="5">
    <w:p w:rsidR="002E1219" w:rsidRDefault="00C45EA3" w:rsidP="00C45EA3">
      <w:pPr>
        <w:pStyle w:val="a7"/>
      </w:pPr>
      <w:r>
        <w:rPr>
          <w:rStyle w:val="a9"/>
        </w:rPr>
        <w:footnoteRef/>
      </w:r>
      <w:r>
        <w:t xml:space="preserve"> Нефедьев Г.А. К учению о сущности гражданского процесса. – Казань, 1871.</w:t>
      </w:r>
    </w:p>
  </w:footnote>
  <w:footnote w:id="6">
    <w:p w:rsidR="002E1219" w:rsidRDefault="00C45EA3" w:rsidP="00C45EA3">
      <w:pPr>
        <w:pStyle w:val="a7"/>
      </w:pPr>
      <w:r>
        <w:rPr>
          <w:rStyle w:val="a9"/>
        </w:rPr>
        <w:footnoteRef/>
      </w:r>
      <w:r>
        <w:t xml:space="preserve"> Гражданский процесс Российской Федерации / Под ред. А.А. Власова. – М.: Юрайт-Издат, 2004. С.68.</w:t>
      </w:r>
    </w:p>
  </w:footnote>
  <w:footnote w:id="7">
    <w:p w:rsidR="002E1219" w:rsidRDefault="00FB60C3">
      <w:pPr>
        <w:pStyle w:val="a7"/>
      </w:pPr>
      <w:r>
        <w:rPr>
          <w:rStyle w:val="a9"/>
        </w:rPr>
        <w:footnoteRef/>
      </w:r>
      <w:r>
        <w:t xml:space="preserve"> Елисеев Н. Понятие процессуального правового отношения в российском и зарубежном праве. // Арбитражный и гражданский процесс. №1. 2006.</w:t>
      </w:r>
    </w:p>
  </w:footnote>
  <w:footnote w:id="8">
    <w:p w:rsidR="002E1219" w:rsidRDefault="00A63600">
      <w:pPr>
        <w:pStyle w:val="a7"/>
      </w:pPr>
      <w:r>
        <w:rPr>
          <w:rStyle w:val="a9"/>
        </w:rPr>
        <w:footnoteRef/>
      </w:r>
      <w:r>
        <w:t xml:space="preserve"> Гражданское процессуальное право: учеб./ С.А. Алехина (и др.); под ред. М.С. Шакарян. – М.: ТК Велби, Изд-во Проспект,2005. С. 70 – 71.</w:t>
      </w:r>
    </w:p>
  </w:footnote>
  <w:footnote w:id="9">
    <w:p w:rsidR="002E1219" w:rsidRDefault="00FB60C3">
      <w:pPr>
        <w:pStyle w:val="a7"/>
      </w:pPr>
      <w:r>
        <w:rPr>
          <w:rStyle w:val="a9"/>
        </w:rPr>
        <w:footnoteRef/>
      </w:r>
      <w:r>
        <w:t xml:space="preserve"> Гражданский процесс: Учебник / 5-е изд., перераб. и доп. Под ред. доктора юридических наук, профессора В.В. Яркова, 2004.</w:t>
      </w:r>
    </w:p>
  </w:footnote>
  <w:footnote w:id="10">
    <w:p w:rsidR="002E1219" w:rsidRDefault="00FB60C3">
      <w:pPr>
        <w:pStyle w:val="a7"/>
      </w:pPr>
      <w:r>
        <w:rPr>
          <w:rStyle w:val="a9"/>
        </w:rPr>
        <w:footnoteRef/>
      </w:r>
      <w:r>
        <w:t xml:space="preserve"> Гражданский процесс Российской Федерации / Под ред. А.А. Власова. – М.: Юрайт-Издат, 2004. С.68.</w:t>
      </w:r>
    </w:p>
  </w:footnote>
  <w:footnote w:id="11">
    <w:p w:rsidR="002E1219" w:rsidRDefault="009D0EB3">
      <w:pPr>
        <w:pStyle w:val="a7"/>
      </w:pPr>
      <w:r>
        <w:rPr>
          <w:rStyle w:val="a9"/>
        </w:rPr>
        <w:footnoteRef/>
      </w:r>
      <w:r>
        <w:t xml:space="preserve"> Гражданский процесс. Учебник для вузов / Отв. редакторы проф. К.И. Комиссаров и проф. Ю.К. Осипов. Издание второе, переработанное и дополненное – М., Изд-во БЕК, 1996 </w:t>
      </w:r>
      <w:r w:rsidR="0026638B">
        <w:t>. С.48.</w:t>
      </w:r>
    </w:p>
  </w:footnote>
  <w:footnote w:id="12">
    <w:p w:rsidR="002E1219" w:rsidRDefault="0026638B">
      <w:pPr>
        <w:pStyle w:val="a7"/>
      </w:pPr>
      <w:r>
        <w:rPr>
          <w:rStyle w:val="a9"/>
        </w:rPr>
        <w:footnoteRef/>
      </w:r>
      <w:r>
        <w:t xml:space="preserve"> Мельников А.А. Советский гражданский процессуальный закон. М., 1973. С.8.</w:t>
      </w:r>
    </w:p>
  </w:footnote>
  <w:footnote w:id="13">
    <w:p w:rsidR="002E1219" w:rsidRDefault="00CA46E2">
      <w:pPr>
        <w:pStyle w:val="a7"/>
      </w:pPr>
      <w:r>
        <w:rPr>
          <w:rStyle w:val="a9"/>
        </w:rPr>
        <w:footnoteRef/>
      </w:r>
      <w:r>
        <w:t xml:space="preserve"> Граданский процесс: Учебник для юридических вузов / Под. ред. д.ю.н. проф., засл. деятеля науки РФ М.К. Треушникова. 3-е изд., испр и доп. – М.: Юриспруденция, 2001. С. 36 – 38.</w:t>
      </w:r>
    </w:p>
  </w:footnote>
  <w:footnote w:id="14">
    <w:p w:rsidR="002E1219" w:rsidRDefault="00CA46E2">
      <w:pPr>
        <w:pStyle w:val="a7"/>
      </w:pPr>
      <w:r>
        <w:rPr>
          <w:rStyle w:val="a9"/>
        </w:rPr>
        <w:footnoteRef/>
      </w:r>
      <w:r>
        <w:t xml:space="preserve"> </w:t>
      </w:r>
      <w:r w:rsidR="006313CE">
        <w:t>Постатейный комментарий к Гражданскому процессуальному кодексу Российской Федерации./ Под ред. П.В. Крашенинникова. Изд-во «Статут», 2003.</w:t>
      </w:r>
    </w:p>
  </w:footnote>
  <w:footnote w:id="15">
    <w:p w:rsidR="002E1219" w:rsidRDefault="006313CE">
      <w:pPr>
        <w:pStyle w:val="a7"/>
      </w:pPr>
      <w:r>
        <w:rPr>
          <w:rStyle w:val="a9"/>
        </w:rPr>
        <w:footnoteRef/>
      </w:r>
      <w:r>
        <w:t xml:space="preserve"> Граданский процесс: Учебник для юридических вузов / Под. ред. д.ю.н. проф., засл. деятеля науки РФ М.К. Треушникова. 3-е изд., испр и доп. – М.: Юриспруденция, 2001. С. 36 – 38.</w:t>
      </w:r>
    </w:p>
  </w:footnote>
  <w:footnote w:id="16">
    <w:p w:rsidR="002E1219" w:rsidRDefault="00382AE7">
      <w:pPr>
        <w:pStyle w:val="a7"/>
      </w:pPr>
      <w:r>
        <w:rPr>
          <w:rStyle w:val="a9"/>
        </w:rPr>
        <w:footnoteRef/>
      </w:r>
      <w:r>
        <w:t xml:space="preserve"> Захарова О.Б. Лишение и ограничение дееспособности гражданина.// Арбитражный и гражданский процесс. №4. 2005.</w:t>
      </w:r>
    </w:p>
  </w:footnote>
  <w:footnote w:id="17">
    <w:p w:rsidR="002E1219" w:rsidRDefault="00382AE7">
      <w:pPr>
        <w:pStyle w:val="a7"/>
      </w:pPr>
      <w:r>
        <w:rPr>
          <w:rStyle w:val="a9"/>
        </w:rPr>
        <w:footnoteRef/>
      </w:r>
      <w:r>
        <w:t xml:space="preserve"> Мохов А.А. Презумпция дееспособности лица, достигшего установленного законом возраста и ее применение в судебной практике.// Арбитражный и гражданский процесс. №12. 2004.</w:t>
      </w:r>
    </w:p>
  </w:footnote>
  <w:footnote w:id="18">
    <w:p w:rsidR="002E1219" w:rsidRDefault="006313CE">
      <w:pPr>
        <w:pStyle w:val="a7"/>
      </w:pPr>
      <w:r>
        <w:rPr>
          <w:rStyle w:val="a9"/>
        </w:rPr>
        <w:footnoteRef/>
      </w:r>
      <w:r>
        <w:t xml:space="preserve"> Постатейный комментарий к Гражданскому процессуальному кодексу Российской Федерации./ Под ред. П.В. Крашенинникова. Изд-во «Статут», 2003.</w:t>
      </w:r>
    </w:p>
  </w:footnote>
  <w:footnote w:id="19">
    <w:p w:rsidR="002E1219" w:rsidRDefault="001104F3">
      <w:pPr>
        <w:pStyle w:val="a7"/>
      </w:pPr>
      <w:r>
        <w:rPr>
          <w:rStyle w:val="a9"/>
        </w:rPr>
        <w:footnoteRef/>
      </w:r>
      <w:r>
        <w:t xml:space="preserve"> </w:t>
      </w:r>
      <w:r w:rsidR="00D30851">
        <w:t>Граданский процесс: Учебник для юридических вузов / Под. ред. д.ю.н. проф., засл. деятеля науки РФ М.К. Треушникова. 3-е изд., испр и доп. – М.: Юриспруденция, 2001. С. 36 – 38.</w:t>
      </w:r>
    </w:p>
  </w:footnote>
  <w:footnote w:id="20">
    <w:p w:rsidR="002E1219" w:rsidRDefault="00D30851">
      <w:pPr>
        <w:pStyle w:val="a7"/>
      </w:pPr>
      <w:r>
        <w:rPr>
          <w:rStyle w:val="a9"/>
        </w:rPr>
        <w:footnoteRef/>
      </w:r>
      <w:r>
        <w:t xml:space="preserve"> Гражданское процессуальное право: учеб./ С.А. Алехина (и др.); под ред. М.С. Шакарян. – М.: ТК Велби, Изд-во Проспект,2005. С. 66 – 70.</w:t>
      </w:r>
    </w:p>
  </w:footnote>
  <w:footnote w:id="21">
    <w:p w:rsidR="002E1219" w:rsidRDefault="008F2CEA">
      <w:pPr>
        <w:pStyle w:val="a7"/>
      </w:pPr>
      <w:r>
        <w:rPr>
          <w:rStyle w:val="a9"/>
        </w:rPr>
        <w:footnoteRef/>
      </w:r>
      <w:r>
        <w:t xml:space="preserve"> Граданский процесс: Учебник для юридических вузов / Под. ред. д.ю.н. проф., засл. деятеля науки РФ М.К. Треушникова. 3-е изд., испр и доп. – М.: Юриспруденция, 2001. С. 36 – 38.</w:t>
      </w:r>
    </w:p>
  </w:footnote>
  <w:footnote w:id="22">
    <w:p w:rsidR="002E1219" w:rsidRDefault="00DA322B">
      <w:pPr>
        <w:pStyle w:val="a7"/>
      </w:pPr>
      <w:r>
        <w:rPr>
          <w:rStyle w:val="a9"/>
        </w:rPr>
        <w:footnoteRef/>
      </w:r>
      <w:r>
        <w:t xml:space="preserve"> Курс советского гражданского процессуального права. Т.1. – М., 1981</w:t>
      </w:r>
      <w:r w:rsidR="00674868">
        <w:t>. – С. 197.</w:t>
      </w:r>
    </w:p>
  </w:footnote>
  <w:footnote w:id="23">
    <w:p w:rsidR="002E1219" w:rsidRDefault="00674868">
      <w:pPr>
        <w:pStyle w:val="a7"/>
      </w:pPr>
      <w:r>
        <w:rPr>
          <w:rStyle w:val="a9"/>
        </w:rPr>
        <w:footnoteRef/>
      </w:r>
      <w:r>
        <w:t xml:space="preserve"> Джалилов Д.Р. Гражданское процессуальное правоотношение и его субъекты. – Душанбе, 1962. – С.27; Кац С.Ю. Судебный надзор в гражданском судопроизводстве. – М., 1980. – С.84; Гражданское процессуальное право России: Учебник. – М., 2002. – С.99.</w:t>
      </w:r>
    </w:p>
  </w:footnote>
  <w:footnote w:id="24">
    <w:p w:rsidR="002E1219" w:rsidRDefault="00674868">
      <w:pPr>
        <w:pStyle w:val="a7"/>
      </w:pPr>
      <w:r>
        <w:rPr>
          <w:rStyle w:val="a9"/>
        </w:rPr>
        <w:footnoteRef/>
      </w:r>
      <w:r>
        <w:t xml:space="preserve"> Гражданский процесс Российской Федерации / Под ред. А.А. Власова. – М.: Юрайт-Издат, 2004. С.75 – 77.</w:t>
      </w:r>
    </w:p>
  </w:footnote>
  <w:footnote w:id="25">
    <w:p w:rsidR="002E1219" w:rsidRDefault="00303274">
      <w:pPr>
        <w:pStyle w:val="a7"/>
      </w:pPr>
      <w:r>
        <w:rPr>
          <w:rStyle w:val="a9"/>
        </w:rPr>
        <w:footnoteRef/>
      </w:r>
      <w:r>
        <w:t xml:space="preserve"> Гражданское процессуальное право: учеб./ С.А. Алехина (и др.); под ред. М.С. Шакарян. – М.: ТК Велби, Изд-во Проспект,2005. С. 70 – 71.</w:t>
      </w:r>
    </w:p>
  </w:footnote>
  <w:footnote w:id="26">
    <w:p w:rsidR="002E1219" w:rsidRDefault="0058156C">
      <w:pPr>
        <w:pStyle w:val="a7"/>
      </w:pPr>
      <w:r>
        <w:rPr>
          <w:rStyle w:val="a9"/>
        </w:rPr>
        <w:footnoteRef/>
      </w:r>
      <w:r>
        <w:t xml:space="preserve"> Гражданский процесс Российской Федерации / Под ред. А.А. Власова. – М.: Юрайт-Издат, 2004. С.77 – 78.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66D"/>
    <w:multiLevelType w:val="hybridMultilevel"/>
    <w:tmpl w:val="B89CE1E6"/>
    <w:lvl w:ilvl="0" w:tplc="87322F96">
      <w:start w:val="1"/>
      <w:numFmt w:val="bullet"/>
      <w:lvlText w:val=""/>
      <w:lvlJc w:val="left"/>
      <w:pPr>
        <w:tabs>
          <w:tab w:val="num" w:pos="1287"/>
        </w:tabs>
        <w:ind w:left="1117" w:hanging="57"/>
      </w:pPr>
      <w:rPr>
        <w:rFonts w:ascii="Symbol" w:hAnsi="Symbol" w:hint="default"/>
        <w:strike w:val="0"/>
        <w:dstrike w:val="0"/>
        <w:color w:val="auto"/>
        <w:spacing w:val="-14"/>
        <w:w w:val="100"/>
        <w:position w:val="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4560DE3"/>
    <w:multiLevelType w:val="hybridMultilevel"/>
    <w:tmpl w:val="FACACE50"/>
    <w:lvl w:ilvl="0" w:tplc="04190011">
      <w:start w:val="1"/>
      <w:numFmt w:val="decimal"/>
      <w:lvlText w:val="%1)"/>
      <w:lvlJc w:val="left"/>
      <w:pPr>
        <w:tabs>
          <w:tab w:val="num" w:pos="1260"/>
        </w:tabs>
        <w:ind w:left="1260" w:hanging="360"/>
      </w:pPr>
      <w:rPr>
        <w:rFonts w:cs="Times New Roman"/>
      </w:rPr>
    </w:lvl>
    <w:lvl w:ilvl="1" w:tplc="87322F96">
      <w:start w:val="1"/>
      <w:numFmt w:val="bullet"/>
      <w:lvlText w:val=""/>
      <w:lvlJc w:val="left"/>
      <w:pPr>
        <w:tabs>
          <w:tab w:val="num" w:pos="1847"/>
        </w:tabs>
        <w:ind w:left="1677" w:hanging="57"/>
      </w:pPr>
      <w:rPr>
        <w:rFonts w:ascii="Symbol" w:hAnsi="Symbol" w:hint="default"/>
        <w:strike w:val="0"/>
        <w:dstrike w:val="0"/>
        <w:color w:val="auto"/>
        <w:spacing w:val="-14"/>
        <w:w w:val="100"/>
        <w:position w:val="0"/>
      </w:rPr>
    </w:lvl>
    <w:lvl w:ilvl="2" w:tplc="0419001B" w:tentative="1">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95100E8"/>
    <w:multiLevelType w:val="hybridMultilevel"/>
    <w:tmpl w:val="EF6C9D40"/>
    <w:lvl w:ilvl="0" w:tplc="87322F96">
      <w:start w:val="1"/>
      <w:numFmt w:val="bullet"/>
      <w:lvlText w:val=""/>
      <w:lvlJc w:val="left"/>
      <w:pPr>
        <w:tabs>
          <w:tab w:val="num" w:pos="227"/>
        </w:tabs>
        <w:ind w:left="57" w:hanging="57"/>
      </w:pPr>
      <w:rPr>
        <w:rFonts w:ascii="Symbol" w:hAnsi="Symbol" w:hint="default"/>
        <w:strike w:val="0"/>
        <w:dstrike w:val="0"/>
        <w:color w:val="auto"/>
        <w:spacing w:val="-14"/>
        <w:w w:val="100"/>
        <w:position w:val="0"/>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
    <w:nsid w:val="1DF14E48"/>
    <w:multiLevelType w:val="hybridMultilevel"/>
    <w:tmpl w:val="CADC16D6"/>
    <w:lvl w:ilvl="0" w:tplc="0419000F">
      <w:start w:val="1"/>
      <w:numFmt w:val="decimal"/>
      <w:lvlText w:val="%1."/>
      <w:lvlJc w:val="left"/>
      <w:pPr>
        <w:tabs>
          <w:tab w:val="num" w:pos="1620"/>
        </w:tabs>
        <w:ind w:left="1620" w:hanging="360"/>
      </w:pPr>
      <w:rPr>
        <w:rFonts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
    <w:nsid w:val="339923F7"/>
    <w:multiLevelType w:val="hybridMultilevel"/>
    <w:tmpl w:val="D49AA50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3A633789"/>
    <w:multiLevelType w:val="hybridMultilevel"/>
    <w:tmpl w:val="9D86991E"/>
    <w:lvl w:ilvl="0" w:tplc="87322F96">
      <w:start w:val="1"/>
      <w:numFmt w:val="bullet"/>
      <w:lvlText w:val=""/>
      <w:lvlJc w:val="left"/>
      <w:pPr>
        <w:tabs>
          <w:tab w:val="num" w:pos="1467"/>
        </w:tabs>
        <w:ind w:left="1297" w:hanging="57"/>
      </w:pPr>
      <w:rPr>
        <w:rFonts w:ascii="Symbol" w:hAnsi="Symbol" w:hint="default"/>
        <w:strike w:val="0"/>
        <w:dstrike w:val="0"/>
        <w:color w:val="auto"/>
        <w:spacing w:val="-14"/>
        <w:w w:val="100"/>
        <w:position w:val="0"/>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653A2FDB"/>
    <w:multiLevelType w:val="singleLevel"/>
    <w:tmpl w:val="E09AFCCE"/>
    <w:lvl w:ilvl="0">
      <w:start w:val="1"/>
      <w:numFmt w:val="decimal"/>
      <w:lvlText w:val="%1)"/>
      <w:legacy w:legacy="1" w:legacySpace="0" w:legacyIndent="0"/>
      <w:lvlJc w:val="left"/>
      <w:rPr>
        <w:rFonts w:ascii="Times New Roman" w:hAnsi="Times New Roman" w:cs="Times New Roman" w:hint="default"/>
      </w:rPr>
    </w:lvl>
  </w:abstractNum>
  <w:abstractNum w:abstractNumId="7">
    <w:nsid w:val="7D5D367D"/>
    <w:multiLevelType w:val="hybridMultilevel"/>
    <w:tmpl w:val="E160D6A8"/>
    <w:lvl w:ilvl="0" w:tplc="87322F96">
      <w:start w:val="1"/>
      <w:numFmt w:val="bullet"/>
      <w:lvlText w:val=""/>
      <w:lvlJc w:val="left"/>
      <w:pPr>
        <w:tabs>
          <w:tab w:val="num" w:pos="1471"/>
        </w:tabs>
        <w:ind w:left="1301" w:hanging="57"/>
      </w:pPr>
      <w:rPr>
        <w:rFonts w:ascii="Symbol" w:hAnsi="Symbol" w:hint="default"/>
        <w:strike w:val="0"/>
        <w:dstrike w:val="0"/>
        <w:color w:val="auto"/>
        <w:spacing w:val="-14"/>
        <w:w w:val="100"/>
        <w:position w:val="0"/>
      </w:rPr>
    </w:lvl>
    <w:lvl w:ilvl="1" w:tplc="04190003" w:tentative="1">
      <w:start w:val="1"/>
      <w:numFmt w:val="bullet"/>
      <w:lvlText w:val="o"/>
      <w:lvlJc w:val="left"/>
      <w:pPr>
        <w:tabs>
          <w:tab w:val="num" w:pos="2344"/>
        </w:tabs>
        <w:ind w:left="2344" w:hanging="360"/>
      </w:pPr>
      <w:rPr>
        <w:rFonts w:ascii="Courier New" w:hAnsi="Courier New" w:hint="default"/>
      </w:rPr>
    </w:lvl>
    <w:lvl w:ilvl="2" w:tplc="04190005" w:tentative="1">
      <w:start w:val="1"/>
      <w:numFmt w:val="bullet"/>
      <w:lvlText w:val=""/>
      <w:lvlJc w:val="left"/>
      <w:pPr>
        <w:tabs>
          <w:tab w:val="num" w:pos="3064"/>
        </w:tabs>
        <w:ind w:left="3064" w:hanging="360"/>
      </w:pPr>
      <w:rPr>
        <w:rFonts w:ascii="Wingdings" w:hAnsi="Wingdings" w:hint="default"/>
      </w:rPr>
    </w:lvl>
    <w:lvl w:ilvl="3" w:tplc="04190001" w:tentative="1">
      <w:start w:val="1"/>
      <w:numFmt w:val="bullet"/>
      <w:lvlText w:val=""/>
      <w:lvlJc w:val="left"/>
      <w:pPr>
        <w:tabs>
          <w:tab w:val="num" w:pos="3784"/>
        </w:tabs>
        <w:ind w:left="3784" w:hanging="360"/>
      </w:pPr>
      <w:rPr>
        <w:rFonts w:ascii="Symbol" w:hAnsi="Symbol" w:hint="default"/>
      </w:rPr>
    </w:lvl>
    <w:lvl w:ilvl="4" w:tplc="04190003" w:tentative="1">
      <w:start w:val="1"/>
      <w:numFmt w:val="bullet"/>
      <w:lvlText w:val="o"/>
      <w:lvlJc w:val="left"/>
      <w:pPr>
        <w:tabs>
          <w:tab w:val="num" w:pos="4504"/>
        </w:tabs>
        <w:ind w:left="4504" w:hanging="360"/>
      </w:pPr>
      <w:rPr>
        <w:rFonts w:ascii="Courier New" w:hAnsi="Courier New" w:hint="default"/>
      </w:rPr>
    </w:lvl>
    <w:lvl w:ilvl="5" w:tplc="04190005" w:tentative="1">
      <w:start w:val="1"/>
      <w:numFmt w:val="bullet"/>
      <w:lvlText w:val=""/>
      <w:lvlJc w:val="left"/>
      <w:pPr>
        <w:tabs>
          <w:tab w:val="num" w:pos="5224"/>
        </w:tabs>
        <w:ind w:left="5224" w:hanging="360"/>
      </w:pPr>
      <w:rPr>
        <w:rFonts w:ascii="Wingdings" w:hAnsi="Wingdings" w:hint="default"/>
      </w:rPr>
    </w:lvl>
    <w:lvl w:ilvl="6" w:tplc="04190001" w:tentative="1">
      <w:start w:val="1"/>
      <w:numFmt w:val="bullet"/>
      <w:lvlText w:val=""/>
      <w:lvlJc w:val="left"/>
      <w:pPr>
        <w:tabs>
          <w:tab w:val="num" w:pos="5944"/>
        </w:tabs>
        <w:ind w:left="5944" w:hanging="360"/>
      </w:pPr>
      <w:rPr>
        <w:rFonts w:ascii="Symbol" w:hAnsi="Symbol" w:hint="default"/>
      </w:rPr>
    </w:lvl>
    <w:lvl w:ilvl="7" w:tplc="04190003" w:tentative="1">
      <w:start w:val="1"/>
      <w:numFmt w:val="bullet"/>
      <w:lvlText w:val="o"/>
      <w:lvlJc w:val="left"/>
      <w:pPr>
        <w:tabs>
          <w:tab w:val="num" w:pos="6664"/>
        </w:tabs>
        <w:ind w:left="6664" w:hanging="360"/>
      </w:pPr>
      <w:rPr>
        <w:rFonts w:ascii="Courier New" w:hAnsi="Courier New" w:hint="default"/>
      </w:rPr>
    </w:lvl>
    <w:lvl w:ilvl="8" w:tplc="04190005" w:tentative="1">
      <w:start w:val="1"/>
      <w:numFmt w:val="bullet"/>
      <w:lvlText w:val=""/>
      <w:lvlJc w:val="left"/>
      <w:pPr>
        <w:tabs>
          <w:tab w:val="num" w:pos="7384"/>
        </w:tabs>
        <w:ind w:left="7384"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0"/>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899"/>
    <w:rsid w:val="0000003C"/>
    <w:rsid w:val="00014C85"/>
    <w:rsid w:val="00062555"/>
    <w:rsid w:val="00062DFC"/>
    <w:rsid w:val="00063E89"/>
    <w:rsid w:val="00063EC6"/>
    <w:rsid w:val="00064A05"/>
    <w:rsid w:val="0006716A"/>
    <w:rsid w:val="0006752E"/>
    <w:rsid w:val="000D03DF"/>
    <w:rsid w:val="000E0A39"/>
    <w:rsid w:val="001104F3"/>
    <w:rsid w:val="00124288"/>
    <w:rsid w:val="00127BBA"/>
    <w:rsid w:val="00133252"/>
    <w:rsid w:val="00141985"/>
    <w:rsid w:val="0015206C"/>
    <w:rsid w:val="0018131B"/>
    <w:rsid w:val="001D725F"/>
    <w:rsid w:val="001D7F26"/>
    <w:rsid w:val="00200E62"/>
    <w:rsid w:val="002176AC"/>
    <w:rsid w:val="0026638B"/>
    <w:rsid w:val="002811B0"/>
    <w:rsid w:val="002E1219"/>
    <w:rsid w:val="002E3BA4"/>
    <w:rsid w:val="002F2B4C"/>
    <w:rsid w:val="00303274"/>
    <w:rsid w:val="00316FBE"/>
    <w:rsid w:val="00333152"/>
    <w:rsid w:val="00365425"/>
    <w:rsid w:val="00370C39"/>
    <w:rsid w:val="00382AE7"/>
    <w:rsid w:val="00382FF1"/>
    <w:rsid w:val="0038411C"/>
    <w:rsid w:val="003A634A"/>
    <w:rsid w:val="003B5253"/>
    <w:rsid w:val="003D29D8"/>
    <w:rsid w:val="003D6310"/>
    <w:rsid w:val="003E60A8"/>
    <w:rsid w:val="003F3589"/>
    <w:rsid w:val="00427771"/>
    <w:rsid w:val="00430D6A"/>
    <w:rsid w:val="00432442"/>
    <w:rsid w:val="00433A22"/>
    <w:rsid w:val="00446FCF"/>
    <w:rsid w:val="00475F57"/>
    <w:rsid w:val="00492E62"/>
    <w:rsid w:val="004A3069"/>
    <w:rsid w:val="004A6609"/>
    <w:rsid w:val="004B7FCE"/>
    <w:rsid w:val="004D32FE"/>
    <w:rsid w:val="004E4331"/>
    <w:rsid w:val="00526133"/>
    <w:rsid w:val="0058156C"/>
    <w:rsid w:val="005E088C"/>
    <w:rsid w:val="005F53F8"/>
    <w:rsid w:val="005F5A66"/>
    <w:rsid w:val="00600660"/>
    <w:rsid w:val="00612052"/>
    <w:rsid w:val="00616496"/>
    <w:rsid w:val="00623FBA"/>
    <w:rsid w:val="006313CE"/>
    <w:rsid w:val="00633FDE"/>
    <w:rsid w:val="0065456A"/>
    <w:rsid w:val="00662E26"/>
    <w:rsid w:val="00674868"/>
    <w:rsid w:val="006A379B"/>
    <w:rsid w:val="006B0D3E"/>
    <w:rsid w:val="006D177E"/>
    <w:rsid w:val="006F073B"/>
    <w:rsid w:val="00722788"/>
    <w:rsid w:val="00727BA7"/>
    <w:rsid w:val="00743CD6"/>
    <w:rsid w:val="007A4F0D"/>
    <w:rsid w:val="007C6990"/>
    <w:rsid w:val="007E5234"/>
    <w:rsid w:val="007F1F43"/>
    <w:rsid w:val="00806AB9"/>
    <w:rsid w:val="00816D67"/>
    <w:rsid w:val="00817836"/>
    <w:rsid w:val="0083194C"/>
    <w:rsid w:val="00866918"/>
    <w:rsid w:val="00866F08"/>
    <w:rsid w:val="0088723B"/>
    <w:rsid w:val="008A1E12"/>
    <w:rsid w:val="008A2A40"/>
    <w:rsid w:val="008B6A02"/>
    <w:rsid w:val="008C605E"/>
    <w:rsid w:val="008F2A3B"/>
    <w:rsid w:val="008F2CEA"/>
    <w:rsid w:val="008F6001"/>
    <w:rsid w:val="0091072C"/>
    <w:rsid w:val="00930625"/>
    <w:rsid w:val="0095244A"/>
    <w:rsid w:val="009861D4"/>
    <w:rsid w:val="00987201"/>
    <w:rsid w:val="0099251C"/>
    <w:rsid w:val="00997D2A"/>
    <w:rsid w:val="009A4F10"/>
    <w:rsid w:val="009D0C38"/>
    <w:rsid w:val="009D0EB3"/>
    <w:rsid w:val="00A01488"/>
    <w:rsid w:val="00A176F0"/>
    <w:rsid w:val="00A40FAE"/>
    <w:rsid w:val="00A41899"/>
    <w:rsid w:val="00A418F1"/>
    <w:rsid w:val="00A451A0"/>
    <w:rsid w:val="00A63600"/>
    <w:rsid w:val="00A63C9C"/>
    <w:rsid w:val="00A83721"/>
    <w:rsid w:val="00AB2613"/>
    <w:rsid w:val="00AD54A8"/>
    <w:rsid w:val="00AF7106"/>
    <w:rsid w:val="00B26C0E"/>
    <w:rsid w:val="00B27962"/>
    <w:rsid w:val="00B31423"/>
    <w:rsid w:val="00B329B2"/>
    <w:rsid w:val="00B52CA4"/>
    <w:rsid w:val="00BA2407"/>
    <w:rsid w:val="00BD089E"/>
    <w:rsid w:val="00BD154D"/>
    <w:rsid w:val="00BD7EBB"/>
    <w:rsid w:val="00C01F5B"/>
    <w:rsid w:val="00C02567"/>
    <w:rsid w:val="00C12A3F"/>
    <w:rsid w:val="00C1735E"/>
    <w:rsid w:val="00C45EA3"/>
    <w:rsid w:val="00C54667"/>
    <w:rsid w:val="00C5779D"/>
    <w:rsid w:val="00C60A3F"/>
    <w:rsid w:val="00C7460B"/>
    <w:rsid w:val="00C80EE1"/>
    <w:rsid w:val="00C85D73"/>
    <w:rsid w:val="00CA46E2"/>
    <w:rsid w:val="00CB5F80"/>
    <w:rsid w:val="00D01333"/>
    <w:rsid w:val="00D30851"/>
    <w:rsid w:val="00D325AB"/>
    <w:rsid w:val="00D453E8"/>
    <w:rsid w:val="00D900BD"/>
    <w:rsid w:val="00DA2B9A"/>
    <w:rsid w:val="00DA322B"/>
    <w:rsid w:val="00DD0FB4"/>
    <w:rsid w:val="00DD4094"/>
    <w:rsid w:val="00DE0B6E"/>
    <w:rsid w:val="00DF1722"/>
    <w:rsid w:val="00E03154"/>
    <w:rsid w:val="00E163B7"/>
    <w:rsid w:val="00E4307F"/>
    <w:rsid w:val="00E67A69"/>
    <w:rsid w:val="00E96DDF"/>
    <w:rsid w:val="00EB0E8F"/>
    <w:rsid w:val="00EC2030"/>
    <w:rsid w:val="00EC3313"/>
    <w:rsid w:val="00ED20FA"/>
    <w:rsid w:val="00ED6FA6"/>
    <w:rsid w:val="00F32FDD"/>
    <w:rsid w:val="00F50AF6"/>
    <w:rsid w:val="00F64C6C"/>
    <w:rsid w:val="00FB2051"/>
    <w:rsid w:val="00FB5786"/>
    <w:rsid w:val="00FB60C3"/>
    <w:rsid w:val="00FD1EAF"/>
    <w:rsid w:val="00FE0391"/>
    <w:rsid w:val="00FF2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6730BF-5530-4A1D-A9B1-4996DB50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2B9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A2B9A"/>
    <w:rPr>
      <w:rFonts w:cs="Times New Roman"/>
    </w:rPr>
  </w:style>
  <w:style w:type="paragraph" w:customStyle="1" w:styleId="a6">
    <w:name w:val="Стиль"/>
    <w:rsid w:val="009D0C38"/>
    <w:pPr>
      <w:widowControl w:val="0"/>
      <w:autoSpaceDE w:val="0"/>
      <w:autoSpaceDN w:val="0"/>
      <w:adjustRightInd w:val="0"/>
    </w:pPr>
    <w:rPr>
      <w:sz w:val="24"/>
      <w:szCs w:val="24"/>
    </w:rPr>
  </w:style>
  <w:style w:type="paragraph" w:styleId="a7">
    <w:name w:val="footnote text"/>
    <w:basedOn w:val="a"/>
    <w:link w:val="a8"/>
    <w:uiPriority w:val="99"/>
    <w:semiHidden/>
    <w:rsid w:val="001D725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1D725F"/>
    <w:rPr>
      <w:rFonts w:cs="Times New Roman"/>
      <w:vertAlign w:val="superscript"/>
    </w:rPr>
  </w:style>
  <w:style w:type="paragraph" w:styleId="aa">
    <w:name w:val="header"/>
    <w:basedOn w:val="a"/>
    <w:link w:val="ab"/>
    <w:uiPriority w:val="99"/>
    <w:rsid w:val="00866918"/>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customStyle="1" w:styleId="ConsNormal">
    <w:name w:val="ConsNormal"/>
    <w:rsid w:val="0088723B"/>
    <w:pPr>
      <w:widowControl w:val="0"/>
      <w:autoSpaceDE w:val="0"/>
      <w:autoSpaceDN w:val="0"/>
      <w:adjustRightInd w:val="0"/>
      <w:ind w:right="19772" w:firstLine="72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28060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План</vt:lpstr>
    </vt:vector>
  </TitlesOfParts>
  <Company/>
  <LinksUpToDate>false</LinksUpToDate>
  <CharactersWithSpaces>32917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План</dc:title>
  <dc:subject/>
  <dc:creator>-</dc:creator>
  <cp:keywords/>
  <dc:description/>
  <cp:lastModifiedBy>admin</cp:lastModifiedBy>
  <cp:revision>2</cp:revision>
  <cp:lastPrinted>2006-12-06T11:02:00Z</cp:lastPrinted>
  <dcterms:created xsi:type="dcterms:W3CDTF">2014-03-06T00:21:00Z</dcterms:created>
  <dcterms:modified xsi:type="dcterms:W3CDTF">2014-03-06T00:21:00Z</dcterms:modified>
</cp:coreProperties>
</file>