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3A" w:rsidRDefault="00F2643A" w:rsidP="00B660F8">
      <w:pPr>
        <w:pStyle w:val="a3"/>
        <w:jc w:val="center"/>
        <w:rPr>
          <w:b/>
          <w:bCs/>
          <w:i/>
          <w:sz w:val="32"/>
          <w:szCs w:val="32"/>
          <w:u w:val="single"/>
        </w:rPr>
      </w:pPr>
    </w:p>
    <w:p w:rsidR="002259A9" w:rsidRPr="00B660F8" w:rsidRDefault="002259A9" w:rsidP="00B660F8">
      <w:pPr>
        <w:pStyle w:val="a3"/>
        <w:jc w:val="center"/>
        <w:rPr>
          <w:i/>
          <w:sz w:val="32"/>
          <w:szCs w:val="32"/>
          <w:u w:val="single"/>
        </w:rPr>
      </w:pPr>
      <w:r w:rsidRPr="00B660F8">
        <w:rPr>
          <w:b/>
          <w:bCs/>
          <w:i/>
          <w:sz w:val="32"/>
          <w:szCs w:val="32"/>
          <w:u w:val="single"/>
        </w:rPr>
        <w:t>СОДЕРЖАНИЕ:</w:t>
      </w:r>
    </w:p>
    <w:p w:rsidR="00B660F8" w:rsidRDefault="002259A9" w:rsidP="00B660F8">
      <w:pPr>
        <w:pStyle w:val="a3"/>
        <w:jc w:val="both"/>
        <w:rPr>
          <w:sz w:val="28"/>
          <w:szCs w:val="28"/>
        </w:rPr>
      </w:pPr>
      <w:r w:rsidRPr="002259A9">
        <w:rPr>
          <w:sz w:val="28"/>
          <w:szCs w:val="28"/>
        </w:rPr>
        <w:t>Введение ...................................................................................</w:t>
      </w:r>
      <w:r w:rsidR="00B660F8">
        <w:rPr>
          <w:sz w:val="28"/>
          <w:szCs w:val="28"/>
        </w:rPr>
        <w:t>...............................3</w:t>
      </w:r>
    </w:p>
    <w:p w:rsidR="00B660F8" w:rsidRDefault="002259A9" w:rsidP="00B660F8">
      <w:pPr>
        <w:pStyle w:val="a3"/>
        <w:rPr>
          <w:sz w:val="28"/>
          <w:szCs w:val="28"/>
        </w:rPr>
      </w:pPr>
      <w:r w:rsidRPr="002259A9">
        <w:rPr>
          <w:sz w:val="28"/>
          <w:szCs w:val="28"/>
        </w:rPr>
        <w:t>ПОНЯТИЕ И ПРИЗНАКИ ГРАЖДАНСКО-</w:t>
      </w:r>
      <w:r w:rsidR="00B660F8">
        <w:rPr>
          <w:sz w:val="28"/>
          <w:szCs w:val="28"/>
        </w:rPr>
        <w:t>ПРАВОВОЙ СДЕЛКИ………….4</w:t>
      </w:r>
    </w:p>
    <w:p w:rsidR="00B660F8" w:rsidRDefault="002259A9" w:rsidP="00B660F8">
      <w:pPr>
        <w:pStyle w:val="a3"/>
        <w:rPr>
          <w:sz w:val="28"/>
          <w:szCs w:val="28"/>
        </w:rPr>
      </w:pPr>
      <w:r w:rsidRPr="002259A9">
        <w:rPr>
          <w:sz w:val="28"/>
          <w:szCs w:val="28"/>
        </w:rPr>
        <w:t>КЛАССИФИКАЦИЯ ГРАЖДАНСКО-ПРАВОВЫХ СДЕЛОК</w:t>
      </w:r>
      <w:r w:rsidR="00B660F8">
        <w:rPr>
          <w:sz w:val="28"/>
          <w:szCs w:val="28"/>
        </w:rPr>
        <w:t>……………….7</w:t>
      </w:r>
    </w:p>
    <w:p w:rsidR="00B660F8" w:rsidRDefault="002259A9" w:rsidP="00B660F8">
      <w:pPr>
        <w:pStyle w:val="a3"/>
        <w:rPr>
          <w:sz w:val="28"/>
          <w:szCs w:val="28"/>
        </w:rPr>
      </w:pPr>
      <w:r w:rsidRPr="002259A9">
        <w:rPr>
          <w:sz w:val="28"/>
          <w:szCs w:val="28"/>
        </w:rPr>
        <w:br/>
        <w:t>Односторонние и многосторонние сделки (договоры)..........................</w:t>
      </w:r>
      <w:r w:rsidR="00617703">
        <w:rPr>
          <w:sz w:val="28"/>
          <w:szCs w:val="28"/>
        </w:rPr>
        <w:t>......</w:t>
      </w:r>
      <w:r w:rsidR="00B660F8">
        <w:rPr>
          <w:sz w:val="28"/>
          <w:szCs w:val="28"/>
        </w:rPr>
        <w:t>........7</w:t>
      </w:r>
    </w:p>
    <w:p w:rsidR="00B660F8" w:rsidRDefault="002259A9" w:rsidP="00B660F8">
      <w:pPr>
        <w:pStyle w:val="a3"/>
        <w:rPr>
          <w:sz w:val="28"/>
          <w:szCs w:val="28"/>
        </w:rPr>
      </w:pPr>
      <w:r w:rsidRPr="002259A9">
        <w:rPr>
          <w:sz w:val="28"/>
          <w:szCs w:val="28"/>
        </w:rPr>
        <w:br/>
        <w:t>Сделки, совершенные под условием .....................................................</w:t>
      </w:r>
      <w:r w:rsidR="00617703">
        <w:rPr>
          <w:sz w:val="28"/>
          <w:szCs w:val="28"/>
        </w:rPr>
        <w:t>.....</w:t>
      </w:r>
      <w:r w:rsidR="00B660F8">
        <w:rPr>
          <w:sz w:val="28"/>
          <w:szCs w:val="28"/>
        </w:rPr>
        <w:t>..........8</w:t>
      </w:r>
    </w:p>
    <w:p w:rsidR="00B660F8" w:rsidRDefault="002259A9" w:rsidP="00B660F8">
      <w:pPr>
        <w:pStyle w:val="a3"/>
        <w:rPr>
          <w:sz w:val="28"/>
          <w:szCs w:val="28"/>
        </w:rPr>
      </w:pPr>
      <w:r w:rsidRPr="002259A9">
        <w:rPr>
          <w:sz w:val="28"/>
          <w:szCs w:val="28"/>
        </w:rPr>
        <w:br/>
        <w:t>Казуальные и абстрактные сделки .......................................................</w:t>
      </w:r>
      <w:r w:rsidR="00617703">
        <w:rPr>
          <w:sz w:val="28"/>
          <w:szCs w:val="28"/>
        </w:rPr>
        <w:t>......</w:t>
      </w:r>
      <w:r w:rsidR="00B660F8">
        <w:rPr>
          <w:sz w:val="28"/>
          <w:szCs w:val="28"/>
        </w:rPr>
        <w:t>...........9</w:t>
      </w:r>
    </w:p>
    <w:p w:rsidR="00B660F8" w:rsidRDefault="002259A9" w:rsidP="00B660F8">
      <w:pPr>
        <w:pStyle w:val="a3"/>
        <w:rPr>
          <w:sz w:val="28"/>
          <w:szCs w:val="28"/>
        </w:rPr>
      </w:pPr>
      <w:r w:rsidRPr="002259A9">
        <w:rPr>
          <w:sz w:val="28"/>
          <w:szCs w:val="28"/>
        </w:rPr>
        <w:br/>
        <w:t>Устные и письменные сделки ................................................................</w:t>
      </w:r>
      <w:r w:rsidR="00617703">
        <w:rPr>
          <w:sz w:val="28"/>
          <w:szCs w:val="28"/>
        </w:rPr>
        <w:t>......</w:t>
      </w:r>
      <w:r w:rsidR="00B660F8">
        <w:rPr>
          <w:sz w:val="28"/>
          <w:szCs w:val="28"/>
        </w:rPr>
        <w:t>.......10</w:t>
      </w:r>
    </w:p>
    <w:p w:rsidR="00B660F8" w:rsidRDefault="002259A9" w:rsidP="00B660F8">
      <w:pPr>
        <w:pStyle w:val="a3"/>
        <w:rPr>
          <w:sz w:val="28"/>
          <w:szCs w:val="28"/>
        </w:rPr>
      </w:pPr>
      <w:r w:rsidRPr="002259A9">
        <w:rPr>
          <w:sz w:val="28"/>
          <w:szCs w:val="28"/>
        </w:rPr>
        <w:br/>
        <w:t>Оспоримые и ничтожные сделки .......................................................</w:t>
      </w:r>
      <w:r w:rsidR="00617703">
        <w:rPr>
          <w:sz w:val="28"/>
          <w:szCs w:val="28"/>
        </w:rPr>
        <w:t>......</w:t>
      </w:r>
      <w:r w:rsidR="00B660F8">
        <w:rPr>
          <w:sz w:val="28"/>
          <w:szCs w:val="28"/>
        </w:rPr>
        <w:t>...........13</w:t>
      </w:r>
    </w:p>
    <w:p w:rsidR="00B660F8" w:rsidRDefault="002259A9" w:rsidP="00B660F8">
      <w:pPr>
        <w:pStyle w:val="a3"/>
        <w:rPr>
          <w:sz w:val="28"/>
          <w:szCs w:val="28"/>
        </w:rPr>
      </w:pPr>
      <w:r w:rsidRPr="002259A9">
        <w:rPr>
          <w:sz w:val="28"/>
          <w:szCs w:val="28"/>
        </w:rPr>
        <w:br/>
        <w:t>Нотариальное удостоверение сделок ..................................................</w:t>
      </w:r>
      <w:r w:rsidR="00617703">
        <w:rPr>
          <w:sz w:val="28"/>
          <w:szCs w:val="28"/>
        </w:rPr>
        <w:t>......</w:t>
      </w:r>
      <w:r w:rsidR="00B660F8">
        <w:rPr>
          <w:sz w:val="28"/>
          <w:szCs w:val="28"/>
        </w:rPr>
        <w:t>........14</w:t>
      </w:r>
    </w:p>
    <w:p w:rsidR="00B660F8" w:rsidRDefault="002259A9" w:rsidP="00B660F8">
      <w:pPr>
        <w:pStyle w:val="a3"/>
        <w:rPr>
          <w:sz w:val="28"/>
          <w:szCs w:val="28"/>
        </w:rPr>
      </w:pPr>
      <w:r w:rsidRPr="002259A9">
        <w:rPr>
          <w:sz w:val="28"/>
          <w:szCs w:val="28"/>
        </w:rPr>
        <w:br/>
        <w:t>Заключение...................................................................................................</w:t>
      </w:r>
      <w:r w:rsidR="00617703">
        <w:rPr>
          <w:sz w:val="28"/>
          <w:szCs w:val="28"/>
        </w:rPr>
        <w:t>..........</w:t>
      </w:r>
      <w:r w:rsidR="003D1C56">
        <w:rPr>
          <w:sz w:val="28"/>
          <w:szCs w:val="28"/>
        </w:rPr>
        <w:t>17</w:t>
      </w:r>
    </w:p>
    <w:p w:rsidR="002259A9" w:rsidRPr="002259A9" w:rsidRDefault="002259A9" w:rsidP="00B660F8">
      <w:pPr>
        <w:pStyle w:val="a3"/>
        <w:rPr>
          <w:sz w:val="28"/>
          <w:szCs w:val="28"/>
        </w:rPr>
      </w:pPr>
      <w:r w:rsidRPr="002259A9">
        <w:rPr>
          <w:sz w:val="28"/>
          <w:szCs w:val="28"/>
        </w:rPr>
        <w:br/>
        <w:t>Список использованной литературы ....................................</w:t>
      </w:r>
      <w:r w:rsidR="00617703">
        <w:rPr>
          <w:sz w:val="28"/>
          <w:szCs w:val="28"/>
        </w:rPr>
        <w:t>..............................</w:t>
      </w:r>
      <w:r w:rsidR="003D1C56">
        <w:rPr>
          <w:sz w:val="28"/>
          <w:szCs w:val="28"/>
        </w:rPr>
        <w:t>19</w:t>
      </w: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B660F8" w:rsidRDefault="00B660F8" w:rsidP="002259A9">
      <w:pPr>
        <w:pStyle w:val="a3"/>
        <w:jc w:val="both"/>
        <w:rPr>
          <w:b/>
          <w:bCs/>
          <w:sz w:val="28"/>
          <w:szCs w:val="28"/>
        </w:rPr>
      </w:pPr>
    </w:p>
    <w:p w:rsidR="00B660F8" w:rsidRDefault="00B660F8" w:rsidP="002259A9">
      <w:pPr>
        <w:pStyle w:val="a3"/>
        <w:jc w:val="both"/>
        <w:rPr>
          <w:b/>
          <w:bCs/>
          <w:sz w:val="28"/>
          <w:szCs w:val="28"/>
        </w:rPr>
      </w:pPr>
    </w:p>
    <w:p w:rsidR="00B660F8" w:rsidRDefault="00B660F8" w:rsidP="002259A9">
      <w:pPr>
        <w:pStyle w:val="a3"/>
        <w:jc w:val="both"/>
        <w:rPr>
          <w:b/>
          <w:bCs/>
          <w:sz w:val="28"/>
          <w:szCs w:val="28"/>
        </w:rPr>
      </w:pPr>
    </w:p>
    <w:p w:rsidR="002259A9" w:rsidRPr="00B660F8" w:rsidRDefault="002259A9" w:rsidP="00B660F8">
      <w:pPr>
        <w:pStyle w:val="a3"/>
        <w:jc w:val="center"/>
        <w:rPr>
          <w:i/>
          <w:sz w:val="32"/>
          <w:szCs w:val="32"/>
          <w:u w:val="single"/>
        </w:rPr>
      </w:pPr>
      <w:r w:rsidRPr="00B660F8">
        <w:rPr>
          <w:b/>
          <w:bCs/>
          <w:i/>
          <w:sz w:val="32"/>
          <w:szCs w:val="32"/>
          <w:u w:val="single"/>
        </w:rPr>
        <w:t>ВВЕДЕНИЕ</w:t>
      </w:r>
    </w:p>
    <w:p w:rsidR="002259A9" w:rsidRPr="003D1C56" w:rsidRDefault="002259A9" w:rsidP="002259A9">
      <w:pPr>
        <w:pStyle w:val="a3"/>
        <w:jc w:val="both"/>
        <w:rPr>
          <w:sz w:val="30"/>
          <w:szCs w:val="28"/>
        </w:rPr>
      </w:pPr>
      <w:r w:rsidRPr="003D1C56">
        <w:rPr>
          <w:sz w:val="30"/>
          <w:szCs w:val="28"/>
        </w:rPr>
        <w:t>Актуальность темы исследования продиктована тем, что сделки являются основной правовой формой, в которой опосредуется обмен между участниками гражданского оборота, с чем они сталкиваются ежедневно. Посредством сделок осуществляется нормативный процесс имущественных отношений в обществе: граждане пользуются услугами предприятий бытового обслуживания, розничной торговли, транспорта, связи, распоряжаются принадлежащим им имуществом. Этот процесс продолжается в течение всей жизни человека — от рождения до самой смерти.</w:t>
      </w:r>
      <w:r w:rsidRPr="003D1C56">
        <w:rPr>
          <w:sz w:val="30"/>
          <w:szCs w:val="28"/>
        </w:rPr>
        <w:br/>
        <w:t>Правовое регулирование сделок составляет один из важнейших институтов частного права. Это не случайно, поскольку гражданский оборот предполагает совершение гражданами и юридическими лицами различного рода правомерных действий, которые способны порождать, изменять и прекращать гражданские права и обязанности в силу самого факта волеизлияния, даже не будучи санкционированными со стороны государства.</w:t>
      </w:r>
      <w:r w:rsidRPr="003D1C56">
        <w:rPr>
          <w:sz w:val="30"/>
          <w:szCs w:val="28"/>
        </w:rPr>
        <w:br/>
        <w:t>Цель работы: рассмотреть понятие и сущность сделок, их классификацию.</w:t>
      </w:r>
      <w:r w:rsidRPr="003D1C56">
        <w:rPr>
          <w:sz w:val="30"/>
          <w:szCs w:val="28"/>
        </w:rPr>
        <w:br/>
        <w:t>Задачи работы:</w:t>
      </w:r>
      <w:r w:rsidRPr="003D1C56">
        <w:rPr>
          <w:sz w:val="30"/>
          <w:szCs w:val="28"/>
        </w:rPr>
        <w:br/>
        <w:t>— описать юридические факты, как регуляторы гражданских правоотношений;</w:t>
      </w:r>
      <w:r w:rsidRPr="003D1C56">
        <w:rPr>
          <w:sz w:val="30"/>
          <w:szCs w:val="28"/>
        </w:rPr>
        <w:br/>
        <w:t>— рассмотреть понятие и признаки гражданско-правовой сделки в свете утратившего силу и действующего законодательства;</w:t>
      </w:r>
      <w:r w:rsidRPr="003D1C56">
        <w:rPr>
          <w:sz w:val="30"/>
          <w:szCs w:val="28"/>
        </w:rPr>
        <w:br/>
        <w:t>— рассмотреть принятую в гражданском праве классификацию сделок.</w:t>
      </w:r>
      <w:r w:rsidRPr="003D1C56">
        <w:rPr>
          <w:sz w:val="30"/>
          <w:szCs w:val="28"/>
        </w:rPr>
        <w:br/>
        <w:t>Теоретическую основу работы составляют труды М. М. Агаркова, Е. А. Суханова, О. Н. Садикова, Ю. К. Толстого, А. П. Сергеева и др. ученых-цивилистов.</w:t>
      </w:r>
    </w:p>
    <w:p w:rsidR="00617703" w:rsidRDefault="00617703" w:rsidP="002259A9">
      <w:pPr>
        <w:pStyle w:val="a3"/>
        <w:jc w:val="both"/>
        <w:rPr>
          <w:b/>
          <w:bCs/>
          <w:sz w:val="28"/>
          <w:szCs w:val="28"/>
        </w:rPr>
      </w:pPr>
    </w:p>
    <w:p w:rsidR="00B660F8" w:rsidRDefault="00B660F8" w:rsidP="002259A9">
      <w:pPr>
        <w:pStyle w:val="a3"/>
        <w:jc w:val="both"/>
        <w:rPr>
          <w:b/>
          <w:bCs/>
          <w:sz w:val="28"/>
          <w:szCs w:val="28"/>
        </w:rPr>
      </w:pPr>
    </w:p>
    <w:p w:rsidR="00B660F8" w:rsidRDefault="00B660F8" w:rsidP="002259A9">
      <w:pPr>
        <w:pStyle w:val="a3"/>
        <w:jc w:val="both"/>
        <w:rPr>
          <w:b/>
          <w:bCs/>
          <w:sz w:val="28"/>
          <w:szCs w:val="28"/>
        </w:rPr>
      </w:pPr>
    </w:p>
    <w:p w:rsidR="00B660F8" w:rsidRDefault="00B660F8" w:rsidP="002259A9">
      <w:pPr>
        <w:pStyle w:val="a3"/>
        <w:jc w:val="both"/>
        <w:rPr>
          <w:b/>
          <w:bCs/>
          <w:sz w:val="28"/>
          <w:szCs w:val="28"/>
        </w:rPr>
      </w:pPr>
    </w:p>
    <w:p w:rsidR="00B660F8" w:rsidRDefault="00B660F8" w:rsidP="002259A9">
      <w:pPr>
        <w:pStyle w:val="a3"/>
        <w:jc w:val="both"/>
        <w:rPr>
          <w:b/>
          <w:bCs/>
          <w:sz w:val="28"/>
          <w:szCs w:val="28"/>
        </w:rPr>
      </w:pPr>
    </w:p>
    <w:p w:rsidR="003D1C56" w:rsidRDefault="003D1C56" w:rsidP="003D1C56">
      <w:pPr>
        <w:pStyle w:val="a3"/>
        <w:rPr>
          <w:b/>
          <w:bCs/>
          <w:sz w:val="28"/>
          <w:szCs w:val="28"/>
        </w:rPr>
      </w:pPr>
    </w:p>
    <w:p w:rsidR="00B660F8" w:rsidRPr="00B660F8" w:rsidRDefault="002259A9" w:rsidP="003D1C56">
      <w:pPr>
        <w:pStyle w:val="a3"/>
        <w:jc w:val="center"/>
        <w:rPr>
          <w:b/>
          <w:bCs/>
          <w:i/>
          <w:sz w:val="32"/>
          <w:szCs w:val="32"/>
          <w:u w:val="single"/>
        </w:rPr>
      </w:pPr>
      <w:r w:rsidRPr="00B660F8">
        <w:rPr>
          <w:b/>
          <w:bCs/>
          <w:i/>
          <w:sz w:val="32"/>
          <w:szCs w:val="32"/>
          <w:u w:val="single"/>
        </w:rPr>
        <w:t>ПОНЯТИЕ И ПРИЗНАКИ ГРАЖДАНСКО-ПРАВОВОЙ</w:t>
      </w:r>
      <w:r w:rsidRPr="00B660F8">
        <w:rPr>
          <w:i/>
          <w:sz w:val="32"/>
          <w:szCs w:val="32"/>
          <w:u w:val="single"/>
        </w:rPr>
        <w:br/>
      </w:r>
      <w:r w:rsidRPr="00B660F8">
        <w:rPr>
          <w:b/>
          <w:bCs/>
          <w:i/>
          <w:sz w:val="32"/>
          <w:szCs w:val="32"/>
          <w:u w:val="single"/>
        </w:rPr>
        <w:t>СДЕЛКИ</w:t>
      </w:r>
    </w:p>
    <w:p w:rsidR="002259A9" w:rsidRPr="003D1C56" w:rsidRDefault="002259A9" w:rsidP="002259A9">
      <w:pPr>
        <w:pStyle w:val="a3"/>
        <w:jc w:val="both"/>
        <w:rPr>
          <w:sz w:val="30"/>
          <w:szCs w:val="28"/>
        </w:rPr>
      </w:pPr>
      <w:r w:rsidRPr="002259A9">
        <w:rPr>
          <w:sz w:val="28"/>
          <w:szCs w:val="28"/>
        </w:rPr>
        <w:br/>
      </w:r>
      <w:r w:rsidRPr="003D1C56">
        <w:rPr>
          <w:sz w:val="30"/>
          <w:szCs w:val="28"/>
        </w:rPr>
        <w:t>Легальное определение сделки содержится в ст. 153 ГК РФ, где сказано, что сделками признаются действия граждан и юридических лиц, направленные на установление, изменение или прекращение гражданских прав и обязанностей.</w:t>
      </w:r>
      <w:r w:rsidRPr="003D1C56">
        <w:rPr>
          <w:sz w:val="30"/>
          <w:szCs w:val="28"/>
        </w:rPr>
        <w:br/>
        <w:t>Поскольку сделки — наиболее распространенный юридический факт, а также один из основных институтов гражданского права, интерес к ним ученых объяснить несложно. Сделкам и проблемам их недействительности посвящено множество работ как дореволюционных, так и советских и современных российских цивилистов. Прежде чем перейти к анализу внутренней сущности сделки, рассмотрим ее как юридический факт и определим ее место в системе юридических фактов в соответствии с устоявшейся классификацией. О. А. Красавчиков предложил делить юридические факты на события и действия; действия — на правомерные и неправомерные; правомерные действия — на юридические акты и юридические поступки; при этом сделки рассматривались как разновидность юридических поступков.</w:t>
      </w:r>
      <w:r w:rsidRPr="003D1C56">
        <w:rPr>
          <w:sz w:val="30"/>
          <w:szCs w:val="28"/>
        </w:rPr>
        <w:br/>
        <w:t>Мнение, в соответствии с которым под сделкой следует понимать только правомерные действия, а так называемые недействительные сделки собственно сделками не являются, обосновывали многие ученые. Разделяющие эту позицию приходят к выводу: недействительные сделки по сути являются правонарушениями. Ф. С. Хейфец считает, что «правомерность действия — это конститутивный элемент сделки, отличающий ее от правонарушения. Отсутствие в конкретной сделке элемента правомерности означает, что возникшее по форме как сделка действие на самом деле является не сделкой, а правонарушением».</w:t>
      </w:r>
      <w:r w:rsidRPr="003D1C56">
        <w:rPr>
          <w:sz w:val="30"/>
          <w:szCs w:val="28"/>
        </w:rPr>
        <w:br/>
        <w:t>Приведенные определения позволяют выделить следующие признаки, присущие этому виду юридических фактов.</w:t>
      </w:r>
      <w:r w:rsidRPr="003D1C56">
        <w:rPr>
          <w:sz w:val="30"/>
          <w:szCs w:val="28"/>
        </w:rPr>
        <w:br/>
        <w:t>Во-первых, сделка есть действие, то есть акт, выражающий волю лица, какое-то решение. Этим она отличается от событий, которые происходят независимо от воли лица. В сделке следует различать волю и ее выражение — волеизъявление. Воля — это внутренний психический процесс в человеке. Право такие процессы учитывать не может, оно придает значение только волеизъявлению, то есть такой воле, которая выражена тем или иным способом и может быть воспринята другими.</w:t>
      </w:r>
      <w:r w:rsidRPr="003D1C56">
        <w:rPr>
          <w:sz w:val="30"/>
          <w:szCs w:val="28"/>
        </w:rPr>
        <w:br/>
        <w:t>Так, о воле можно иногда судить косвенно, имея в виду поведение лица, например, по жестам, совершаемым брокерами на бирже. Соответствующие действия именуются конклюдентными, то есть такими, «из которых можно сделать вывод». Сходную роль играет молчание. но для этого необходимо, чтобы в законе или в специальном соглашении сторон содержалось указание на то, имеет ли молчание определенное значение: «да» или «нет»?</w:t>
      </w:r>
      <w:r w:rsidRPr="003D1C56">
        <w:rPr>
          <w:sz w:val="30"/>
          <w:szCs w:val="28"/>
        </w:rPr>
        <w:br/>
        <w:t>Во-вторых, сделка есть действие, сознательно направляемое на достижение определенного юридического результата. Тот, кто совершает сделку, желает, чтобы интересующий его юридический результат наступил, стремится к этому. По указанному признаку сделки отличаются от правонарушений, которые влекут возникновение у совершившего их определенных обязанностей независимо от их желания (например, обязанности возместить причиненный вред).</w:t>
      </w:r>
      <w:r w:rsidRPr="003D1C56">
        <w:rPr>
          <w:sz w:val="30"/>
          <w:szCs w:val="28"/>
        </w:rPr>
        <w:br/>
        <w:t>В-третьих, существенным признаком сделки является то, что это — действие правомерное, то есть дозволенное, соответствующее нормам права, не запрещенное законом. Отсюда следует важный вывод: если совершается действие недозволенное, запрещенное законом, то оно, возможно, будет иметь внешний облик сделки, но по существу не будет считаться сделкой, а будет признано неправомерным действием. Примером может служить договор, заключенный под влиянием обмана, угрозы, насилия.</w:t>
      </w:r>
      <w:r w:rsidRPr="003D1C56">
        <w:rPr>
          <w:sz w:val="30"/>
          <w:szCs w:val="28"/>
        </w:rPr>
        <w:br/>
        <w:t>В пояснение сказанного нужно привести следующее: а) Обман есть намеренное введение кого-либо в заблуждение. существенность заблуждения в этом случае значения не имеет. Для того, чтобы можно было оспорить сделку, как совершенную под влиянием обмана, необходимо лишь, чтобы обстоятельства, при которых имел место обман, действительно могли создать у лица ложное представление; напротив, нельзя ссылаться на обман, если лицо, ему подвергшееся, легкомысленно поверило совершенно неправдоподобным заявлениям другого лица. Обман может исходить и не от стороны, участвовавшей в сделке, а от третьего постороннего лица; в этом случае подвергшийся обману вправе оспорить сделку лишь при условии, если другая сторона знала или должна была знать (в момент совершения сделки) о наличности обмана (в противном случае сделка остается в силе, но сторона, подвергшаяся обману, получает иск о возмещении ущерба третьему лицу).</w:t>
      </w:r>
      <w:r w:rsidRPr="003D1C56">
        <w:rPr>
          <w:sz w:val="30"/>
          <w:szCs w:val="28"/>
        </w:rPr>
        <w:br/>
        <w:t>Разновидность обмана представляет собой вовлечение в невыгодную сделку; в этих случаях оспаривание сделки возможно только при наличии корыстных видов у лица, вовлекшего в сделку. б) Угрозы и насилие являются ярким примером несвободного выражения воли. при этом насилие предполагает физическое воздействие на лицо (например, берут руку лица, вкладывают в нее перо и насильно выводят подпись); угрозы сводятся лишь к психическому воздействию, к возбуждению страха. Сторона, выразившая волю под давлением незаконно возбужденного другою стороною или третьим лицом страха, может оспорить договор. Само собой разумеется, что страх должен быть основательный, т.е. лицо по обстоятельствам дела (по сложившейся обстановке) может заключить, что ему самому или близкому ему лицу грозит непосредственная и значительная опасность жизни, здоровью, чести, имуществу (например, нельзя ссылаться на такую угрозу, как: «подписывайте, иначе будет плохо»). Спорно, с какой точки зрения (субъективной или объективной) следует судить о непосредственности и значительности опасности.</w:t>
      </w:r>
      <w:r w:rsidRPr="003D1C56">
        <w:rPr>
          <w:sz w:val="30"/>
          <w:szCs w:val="28"/>
        </w:rPr>
        <w:br/>
        <w:t>Характер зла, которым угрожают, расценивается объективно (следовательно, угроза совершением действия, которое страшно только в глазах данного субъекта, не объективно, не для всех и каждого, или подействовавшая в виду особой нервности данного лица, во внимание не принимается); но осуществимость угрозы должна решаться на основе субъективного опущения лица, подвергшегося угрозе (например, лицо грозит застрелить из ружья, если X. не подпишет векселя; тот испугался и подписал; оказывается ружье не было заряжено, так что объективно опасности не существовало: раз угрожаемому это обстоятельство оставалось неизвестно, страх основательный, и оспаривание следует допустить).</w:t>
      </w:r>
      <w:r w:rsidRPr="003D1C56">
        <w:rPr>
          <w:sz w:val="30"/>
          <w:szCs w:val="28"/>
        </w:rPr>
        <w:br/>
        <w:t>Если угрожают таким действием, которое является осуществлением права, то по общему правилу это не служит основанием для оспаривания сделки; такую угрозу, однако, следует принимать во внимание, если было использовано положение лица, подвергшегося угрозам, с тем, чтобы вынудить от него предоставление чрезмерных выгод.</w:t>
      </w:r>
      <w:r w:rsidRPr="003D1C56">
        <w:rPr>
          <w:sz w:val="30"/>
          <w:szCs w:val="28"/>
        </w:rPr>
        <w:br/>
        <w:t>Нет необходимости, чтобы принуждение составляло уголовное преступление; одинаковое значение имеют и другие случаи нравственного давления (при наличии отмеченных выше необходимых признаков).</w:t>
      </w:r>
      <w:r w:rsidRPr="003D1C56">
        <w:rPr>
          <w:sz w:val="30"/>
          <w:szCs w:val="28"/>
        </w:rPr>
        <w:br/>
        <w:t>Страх без угроз во внимание не принимается. Если угроза исходила от третьего лица, а другая сторона не знала об этом (и не должна была знать), то оспаривая договор, подвергшийся угрозе должен возмещать ущерб этой другой стороне.</w:t>
      </w:r>
      <w:r w:rsidRPr="003D1C56">
        <w:rPr>
          <w:sz w:val="30"/>
          <w:szCs w:val="28"/>
        </w:rPr>
        <w:br/>
        <w:t>Поэтому употребляемое в законе понятие «недействительная сделка» имеет условный характер, ибо если действие признано не соответствующим закону, оно не может считаться сделкой. Сделка — это всегда только правомерное действие.</w:t>
      </w:r>
      <w:r w:rsidRPr="003D1C56">
        <w:rPr>
          <w:sz w:val="30"/>
          <w:szCs w:val="28"/>
        </w:rPr>
        <w:br/>
        <w:t>Кроме того, совершенно очевидно, что осуществление прав и обязанностей независимо от волевого характера возникновения правоотношения, вне волевых актов его участников, немыслимо . И, как и любой волевой акт, сделка представляет собой сочетание воли и волеизъявления. Воля дает ответ на вопрос: «чего я хочу?», а волеизъявление: «что я для этого делаю?». Следовательно, воля есть детерминированное и мотивированное желание достичь определенной цели.</w:t>
      </w:r>
      <w:r w:rsidRPr="003D1C56">
        <w:rPr>
          <w:sz w:val="30"/>
          <w:szCs w:val="28"/>
        </w:rPr>
        <w:br/>
        <w:t>Например, лицо хочет обеспечить себя на случай болезни или старости. Однако «воля и ее мотивы представляют собой внутреннюю сторону юридической сделки» и свое юридическое значение она «приобретает только при проявлении ее во вне, во внешних действиях». Поэтому для достижения желаемой цели лицо совершает сделку по страхованию жизни.</w:t>
      </w:r>
      <w:r w:rsidRPr="003D1C56">
        <w:rPr>
          <w:sz w:val="30"/>
          <w:szCs w:val="28"/>
        </w:rPr>
        <w:br/>
        <w:t>Отсюда следует, что важнейшим элементом сделки является волеизъявление — выражение воли лица вовне, благодаря которому она становится доступна восприятию других лиц. Именно волеизъявление как объективированная воля может быть подвергнуто правовой оценке.</w:t>
      </w:r>
      <w:r w:rsidRPr="003D1C56">
        <w:rPr>
          <w:sz w:val="30"/>
          <w:szCs w:val="28"/>
        </w:rPr>
        <w:br/>
        <w:t>По мнению А. А. Агаркова, воля и волеизъявление одинаково важны, ибо закон ориентирует на единство воли и волеизъявления как на обязательное условие действительности сделки.</w:t>
      </w:r>
      <w:r w:rsidRPr="003D1C56">
        <w:rPr>
          <w:sz w:val="30"/>
          <w:szCs w:val="28"/>
        </w:rPr>
        <w:br/>
        <w:t>И все же воля в сделке не просто целеустремленность субъекта, а психическое регулирование его поведения, результатом которого является заключение сделки, поскольку бесспорно то, что насилие, обман, угроза и т.ч. воздействуют не на объективное действие — волеизъявление, а на волю субъекта, на принятие им вынужденного решения или на формирование ошибочного намерения, то есть на психически регулируемые действия. При насилии лицо лишается собственной воли, которую пытается насильственно заменить воля другого, так что первое лицо становиться простым орудием, средством выражения воли второго.</w:t>
      </w:r>
      <w:r w:rsidRPr="003D1C56">
        <w:rPr>
          <w:sz w:val="30"/>
          <w:szCs w:val="28"/>
        </w:rPr>
        <w:br/>
        <w:t>Вследствие этого обстоятельства юридическое действие, произведенное под влиянием насилия, не может считаться выражением воли того, от кого это действие внешним образом происходит. В случае, если при совершении сделки воля лица оказалась несвободной, складывающейся под влиянием обмана, угрозы, насилия, злонамеренного соглашения представителя этой стороны с другой стороной, а также вследствие стечения тяжелых обстоятельств, сделка может быть признана недействительной.</w:t>
      </w:r>
      <w:r w:rsidRPr="003D1C56">
        <w:rPr>
          <w:sz w:val="30"/>
          <w:szCs w:val="28"/>
        </w:rPr>
        <w:br/>
        <w:t>Таким образом, сделка, являясь одним из оснований возникновения гражданских прав и обязанностей, представляет собой единство четырех элементов: субъектов — лиц, участвующих в сделке; субъективной стороны — единства воли и волеизъявления; формы и содержания, которые должны соответствовать действующему законодательству.</w:t>
      </w:r>
    </w:p>
    <w:p w:rsidR="00617703" w:rsidRPr="00B660F8" w:rsidRDefault="002259A9" w:rsidP="00B660F8">
      <w:pPr>
        <w:pStyle w:val="a3"/>
        <w:jc w:val="center"/>
        <w:rPr>
          <w:b/>
          <w:bCs/>
          <w:i/>
          <w:sz w:val="32"/>
          <w:szCs w:val="32"/>
          <w:u w:val="single"/>
        </w:rPr>
      </w:pPr>
      <w:r w:rsidRPr="00B660F8">
        <w:rPr>
          <w:b/>
          <w:bCs/>
          <w:i/>
          <w:sz w:val="32"/>
          <w:szCs w:val="32"/>
          <w:u w:val="single"/>
        </w:rPr>
        <w:t>КЛАССИФИКАЦИЯ ГРАЖДАНСКО-ПРАВОВЫХ СДЕЛОК</w:t>
      </w:r>
    </w:p>
    <w:p w:rsidR="00617703" w:rsidRPr="00B660F8" w:rsidRDefault="002259A9" w:rsidP="00B660F8">
      <w:pPr>
        <w:pStyle w:val="a3"/>
        <w:jc w:val="center"/>
        <w:rPr>
          <w:b/>
          <w:bCs/>
          <w:i/>
          <w:sz w:val="32"/>
          <w:szCs w:val="32"/>
          <w:u w:val="single"/>
        </w:rPr>
      </w:pPr>
      <w:r w:rsidRPr="002259A9">
        <w:rPr>
          <w:sz w:val="28"/>
          <w:szCs w:val="28"/>
        </w:rPr>
        <w:br/>
      </w:r>
      <w:r w:rsidRPr="00B660F8">
        <w:rPr>
          <w:b/>
          <w:bCs/>
          <w:i/>
          <w:sz w:val="32"/>
          <w:szCs w:val="32"/>
          <w:u w:val="single"/>
        </w:rPr>
        <w:t>Односторонние и многосторонние сделки (договоры)</w:t>
      </w:r>
    </w:p>
    <w:p w:rsidR="002259A9" w:rsidRPr="003D1C56" w:rsidRDefault="002259A9" w:rsidP="002259A9">
      <w:pPr>
        <w:pStyle w:val="a3"/>
        <w:jc w:val="both"/>
        <w:rPr>
          <w:sz w:val="30"/>
          <w:szCs w:val="28"/>
        </w:rPr>
      </w:pPr>
      <w:r w:rsidRPr="002259A9">
        <w:rPr>
          <w:sz w:val="28"/>
          <w:szCs w:val="28"/>
        </w:rPr>
        <w:br/>
      </w:r>
      <w:r w:rsidRPr="003D1C56">
        <w:rPr>
          <w:sz w:val="30"/>
          <w:szCs w:val="28"/>
        </w:rPr>
        <w:t>Согласно ст. 154-156 ГК РФ сделки могут быть односторонними и двух- или многосторонними (договоры). Это деление проведено по признаку количества волеизъявлений, присутствующих в сделке.</w:t>
      </w:r>
      <w:r w:rsidRPr="003D1C56">
        <w:rPr>
          <w:sz w:val="30"/>
          <w:szCs w:val="28"/>
        </w:rPr>
        <w:br/>
        <w:t>Если в сделке выражена воля одной стороны, она считается односторонней. Примером может служить завещание — распоряжение гражданина своим имуществом на случай смерти. В завещании выражена воля только одного этого гражданина, другой стороны в нем нет. ни наследники, названные в завещании, ни отказополучатели в данной сделке не участвуют, воли своей не выражают. Односторонними сделками являются также отказ от наследства, отмена доверенности, отказ от доверенности. Надо учитывать, что односторонняя сделка не всегда означает выражение воли одного лица. В ней всегда одна сторона, в этом ее особенность. Но односторонняя сделка может быть совершена несколькими лицами, выступающими как одна сторона. Например, 5 наследников совместно делают нотариусу заявление об отказе от наследства (ст. 62 Основ законодательства о нотариате); три гражданина выдают доверенность на управление домом, принадлежащим им на праве общей собственности и т.п.</w:t>
      </w:r>
      <w:r w:rsidRPr="003D1C56">
        <w:rPr>
          <w:sz w:val="30"/>
          <w:szCs w:val="28"/>
        </w:rPr>
        <w:br/>
        <w:t>Из общего правила, закрепленного в ст. 155 ГК, вытекает, что односторонняя сделка создает у лица, которое ее совершает, определенную обязанность по отношению к адресату сделки. Так, из публикации о предстоящем аукционе или конкурсе возникают определенные обязанности у организатора. При этом если аукцион или конкурсы является открытым, то это обязанности по отношению к любому, кто отзовется, а если закрытым — по отношению к любому из числа приглашенных. Одна из таких обязанностей состоит в соблюдении объявленных условий конкурса. (отказ от них возможен лишь в установленном законом порядке). В этой связи, в частности, Высший Арбитражный Суд РФ признал, что предъявить иск о признании недействительным договора купли-продажи, заключенного по результатам аукциона или конкурса, может любое лицо, которому отказано в участии в публично объявленном конкурсе.</w:t>
      </w:r>
      <w:r w:rsidRPr="003D1C56">
        <w:rPr>
          <w:sz w:val="30"/>
          <w:szCs w:val="28"/>
        </w:rPr>
        <w:br/>
        <w:t>Возложить своими односторонними сделками обязанность на другое лицо можно только в случаях, когда на этот счет есть прямое указание в законе или соглашении, заключенным именно с тем, на кого такая обязанность будет возложена. Например, при транзитной поставке покупатель может направить продавцу разнарядку, указав в ней, кому, в каком объеме и в какой срок последний обязан отгрузить товары.</w:t>
      </w:r>
      <w:r w:rsidRPr="003D1C56">
        <w:rPr>
          <w:sz w:val="30"/>
          <w:szCs w:val="28"/>
        </w:rPr>
        <w:br/>
        <w:t>Разнарядка — односторонняя сделка, обязательная для продавца, поскольку тот принял на себя соответствующую обязанность по договору с лицом, выдавшим разнарядку.</w:t>
      </w:r>
      <w:r w:rsidRPr="003D1C56">
        <w:rPr>
          <w:sz w:val="30"/>
          <w:szCs w:val="28"/>
        </w:rPr>
        <w:br/>
        <w:t>На односторонние сделки распространяются общие положения об обязательствах и о договорах. Статья 156 ГК имеет при этом в виду сделку как особую разновидность правоотношения. Здесь подразумеваются статьи Кодекса, которые регулируют вопросы о сторонах в обязательствах, сроках и формах договора, порядке его исполнения, ответственности за нарушение и др. В отличии от этого нормы, которые регулируют договор как основание возникновения обязательства по общему правилу к односторонним сделкам относиться не могут. Имеются в виду, в частности, статьи глав 28 и 29, в которых речь идет соответственно о заключении договора, его изменении и расторжении.</w:t>
      </w:r>
      <w:r w:rsidRPr="003D1C56">
        <w:rPr>
          <w:sz w:val="30"/>
          <w:szCs w:val="28"/>
        </w:rPr>
        <w:br/>
        <w:t>Двухсторонние и многосторонние сделки — это согласованные волеизъявления двух или нескольких сторон. Другими словами, это соглашение сторон, договоры. Следовательно, договор — это вид сделок. На практике нередко употребляется понятие «заключение сделки», что надо признать ошибочным, поскольку заключить можно договор, но нельзя использовать понятие «заключить» применительно к завещанию, доверенности и другим односторонним сделкам.</w:t>
      </w:r>
    </w:p>
    <w:p w:rsidR="00617703" w:rsidRDefault="002259A9" w:rsidP="00617703">
      <w:pPr>
        <w:pStyle w:val="a3"/>
        <w:jc w:val="center"/>
        <w:rPr>
          <w:b/>
          <w:bCs/>
          <w:i/>
          <w:sz w:val="32"/>
          <w:szCs w:val="32"/>
          <w:u w:val="single"/>
        </w:rPr>
      </w:pPr>
      <w:r w:rsidRPr="00617703">
        <w:rPr>
          <w:b/>
          <w:bCs/>
          <w:i/>
          <w:sz w:val="32"/>
          <w:szCs w:val="32"/>
          <w:u w:val="single"/>
        </w:rPr>
        <w:t>Сделки, совершенные под условием</w:t>
      </w:r>
    </w:p>
    <w:p w:rsidR="002259A9" w:rsidRPr="003D1C56" w:rsidRDefault="002259A9" w:rsidP="002259A9">
      <w:pPr>
        <w:pStyle w:val="a3"/>
        <w:jc w:val="both"/>
        <w:rPr>
          <w:sz w:val="30"/>
          <w:szCs w:val="28"/>
        </w:rPr>
      </w:pPr>
      <w:r w:rsidRPr="002259A9">
        <w:rPr>
          <w:sz w:val="28"/>
          <w:szCs w:val="28"/>
        </w:rPr>
        <w:br/>
      </w:r>
      <w:r w:rsidRPr="003D1C56">
        <w:rPr>
          <w:sz w:val="30"/>
          <w:szCs w:val="28"/>
        </w:rPr>
        <w:t>Ст. 157 ГК РФ определяет два вида условных сделок: сделка, совершенная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 сделка, совершенная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 Условие не должно быть неизбежным, поскольку в этом случае отсутствует элемент неизвестности. Сделка с неизбежным условием из условной превращается в обычную .</w:t>
      </w:r>
      <w:r w:rsidRPr="003D1C56">
        <w:rPr>
          <w:sz w:val="30"/>
          <w:szCs w:val="28"/>
        </w:rPr>
        <w:br/>
        <w:t>К числу условных относят сделки, возникновение или прекращение которых ставится в зависимости от наступления или ненаступления определенных обстоятельств. Соответственно различаются сделки с отменительным условием (собственник здания заключает договор о сдаче его в аренду с тем, что он будет прекращен, если самому собственнику выдадут лицензию, разрешающую открыть в данном помещении ресторан) и с отлагательным условием (тот же собственник заключает с фермерским хозяйством договор на обеспечение его различными продуктами при условии, что он получит лицензию на право открытия ресторана).</w:t>
      </w:r>
      <w:r w:rsidRPr="003D1C56">
        <w:rPr>
          <w:sz w:val="30"/>
          <w:szCs w:val="28"/>
        </w:rPr>
        <w:br/>
        <w:t>Интерес к совершению условной сделки состоит в том, что обстоятельства, возникающие из отменительного или отлагательного условия, определенным образом связывают стороны. Если в приведенном примере собственник заключит с другим лицом договор аренды, несмотря на отказ в лицензии, или, получив лицензию, приобретает у других лиц сельскохозяйственные продукты, ему придется возмещать убытки, вызванные расторжением договора с арендатором или отказом от договора с фермером.</w:t>
      </w:r>
      <w:r w:rsidRPr="003D1C56">
        <w:rPr>
          <w:sz w:val="30"/>
          <w:szCs w:val="28"/>
        </w:rPr>
        <w:br/>
        <w:t>Существуют определенные требования к «условию». Для признания условной сделки недействительной достаточно отсутствия хотя бы одного из них. Условие должно быть обстоятельством, не зависящим от воли стороны, и относиться к будущему времени. При этом сторонам должно быть не известно, наступит соответствующее обстоятельство или нет. Таким образом, всегда должна существовать вероятность как наступления, так и не наступления условия. Если же точно известно, что данное событие должно произойти, то речь в данном случае пойдет не об «условии», а о «сроке в сделке», лишь особым образом зафиксированном (путем указания на конкретное событие).</w:t>
      </w:r>
      <w:r w:rsidRPr="003D1C56">
        <w:rPr>
          <w:sz w:val="30"/>
          <w:szCs w:val="28"/>
        </w:rPr>
        <w:br/>
        <w:t>Статья 157 ГК защищает интересы участников условной сделки. Если наступлению условия недобросовестно воспрепятствовала сторона, которой это невыгодно, то оно считается наступившим. И напротив, если наступлению условия недобросовестно содействовала сторона, для которой его наступление выгодно, условие признается ненаступившим.</w:t>
      </w:r>
    </w:p>
    <w:p w:rsidR="00617703" w:rsidRDefault="002259A9" w:rsidP="00617703">
      <w:pPr>
        <w:pStyle w:val="a3"/>
        <w:jc w:val="center"/>
        <w:rPr>
          <w:b/>
          <w:bCs/>
          <w:i/>
          <w:sz w:val="32"/>
          <w:szCs w:val="32"/>
          <w:u w:val="single"/>
        </w:rPr>
      </w:pPr>
      <w:r w:rsidRPr="00617703">
        <w:rPr>
          <w:b/>
          <w:bCs/>
          <w:i/>
          <w:sz w:val="32"/>
          <w:szCs w:val="32"/>
          <w:u w:val="single"/>
        </w:rPr>
        <w:t>Казуальные и абстрактные сделки</w:t>
      </w:r>
    </w:p>
    <w:p w:rsidR="002259A9" w:rsidRPr="003D1C56" w:rsidRDefault="002259A9" w:rsidP="002259A9">
      <w:pPr>
        <w:pStyle w:val="a3"/>
        <w:jc w:val="both"/>
        <w:rPr>
          <w:sz w:val="30"/>
          <w:szCs w:val="28"/>
        </w:rPr>
      </w:pPr>
      <w:r w:rsidRPr="002259A9">
        <w:rPr>
          <w:sz w:val="28"/>
          <w:szCs w:val="28"/>
        </w:rPr>
        <w:br/>
      </w:r>
      <w:r w:rsidRPr="003D1C56">
        <w:rPr>
          <w:sz w:val="30"/>
          <w:szCs w:val="28"/>
        </w:rPr>
        <w:t>Сделки могут быть каузальными и абстрактными. Каузальными называются сделки, в которых налицо основание (кауза). Основанием признается ближайшая правовая цель, ради которой совершается сделка.</w:t>
      </w:r>
      <w:r w:rsidRPr="003D1C56">
        <w:rPr>
          <w:sz w:val="30"/>
          <w:szCs w:val="28"/>
        </w:rPr>
        <w:br/>
        <w:t>Например, покупая вещь, мы имеем цель получить ее в собственность за деньги; получая деньги взаймы, мы имеет в виду распорядиться ими, но затем вернуть заимодавцу, взятую у него сумму и т.д. Практическое значение данного вопроса, заключается в следующем: незаконность основания, либо его неосуществимость влечет за собой недействительность сделки. Например, гражданин завещал все принадлежащее ему имущество техникуму, не зная, что этот техникум давно ликвидирован. Цель, которую имел в виду данный гражданин, неосуществима, поэтому его завещание недействительно. Если в сделке вообще нет основания, то она также недействительна. Такие сделки называются мнимыми.</w:t>
      </w:r>
      <w:r w:rsidRPr="003D1C56">
        <w:rPr>
          <w:sz w:val="30"/>
          <w:szCs w:val="28"/>
        </w:rPr>
        <w:br/>
        <w:t>Абстрактными считаются сделки, из которых не видно какой они имеют основание (кауза). Кауза существует (без нее не бывает сделки), но она не видна, не обозначена. Например, выдан чек, в котором дается указание банку уплатить держателю чека такую-то сумму. Что является основанием платежа (плата за товар, погашение долга и т.п.) — не известно, и это не интересует плательщика. На действительность таких сделок это обстоятельство не влияет.</w:t>
      </w:r>
      <w:r w:rsidRPr="003D1C56">
        <w:rPr>
          <w:sz w:val="30"/>
          <w:szCs w:val="28"/>
        </w:rPr>
        <w:br/>
        <w:t>В зависимости от момента возникновения юридических последствий, предусмотренных сделкой, различаются сделки (договоры консенсуальные и реальные). Консенсуальными признаются сделки, которые порождают юридические последствия с момента соглашения сторон (консенсуса). Например, права и обязанности при купле-продаже возникают у продавца и покупателя с момента заключения договора.</w:t>
      </w:r>
      <w:r w:rsidRPr="003D1C56">
        <w:rPr>
          <w:sz w:val="30"/>
          <w:szCs w:val="28"/>
        </w:rPr>
        <w:br/>
        <w:t>Реальными являются такие сделки, которые создают юридические последствия только с момента передачи вещи. Например, права и обязанности при займе денег возникают у сторон лишь после передаче денег заемщику. Равным образом и договор хранения порождает обязанности и права сторон после того, как имущество будет передано хранителю. Поэтому само по себе обещание дать взаймы, принять вещи на хранение или обещание подарить вещь юридических последствий не порождают.</w:t>
      </w:r>
    </w:p>
    <w:p w:rsidR="00617703" w:rsidRDefault="002259A9" w:rsidP="00617703">
      <w:pPr>
        <w:pStyle w:val="a3"/>
        <w:jc w:val="center"/>
        <w:rPr>
          <w:b/>
          <w:bCs/>
          <w:i/>
          <w:sz w:val="32"/>
          <w:szCs w:val="32"/>
          <w:u w:val="single"/>
        </w:rPr>
      </w:pPr>
      <w:r w:rsidRPr="00617703">
        <w:rPr>
          <w:b/>
          <w:bCs/>
          <w:i/>
          <w:sz w:val="32"/>
          <w:szCs w:val="32"/>
          <w:u w:val="single"/>
        </w:rPr>
        <w:t>Устные и письменные сделки</w:t>
      </w:r>
    </w:p>
    <w:p w:rsidR="002259A9" w:rsidRPr="003D1C56" w:rsidRDefault="002259A9" w:rsidP="002259A9">
      <w:pPr>
        <w:pStyle w:val="a3"/>
        <w:jc w:val="both"/>
        <w:rPr>
          <w:sz w:val="30"/>
          <w:szCs w:val="28"/>
        </w:rPr>
      </w:pPr>
      <w:r w:rsidRPr="002259A9">
        <w:rPr>
          <w:sz w:val="28"/>
          <w:szCs w:val="28"/>
        </w:rPr>
        <w:br/>
      </w:r>
      <w:r w:rsidRPr="003D1C56">
        <w:rPr>
          <w:sz w:val="30"/>
          <w:szCs w:val="28"/>
        </w:rPr>
        <w:t>Форме сделок посвящены ст. 158-164 ГК. С точки зрения формы (ст. 158) различают сделки устные и письменные, а из числа письменных сделок — совершенные в простой и нотариальной форме.</w:t>
      </w:r>
      <w:r w:rsidRPr="003D1C56">
        <w:rPr>
          <w:sz w:val="30"/>
          <w:szCs w:val="28"/>
        </w:rPr>
        <w:br/>
        <w:t>Пункт 1 ст. 159 ГК признает, что сделка для которой законом или соглашением сторон не предусмотрена обязательная письменная форма. может быть совершена устно. Тем самым свобода выбора у лица, совершающего сделку, между устной и письменной формой является правилом, а обязательная письменная форма — исключением из него. Письменная форма обязательна только в случаях, когда на этот счет имеется прямое указание в законе либо стороны придут к соглашению о необходимости облечь совершаемую ими сделку в письменную форму.</w:t>
      </w:r>
      <w:r w:rsidRPr="003D1C56">
        <w:rPr>
          <w:sz w:val="30"/>
          <w:szCs w:val="28"/>
        </w:rPr>
        <w:br/>
        <w:t>Устные сделки (ст. 159 ГК) совершаются путем словесного выражения воли лица. К ним приравниваются сделки, заключенные путем конклюдентных действий, а при наличии ясных указаний на этот счет в законе или соглашении — путем молчания (пп. 2 и 3 ст. 158). При этом п. 2 ст. 159 признает юридическое значение за конклюдентными действиями лишь при условии, если закон допускает заключение сделки в устной форме.</w:t>
      </w:r>
      <w:r w:rsidRPr="003D1C56">
        <w:rPr>
          <w:sz w:val="30"/>
          <w:szCs w:val="28"/>
        </w:rPr>
        <w:br/>
        <w:t>Исключение из этого правила предусмотрено в п. 3 ст. 438 и п. 3 ст. 434 ГК. Указанные нормы считают письменную форму договора соблюденной, если лицо, получившее предложение заключить договор, в установленной для акцепта срок совершит указанные в предложении действия по выполнению условий договора (отгрузит товар, переведет деньги, предоставит услуги и т.п.).</w:t>
      </w:r>
      <w:r w:rsidRPr="003D1C56">
        <w:rPr>
          <w:sz w:val="30"/>
          <w:szCs w:val="28"/>
        </w:rPr>
        <w:br/>
        <w:t>ГК особо выделяет возможность устного совершения двух видов сделок. Прежде всего речь идет о сделках, исполняемых при самом их совершении (например, при приобретении товара в розничном, а иногда в оптовом магазине передача товара и его оплата производятся одномоментно). Пункт 2 ст. 159 не только разрешает совершение таких сделок устно, но и, как следует из статьи, допускает только два исключения из этого правила. исполняемая при самом заключении сделка не может быть совершена устно прежде всего в случаях, когда для нее введена обязательная нотариальная форма либо предусмотрено, что несоблюдение письменной формы сделки влечет за собой ее недействительность.</w:t>
      </w:r>
      <w:r w:rsidRPr="003D1C56">
        <w:rPr>
          <w:sz w:val="30"/>
          <w:szCs w:val="28"/>
        </w:rPr>
        <w:br/>
        <w:t>Специально оговорена в ГК (п.3 ст. 159) возможность совершения сделки, основанной на письменной сделке, при условии, если ни в законе, ни в ином правовом акте или в самом договоре по поводу этой первой сделки не предусмотрена обязательная письменная форма.</w:t>
      </w:r>
      <w:r w:rsidRPr="003D1C56">
        <w:rPr>
          <w:sz w:val="30"/>
          <w:szCs w:val="28"/>
        </w:rPr>
        <w:br/>
        <w:t>Статьи 160, 161 ГК закрепляют общие правила, которые определяют порядок письменного оформления сделок, а также случаи, когда такая форма является обязательной.</w:t>
      </w:r>
      <w:r w:rsidRPr="003D1C56">
        <w:rPr>
          <w:sz w:val="30"/>
          <w:szCs w:val="28"/>
        </w:rPr>
        <w:br/>
        <w:t>Письменная сделка совершается путем составления документа, определяющего содержание сделки и подписанного непосредственно лицом, от имени которого она совершена, или тем, кто действует по его полномочию (в частности, по доверенности).</w:t>
      </w:r>
      <w:r w:rsidRPr="003D1C56">
        <w:rPr>
          <w:sz w:val="30"/>
          <w:szCs w:val="28"/>
        </w:rPr>
        <w:br/>
        <w:t>До принятия ГК оставался открытым вопрос, обязательно ли удостоверять документы, оформляющие сделку, печатью, составлять их на специальном бланке и т.п. Кодекс впервые дал на него ответ. Признано, что отсутствие указанных реквизитов не считается по общему правилу нарушением требований к форме сделки. Эти реквизиты рассматриваются как «дополнительные требования», а потом становятся обязательными только в силу соответствующего указания в законе или ином правовом акте или соглашении. При этом в правовом акте или соглашении должно быть зафиксировано не только само требование, но и последствия его нарушения.</w:t>
      </w:r>
      <w:r w:rsidRPr="003D1C56">
        <w:rPr>
          <w:sz w:val="30"/>
          <w:szCs w:val="28"/>
        </w:rPr>
        <w:br/>
        <w:t>В силу п. 5 ст. 185 ГК для доверенностей, выдаваемых от имени юридического лица, обязательно приложение печати, а для юридических лиц, основанных на государственной или муниципальной форме собственности, в отношении доверенности на получение или выдачу денег и других имущественных ценностей существует еще одно требование: они должны быть подписаны помимо руководителя (другого лица, уполномоченного на то учредительными документами) также главным (старшим) бухгалтером. Из самого характера доверенности вытекает, что указанные требования служат условием действительности сделки.</w:t>
      </w:r>
      <w:r w:rsidRPr="003D1C56">
        <w:rPr>
          <w:sz w:val="30"/>
          <w:szCs w:val="28"/>
        </w:rPr>
        <w:br/>
        <w:t>Кодекс учел существующую практику применения различных современных способов факсимильного воспроизведения подписи с помощью средств механического или иного копирования электронно-цифровой подписи и иных аналогов собственноручной подписи. Однако здесь соблюдена определенная осторожность: их использование признается допустимым, если в законе, ином правовом акте или соглашении сторон не будут установлены сама возможность подобных подписей и определенный порядок. Нарушение хотя бы одного из этих требований может служить остаточным основанием для оспаривания сделки.</w:t>
      </w:r>
      <w:r w:rsidRPr="003D1C56">
        <w:rPr>
          <w:sz w:val="30"/>
          <w:szCs w:val="28"/>
        </w:rPr>
        <w:br/>
        <w:t>В отношении граждан, которые не могут собственноручно подписываться (из-за физического недостатка или неграмотности), установлены специальные правила. Вместо них подпись учиняет кто-либо другой, и подпись этого последнего, (рукоприкладчика), удостоверяет нотариус, иное лицо, наделенное правом совершать соответствующее нотариальное действие. Одновременно с удостоверением они должны указать причину, по которой собственноручное ученение подписи оказалось невозможным. Функции нотариуса могут в описанных случаях выполнять организация, в которой работает лицо, совершающее сделку, либо стационарное лечебное учреждение, в котором оно лечится.</w:t>
      </w:r>
      <w:r w:rsidRPr="003D1C56">
        <w:rPr>
          <w:sz w:val="30"/>
          <w:szCs w:val="28"/>
        </w:rPr>
        <w:br/>
        <w:t>Статья 160 ГК, посвященная заключению письменных сделок, является общей по отношению к ряду других специальных норм. На ряду со ст. 160 ГК есть и иные нормы, предусматривающие обязательную письменную форму (имеется в виду случаи, когда письменная форма сделки обязательна независимо от того, кто ее совершает и какова ее сумма). От такого рода абсолютной обязательности письменной формы идет речь в Кодексе в ст. 184 (договор о коммерческом представительстве), в ст. 185 и 187 (доверенность), ст. 331 (обязательство неустойки), ст. 339 (договор о залоге), ст. 362 (поручительство), ст. 380 (задаток), ст. 389 (уступка требования), ст. 391 (перевод долга), ст. 429 (предварительный договор) и др.</w:t>
      </w:r>
      <w:r w:rsidRPr="003D1C56">
        <w:rPr>
          <w:sz w:val="30"/>
          <w:szCs w:val="28"/>
        </w:rPr>
        <w:br/>
        <w:t>Главным последствие нарушения требования об обязательной письменной форме станет то, что при возникновении спора о том. была ли сделка вопреки требованиям закона совершена устно, сторона, утверждающая, что этот факт имел место, в подтверждении его имеет право использовать ограниченный круг доказательств. Это могут быть любые предусмотренные Гражданским процессуальным законодательством средства доказывания (объяснения сторон, письменные и вещественные доказательства, заключения экспертов), кроме свидетельских показаний. Запрет использования свидетельских показаний распространяется только на случаи, когда оспаривается сам факт совершения сделки. Если же спор касается ее содержания или факта исполнения (неисполнения) стороной, устная форма сделки не препятствует допуску свидетелей. Таким образом, если вопреки закону, требующему письменной формы, сделка совершается устно, то при утверждении типа «денег не брал» (то есть кредитный договор не заключал), другая сторона не вправе оспаривать это утверждение ссылкой на свидетельские показания. В то же время утверждение «деньги брал но не отдал» можно оспорить, используя любые доказательства, включая свидетельские показания.</w:t>
      </w:r>
    </w:p>
    <w:p w:rsidR="00617703" w:rsidRDefault="002259A9" w:rsidP="00617703">
      <w:pPr>
        <w:pStyle w:val="a3"/>
        <w:jc w:val="center"/>
        <w:rPr>
          <w:b/>
          <w:bCs/>
          <w:i/>
          <w:sz w:val="32"/>
          <w:szCs w:val="32"/>
          <w:u w:val="single"/>
        </w:rPr>
      </w:pPr>
      <w:r w:rsidRPr="00617703">
        <w:rPr>
          <w:b/>
          <w:bCs/>
          <w:i/>
          <w:sz w:val="32"/>
          <w:szCs w:val="32"/>
          <w:u w:val="single"/>
        </w:rPr>
        <w:t>Оспоримые и ничтожные сделки</w:t>
      </w:r>
    </w:p>
    <w:p w:rsidR="002259A9" w:rsidRPr="003D1C56" w:rsidRDefault="002259A9" w:rsidP="002259A9">
      <w:pPr>
        <w:pStyle w:val="a3"/>
        <w:jc w:val="both"/>
        <w:rPr>
          <w:sz w:val="30"/>
          <w:szCs w:val="28"/>
        </w:rPr>
      </w:pPr>
      <w:r w:rsidRPr="002259A9">
        <w:rPr>
          <w:sz w:val="28"/>
          <w:szCs w:val="28"/>
        </w:rPr>
        <w:br/>
      </w:r>
      <w:r w:rsidRPr="003D1C56">
        <w:rPr>
          <w:sz w:val="30"/>
          <w:szCs w:val="28"/>
        </w:rPr>
        <w:t>Статья 166 ГК РФ воспроизводит традиционное деление недействительных сделок на оспоримые и ничтожные. Недействительной признается сделка, не способная породить желаемые сторонами последствия, по при определенных условиях порождающая нежелательные последствия. Последние представляют собой определенные санкции, вызванные противоправным характером действий лица.</w:t>
      </w:r>
      <w:r w:rsidRPr="003D1C56">
        <w:rPr>
          <w:sz w:val="30"/>
          <w:szCs w:val="28"/>
        </w:rPr>
        <w:br/>
        <w:t>Оспоримой является сделка недействительная в силу решения суда. Ничтожной же признается сделка, недействительная сама по себе независимо от решения суда.</w:t>
      </w:r>
      <w:r w:rsidRPr="003D1C56">
        <w:rPr>
          <w:sz w:val="30"/>
          <w:szCs w:val="28"/>
        </w:rPr>
        <w:br/>
        <w:t>Есть и еще некоторые различия между указанными видами недействительных сделок. Одно из них состоит в том, что ничтожная сделка недействительна с самого начала ее совершения, в то время как оспоримая в зависимости от решения суда признается недействительной с момента ее заключения либо вынесения решения суда. Различие состоит в том, что спор о ничтожности сделки и ее последствиях может возбудить любое лицо, в то время как оспоримая сделка признается недействительной только по заявлению заинтересованного лица, в роли которого может выступать и тот, кто совершил сделку и третье лицо (так, при определенных условиях оспаривать действительность сделки, совершенной арендодателем с покупателем арендованного имущества может арендатор).</w:t>
      </w:r>
      <w:r w:rsidRPr="003D1C56">
        <w:rPr>
          <w:sz w:val="30"/>
          <w:szCs w:val="28"/>
        </w:rPr>
        <w:br/>
        <w:t>В главе о сделках ничтожными названы те из них, которые являются недействительными по основаниям, которые указаны в ст. 144, 165, 168, 169, 170-172 ГК.</w:t>
      </w:r>
      <w:r w:rsidRPr="003D1C56">
        <w:rPr>
          <w:sz w:val="30"/>
          <w:szCs w:val="28"/>
        </w:rPr>
        <w:br/>
        <w:t>Помимо указанных ничтожными признаются сделки, предусмотренные Кодексом в ст. 22 (полный или частичный отказ гражданина от правоспособности или дееспособности и другие сделки, направленные на ограничение правоспособности и дееспособности), п. 3 ст. 71 (отказ от права или ограничение права участников полного товарищества знакомиться с документацией по ведению дел товарищества), п. 3 ст. 75 (соглашение об ограничении или устранении ответственности участника полного товарищества), п. 2 ст. 77 (соглашение об отказе от права выйти из полного товарищества), п. 2 ст. 188 (соглашение об отказе в любое время предоставляемого от отмены выданной доверенности), п. 2 ст. 346 (соглашение об ограничении права завещать заложенное имущество), п. 2 ст. 401 (соглашение об ограничении размера ответственности должника по договору присоединения или иному договору, в котором кредитором выступает гражданин-потребитель) и др.</w:t>
      </w:r>
      <w:r w:rsidRPr="003D1C56">
        <w:rPr>
          <w:sz w:val="30"/>
          <w:szCs w:val="28"/>
        </w:rPr>
        <w:br/>
        <w:t>В то же время ряд статей ГК исходит из того, что указанные в них сделки являются оспоримыми. Соответствующие положения содержатся главным образом в статьях главы о сделках. Из статей, находящихся за пределами этой главы, могут быть упомянуты п. 1 ст. 149, относящийся к соглашению об удовлетворении требований залогодержателя без обращения в суд, либо ст. 449, допускающая оспаривание действительности торгов, совершенных с нарушением правил.</w:t>
      </w:r>
      <w:r w:rsidRPr="003D1C56">
        <w:rPr>
          <w:sz w:val="30"/>
          <w:szCs w:val="28"/>
        </w:rPr>
        <w:br/>
        <w:t>Гражданский Кодекс (ст. 167) выделяет три нежелательных для сторон общих последствия недействительности сделок:</w:t>
      </w:r>
      <w:r w:rsidRPr="003D1C56">
        <w:rPr>
          <w:sz w:val="30"/>
          <w:szCs w:val="28"/>
        </w:rPr>
        <w:br/>
        <w:t>— двусторонняя реституция (восстановление прежнего состояния), которая предполагает, что каждая из сторон передает другой стороне все приобретенное в сделке в натуре, а если это невозможно — в виде денежной компенсации;</w:t>
      </w:r>
      <w:r w:rsidRPr="003D1C56">
        <w:rPr>
          <w:sz w:val="30"/>
          <w:szCs w:val="28"/>
        </w:rPr>
        <w:br/>
        <w:t>— односторонняя реституция, при которой одна из сторон возвращает полученное ею по сделке другой стороне, а та передает все, что получила или должна была получить по сделке, в доход Российской Федерации;</w:t>
      </w:r>
      <w:r w:rsidRPr="003D1C56">
        <w:rPr>
          <w:sz w:val="30"/>
          <w:szCs w:val="28"/>
        </w:rPr>
        <w:br/>
        <w:t>— никакой реституции, а все, что обе стороны получили или должны были получить по сделке, взыскивается в доход Российской Федерации.</w:t>
      </w:r>
      <w:r w:rsidRPr="003D1C56">
        <w:rPr>
          <w:sz w:val="30"/>
          <w:szCs w:val="28"/>
        </w:rPr>
        <w:br/>
        <w:t>Решение суда о том, какое из перечисленных последствий должно сопутствовать Признанию сделки недействительной, зависит в конечном счете от того, какое из требований закона оказалось нарушенным. К числу этих требований относятся:</w:t>
      </w:r>
      <w:r w:rsidRPr="003D1C56">
        <w:rPr>
          <w:sz w:val="30"/>
          <w:szCs w:val="28"/>
        </w:rPr>
        <w:br/>
        <w:t>— сделка должна соответствовать закону;</w:t>
      </w:r>
      <w:r w:rsidRPr="003D1C56">
        <w:rPr>
          <w:sz w:val="30"/>
          <w:szCs w:val="28"/>
        </w:rPr>
        <w:br/>
        <w:t>— форма сделки должна соответствовать требованиям закона;</w:t>
      </w:r>
      <w:r w:rsidRPr="003D1C56">
        <w:rPr>
          <w:sz w:val="30"/>
          <w:szCs w:val="28"/>
        </w:rPr>
        <w:br/>
        <w:t>— сделка должна быть совершена дееспособным лицом;</w:t>
      </w:r>
      <w:r w:rsidRPr="003D1C56">
        <w:rPr>
          <w:sz w:val="30"/>
          <w:szCs w:val="28"/>
        </w:rPr>
        <w:br/>
        <w:t>— сделка юридического лица должна соответствовать его правоспособности;</w:t>
      </w:r>
      <w:r w:rsidRPr="003D1C56">
        <w:rPr>
          <w:sz w:val="30"/>
          <w:szCs w:val="28"/>
        </w:rPr>
        <w:br/>
        <w:t>— волеизъявление должно соответствовать подлинной воле.</w:t>
      </w:r>
    </w:p>
    <w:p w:rsidR="00617703" w:rsidRDefault="002259A9" w:rsidP="00617703">
      <w:pPr>
        <w:pStyle w:val="a3"/>
        <w:jc w:val="center"/>
        <w:rPr>
          <w:b/>
          <w:bCs/>
          <w:i/>
          <w:sz w:val="32"/>
          <w:szCs w:val="32"/>
          <w:u w:val="single"/>
        </w:rPr>
      </w:pPr>
      <w:r w:rsidRPr="00617703">
        <w:rPr>
          <w:b/>
          <w:bCs/>
          <w:i/>
          <w:sz w:val="32"/>
          <w:szCs w:val="32"/>
          <w:u w:val="single"/>
        </w:rPr>
        <w:t>Нотариальное удостоверение сделок</w:t>
      </w:r>
    </w:p>
    <w:p w:rsidR="002259A9" w:rsidRPr="003D1C56" w:rsidRDefault="002259A9" w:rsidP="00617703">
      <w:pPr>
        <w:pStyle w:val="a3"/>
        <w:jc w:val="both"/>
        <w:rPr>
          <w:sz w:val="30"/>
          <w:szCs w:val="28"/>
        </w:rPr>
      </w:pPr>
      <w:r w:rsidRPr="002259A9">
        <w:rPr>
          <w:sz w:val="28"/>
          <w:szCs w:val="28"/>
        </w:rPr>
        <w:br/>
      </w:r>
      <w:r w:rsidRPr="003D1C56">
        <w:rPr>
          <w:sz w:val="30"/>
          <w:szCs w:val="28"/>
        </w:rPr>
        <w:t>Нотариальное удостоверение сделок признается ст. 163 ГК обязательным в двух случаях: если это предусмотрено либо законом, либо соглашением сторон. Требования обязательной нотариальной формы содержится в ряде статей ГК. В частности, имеет в виду необходимость нотариального удостоверения доверенности на право заключения сделки, требующей нотариальной формы (ст. 186), либо выданной в порядке передоверия (п. 3 ст. 187), договора об ипотеке (п. 2 ст. 339), договора уступки требования или перевода долга, если сами требования или долг основаны на сделке, совершенной нотариально (п. 2 ст. 389, п. 2 ст. 391).</w:t>
      </w:r>
      <w:r w:rsidRPr="003D1C56">
        <w:rPr>
          <w:sz w:val="30"/>
          <w:szCs w:val="28"/>
        </w:rPr>
        <w:br/>
        <w:t>В соответствии со ст. 1 Основ законодательства о нотариате при отсутствии в населенном пункте нотариуса нотариальные действия совершают уполномоченные на это должностные лица органов исполнительной власти. На территории других государств нотариальные действия от имени Российской Федерации совершают должностные лица консульских учреждений Российской Федерации, уполномоченные на совершение этих действий.</w:t>
      </w:r>
      <w:r w:rsidRPr="003D1C56">
        <w:rPr>
          <w:sz w:val="30"/>
          <w:szCs w:val="28"/>
        </w:rPr>
        <w:br/>
        <w:t>В соответствии со ст. 164 ГК сделки с землей и другим недвижимым имуществом подлежат государственной регистрации. Законом может быть установлена государственная регистрация также сделок с движимым имуществом определенных видов.</w:t>
      </w: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617703" w:rsidRPr="00617703" w:rsidRDefault="002259A9" w:rsidP="003D1C56">
      <w:pPr>
        <w:pStyle w:val="a3"/>
        <w:jc w:val="center"/>
        <w:rPr>
          <w:i/>
          <w:sz w:val="32"/>
          <w:szCs w:val="32"/>
          <w:u w:val="single"/>
        </w:rPr>
      </w:pPr>
      <w:r w:rsidRPr="00617703">
        <w:rPr>
          <w:b/>
          <w:bCs/>
          <w:i/>
          <w:sz w:val="32"/>
          <w:szCs w:val="32"/>
          <w:u w:val="single"/>
        </w:rPr>
        <w:t>ЗАКЛЮЧЕНИЕ</w:t>
      </w:r>
      <w:r w:rsidRPr="00617703">
        <w:rPr>
          <w:i/>
          <w:sz w:val="32"/>
          <w:szCs w:val="32"/>
          <w:u w:val="single"/>
        </w:rPr>
        <w:br/>
      </w:r>
    </w:p>
    <w:p w:rsidR="002259A9" w:rsidRPr="003D1C56" w:rsidRDefault="002259A9" w:rsidP="002259A9">
      <w:pPr>
        <w:pStyle w:val="a3"/>
        <w:jc w:val="both"/>
        <w:rPr>
          <w:sz w:val="30"/>
          <w:szCs w:val="28"/>
        </w:rPr>
      </w:pPr>
      <w:r w:rsidRPr="003D1C56">
        <w:rPr>
          <w:sz w:val="30"/>
          <w:szCs w:val="28"/>
        </w:rPr>
        <w:t>Итак, рассмотрев гражданско-правовые сделки, можно сделать следующие выводы. Сделки в общем виде регулируются Главой 9 Гражданского кодекса Российской Федерации (части первой), а также другими специальными нормативно-правовыми актами.</w:t>
      </w:r>
      <w:r w:rsidRPr="003D1C56">
        <w:rPr>
          <w:sz w:val="30"/>
          <w:szCs w:val="28"/>
        </w:rPr>
        <w:br/>
        <w:t>Сделками признаются действия граждан и юридических лиц, направленные на установление, изменение и прекращение гражданских прав и обязанностей (ст. 153 ГК РФ). Таким образом, сделка служит регулятором гражданско-правовых отношений.</w:t>
      </w:r>
      <w:r w:rsidRPr="003D1C56">
        <w:rPr>
          <w:sz w:val="30"/>
          <w:szCs w:val="28"/>
        </w:rPr>
        <w:br/>
        <w:t>Сделки представляют собой действия, направленные на достижение определенного правового результата. Следовательно, сделка — это волевой акт и для ее совершение необходимо наличие дееспособности.</w:t>
      </w:r>
      <w:r w:rsidRPr="003D1C56">
        <w:rPr>
          <w:sz w:val="30"/>
          <w:szCs w:val="28"/>
        </w:rPr>
        <w:br/>
        <w:t>Сделка — это обязательно правомерное действие, которое должно соответствовать требованиям законодательства.</w:t>
      </w:r>
      <w:r w:rsidRPr="003D1C56">
        <w:rPr>
          <w:sz w:val="30"/>
          <w:szCs w:val="28"/>
        </w:rPr>
        <w:br/>
        <w:t>Сделки совершаются субъектами гражданского права свободно: своей волей и в своем интересе, что подтверждает наличие в стране рыночной свободной экономики.</w:t>
      </w:r>
      <w:r w:rsidRPr="003D1C56">
        <w:rPr>
          <w:sz w:val="30"/>
          <w:szCs w:val="28"/>
        </w:rPr>
        <w:br/>
        <w:t>Социальное и экономическое значение сделок предопределяется их сущностью и особыми юридическо-правовыми свойствами. Гражданское право служит регламентации товарно-денежных отношений, имущественных и личных неимущественных отношений, участники которых равными, самостоятельными и независимыми друг от друга. Главным юридическим средством завязки и определения содержания отношений между вышеуказанными субъектами и являются сделки. Именно они — то правовое средство, при помощи которого социально и экономически равноправные и самостоятельные субъекты устанавливают свои права и обязанности, то есть юридические пределы свободы своего поведения.</w:t>
      </w:r>
      <w:r w:rsidRPr="003D1C56">
        <w:rPr>
          <w:sz w:val="30"/>
          <w:szCs w:val="28"/>
        </w:rPr>
        <w:br/>
        <w:t>Не вызывает сомнения, что в общественной жизни сделки играют многогранную роль. Совершение сделок — важнейший юридический способ осуществления субъектами своих гражданских прав, поскольку, совершая сделки, они распоряжаются социально-экономическими благами, принадлежащими им, и приобретают блага, принадлежащие другим.</w:t>
      </w:r>
      <w:r w:rsidRPr="003D1C56">
        <w:rPr>
          <w:sz w:val="30"/>
          <w:szCs w:val="28"/>
        </w:rPr>
        <w:br/>
        <w:t>Особую роль в социально-экономической жизни общества играют двух- и многосторонние сделки — договоры. Сам по себе договор является инструментом согласования воли субъектов экономической деятельности. Поэтому договор можно оценить как средство саморегуляции экономической системы, покоящейся на равенстве граждан и организаций, действующих в ее рамках. Благодаря договорам между субъектами, осуществляющих производственно-хозяйственную деятельность, и потребителями товаров и услуг устанавливаются пропорциональность экономических процессов в условиях рыночного производства, ибо договоры позволяют учесть реальные потребности и интересы членов общества.</w:t>
      </w:r>
      <w:r w:rsidRPr="003D1C56">
        <w:rPr>
          <w:sz w:val="30"/>
          <w:szCs w:val="28"/>
        </w:rPr>
        <w:br/>
        <w:t>Таким образом, можно сделать вывод, что сделки являются неотъемлемой частью нашей жизни, и их огромная роль в существовании общества неоспорима.</w:t>
      </w:r>
      <w:r w:rsidRPr="003D1C56">
        <w:rPr>
          <w:sz w:val="30"/>
          <w:szCs w:val="28"/>
        </w:rPr>
        <w:br/>
        <w:t>В заключение хотелось бы отметить, что данная тема настолько обширна, что ее невозможно осветить полностью и всесторонне при таком небольшом объеме работы. Поэтому в настоящей работе были рассмотрены самые основные особенности сделок в целом, их классификация и форма.</w:t>
      </w: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617703" w:rsidRDefault="00617703" w:rsidP="002259A9">
      <w:pPr>
        <w:pStyle w:val="a3"/>
        <w:jc w:val="both"/>
        <w:rPr>
          <w:b/>
          <w:bCs/>
          <w:sz w:val="28"/>
          <w:szCs w:val="28"/>
        </w:rPr>
      </w:pPr>
    </w:p>
    <w:p w:rsidR="002259A9" w:rsidRPr="00617703" w:rsidRDefault="002259A9" w:rsidP="003D1C56">
      <w:pPr>
        <w:pStyle w:val="a3"/>
        <w:jc w:val="center"/>
        <w:rPr>
          <w:i/>
          <w:sz w:val="32"/>
          <w:szCs w:val="32"/>
          <w:u w:val="single"/>
        </w:rPr>
      </w:pPr>
      <w:r w:rsidRPr="00617703">
        <w:rPr>
          <w:b/>
          <w:bCs/>
          <w:i/>
          <w:sz w:val="32"/>
          <w:szCs w:val="32"/>
          <w:u w:val="single"/>
        </w:rPr>
        <w:t>СПИСОК ИСПОЛЬЗУЕМОЙ ЛИТЕРАТУРЫ:</w:t>
      </w:r>
    </w:p>
    <w:p w:rsidR="002259A9" w:rsidRPr="003D1C56" w:rsidRDefault="002259A9" w:rsidP="002259A9">
      <w:pPr>
        <w:pStyle w:val="a3"/>
        <w:jc w:val="both"/>
        <w:rPr>
          <w:sz w:val="30"/>
          <w:szCs w:val="28"/>
        </w:rPr>
      </w:pPr>
      <w:r w:rsidRPr="003D1C56">
        <w:rPr>
          <w:sz w:val="30"/>
          <w:szCs w:val="28"/>
        </w:rPr>
        <w:t xml:space="preserve">1. Гражданский кодекс Российской Федерации. Часть 1 от 30 ноября 1994г. № 51-ФЗ (с изм. на 12 декабря </w:t>
      </w:r>
      <w:smartTag w:uri="urn:schemas-microsoft-com:office:smarttags" w:element="metricconverter">
        <w:smartTagPr>
          <w:attr w:name="ProductID" w:val="2005 г"/>
        </w:smartTagPr>
        <w:r w:rsidRPr="003D1C56">
          <w:rPr>
            <w:sz w:val="30"/>
            <w:szCs w:val="28"/>
          </w:rPr>
          <w:t>2005 г</w:t>
        </w:r>
      </w:smartTag>
      <w:r w:rsidRPr="003D1C56">
        <w:rPr>
          <w:sz w:val="30"/>
          <w:szCs w:val="28"/>
        </w:rPr>
        <w:t>.) // Собрание законодательства Российской Федерации. 1994. № 32. Ст. 3301.</w:t>
      </w:r>
      <w:r w:rsidRPr="003D1C56">
        <w:rPr>
          <w:sz w:val="30"/>
          <w:szCs w:val="28"/>
        </w:rPr>
        <w:br/>
        <w:t>2. Агарков М. М. Понятие сделки по советскому гражданскому праву // Советское государство и право. 1946. № 3-4.</w:t>
      </w:r>
      <w:r w:rsidRPr="003D1C56">
        <w:rPr>
          <w:sz w:val="30"/>
          <w:szCs w:val="28"/>
        </w:rPr>
        <w:br/>
        <w:t>3. Гражданское право: Учебник / Под редакцией Ю. К. Толстого и А.П. Сергеева. М.: Юристъ, 2005.</w:t>
      </w:r>
      <w:r w:rsidRPr="003D1C56">
        <w:rPr>
          <w:sz w:val="30"/>
          <w:szCs w:val="28"/>
        </w:rPr>
        <w:br/>
        <w:t>4. Гражданское право: Учебник. Часть первая / Под ред. Т. И. Илларионовой, Б. М. Гонгало, В. А. Плетнева. — М: Норма. 2001.</w:t>
      </w:r>
      <w:r w:rsidRPr="003D1C56">
        <w:rPr>
          <w:sz w:val="30"/>
          <w:szCs w:val="28"/>
        </w:rPr>
        <w:br/>
        <w:t>5. Зинченко С., Газарьян  Б. Ничтожные и оспоримые сделки в практике предпринимательства. // Хозяйство и право.1997. № 2.</w:t>
      </w:r>
      <w:r w:rsidRPr="003D1C56">
        <w:rPr>
          <w:sz w:val="30"/>
          <w:szCs w:val="28"/>
        </w:rPr>
        <w:br/>
        <w:t>6. Калпина А.Г., Масляева  А. И. Гражданское право. М.: Юристъ, 2003.</w:t>
      </w:r>
      <w:r w:rsidRPr="003D1C56">
        <w:rPr>
          <w:sz w:val="30"/>
          <w:szCs w:val="28"/>
        </w:rPr>
        <w:br/>
        <w:t>7. Комментарий к Гражданскому Кодексу Российской Федерации, части первой (постатейный) / Под ред. О. Н. Садикова. М.: Инфра-М, 1999.</w:t>
      </w:r>
      <w:r w:rsidRPr="003D1C56">
        <w:rPr>
          <w:sz w:val="30"/>
          <w:szCs w:val="28"/>
        </w:rPr>
        <w:br/>
        <w:t>8. Красавчиков О. А. Теория юридических фактов в советском гражданском праве: Автореферат диссертации кандидата юридических наук. Свердловск, 1950.</w:t>
      </w:r>
      <w:r w:rsidRPr="003D1C56">
        <w:rPr>
          <w:sz w:val="30"/>
          <w:szCs w:val="28"/>
        </w:rPr>
        <w:br/>
        <w:t>9. Соколов И. Мнимые и притворные сделки // Советская юстиция 1997. № 12.</w:t>
      </w:r>
      <w:r w:rsidRPr="003D1C56">
        <w:rPr>
          <w:sz w:val="30"/>
          <w:szCs w:val="28"/>
        </w:rPr>
        <w:br/>
        <w:t>10. Осипова Г. Т. Правовое регулирование сделок, совершаемых гражданами. Минск: БГУ, 1996.</w:t>
      </w:r>
      <w:r w:rsidRPr="003D1C56">
        <w:rPr>
          <w:sz w:val="30"/>
          <w:szCs w:val="28"/>
        </w:rPr>
        <w:br/>
        <w:t>11. Советское гражданское право: Учебник, том 1 / Под ред И. Б. Новицкого и П.Е. Орловского. М.: Юридическая литература, 1987.</w:t>
      </w:r>
      <w:r w:rsidRPr="003D1C56">
        <w:rPr>
          <w:sz w:val="30"/>
          <w:szCs w:val="28"/>
        </w:rPr>
        <w:br/>
        <w:t>12. Суханов Е. А. Гражданское право в 2-х томах. Том 1., М.: Статут, 2005.</w:t>
      </w:r>
      <w:r w:rsidRPr="003D1C56">
        <w:rPr>
          <w:sz w:val="30"/>
          <w:szCs w:val="28"/>
        </w:rPr>
        <w:br/>
        <w:t>13. Хейфец Ф. С. Недействительность сделок по российскому гражданскому праву. М.: Новый Юрист, 2000.</w:t>
      </w:r>
    </w:p>
    <w:p w:rsidR="002259A9" w:rsidRPr="002259A9" w:rsidRDefault="002259A9" w:rsidP="002259A9">
      <w:pPr>
        <w:jc w:val="both"/>
        <w:rPr>
          <w:sz w:val="28"/>
          <w:szCs w:val="28"/>
        </w:rPr>
      </w:pPr>
      <w:bookmarkStart w:id="0" w:name="_GoBack"/>
      <w:bookmarkEnd w:id="0"/>
    </w:p>
    <w:sectPr w:rsidR="002259A9" w:rsidRPr="002259A9" w:rsidSect="00B660F8">
      <w:headerReference w:type="even" r:id="rId6"/>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2C3" w:rsidRDefault="00C752C3">
      <w:r>
        <w:separator/>
      </w:r>
    </w:p>
  </w:endnote>
  <w:endnote w:type="continuationSeparator" w:id="0">
    <w:p w:rsidR="00C752C3" w:rsidRDefault="00C7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2C3" w:rsidRDefault="00C752C3">
      <w:r>
        <w:separator/>
      </w:r>
    </w:p>
  </w:footnote>
  <w:footnote w:type="continuationSeparator" w:id="0">
    <w:p w:rsidR="00C752C3" w:rsidRDefault="00C75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C56" w:rsidRDefault="003D1C56" w:rsidP="00B660F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D1C56" w:rsidRDefault="003D1C56" w:rsidP="00B660F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C56" w:rsidRDefault="003D1C56" w:rsidP="00B660F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2643A">
      <w:rPr>
        <w:rStyle w:val="a5"/>
        <w:noProof/>
      </w:rPr>
      <w:t>2</w:t>
    </w:r>
    <w:r>
      <w:rPr>
        <w:rStyle w:val="a5"/>
      </w:rPr>
      <w:fldChar w:fldCharType="end"/>
    </w:r>
  </w:p>
  <w:p w:rsidR="003D1C56" w:rsidRDefault="003D1C56" w:rsidP="00B660F8">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9A9"/>
    <w:rsid w:val="002259A9"/>
    <w:rsid w:val="003D1C56"/>
    <w:rsid w:val="00617703"/>
    <w:rsid w:val="00675DFA"/>
    <w:rsid w:val="009938C0"/>
    <w:rsid w:val="00A008AF"/>
    <w:rsid w:val="00B660F8"/>
    <w:rsid w:val="00C752C3"/>
    <w:rsid w:val="00E72322"/>
    <w:rsid w:val="00F26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FB5D010-15A9-4E94-A5C4-8286EFAA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2259A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59A9"/>
    <w:pPr>
      <w:spacing w:before="100" w:beforeAutospacing="1" w:after="100" w:afterAutospacing="1"/>
    </w:pPr>
  </w:style>
  <w:style w:type="paragraph" w:styleId="a4">
    <w:name w:val="header"/>
    <w:basedOn w:val="a"/>
    <w:rsid w:val="00B660F8"/>
    <w:pPr>
      <w:tabs>
        <w:tab w:val="center" w:pos="4677"/>
        <w:tab w:val="right" w:pos="9355"/>
      </w:tabs>
    </w:pPr>
  </w:style>
  <w:style w:type="character" w:styleId="a5">
    <w:name w:val="page number"/>
    <w:basedOn w:val="a0"/>
    <w:rsid w:val="00B66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7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5606</Words>
  <Characters>31959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37491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2014-04-14T19:06:00Z</dcterms:created>
  <dcterms:modified xsi:type="dcterms:W3CDTF">2014-04-14T19:06:00Z</dcterms:modified>
</cp:coreProperties>
</file>