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26" w:rsidRDefault="001F1C26">
      <w:pPr>
        <w:pStyle w:val="a4"/>
        <w:ind w:left="-900"/>
        <w:rPr>
          <w:sz w:val="36"/>
        </w:rPr>
      </w:pPr>
      <w:r>
        <w:rPr>
          <w:sz w:val="36"/>
        </w:rPr>
        <w:t>МОЛДАВСКИЙ ГОСУДАРСТВЕННЫЙ УНИВЕРСИТЕТ</w:t>
      </w:r>
    </w:p>
    <w:p w:rsidR="001F1C26" w:rsidRDefault="001F1C26">
      <w:pPr>
        <w:jc w:val="center"/>
        <w:rPr>
          <w:b/>
          <w:bCs/>
          <w:sz w:val="32"/>
        </w:rPr>
      </w:pPr>
    </w:p>
    <w:p w:rsidR="001F1C26" w:rsidRDefault="001F1C26">
      <w:pPr>
        <w:pStyle w:val="a8"/>
      </w:pPr>
      <w:r>
        <w:t>ЮРИДИЧЕСКИЙ ФАКУЛЬТЕТ</w:t>
      </w:r>
    </w:p>
    <w:p w:rsidR="001F1C26" w:rsidRDefault="001F1C26">
      <w:pPr>
        <w:jc w:val="center"/>
        <w:rPr>
          <w:b/>
          <w:bCs/>
          <w:sz w:val="32"/>
        </w:rPr>
      </w:pPr>
    </w:p>
    <w:p w:rsidR="001F1C26" w:rsidRDefault="001F1C26">
      <w:pPr>
        <w:jc w:val="center"/>
        <w:rPr>
          <w:b/>
          <w:bCs/>
          <w:sz w:val="32"/>
        </w:rPr>
      </w:pPr>
    </w:p>
    <w:p w:rsidR="001F1C26" w:rsidRDefault="001F1C26">
      <w:pPr>
        <w:jc w:val="center"/>
        <w:rPr>
          <w:b/>
          <w:bCs/>
          <w:sz w:val="32"/>
        </w:rPr>
      </w:pPr>
    </w:p>
    <w:p w:rsidR="001F1C26" w:rsidRDefault="001F1C26">
      <w:pPr>
        <w:jc w:val="center"/>
        <w:rPr>
          <w:b/>
          <w:bCs/>
          <w:sz w:val="32"/>
        </w:rPr>
      </w:pPr>
    </w:p>
    <w:p w:rsidR="001F1C26" w:rsidRDefault="001F1C26">
      <w:pPr>
        <w:pStyle w:val="1"/>
      </w:pPr>
      <w:r>
        <w:t>Кафедра теории и истории</w:t>
      </w:r>
    </w:p>
    <w:p w:rsidR="001F1C26" w:rsidRDefault="001F1C26">
      <w:pPr>
        <w:jc w:val="right"/>
        <w:rPr>
          <w:b/>
          <w:bCs/>
          <w:sz w:val="32"/>
        </w:rPr>
      </w:pPr>
      <w:r>
        <w:rPr>
          <w:b/>
          <w:bCs/>
          <w:sz w:val="32"/>
        </w:rPr>
        <w:t>государства и  права</w:t>
      </w:r>
    </w:p>
    <w:p w:rsidR="001F1C26" w:rsidRDefault="001F1C26">
      <w:pPr>
        <w:jc w:val="right"/>
        <w:rPr>
          <w:b/>
          <w:bCs/>
          <w:sz w:val="32"/>
        </w:rPr>
      </w:pPr>
    </w:p>
    <w:p w:rsidR="001F1C26" w:rsidRDefault="001F1C26">
      <w:pPr>
        <w:jc w:val="right"/>
        <w:rPr>
          <w:b/>
          <w:bCs/>
          <w:sz w:val="32"/>
        </w:rPr>
      </w:pPr>
      <w:r>
        <w:rPr>
          <w:b/>
          <w:bCs/>
          <w:sz w:val="32"/>
        </w:rPr>
        <w:t>Учебная дисциплина:</w:t>
      </w:r>
    </w:p>
    <w:p w:rsidR="001F1C26" w:rsidRDefault="001F1C26">
      <w:pPr>
        <w:jc w:val="right"/>
        <w:rPr>
          <w:b/>
          <w:bCs/>
          <w:sz w:val="32"/>
        </w:rPr>
      </w:pPr>
      <w:r>
        <w:rPr>
          <w:b/>
          <w:bCs/>
          <w:sz w:val="32"/>
        </w:rPr>
        <w:t>История румынского права</w:t>
      </w:r>
    </w:p>
    <w:p w:rsidR="001F1C26" w:rsidRDefault="001F1C26">
      <w:pPr>
        <w:jc w:val="right"/>
        <w:rPr>
          <w:b/>
          <w:bCs/>
          <w:sz w:val="32"/>
        </w:rPr>
      </w:pPr>
    </w:p>
    <w:p w:rsidR="001F1C26" w:rsidRDefault="001F1C26">
      <w:pPr>
        <w:jc w:val="right"/>
        <w:rPr>
          <w:b/>
          <w:bCs/>
          <w:sz w:val="32"/>
        </w:rPr>
      </w:pPr>
    </w:p>
    <w:p w:rsidR="001F1C26" w:rsidRDefault="001F1C26">
      <w:pPr>
        <w:jc w:val="right"/>
        <w:rPr>
          <w:b/>
          <w:bCs/>
          <w:sz w:val="32"/>
        </w:rPr>
      </w:pPr>
    </w:p>
    <w:p w:rsidR="001F1C26" w:rsidRDefault="001F1C26">
      <w:pPr>
        <w:jc w:val="right"/>
        <w:rPr>
          <w:b/>
          <w:bCs/>
          <w:sz w:val="32"/>
        </w:rPr>
      </w:pPr>
    </w:p>
    <w:p w:rsidR="001F1C26" w:rsidRDefault="001F1C26">
      <w:pPr>
        <w:jc w:val="right"/>
        <w:rPr>
          <w:b/>
          <w:bCs/>
          <w:sz w:val="32"/>
        </w:rPr>
      </w:pPr>
    </w:p>
    <w:p w:rsidR="001F1C26" w:rsidRDefault="001F1C26">
      <w:pPr>
        <w:pStyle w:val="2"/>
        <w:rPr>
          <w:sz w:val="52"/>
        </w:rPr>
      </w:pPr>
      <w:r>
        <w:rPr>
          <w:sz w:val="52"/>
        </w:rPr>
        <w:t>КУРСОВАЯ РАБОТА</w:t>
      </w:r>
    </w:p>
    <w:p w:rsidR="001F1C26" w:rsidRDefault="001F1C26">
      <w:pPr>
        <w:pStyle w:val="3"/>
      </w:pPr>
      <w:r>
        <w:t xml:space="preserve"> «Гражданское право в ходе истории»</w:t>
      </w:r>
    </w:p>
    <w:p w:rsidR="001F1C26" w:rsidRDefault="001F1C26">
      <w:pPr>
        <w:jc w:val="center"/>
        <w:rPr>
          <w:b/>
          <w:bCs/>
          <w:sz w:val="72"/>
        </w:rPr>
      </w:pPr>
    </w:p>
    <w:p w:rsidR="001F1C26" w:rsidRDefault="001F1C26">
      <w:pPr>
        <w:jc w:val="center"/>
        <w:rPr>
          <w:b/>
          <w:bCs/>
          <w:sz w:val="72"/>
        </w:rPr>
      </w:pPr>
    </w:p>
    <w:p w:rsidR="001F1C26" w:rsidRDefault="001F1C26">
      <w:pPr>
        <w:pStyle w:val="1"/>
      </w:pPr>
      <w:r>
        <w:t xml:space="preserve">Выполнил </w:t>
      </w:r>
    </w:p>
    <w:p w:rsidR="001F1C26" w:rsidRDefault="001F1C26">
      <w:pPr>
        <w:jc w:val="right"/>
        <w:rPr>
          <w:b/>
          <w:bCs/>
          <w:sz w:val="32"/>
        </w:rPr>
      </w:pPr>
      <w:r>
        <w:rPr>
          <w:b/>
          <w:bCs/>
          <w:sz w:val="32"/>
        </w:rPr>
        <w:t xml:space="preserve">Студент </w:t>
      </w:r>
      <w:r>
        <w:rPr>
          <w:b/>
          <w:bCs/>
          <w:sz w:val="32"/>
          <w:lang w:val="en-US"/>
        </w:rPr>
        <w:t>II</w:t>
      </w:r>
      <w:r>
        <w:rPr>
          <w:b/>
          <w:bCs/>
          <w:sz w:val="32"/>
        </w:rPr>
        <w:t xml:space="preserve"> курса, 28 группы</w:t>
      </w:r>
    </w:p>
    <w:p w:rsidR="001F1C26" w:rsidRDefault="001F1C26">
      <w:pPr>
        <w:jc w:val="right"/>
        <w:rPr>
          <w:b/>
          <w:bCs/>
          <w:sz w:val="32"/>
        </w:rPr>
      </w:pPr>
      <w:r>
        <w:rPr>
          <w:b/>
          <w:bCs/>
          <w:sz w:val="32"/>
        </w:rPr>
        <w:t>Миргородский Александр</w:t>
      </w:r>
    </w:p>
    <w:p w:rsidR="001F1C26" w:rsidRDefault="001F1C26">
      <w:pPr>
        <w:jc w:val="right"/>
        <w:rPr>
          <w:b/>
          <w:bCs/>
          <w:sz w:val="32"/>
        </w:rPr>
      </w:pPr>
    </w:p>
    <w:p w:rsidR="001F1C26" w:rsidRDefault="001F1C26">
      <w:pPr>
        <w:jc w:val="right"/>
        <w:rPr>
          <w:b/>
          <w:bCs/>
          <w:sz w:val="32"/>
        </w:rPr>
      </w:pPr>
      <w:r>
        <w:rPr>
          <w:b/>
          <w:bCs/>
          <w:sz w:val="32"/>
        </w:rPr>
        <w:t>Научный руководитель:</w:t>
      </w:r>
    </w:p>
    <w:p w:rsidR="001F1C26" w:rsidRDefault="001F1C26">
      <w:pPr>
        <w:jc w:val="right"/>
        <w:rPr>
          <w:b/>
          <w:bCs/>
          <w:sz w:val="32"/>
        </w:rPr>
      </w:pPr>
      <w:r>
        <w:rPr>
          <w:b/>
          <w:bCs/>
          <w:sz w:val="32"/>
        </w:rPr>
        <w:t>Лупашку Зинаида Сезонтовна</w:t>
      </w:r>
    </w:p>
    <w:p w:rsidR="001F1C26" w:rsidRDefault="001F1C26">
      <w:pPr>
        <w:jc w:val="right"/>
        <w:rPr>
          <w:b/>
          <w:bCs/>
          <w:sz w:val="32"/>
        </w:rPr>
      </w:pPr>
    </w:p>
    <w:p w:rsidR="001F1C26" w:rsidRDefault="001F1C26">
      <w:pPr>
        <w:jc w:val="right"/>
        <w:rPr>
          <w:b/>
          <w:bCs/>
          <w:sz w:val="32"/>
        </w:rPr>
      </w:pPr>
    </w:p>
    <w:p w:rsidR="001F1C26" w:rsidRDefault="001F1C26">
      <w:pPr>
        <w:jc w:val="right"/>
        <w:rPr>
          <w:b/>
          <w:bCs/>
          <w:sz w:val="32"/>
        </w:rPr>
      </w:pPr>
    </w:p>
    <w:p w:rsidR="001F1C26" w:rsidRDefault="001F1C26">
      <w:pPr>
        <w:jc w:val="right"/>
        <w:rPr>
          <w:b/>
          <w:bCs/>
          <w:sz w:val="32"/>
        </w:rPr>
      </w:pPr>
    </w:p>
    <w:p w:rsidR="001F1C26" w:rsidRDefault="001F1C26">
      <w:pPr>
        <w:pStyle w:val="2"/>
      </w:pPr>
      <w:r>
        <w:t>Кишинев 2002</w:t>
      </w:r>
    </w:p>
    <w:p w:rsidR="001F1C26" w:rsidRDefault="001F1C26">
      <w:pPr>
        <w:pStyle w:val="a4"/>
        <w:rPr>
          <w:b/>
          <w:bCs/>
          <w:sz w:val="36"/>
        </w:rPr>
      </w:pPr>
      <w:r>
        <w:rPr>
          <w:b/>
          <w:bCs/>
          <w:sz w:val="36"/>
        </w:rPr>
        <w:br w:type="page"/>
        <w:t>СОДЕРЖАНИЕ</w:t>
      </w:r>
    </w:p>
    <w:p w:rsidR="001F1C26" w:rsidRDefault="001F1C26">
      <w:pPr>
        <w:pStyle w:val="a4"/>
        <w:jc w:val="left"/>
        <w:rPr>
          <w:b/>
          <w:bCs/>
        </w:rPr>
      </w:pPr>
    </w:p>
    <w:p w:rsidR="001F1C26" w:rsidRDefault="001F1C26">
      <w:pPr>
        <w:pStyle w:val="a4"/>
        <w:jc w:val="left"/>
        <w:rPr>
          <w:b/>
          <w:bCs/>
        </w:rPr>
      </w:pPr>
    </w:p>
    <w:p w:rsidR="001F1C26" w:rsidRDefault="001F1C26">
      <w:pPr>
        <w:pStyle w:val="a4"/>
        <w:numPr>
          <w:ilvl w:val="0"/>
          <w:numId w:val="3"/>
        </w:numPr>
        <w:rPr>
          <w:b/>
          <w:bCs/>
        </w:rPr>
      </w:pPr>
      <w:r>
        <w:rPr>
          <w:b/>
          <w:bCs/>
        </w:rPr>
        <w:t>Введение……………………………………………………………3</w:t>
      </w:r>
    </w:p>
    <w:p w:rsidR="001F1C26" w:rsidRDefault="001F1C26">
      <w:pPr>
        <w:pStyle w:val="a4"/>
        <w:numPr>
          <w:ilvl w:val="0"/>
          <w:numId w:val="3"/>
        </w:numPr>
        <w:jc w:val="left"/>
        <w:rPr>
          <w:b/>
          <w:bCs/>
        </w:rPr>
      </w:pPr>
      <w:r>
        <w:rPr>
          <w:b/>
          <w:bCs/>
        </w:rPr>
        <w:t>Определение гражданского права……………………………….5</w:t>
      </w:r>
    </w:p>
    <w:p w:rsidR="001F1C26" w:rsidRDefault="001F1C26">
      <w:pPr>
        <w:pStyle w:val="a4"/>
        <w:numPr>
          <w:ilvl w:val="0"/>
          <w:numId w:val="3"/>
        </w:numPr>
        <w:jc w:val="left"/>
        <w:rPr>
          <w:b/>
          <w:bCs/>
        </w:rPr>
      </w:pPr>
      <w:r>
        <w:rPr>
          <w:b/>
          <w:bCs/>
        </w:rPr>
        <w:t>Система гражданского права…………………………………….9</w:t>
      </w:r>
    </w:p>
    <w:p w:rsidR="001F1C26" w:rsidRDefault="001F1C26">
      <w:pPr>
        <w:pStyle w:val="a4"/>
        <w:numPr>
          <w:ilvl w:val="0"/>
          <w:numId w:val="3"/>
        </w:numPr>
        <w:jc w:val="left"/>
        <w:rPr>
          <w:b/>
          <w:bCs/>
        </w:rPr>
      </w:pPr>
      <w:r>
        <w:rPr>
          <w:b/>
          <w:bCs/>
        </w:rPr>
        <w:t>Гражданское право в период военной демократии и в период правления Буребисты…………………………………………….11</w:t>
      </w:r>
    </w:p>
    <w:p w:rsidR="001F1C26" w:rsidRDefault="001F1C26">
      <w:pPr>
        <w:pStyle w:val="a4"/>
        <w:numPr>
          <w:ilvl w:val="0"/>
          <w:numId w:val="3"/>
        </w:numPr>
        <w:jc w:val="left"/>
        <w:rPr>
          <w:b/>
          <w:bCs/>
        </w:rPr>
      </w:pPr>
      <w:r>
        <w:rPr>
          <w:b/>
          <w:bCs/>
        </w:rPr>
        <w:t>Гражданское право в период господства Рима……………….13</w:t>
      </w:r>
    </w:p>
    <w:p w:rsidR="001F1C26" w:rsidRDefault="001F1C26">
      <w:pPr>
        <w:pStyle w:val="a4"/>
        <w:numPr>
          <w:ilvl w:val="0"/>
          <w:numId w:val="3"/>
        </w:numPr>
        <w:jc w:val="left"/>
        <w:rPr>
          <w:b/>
          <w:bCs/>
        </w:rPr>
      </w:pPr>
      <w:r>
        <w:rPr>
          <w:b/>
          <w:bCs/>
        </w:rPr>
        <w:t>Гражданское право у древне-румынского народа (</w:t>
      </w:r>
      <w:r>
        <w:rPr>
          <w:b/>
          <w:bCs/>
          <w:lang w:val="en-US"/>
        </w:rPr>
        <w:t>IV</w:t>
      </w:r>
      <w:r>
        <w:rPr>
          <w:b/>
          <w:bCs/>
        </w:rPr>
        <w:t>-</w:t>
      </w:r>
      <w:r>
        <w:rPr>
          <w:b/>
          <w:bCs/>
          <w:lang w:val="en-US"/>
        </w:rPr>
        <w:t>IX</w:t>
      </w:r>
      <w:r>
        <w:rPr>
          <w:b/>
          <w:bCs/>
        </w:rPr>
        <w:t xml:space="preserve">, </w:t>
      </w:r>
      <w:r>
        <w:rPr>
          <w:b/>
          <w:bCs/>
          <w:lang w:val="en-US"/>
        </w:rPr>
        <w:t>IX</w:t>
      </w:r>
      <w:r>
        <w:rPr>
          <w:b/>
          <w:bCs/>
        </w:rPr>
        <w:t>-</w:t>
      </w:r>
      <w:r>
        <w:rPr>
          <w:b/>
          <w:bCs/>
          <w:lang w:val="en-US"/>
        </w:rPr>
        <w:t>XIII</w:t>
      </w:r>
      <w:r>
        <w:rPr>
          <w:b/>
          <w:bCs/>
        </w:rPr>
        <w:t xml:space="preserve"> века)…………………………………………………………..19</w:t>
      </w:r>
    </w:p>
    <w:p w:rsidR="001F1C26" w:rsidRDefault="001F1C26">
      <w:pPr>
        <w:pStyle w:val="a4"/>
        <w:numPr>
          <w:ilvl w:val="0"/>
          <w:numId w:val="3"/>
        </w:numPr>
        <w:jc w:val="left"/>
        <w:rPr>
          <w:b/>
          <w:bCs/>
        </w:rPr>
      </w:pPr>
      <w:r>
        <w:rPr>
          <w:b/>
          <w:bCs/>
        </w:rPr>
        <w:t>Гражданское право в период господства турецкой Порты…22</w:t>
      </w:r>
    </w:p>
    <w:p w:rsidR="001F1C26" w:rsidRDefault="001F1C26">
      <w:pPr>
        <w:pStyle w:val="a4"/>
        <w:numPr>
          <w:ilvl w:val="0"/>
          <w:numId w:val="3"/>
        </w:numPr>
        <w:jc w:val="left"/>
        <w:rPr>
          <w:b/>
          <w:bCs/>
        </w:rPr>
      </w:pPr>
      <w:r>
        <w:rPr>
          <w:b/>
          <w:bCs/>
        </w:rPr>
        <w:t>Гражданское право в новое время и современное гражданское право ………………………………………………………………24</w:t>
      </w:r>
    </w:p>
    <w:p w:rsidR="001F1C26" w:rsidRDefault="001F1C26">
      <w:pPr>
        <w:pStyle w:val="a4"/>
        <w:numPr>
          <w:ilvl w:val="0"/>
          <w:numId w:val="3"/>
        </w:numPr>
        <w:jc w:val="left"/>
        <w:rPr>
          <w:b/>
          <w:bCs/>
        </w:rPr>
      </w:pPr>
      <w:r>
        <w:rPr>
          <w:b/>
          <w:bCs/>
        </w:rPr>
        <w:t>Заключение………………………………………………………..25</w:t>
      </w:r>
    </w:p>
    <w:p w:rsidR="001F1C26" w:rsidRDefault="001F1C26">
      <w:pPr>
        <w:pStyle w:val="a4"/>
        <w:numPr>
          <w:ilvl w:val="0"/>
          <w:numId w:val="3"/>
        </w:numPr>
        <w:jc w:val="left"/>
        <w:rPr>
          <w:b/>
          <w:bCs/>
          <w:sz w:val="36"/>
        </w:rPr>
      </w:pPr>
      <w:r>
        <w:rPr>
          <w:b/>
          <w:bCs/>
        </w:rPr>
        <w:t>Список литературы…………………………………………26</w:t>
      </w:r>
    </w:p>
    <w:p w:rsidR="001F1C26" w:rsidRDefault="001F1C26">
      <w:pPr>
        <w:pStyle w:val="a4"/>
        <w:ind w:left="540" w:firstLine="0"/>
        <w:rPr>
          <w:b/>
          <w:bCs/>
          <w:sz w:val="36"/>
        </w:rPr>
      </w:pPr>
      <w:r>
        <w:rPr>
          <w:b/>
          <w:bCs/>
          <w:sz w:val="36"/>
        </w:rPr>
        <w:br w:type="page"/>
        <w:t>ВВЕДЕНИЕ</w:t>
      </w:r>
    </w:p>
    <w:p w:rsidR="001F1C26" w:rsidRDefault="001F1C26">
      <w:pPr>
        <w:shd w:val="clear" w:color="auto" w:fill="FFFFFF"/>
        <w:autoSpaceDE w:val="0"/>
        <w:autoSpaceDN w:val="0"/>
        <w:adjustRightInd w:val="0"/>
        <w:spacing w:line="360" w:lineRule="auto"/>
        <w:ind w:firstLine="540"/>
        <w:jc w:val="both"/>
        <w:rPr>
          <w:color w:val="000000"/>
          <w:sz w:val="28"/>
          <w:szCs w:val="22"/>
        </w:rPr>
      </w:pP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В основе любого общества лежат гражданские правоотношения. Гражданское право является одной из основных отраслей, характеризующих ту или иную общественную систему.</w:t>
      </w:r>
    </w:p>
    <w:p w:rsidR="001F1C26" w:rsidRDefault="001F1C26">
      <w:pPr>
        <w:pStyle w:val="a3"/>
        <w:spacing w:line="360" w:lineRule="auto"/>
        <w:ind w:firstLine="540"/>
        <w:rPr>
          <w:sz w:val="28"/>
        </w:rPr>
      </w:pPr>
      <w:r>
        <w:rPr>
          <w:sz w:val="28"/>
        </w:rPr>
        <w:t>Определение гражданского права относится к категории таких понятий, над формулировкой которых на протяжении многих веков скрещивались лучшие умы человечества. Борьба, однако, велась не только в теоретическом плане. Социальные потрясения, в результате которых порой содрогался весь мир, одной из главных причин имели, в конечном счете, попытки изменить сложившиеся гражданские правоотношения, утвердить новый стиль этих отношений. В одних случаях подобные попытки завершались успешно, в других - терпели крах. Случалось, что общество переходило на новую, более высокую ступень своего развития. Но происходило и такое, что в результате ломки отношений собственности общество оказывалось отброшенным далеко назад и попадало в ситуации, из которых зачастую не знало выхода.</w:t>
      </w:r>
    </w:p>
    <w:p w:rsidR="001F1C26" w:rsidRDefault="001F1C26">
      <w:pPr>
        <w:spacing w:line="360" w:lineRule="auto"/>
        <w:ind w:firstLine="540"/>
        <w:jc w:val="both"/>
        <w:rPr>
          <w:color w:val="000000"/>
          <w:sz w:val="28"/>
          <w:szCs w:val="22"/>
          <w:lang w:val="en-US"/>
        </w:rPr>
      </w:pPr>
      <w:r>
        <w:rPr>
          <w:color w:val="000000"/>
          <w:sz w:val="28"/>
          <w:szCs w:val="22"/>
        </w:rPr>
        <w:t>На примере права собственности: в период, когда предпринимались попытки строительства социализма, была отменена частная собственность на орудия и средства производства, были уничтожены отношения между работодателем и работником как эксплуатация человека человеком, была установлена социалистическая собственность на орудия и средства производства. Частная собственность была заменена социалистической собственностью в форме права государственной собственности, а личная собственность была производной от социалистической собственности. Допускалось лишь существование права мелкой трудовой личной собственности.</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В настоящее время, в результате коренных изменений, происходящих в обществе, понятие собственности и право собственности приобретают новое значение. Все эти изменения находят свое отражение в нормативных актах, которые совсем по-иному регламентируют отношения собственности. Конечно, на данном этапе существует еще множество проблем правового регулирования гражданских отношений. Во многом это объясняется тем, что данная отрасль стремительно развивается, складываются новые общественные отношения, за которыми не всегда поспевает право. Однако основные шаги в развитии и видоизменении этой отрасли уже сделаны:</w:t>
      </w:r>
    </w:p>
    <w:p w:rsidR="001F1C26" w:rsidRDefault="001F1C26">
      <w:pPr>
        <w:spacing w:line="360" w:lineRule="auto"/>
        <w:ind w:firstLine="540"/>
        <w:jc w:val="both"/>
        <w:rPr>
          <w:i/>
          <w:iCs/>
          <w:color w:val="000000"/>
          <w:sz w:val="28"/>
          <w:szCs w:val="22"/>
        </w:rPr>
      </w:pPr>
      <w:r>
        <w:rPr>
          <w:i/>
          <w:iCs/>
          <w:color w:val="000000"/>
          <w:sz w:val="28"/>
          <w:szCs w:val="22"/>
        </w:rPr>
        <w:t>в частности, основополагающие положения и принципы гражданского права заложены в Высшем Законе общества и государства - Конституции Республики Молдова от 29.07.1994, и нашли свое дальнейшее развитие в гражданском кодексе, гражданско-процессуальном кодексе, законе о собственности, земельном кодексе, лесном кодексе, брачно-семейном кодексе, водном кодексе и в других нормативных актах, регламентирующих в той или иной мере правоотношения собственности.</w:t>
      </w:r>
    </w:p>
    <w:p w:rsidR="001F1C26" w:rsidRDefault="001F1C26">
      <w:pPr>
        <w:shd w:val="clear" w:color="auto" w:fill="FFFFFF"/>
        <w:autoSpaceDE w:val="0"/>
        <w:autoSpaceDN w:val="0"/>
        <w:adjustRightInd w:val="0"/>
        <w:spacing w:line="360" w:lineRule="auto"/>
        <w:jc w:val="center"/>
        <w:rPr>
          <w:b/>
          <w:bCs/>
          <w:caps/>
          <w:color w:val="000000"/>
          <w:sz w:val="36"/>
          <w:szCs w:val="22"/>
        </w:rPr>
      </w:pPr>
      <w:r>
        <w:rPr>
          <w:i/>
          <w:iCs/>
          <w:color w:val="000000"/>
          <w:sz w:val="28"/>
          <w:szCs w:val="22"/>
        </w:rPr>
        <w:br w:type="page"/>
      </w:r>
      <w:r>
        <w:rPr>
          <w:b/>
          <w:bCs/>
          <w:caps/>
          <w:color w:val="000000"/>
          <w:sz w:val="36"/>
          <w:szCs w:val="22"/>
        </w:rPr>
        <w:t>Определение гражданского права</w:t>
      </w:r>
    </w:p>
    <w:p w:rsidR="001F1C26" w:rsidRDefault="001F1C26">
      <w:pPr>
        <w:shd w:val="clear" w:color="auto" w:fill="FFFFFF"/>
        <w:autoSpaceDE w:val="0"/>
        <w:autoSpaceDN w:val="0"/>
        <w:adjustRightInd w:val="0"/>
        <w:spacing w:line="360" w:lineRule="auto"/>
        <w:jc w:val="center"/>
        <w:rPr>
          <w:caps/>
          <w:sz w:val="28"/>
        </w:rPr>
      </w:pP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Любая система права состоит из взаимодействующих элементом (подсистем). Таковыми подсистемами являются различные отрасли права. Под отраслью права понимается совокупность правовых норм, регламентирующих однородные отношения в определенной сфере общественных отношений на основе специфических методов и общих принципов</w:t>
      </w:r>
      <w:r>
        <w:rPr>
          <w:rStyle w:val="a6"/>
          <w:color w:val="000000"/>
          <w:sz w:val="28"/>
          <w:szCs w:val="22"/>
        </w:rPr>
        <w:footnoteReference w:id="1"/>
      </w:r>
      <w:r>
        <w:rPr>
          <w:color w:val="000000"/>
          <w:sz w:val="28"/>
          <w:szCs w:val="22"/>
        </w:rPr>
        <w:t>. К отдельным отраслям права относятся: конституционное, семейное, гражданское, трудовое, административное, уголовное, финансовое право и другие отрасли права. Несмотря на различия в характере отраслей права, система права обладает внутренней согласованностью и единством, опирающимся на социально-экономические и организационно-правовые формы</w:t>
      </w:r>
      <w:r>
        <w:rPr>
          <w:rStyle w:val="a6"/>
          <w:color w:val="000000"/>
          <w:sz w:val="28"/>
          <w:szCs w:val="22"/>
        </w:rPr>
        <w:footnoteReference w:id="2"/>
      </w:r>
      <w:r>
        <w:rPr>
          <w:color w:val="000000"/>
          <w:sz w:val="28"/>
          <w:szCs w:val="22"/>
        </w:rPr>
        <w:t>.</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К социально-экономическим формам относятся: единство экономического уклада страны, равноправие всех видов собственности, единство политических институтов и др.</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В правовом отношении внутренняя согласованность системы права определяется основными правовыми принципами, закрепленными Конституцией Республики Молдова и другими законами, на которых базируется система права в целом, а также единством критериев, положенных в основу разграничения отраслей права и определяющих функциональные особенности каждой из них. Таковыми критериями являются: предмет правового регулирования, т.е. определенный круг общественных отношений, регулируемых данной отраслью права; метод правового регулирования, т.е. определенная совокупность приемов и средств, с помощью которых данная отрасль права воздействует на регулируемые ею общественные отношения; функции, выполняемые данной отраслью права, т.е. специальные задачи, которые решает данная отрасль права в общей системе права и которые отграничивают данную отрасль права от других отраслей права и др.</w:t>
      </w:r>
    </w:p>
    <w:p w:rsidR="001F1C26" w:rsidRDefault="001F1C26">
      <w:pPr>
        <w:spacing w:line="360" w:lineRule="auto"/>
        <w:ind w:firstLine="540"/>
        <w:jc w:val="both"/>
        <w:rPr>
          <w:color w:val="000000"/>
          <w:sz w:val="28"/>
          <w:szCs w:val="22"/>
        </w:rPr>
      </w:pPr>
      <w:r>
        <w:rPr>
          <w:color w:val="000000"/>
          <w:sz w:val="28"/>
          <w:szCs w:val="22"/>
        </w:rPr>
        <w:t xml:space="preserve">Остановимся на определении гражданского права. </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 xml:space="preserve">Термин </w:t>
      </w:r>
      <w:r>
        <w:rPr>
          <w:i/>
          <w:iCs/>
          <w:color w:val="000000"/>
          <w:sz w:val="28"/>
          <w:szCs w:val="22"/>
        </w:rPr>
        <w:t xml:space="preserve">"гражданское право" </w:t>
      </w:r>
      <w:r>
        <w:rPr>
          <w:color w:val="000000"/>
          <w:sz w:val="28"/>
          <w:szCs w:val="22"/>
        </w:rPr>
        <w:t>возник очень давно. Он известен правоведению со времен Древнего Рима и происходит от латинского "</w:t>
      </w:r>
      <w:r>
        <w:rPr>
          <w:color w:val="000000"/>
          <w:sz w:val="28"/>
          <w:szCs w:val="22"/>
          <w:lang w:val="en-US"/>
        </w:rPr>
        <w:t>jus</w:t>
      </w:r>
      <w:r>
        <w:rPr>
          <w:color w:val="000000"/>
          <w:sz w:val="28"/>
          <w:szCs w:val="22"/>
        </w:rPr>
        <w:t xml:space="preserve"> </w:t>
      </w:r>
      <w:r>
        <w:rPr>
          <w:i/>
          <w:iCs/>
          <w:color w:val="000000"/>
          <w:sz w:val="28"/>
          <w:szCs w:val="22"/>
          <w:lang w:val="en-US"/>
        </w:rPr>
        <w:t>civile</w:t>
      </w:r>
      <w:r>
        <w:rPr>
          <w:i/>
          <w:iCs/>
          <w:color w:val="000000"/>
          <w:sz w:val="28"/>
          <w:szCs w:val="22"/>
        </w:rPr>
        <w:t xml:space="preserve">" - </w:t>
      </w:r>
      <w:r>
        <w:rPr>
          <w:color w:val="000000"/>
          <w:sz w:val="28"/>
          <w:szCs w:val="22"/>
        </w:rPr>
        <w:t>право гражданское, под которым понималось право римских граждан. Впоследствии этот термин получил всеобщее распространение и встречается во всех системах права, хотя содержание его в определенной мере меняется с изменением экономических, политических и культурных условий того или иного общества</w:t>
      </w:r>
      <w:r>
        <w:rPr>
          <w:rStyle w:val="a6"/>
          <w:color w:val="000000"/>
          <w:sz w:val="28"/>
          <w:szCs w:val="22"/>
        </w:rPr>
        <w:footnoteReference w:id="3"/>
      </w:r>
      <w:r>
        <w:rPr>
          <w:color w:val="000000"/>
          <w:sz w:val="28"/>
          <w:szCs w:val="22"/>
        </w:rPr>
        <w:t>.</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В теории гражданского права приводилось множество определении гражданского права как самостоятельной отрасли права.</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Гражданское право - как отрасль права, представляет собой совокупность правовых норм, регулирующих на началах равенства имущественные отношения, выступающие в товарно-денежной форме, а также связанные (и некоторые не связанные) с имущественными личные неимущественные отношения</w:t>
      </w:r>
      <w:r>
        <w:rPr>
          <w:rStyle w:val="a6"/>
          <w:color w:val="000000"/>
          <w:sz w:val="28"/>
          <w:szCs w:val="22"/>
        </w:rPr>
        <w:footnoteReference w:id="4"/>
      </w:r>
      <w:r>
        <w:rPr>
          <w:color w:val="000000"/>
          <w:sz w:val="28"/>
          <w:szCs w:val="22"/>
        </w:rPr>
        <w:t>.</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По мнению Красавчикова О.А., гражданское право - это система норм, которая регулирует имущественные, личные неимущественные, творческие и некоторые организационные отношения, складывающиеся между организационно и имущественно обособленными организациями, между ними и гражданами, а также между гражданами на началах равенства, плана и инициативы участников этих отношений</w:t>
      </w:r>
      <w:r>
        <w:rPr>
          <w:rStyle w:val="a6"/>
          <w:color w:val="000000"/>
          <w:sz w:val="28"/>
          <w:szCs w:val="22"/>
        </w:rPr>
        <w:footnoteReference w:id="5"/>
      </w:r>
      <w:r>
        <w:rPr>
          <w:color w:val="000000"/>
          <w:sz w:val="28"/>
          <w:szCs w:val="22"/>
        </w:rPr>
        <w:t>.</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Белеу определяет гражданское право как отрасль права, регламентирую</w:t>
      </w:r>
      <w:r>
        <w:rPr>
          <w:color w:val="000000"/>
          <w:sz w:val="28"/>
          <w:szCs w:val="22"/>
        </w:rPr>
        <w:softHyphen/>
        <w:t>щего имущественные отношения и личные неимущественные отношения, возникающие между юридически равными физическими и юридическими лицами</w:t>
      </w:r>
      <w:r>
        <w:rPr>
          <w:rStyle w:val="a6"/>
          <w:color w:val="000000"/>
          <w:sz w:val="28"/>
          <w:szCs w:val="22"/>
        </w:rPr>
        <w:footnoteReference w:id="6"/>
      </w:r>
      <w:r>
        <w:rPr>
          <w:color w:val="000000"/>
          <w:sz w:val="28"/>
          <w:szCs w:val="22"/>
        </w:rPr>
        <w:t>.</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 xml:space="preserve">Всякое определение должно охватывать лишь самые главные, существенные признаки явления, достаточные для обнаружения его специфики. После приобретения независимости и суверенитета Республика Молдова начала создавать свою собственную нормативную базу, регламентирующую гражданско-правовые отношения. Так, была принята Конституция Республики Молдова, приняты: закон о собственности, которым были установлены новые формы и виды собственности, чакон о предпринимательстве и предприятиях, которым определены новые субъекты гражданского права, и др. </w:t>
      </w:r>
    </w:p>
    <w:p w:rsidR="001F1C26" w:rsidRDefault="001F1C26">
      <w:pPr>
        <w:shd w:val="clear" w:color="auto" w:fill="FFFFFF"/>
        <w:autoSpaceDE w:val="0"/>
        <w:autoSpaceDN w:val="0"/>
        <w:adjustRightInd w:val="0"/>
        <w:spacing w:line="360" w:lineRule="auto"/>
        <w:ind w:firstLine="540"/>
        <w:jc w:val="both"/>
        <w:rPr>
          <w:sz w:val="28"/>
        </w:rPr>
      </w:pPr>
      <w:r>
        <w:rPr>
          <w:i/>
          <w:iCs/>
          <w:color w:val="000000"/>
          <w:sz w:val="28"/>
          <w:szCs w:val="22"/>
        </w:rPr>
        <w:t>Исходя из вышеизложенного, предложу определение гражданского права как самостоятельной отрасли права, регулирующей имущественные отношения, а также связанные (и некоторые не связанные) с имущественными личные неимущественные отношения, складывающиеся между предприятиями, организациями и учреждениями, между ними и гражданами, а также между гражданами па началах юридического равенства участников этих отношений</w:t>
      </w:r>
      <w:r>
        <w:rPr>
          <w:rStyle w:val="a6"/>
          <w:i/>
          <w:iCs/>
          <w:color w:val="000000"/>
          <w:sz w:val="28"/>
          <w:szCs w:val="22"/>
        </w:rPr>
        <w:footnoteReference w:id="7"/>
      </w:r>
      <w:r>
        <w:rPr>
          <w:i/>
          <w:iCs/>
          <w:color w:val="000000"/>
          <w:sz w:val="28"/>
          <w:szCs w:val="22"/>
        </w:rPr>
        <w:t>.</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Определив гражданское право в такой форме, я обязан дать его краткую характеристику (объяснение):</w:t>
      </w:r>
    </w:p>
    <w:p w:rsidR="001F1C26" w:rsidRDefault="001F1C26">
      <w:pPr>
        <w:shd w:val="clear" w:color="auto" w:fill="FFFFFF"/>
        <w:autoSpaceDE w:val="0"/>
        <w:autoSpaceDN w:val="0"/>
        <w:adjustRightInd w:val="0"/>
        <w:spacing w:line="360" w:lineRule="auto"/>
        <w:ind w:firstLine="540"/>
        <w:jc w:val="both"/>
        <w:rPr>
          <w:sz w:val="28"/>
        </w:rPr>
      </w:pPr>
      <w:r>
        <w:rPr>
          <w:b/>
          <w:bCs/>
          <w:color w:val="000000"/>
          <w:sz w:val="28"/>
          <w:szCs w:val="22"/>
        </w:rPr>
        <w:t xml:space="preserve">Во-первых, </w:t>
      </w:r>
      <w:r>
        <w:rPr>
          <w:color w:val="000000"/>
          <w:sz w:val="28"/>
          <w:szCs w:val="22"/>
        </w:rPr>
        <w:t>гражданское право является самостоятельной отраслью права, т.е. представляет совокупность определенных юридических норм, регулирующих однородные отношения. Эти нормы составляют источники гражданского права, которые и обуславливают содержание гражданского права. Совокупность юридических норм подразделяется на институты гражданского права. Институт гражданского права представляет собой совокупность правовых норм, регулирующих однородные отношения. Примерами институтов гражданского права могут служить следующие институт субъектов гражданского права, институт сделок, институт представительства, институт право собственности, институт обязательственного права, институт наследственного права и т.д.</w:t>
      </w:r>
    </w:p>
    <w:p w:rsidR="001F1C26" w:rsidRDefault="001F1C26">
      <w:pPr>
        <w:shd w:val="clear" w:color="auto" w:fill="FFFFFF"/>
        <w:autoSpaceDE w:val="0"/>
        <w:autoSpaceDN w:val="0"/>
        <w:adjustRightInd w:val="0"/>
        <w:spacing w:line="360" w:lineRule="auto"/>
        <w:ind w:firstLine="540"/>
        <w:jc w:val="both"/>
        <w:rPr>
          <w:sz w:val="28"/>
        </w:rPr>
      </w:pPr>
      <w:r>
        <w:rPr>
          <w:b/>
          <w:bCs/>
          <w:color w:val="000000"/>
          <w:sz w:val="28"/>
          <w:szCs w:val="22"/>
        </w:rPr>
        <w:t xml:space="preserve">Во-вторых, </w:t>
      </w:r>
      <w:r>
        <w:rPr>
          <w:color w:val="000000"/>
          <w:sz w:val="28"/>
          <w:szCs w:val="22"/>
        </w:rPr>
        <w:t>из вышеприведенного определения вытекает, что гражданское право регламентирует две большие категории общественных отношений - это имущественные отношения, а также связанные (и некоторые не связанные) с имущественными личные неимущественные отношения. Эти две большие группы общественных отношений и составляют объект гражданского права.</w:t>
      </w:r>
    </w:p>
    <w:p w:rsidR="001F1C26" w:rsidRDefault="001F1C26">
      <w:pPr>
        <w:shd w:val="clear" w:color="auto" w:fill="FFFFFF"/>
        <w:autoSpaceDE w:val="0"/>
        <w:autoSpaceDN w:val="0"/>
        <w:adjustRightInd w:val="0"/>
        <w:spacing w:line="360" w:lineRule="auto"/>
        <w:ind w:firstLine="540"/>
        <w:jc w:val="both"/>
        <w:rPr>
          <w:sz w:val="28"/>
        </w:rPr>
      </w:pPr>
      <w:r>
        <w:rPr>
          <w:b/>
          <w:bCs/>
          <w:color w:val="000000"/>
          <w:sz w:val="28"/>
          <w:szCs w:val="22"/>
        </w:rPr>
        <w:t xml:space="preserve">Третьим элементом, </w:t>
      </w:r>
      <w:r>
        <w:rPr>
          <w:color w:val="000000"/>
          <w:sz w:val="28"/>
          <w:szCs w:val="22"/>
        </w:rPr>
        <w:t>характеризующим гражданское право, являются субъекты гражданских правоотношений: физические лица, предприятия, организации и учреждения, которые в большинстве случаев представляют собой "коллектив людей" и выступают в гражданских правоотношениях как "юридическое лицо", а также государство и государственно-правовые образовании.</w:t>
      </w:r>
    </w:p>
    <w:p w:rsidR="001F1C26" w:rsidRDefault="001F1C26">
      <w:pPr>
        <w:spacing w:line="360" w:lineRule="auto"/>
        <w:ind w:firstLine="540"/>
        <w:jc w:val="both"/>
        <w:rPr>
          <w:color w:val="000000"/>
          <w:sz w:val="28"/>
          <w:szCs w:val="22"/>
        </w:rPr>
      </w:pPr>
      <w:r>
        <w:rPr>
          <w:color w:val="000000"/>
          <w:sz w:val="28"/>
          <w:szCs w:val="22"/>
        </w:rPr>
        <w:t xml:space="preserve">Следующим признаком, характерным для гражданского права, является </w:t>
      </w:r>
      <w:r>
        <w:rPr>
          <w:b/>
          <w:bCs/>
          <w:color w:val="000000"/>
          <w:sz w:val="28"/>
          <w:szCs w:val="22"/>
        </w:rPr>
        <w:t xml:space="preserve">юридическое равенство субъектов гражданского права. </w:t>
      </w:r>
      <w:r>
        <w:rPr>
          <w:color w:val="000000"/>
          <w:sz w:val="28"/>
          <w:szCs w:val="22"/>
        </w:rPr>
        <w:t>Закон признает участников гражданских правоотношений юридически равными независимо от того, какими экономическими благами фактически располагает тот или иной субъект гражданских правоотношений.</w:t>
      </w:r>
    </w:p>
    <w:p w:rsidR="001F1C26" w:rsidRDefault="001F1C26">
      <w:pPr>
        <w:shd w:val="clear" w:color="auto" w:fill="FFFFFF"/>
        <w:autoSpaceDE w:val="0"/>
        <w:autoSpaceDN w:val="0"/>
        <w:adjustRightInd w:val="0"/>
        <w:spacing w:line="360" w:lineRule="auto"/>
        <w:ind w:firstLine="540"/>
        <w:jc w:val="center"/>
        <w:rPr>
          <w:caps/>
          <w:sz w:val="36"/>
        </w:rPr>
      </w:pPr>
      <w:r>
        <w:rPr>
          <w:color w:val="000000"/>
          <w:sz w:val="28"/>
          <w:szCs w:val="22"/>
        </w:rPr>
        <w:br w:type="page"/>
      </w:r>
      <w:r>
        <w:rPr>
          <w:b/>
          <w:bCs/>
          <w:caps/>
          <w:color w:val="000000"/>
          <w:sz w:val="36"/>
          <w:szCs w:val="21"/>
        </w:rPr>
        <w:t>Система гражданского права</w:t>
      </w:r>
    </w:p>
    <w:p w:rsidR="001F1C26" w:rsidRDefault="001F1C26">
      <w:pPr>
        <w:shd w:val="clear" w:color="auto" w:fill="FFFFFF"/>
        <w:autoSpaceDE w:val="0"/>
        <w:autoSpaceDN w:val="0"/>
        <w:adjustRightInd w:val="0"/>
        <w:spacing w:line="360" w:lineRule="auto"/>
        <w:ind w:firstLine="540"/>
        <w:jc w:val="both"/>
        <w:rPr>
          <w:color w:val="000000"/>
          <w:sz w:val="28"/>
          <w:szCs w:val="22"/>
        </w:rPr>
      </w:pP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Каждая отрасль права содержит в себе определенное количество правовых институтов. Соответственно, и система гражданского права представляет собой совокупность гражданско-правовых институтов.</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Гражданско-правовой институт представляет собой совокупность гражданско-правовых норм, регулирующих однородные отношения. Такими институтами являются, например, гражданско-правовые институты сделок, лиц, представительства, обязательств купли-продажи, найма, дарения и т.д.</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Система гражданского права состоит из двух частей:</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первая часть - Общая;</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вторая часть - Особенная.</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2"/>
        </w:rPr>
        <w:t>Общая часть гражданского права заключает в себе нормы и институты, содержащие общие и отправные положения, действие которых распространяется на регулируемые гражданским правом отношения. Общая часть делится на ряд взаимосвязанных правовых институтов. Сюда относятся:</w:t>
      </w:r>
    </w:p>
    <w:p w:rsidR="001F1C26" w:rsidRDefault="001F1C26">
      <w:pPr>
        <w:shd w:val="clear" w:color="auto" w:fill="FFFFFF"/>
        <w:autoSpaceDE w:val="0"/>
        <w:autoSpaceDN w:val="0"/>
        <w:adjustRightInd w:val="0"/>
        <w:spacing w:line="360" w:lineRule="auto"/>
        <w:ind w:firstLine="540"/>
        <w:jc w:val="both"/>
        <w:rPr>
          <w:sz w:val="28"/>
        </w:rPr>
      </w:pPr>
      <w:r>
        <w:rPr>
          <w:b/>
          <w:bCs/>
          <w:color w:val="000000"/>
          <w:sz w:val="28"/>
          <w:szCs w:val="22"/>
        </w:rPr>
        <w:t xml:space="preserve">Общие положения, </w:t>
      </w:r>
      <w:r>
        <w:rPr>
          <w:color w:val="000000"/>
          <w:sz w:val="28"/>
          <w:szCs w:val="22"/>
        </w:rPr>
        <w:t>содержащие нормы о целях и задачах гражданского права, субъектах гражданских правоотношений, сделках, представи</w:t>
      </w:r>
      <w:r>
        <w:rPr>
          <w:color w:val="000000"/>
          <w:sz w:val="28"/>
          <w:szCs w:val="22"/>
        </w:rPr>
        <w:softHyphen/>
        <w:t>тельство и доверенность, а также об исковой давности.</w:t>
      </w:r>
    </w:p>
    <w:p w:rsidR="001F1C26" w:rsidRDefault="001F1C26">
      <w:pPr>
        <w:shd w:val="clear" w:color="auto" w:fill="FFFFFF"/>
        <w:autoSpaceDE w:val="0"/>
        <w:autoSpaceDN w:val="0"/>
        <w:adjustRightInd w:val="0"/>
        <w:spacing w:line="360" w:lineRule="auto"/>
        <w:ind w:firstLine="540"/>
        <w:jc w:val="both"/>
        <w:rPr>
          <w:sz w:val="28"/>
        </w:rPr>
      </w:pPr>
      <w:r>
        <w:rPr>
          <w:b/>
          <w:bCs/>
          <w:color w:val="000000"/>
          <w:sz w:val="28"/>
          <w:szCs w:val="22"/>
        </w:rPr>
        <w:t xml:space="preserve">Право собственности </w:t>
      </w:r>
      <w:r>
        <w:rPr>
          <w:color w:val="000000"/>
          <w:sz w:val="28"/>
          <w:szCs w:val="22"/>
        </w:rPr>
        <w:t>охватывается нормами, определяющими некоторые общие положения о праве собственности, а также нормами, регулирующими отношения частной собственности, собственности территориально-административных единиц, общей собственности, защиты права собственности.</w:t>
      </w:r>
    </w:p>
    <w:p w:rsidR="001F1C26" w:rsidRDefault="001F1C26">
      <w:pPr>
        <w:shd w:val="clear" w:color="auto" w:fill="FFFFFF"/>
        <w:autoSpaceDE w:val="0"/>
        <w:autoSpaceDN w:val="0"/>
        <w:adjustRightInd w:val="0"/>
        <w:spacing w:line="360" w:lineRule="auto"/>
        <w:ind w:firstLine="540"/>
        <w:jc w:val="both"/>
        <w:rPr>
          <w:sz w:val="28"/>
        </w:rPr>
      </w:pPr>
      <w:r>
        <w:rPr>
          <w:b/>
          <w:bCs/>
          <w:color w:val="000000"/>
          <w:sz w:val="28"/>
          <w:szCs w:val="22"/>
        </w:rPr>
        <w:t xml:space="preserve">Обязательственное право </w:t>
      </w:r>
      <w:r>
        <w:rPr>
          <w:color w:val="000000"/>
          <w:sz w:val="28"/>
          <w:szCs w:val="22"/>
        </w:rPr>
        <w:t>включает нормы, регулирующие общие положения об обязательствах: возникновение обязательств, их исполнение, способы обеспечения исполнения обязательств, ответственность по обязательствам и прекращение обязательств. К специальным нормам обязательственного права относятся нормы, регулирующие договорные и внедоговорные обязательства.</w:t>
      </w:r>
    </w:p>
    <w:p w:rsidR="001F1C26" w:rsidRDefault="001F1C26">
      <w:pPr>
        <w:shd w:val="clear" w:color="auto" w:fill="FFFFFF"/>
        <w:autoSpaceDE w:val="0"/>
        <w:autoSpaceDN w:val="0"/>
        <w:adjustRightInd w:val="0"/>
        <w:spacing w:line="360" w:lineRule="auto"/>
        <w:ind w:firstLine="540"/>
        <w:jc w:val="both"/>
        <w:rPr>
          <w:color w:val="000000"/>
          <w:sz w:val="28"/>
          <w:szCs w:val="22"/>
        </w:rPr>
      </w:pPr>
      <w:r>
        <w:rPr>
          <w:b/>
          <w:bCs/>
          <w:color w:val="000000"/>
          <w:sz w:val="28"/>
          <w:szCs w:val="22"/>
        </w:rPr>
        <w:t xml:space="preserve">Институт брака и семьи, </w:t>
      </w:r>
      <w:r>
        <w:rPr>
          <w:color w:val="000000"/>
          <w:sz w:val="28"/>
          <w:szCs w:val="22"/>
        </w:rPr>
        <w:t>содержит нормы, регулирующие отношения, возникающие в результате заключения брака.</w:t>
      </w:r>
    </w:p>
    <w:p w:rsidR="001F1C26" w:rsidRDefault="001F1C26">
      <w:pPr>
        <w:shd w:val="clear" w:color="auto" w:fill="FFFFFF"/>
        <w:autoSpaceDE w:val="0"/>
        <w:autoSpaceDN w:val="0"/>
        <w:adjustRightInd w:val="0"/>
        <w:spacing w:line="360" w:lineRule="auto"/>
        <w:ind w:firstLine="540"/>
        <w:jc w:val="both"/>
        <w:rPr>
          <w:sz w:val="28"/>
        </w:rPr>
      </w:pPr>
      <w:r>
        <w:rPr>
          <w:b/>
          <w:bCs/>
          <w:color w:val="000000"/>
          <w:sz w:val="28"/>
          <w:szCs w:val="22"/>
        </w:rPr>
        <w:t xml:space="preserve">Авторское право, изобретательское право </w:t>
      </w:r>
      <w:r>
        <w:rPr>
          <w:color w:val="000000"/>
          <w:sz w:val="28"/>
          <w:szCs w:val="22"/>
        </w:rPr>
        <w:t>и т.д. содержит нормы, регулирующие отношения, возникающие в связи с созданием и использованием результатов творческой деятельности.</w:t>
      </w:r>
    </w:p>
    <w:p w:rsidR="001F1C26" w:rsidRDefault="001F1C26">
      <w:pPr>
        <w:shd w:val="clear" w:color="auto" w:fill="FFFFFF"/>
        <w:autoSpaceDE w:val="0"/>
        <w:autoSpaceDN w:val="0"/>
        <w:adjustRightInd w:val="0"/>
        <w:spacing w:line="360" w:lineRule="auto"/>
        <w:ind w:firstLine="540"/>
        <w:jc w:val="both"/>
        <w:rPr>
          <w:sz w:val="28"/>
        </w:rPr>
      </w:pPr>
      <w:r>
        <w:rPr>
          <w:b/>
          <w:bCs/>
          <w:color w:val="000000"/>
          <w:sz w:val="28"/>
          <w:szCs w:val="22"/>
        </w:rPr>
        <w:t xml:space="preserve">Наследственное право </w:t>
      </w:r>
      <w:r>
        <w:rPr>
          <w:color w:val="000000"/>
          <w:sz w:val="28"/>
          <w:szCs w:val="22"/>
        </w:rPr>
        <w:t>включает в себя нормы, регулирующие имущественные и некоторые неимущественные отношения, возникающие в связи с переходом прав и обязанностей после смерти гражданина.</w:t>
      </w:r>
    </w:p>
    <w:p w:rsidR="001F1C26" w:rsidRDefault="001F1C26">
      <w:pPr>
        <w:spacing w:line="360" w:lineRule="auto"/>
        <w:ind w:firstLine="540"/>
        <w:jc w:val="both"/>
        <w:rPr>
          <w:b/>
          <w:bCs/>
          <w:color w:val="000000"/>
          <w:sz w:val="28"/>
          <w:szCs w:val="21"/>
        </w:rPr>
      </w:pPr>
      <w:r>
        <w:rPr>
          <w:b/>
          <w:bCs/>
          <w:color w:val="000000"/>
          <w:sz w:val="28"/>
          <w:szCs w:val="21"/>
        </w:rPr>
        <w:t>Правоспособность иностранных граждан и лиц без гражданства. Применение гражданских законов иностранных государств и международных договоров</w:t>
      </w:r>
      <w:r>
        <w:rPr>
          <w:rStyle w:val="a6"/>
          <w:b/>
          <w:bCs/>
          <w:color w:val="000000"/>
          <w:sz w:val="28"/>
          <w:szCs w:val="21"/>
        </w:rPr>
        <w:footnoteReference w:id="8"/>
      </w:r>
      <w:r>
        <w:rPr>
          <w:b/>
          <w:bCs/>
          <w:color w:val="000000"/>
          <w:sz w:val="28"/>
          <w:szCs w:val="21"/>
        </w:rPr>
        <w:t>.</w:t>
      </w:r>
    </w:p>
    <w:p w:rsidR="001F1C26" w:rsidRDefault="001F1C26">
      <w:pPr>
        <w:spacing w:line="360" w:lineRule="auto"/>
        <w:jc w:val="center"/>
        <w:rPr>
          <w:b/>
          <w:bCs/>
          <w:color w:val="000000"/>
          <w:sz w:val="36"/>
          <w:szCs w:val="21"/>
        </w:rPr>
      </w:pPr>
      <w:r>
        <w:rPr>
          <w:b/>
          <w:bCs/>
          <w:color w:val="000000"/>
          <w:sz w:val="28"/>
          <w:szCs w:val="21"/>
        </w:rPr>
        <w:br w:type="page"/>
      </w:r>
      <w:r>
        <w:rPr>
          <w:b/>
          <w:bCs/>
          <w:color w:val="000000"/>
          <w:sz w:val="36"/>
          <w:szCs w:val="21"/>
        </w:rPr>
        <w:t>ПЕРИОДЫ ВОЕННОЙ ДЕМОКРАТИИ И ПРАВЛЕНИЯ БУРЕБИСТЫ</w:t>
      </w:r>
    </w:p>
    <w:p w:rsidR="001F1C26" w:rsidRDefault="001F1C26">
      <w:pPr>
        <w:spacing w:line="360" w:lineRule="auto"/>
        <w:ind w:firstLine="540"/>
        <w:jc w:val="center"/>
        <w:rPr>
          <w:color w:val="000000"/>
          <w:sz w:val="28"/>
          <w:szCs w:val="21"/>
        </w:rPr>
      </w:pPr>
    </w:p>
    <w:p w:rsidR="001F1C26" w:rsidRDefault="001F1C26">
      <w:pPr>
        <w:spacing w:line="360" w:lineRule="auto"/>
        <w:ind w:firstLine="540"/>
        <w:jc w:val="both"/>
        <w:rPr>
          <w:sz w:val="28"/>
        </w:rPr>
      </w:pPr>
      <w:r>
        <w:rPr>
          <w:sz w:val="28"/>
        </w:rPr>
        <w:t>В период военной демократии не существовала какого-либо законодательства, так как еще не появилось такого понятия как законотворчество (на изучаемых нами территориях). Из этого следует, что и гражданского права тоже не было. Конечно, некоторые гражданские отношения имели место, но данные отношения, поведенческие рефлексы регламентировались нормами морали, которая плотно граничила с обычаем.</w:t>
      </w:r>
    </w:p>
    <w:p w:rsidR="001F1C26" w:rsidRDefault="001F1C26">
      <w:pPr>
        <w:spacing w:line="360" w:lineRule="auto"/>
        <w:ind w:firstLine="540"/>
        <w:jc w:val="both"/>
        <w:rPr>
          <w:sz w:val="28"/>
        </w:rPr>
      </w:pPr>
      <w:r>
        <w:rPr>
          <w:sz w:val="28"/>
        </w:rPr>
        <w:t>Лишь с приходом к власти Буребисты ситуация радикально изменилась. Это уже были не племенные образования, Буребиста объединил их вместе (племена) и создал единое государство, сущность и содержание которого стала намного глубже, чем просто объединение лиц по интересам. С приходом Буребисты, в государстве появились границы, налоги, правление стало авторитарным, но самое главное, что на территории государства появились законы.</w:t>
      </w:r>
    </w:p>
    <w:p w:rsidR="001F1C26" w:rsidRDefault="001F1C26">
      <w:pPr>
        <w:spacing w:line="360" w:lineRule="auto"/>
        <w:ind w:firstLine="540"/>
        <w:jc w:val="both"/>
        <w:rPr>
          <w:sz w:val="28"/>
        </w:rPr>
      </w:pPr>
      <w:r>
        <w:rPr>
          <w:sz w:val="28"/>
        </w:rPr>
        <w:t>Нельзя сказать, что Буребиста был новатором в области закона, нам известны более древние памятники права, такие как: законы Ману, законы Хаммурапи, законы двенадцати таблиц. Но, на своей территории он был пионером в законотворчестве, он воспользовался опытом соседствующих государств и применил их опыт на гето-дакийских землях. Если конкретнее, он распорядился собрать все обычаи (</w:t>
      </w:r>
      <w:r>
        <w:rPr>
          <w:sz w:val="28"/>
          <w:lang w:val="ro-RO"/>
        </w:rPr>
        <w:t>cutuma</w:t>
      </w:r>
      <w:r>
        <w:rPr>
          <w:sz w:val="28"/>
        </w:rPr>
        <w:t xml:space="preserve">) государства и объединить их в одном сборнике (сбором обычаев занимался верховный жрец Деценей). Сборник получил название </w:t>
      </w:r>
      <w:r>
        <w:rPr>
          <w:sz w:val="28"/>
          <w:lang w:val="ro-RO"/>
        </w:rPr>
        <w:t>Bellaginess</w:t>
      </w:r>
      <w:r>
        <w:rPr>
          <w:sz w:val="28"/>
        </w:rPr>
        <w:t xml:space="preserve"> и был воздвигнут в ранг закона. </w:t>
      </w:r>
    </w:p>
    <w:p w:rsidR="001F1C26" w:rsidRDefault="001F1C26">
      <w:pPr>
        <w:spacing w:line="360" w:lineRule="auto"/>
        <w:ind w:firstLine="540"/>
        <w:jc w:val="both"/>
        <w:rPr>
          <w:sz w:val="28"/>
        </w:rPr>
      </w:pPr>
      <w:r>
        <w:rPr>
          <w:sz w:val="28"/>
        </w:rPr>
        <w:t xml:space="preserve">Первый институт гражданского права – </w:t>
      </w:r>
      <w:r>
        <w:rPr>
          <w:b/>
          <w:bCs/>
          <w:sz w:val="28"/>
        </w:rPr>
        <w:t>собственность</w:t>
      </w:r>
      <w:r>
        <w:rPr>
          <w:sz w:val="28"/>
        </w:rPr>
        <w:t xml:space="preserve">. </w:t>
      </w:r>
      <w:r>
        <w:rPr>
          <w:b/>
          <w:bCs/>
          <w:sz w:val="28"/>
        </w:rPr>
        <w:t>Собственность</w:t>
      </w:r>
      <w:r>
        <w:rPr>
          <w:sz w:val="28"/>
        </w:rPr>
        <w:t xml:space="preserve"> в данный момент делится на </w:t>
      </w:r>
      <w:r>
        <w:rPr>
          <w:b/>
          <w:bCs/>
          <w:sz w:val="28"/>
        </w:rPr>
        <w:t>коллективную</w:t>
      </w:r>
      <w:r>
        <w:rPr>
          <w:sz w:val="28"/>
        </w:rPr>
        <w:t xml:space="preserve"> и </w:t>
      </w:r>
      <w:r>
        <w:rPr>
          <w:b/>
          <w:bCs/>
          <w:sz w:val="28"/>
        </w:rPr>
        <w:t>частную</w:t>
      </w:r>
      <w:r>
        <w:rPr>
          <w:sz w:val="28"/>
        </w:rPr>
        <w:t xml:space="preserve">. Следующий институт гражданского права – </w:t>
      </w:r>
      <w:r>
        <w:rPr>
          <w:b/>
          <w:bCs/>
          <w:sz w:val="28"/>
        </w:rPr>
        <w:t>обязательства</w:t>
      </w:r>
      <w:r>
        <w:rPr>
          <w:sz w:val="28"/>
        </w:rPr>
        <w:t xml:space="preserve">, которые в основном вытекали из договоров. Основные договора на тот период: </w:t>
      </w:r>
      <w:r>
        <w:rPr>
          <w:b/>
          <w:bCs/>
          <w:sz w:val="28"/>
        </w:rPr>
        <w:t>договор купли-продажи</w:t>
      </w:r>
      <w:r>
        <w:rPr>
          <w:sz w:val="28"/>
        </w:rPr>
        <w:t xml:space="preserve">, </w:t>
      </w:r>
      <w:r>
        <w:rPr>
          <w:b/>
          <w:bCs/>
          <w:sz w:val="28"/>
        </w:rPr>
        <w:t>обмена</w:t>
      </w:r>
      <w:r>
        <w:rPr>
          <w:sz w:val="28"/>
        </w:rPr>
        <w:t xml:space="preserve">, </w:t>
      </w:r>
      <w:r>
        <w:rPr>
          <w:b/>
          <w:bCs/>
          <w:sz w:val="28"/>
        </w:rPr>
        <w:t>займа</w:t>
      </w:r>
      <w:r>
        <w:rPr>
          <w:sz w:val="28"/>
        </w:rPr>
        <w:t xml:space="preserve">, а также специфический </w:t>
      </w:r>
      <w:r>
        <w:rPr>
          <w:b/>
          <w:bCs/>
          <w:sz w:val="28"/>
        </w:rPr>
        <w:t>договор побратимства</w:t>
      </w:r>
      <w:r>
        <w:rPr>
          <w:sz w:val="28"/>
        </w:rPr>
        <w:t xml:space="preserve"> (обе стороны относились друг к другу как братья). Все договора заключались в устной форме, а также с разными ритуалами.</w:t>
      </w:r>
    </w:p>
    <w:p w:rsidR="001F1C26" w:rsidRDefault="001F1C26">
      <w:pPr>
        <w:pStyle w:val="a7"/>
      </w:pPr>
      <w:r>
        <w:rPr>
          <w:b/>
          <w:bCs/>
        </w:rPr>
        <w:t>Наследство</w:t>
      </w:r>
      <w:r>
        <w:t xml:space="preserve"> передавалось только по мужской линии, в устной форме, в случае, если не было сыновей, прибегали к договору побратимства.</w:t>
      </w:r>
    </w:p>
    <w:p w:rsidR="001F1C26" w:rsidRDefault="001F1C26">
      <w:pPr>
        <w:spacing w:line="360" w:lineRule="auto"/>
        <w:ind w:firstLine="540"/>
        <w:jc w:val="both"/>
        <w:rPr>
          <w:sz w:val="28"/>
        </w:rPr>
      </w:pPr>
      <w:r>
        <w:rPr>
          <w:b/>
          <w:bCs/>
          <w:sz w:val="28"/>
        </w:rPr>
        <w:t>Институт брака и семьи</w:t>
      </w:r>
      <w:r>
        <w:rPr>
          <w:sz w:val="28"/>
        </w:rPr>
        <w:t>. Брак заключался посредством покупки невесты, цена зависела от её личных качеств (хорошая ли хозяйка, чистоплотна ли она, целомудренна ли?). В случае отсутствия этих качеств, женщина могла покупать себе самостоятельно мужа. Семья была патрилокальной (семья жила в доме мужа), патриархальной (главой в семье был муж), патрилинейной (родство передавалось по мужской линии), муж имел право на жизни жены и детей. Невеста была обязана привести в дом мужа приданное.</w:t>
      </w:r>
    </w:p>
    <w:p w:rsidR="001F1C26" w:rsidRDefault="001F1C26">
      <w:pPr>
        <w:spacing w:line="360" w:lineRule="auto"/>
        <w:jc w:val="center"/>
        <w:rPr>
          <w:b/>
          <w:bCs/>
          <w:sz w:val="36"/>
        </w:rPr>
      </w:pPr>
      <w:r>
        <w:rPr>
          <w:sz w:val="28"/>
        </w:rPr>
        <w:br w:type="page"/>
      </w:r>
      <w:r>
        <w:rPr>
          <w:b/>
          <w:bCs/>
          <w:sz w:val="36"/>
        </w:rPr>
        <w:t>ПЕРИОД РИМСКОГО ГОСПОДСТВА</w:t>
      </w:r>
    </w:p>
    <w:p w:rsidR="001F1C26" w:rsidRDefault="001F1C26">
      <w:pPr>
        <w:spacing w:line="360" w:lineRule="auto"/>
        <w:jc w:val="center"/>
        <w:rPr>
          <w:sz w:val="28"/>
        </w:rPr>
      </w:pPr>
    </w:p>
    <w:p w:rsidR="001F1C26" w:rsidRDefault="001F1C26">
      <w:pPr>
        <w:shd w:val="clear" w:color="auto" w:fill="FFFFFF"/>
        <w:autoSpaceDE w:val="0"/>
        <w:autoSpaceDN w:val="0"/>
        <w:adjustRightInd w:val="0"/>
        <w:spacing w:line="360" w:lineRule="auto"/>
        <w:ind w:firstLine="539"/>
        <w:jc w:val="both"/>
        <w:rPr>
          <w:color w:val="000000"/>
          <w:sz w:val="28"/>
          <w:szCs w:val="23"/>
        </w:rPr>
      </w:pPr>
      <w:r>
        <w:rPr>
          <w:color w:val="000000"/>
          <w:sz w:val="28"/>
          <w:szCs w:val="23"/>
        </w:rPr>
        <w:t xml:space="preserve">После победы римских войск над войсками Дечебала в Троянской войне (101-102, 105-106 гг.), очень многое изменилось на румынских землях, в том числе и законодательство. Законодательство сменилось на </w:t>
      </w:r>
      <w:r>
        <w:rPr>
          <w:color w:val="000000"/>
          <w:sz w:val="28"/>
          <w:szCs w:val="23"/>
          <w:lang w:val="en-US"/>
        </w:rPr>
        <w:t>Ius</w:t>
      </w:r>
      <w:r>
        <w:rPr>
          <w:color w:val="000000"/>
          <w:sz w:val="28"/>
          <w:szCs w:val="23"/>
        </w:rPr>
        <w:t xml:space="preserve"> </w:t>
      </w:r>
      <w:r>
        <w:rPr>
          <w:color w:val="000000"/>
          <w:sz w:val="28"/>
          <w:szCs w:val="23"/>
          <w:lang w:val="en-US"/>
        </w:rPr>
        <w:t>Italicum</w:t>
      </w:r>
      <w:r>
        <w:rPr>
          <w:color w:val="000000"/>
          <w:sz w:val="28"/>
          <w:szCs w:val="23"/>
        </w:rPr>
        <w:t xml:space="preserve">, так как эта территория вошла в территории Рима. </w:t>
      </w:r>
    </w:p>
    <w:p w:rsidR="001F1C26" w:rsidRDefault="001F1C26">
      <w:pPr>
        <w:shd w:val="clear" w:color="auto" w:fill="FFFFFF"/>
        <w:autoSpaceDE w:val="0"/>
        <w:autoSpaceDN w:val="0"/>
        <w:adjustRightInd w:val="0"/>
        <w:spacing w:line="360" w:lineRule="auto"/>
        <w:ind w:firstLine="539"/>
        <w:jc w:val="both"/>
        <w:rPr>
          <w:sz w:val="28"/>
        </w:rPr>
      </w:pPr>
      <w:r>
        <w:rPr>
          <w:color w:val="000000"/>
          <w:sz w:val="28"/>
          <w:szCs w:val="23"/>
        </w:rPr>
        <w:t>Термином "гражданское право" в современных системах права (и буржуазного, и социалистического) обозначают в основ</w:t>
      </w:r>
      <w:r>
        <w:rPr>
          <w:color w:val="000000"/>
          <w:sz w:val="28"/>
          <w:szCs w:val="23"/>
        </w:rPr>
        <w:softHyphen/>
        <w:t>ном ту область права, которая регулирует имущественные от</w:t>
      </w:r>
      <w:r>
        <w:rPr>
          <w:color w:val="000000"/>
          <w:sz w:val="28"/>
          <w:szCs w:val="23"/>
        </w:rPr>
        <w:softHyphen/>
        <w:t>ношения в данном обществе.</w:t>
      </w:r>
    </w:p>
    <w:p w:rsidR="001F1C26" w:rsidRDefault="001F1C26">
      <w:pPr>
        <w:shd w:val="clear" w:color="auto" w:fill="FFFFFF"/>
        <w:autoSpaceDE w:val="0"/>
        <w:autoSpaceDN w:val="0"/>
        <w:adjustRightInd w:val="0"/>
        <w:spacing w:line="360" w:lineRule="auto"/>
        <w:ind w:firstLine="540"/>
        <w:jc w:val="both"/>
        <w:rPr>
          <w:sz w:val="28"/>
        </w:rPr>
      </w:pPr>
      <w:r>
        <w:rPr>
          <w:color w:val="000000"/>
          <w:sz w:val="28"/>
          <w:szCs w:val="23"/>
        </w:rPr>
        <w:t>В латинском языке слову "гражданский" соответствует, во</w:t>
      </w:r>
      <w:r>
        <w:rPr>
          <w:color w:val="000000"/>
          <w:sz w:val="28"/>
          <w:szCs w:val="23"/>
        </w:rPr>
        <w:softHyphen/>
        <w:t xml:space="preserve">обще говоря, слово </w:t>
      </w:r>
      <w:r>
        <w:rPr>
          <w:color w:val="000000"/>
          <w:sz w:val="28"/>
          <w:szCs w:val="23"/>
          <w:lang w:val="en-US"/>
        </w:rPr>
        <w:t>civilis</w:t>
      </w:r>
      <w:r>
        <w:rPr>
          <w:color w:val="000000"/>
          <w:sz w:val="28"/>
          <w:szCs w:val="23"/>
        </w:rPr>
        <w:t xml:space="preserve">. Однако </w:t>
      </w:r>
      <w:r>
        <w:rPr>
          <w:color w:val="000000"/>
          <w:sz w:val="28"/>
          <w:szCs w:val="23"/>
          <w:lang w:val="en-US"/>
        </w:rPr>
        <w:t>ius</w:t>
      </w:r>
      <w:r>
        <w:rPr>
          <w:color w:val="000000"/>
          <w:sz w:val="28"/>
          <w:szCs w:val="23"/>
        </w:rPr>
        <w:t xml:space="preserve"> </w:t>
      </w:r>
      <w:r>
        <w:rPr>
          <w:color w:val="000000"/>
          <w:sz w:val="28"/>
          <w:szCs w:val="23"/>
          <w:lang w:val="en-US"/>
        </w:rPr>
        <w:t>civile</w:t>
      </w:r>
      <w:r>
        <w:rPr>
          <w:color w:val="000000"/>
          <w:sz w:val="28"/>
          <w:szCs w:val="23"/>
        </w:rPr>
        <w:t xml:space="preserve"> в римском праве по своему содержанию не соответствует современному термину "гражданское право". </w:t>
      </w:r>
      <w:r>
        <w:rPr>
          <w:color w:val="000000"/>
          <w:sz w:val="28"/>
          <w:szCs w:val="23"/>
          <w:lang w:val="en-US"/>
        </w:rPr>
        <w:t>Ius</w:t>
      </w:r>
      <w:r>
        <w:rPr>
          <w:color w:val="000000"/>
          <w:sz w:val="28"/>
          <w:szCs w:val="23"/>
        </w:rPr>
        <w:t xml:space="preserve"> </w:t>
      </w:r>
      <w:r>
        <w:rPr>
          <w:color w:val="000000"/>
          <w:sz w:val="28"/>
          <w:szCs w:val="23"/>
          <w:lang w:val="en-US"/>
        </w:rPr>
        <w:t>civile</w:t>
      </w:r>
      <w:r>
        <w:rPr>
          <w:color w:val="000000"/>
          <w:sz w:val="28"/>
          <w:szCs w:val="23"/>
        </w:rPr>
        <w:t xml:space="preserve"> в римском праве имеет различ</w:t>
      </w:r>
      <w:r>
        <w:rPr>
          <w:color w:val="000000"/>
          <w:sz w:val="28"/>
          <w:szCs w:val="23"/>
        </w:rPr>
        <w:softHyphen/>
        <w:t>ное значение. Этим термином обозначается прежде всего искон</w:t>
      </w:r>
      <w:r>
        <w:rPr>
          <w:color w:val="000000"/>
          <w:sz w:val="28"/>
          <w:szCs w:val="23"/>
        </w:rPr>
        <w:softHyphen/>
        <w:t>ное национальное древнеримское право, распространяющее свое действие исключительно на римских граждан — квиритов; по</w:t>
      </w:r>
      <w:r>
        <w:rPr>
          <w:color w:val="000000"/>
          <w:sz w:val="28"/>
          <w:szCs w:val="23"/>
        </w:rPr>
        <w:softHyphen/>
        <w:t xml:space="preserve">этому оно и именуется также квиритским правом. В </w:t>
      </w:r>
      <w:r>
        <w:rPr>
          <w:i/>
          <w:iCs/>
          <w:color w:val="000000"/>
          <w:sz w:val="28"/>
          <w:szCs w:val="23"/>
        </w:rPr>
        <w:t>этом смыс</w:t>
      </w:r>
      <w:r>
        <w:rPr>
          <w:i/>
          <w:iCs/>
          <w:color w:val="000000"/>
          <w:sz w:val="28"/>
          <w:szCs w:val="23"/>
        </w:rPr>
        <w:softHyphen/>
        <w:t xml:space="preserve">ле </w:t>
      </w:r>
      <w:r>
        <w:rPr>
          <w:i/>
          <w:iCs/>
          <w:color w:val="000000"/>
          <w:sz w:val="28"/>
          <w:szCs w:val="23"/>
          <w:lang w:val="en-US"/>
        </w:rPr>
        <w:t>ius</w:t>
      </w:r>
      <w:r>
        <w:rPr>
          <w:i/>
          <w:iCs/>
          <w:color w:val="000000"/>
          <w:sz w:val="28"/>
          <w:szCs w:val="23"/>
        </w:rPr>
        <w:t xml:space="preserve"> </w:t>
      </w:r>
      <w:r>
        <w:rPr>
          <w:i/>
          <w:iCs/>
          <w:color w:val="000000"/>
          <w:sz w:val="28"/>
          <w:szCs w:val="23"/>
          <w:lang w:val="en-US"/>
        </w:rPr>
        <w:t>civile</w:t>
      </w:r>
      <w:r>
        <w:rPr>
          <w:i/>
          <w:iCs/>
          <w:color w:val="000000"/>
          <w:sz w:val="28"/>
          <w:szCs w:val="23"/>
        </w:rPr>
        <w:t>. противопоставляется "праву народов" (</w:t>
      </w:r>
      <w:r>
        <w:rPr>
          <w:i/>
          <w:iCs/>
          <w:color w:val="000000"/>
          <w:sz w:val="28"/>
          <w:szCs w:val="23"/>
          <w:lang w:val="en-US"/>
        </w:rPr>
        <w:t>ius</w:t>
      </w:r>
      <w:r>
        <w:rPr>
          <w:i/>
          <w:iCs/>
          <w:color w:val="000000"/>
          <w:sz w:val="28"/>
          <w:szCs w:val="23"/>
        </w:rPr>
        <w:t xml:space="preserve"> </w:t>
      </w:r>
      <w:r>
        <w:rPr>
          <w:i/>
          <w:iCs/>
          <w:color w:val="000000"/>
          <w:sz w:val="28"/>
          <w:szCs w:val="23"/>
          <w:lang w:val="en-US"/>
        </w:rPr>
        <w:t>gentium</w:t>
      </w:r>
      <w:r>
        <w:rPr>
          <w:i/>
          <w:iCs/>
          <w:color w:val="000000"/>
          <w:sz w:val="28"/>
          <w:szCs w:val="23"/>
        </w:rPr>
        <w:t xml:space="preserve">), </w:t>
      </w:r>
      <w:r>
        <w:rPr>
          <w:color w:val="000000"/>
          <w:sz w:val="28"/>
          <w:szCs w:val="23"/>
        </w:rPr>
        <w:t xml:space="preserve">действие которого распространялось на все римское население (включая так называемых перегринов). Поскольку </w:t>
      </w:r>
      <w:r>
        <w:rPr>
          <w:color w:val="000000"/>
          <w:sz w:val="28"/>
          <w:szCs w:val="23"/>
          <w:lang w:val="en-US"/>
        </w:rPr>
        <w:t>ius</w:t>
      </w:r>
      <w:r>
        <w:rPr>
          <w:color w:val="000000"/>
          <w:sz w:val="28"/>
          <w:szCs w:val="23"/>
        </w:rPr>
        <w:t xml:space="preserve"> </w:t>
      </w:r>
      <w:r>
        <w:rPr>
          <w:color w:val="000000"/>
          <w:sz w:val="28"/>
          <w:szCs w:val="23"/>
          <w:lang w:val="en-US"/>
        </w:rPr>
        <w:t>gentium</w:t>
      </w:r>
      <w:r>
        <w:rPr>
          <w:color w:val="000000"/>
          <w:sz w:val="28"/>
          <w:szCs w:val="23"/>
        </w:rPr>
        <w:t xml:space="preserve"> регулировало имущественные отношения, возникавшие и между Перегринами, и между римскими гражданами, и между теми и другими, оно представляло собой разновидность римского граж</w:t>
      </w:r>
      <w:r>
        <w:rPr>
          <w:color w:val="000000"/>
          <w:sz w:val="28"/>
          <w:szCs w:val="23"/>
        </w:rPr>
        <w:softHyphen/>
        <w:t xml:space="preserve">данского права. Надо заметить, что тем же термином </w:t>
      </w:r>
      <w:r>
        <w:rPr>
          <w:color w:val="000000"/>
          <w:sz w:val="28"/>
          <w:szCs w:val="23"/>
          <w:lang w:val="en-US"/>
        </w:rPr>
        <w:t>ius</w:t>
      </w:r>
      <w:r>
        <w:rPr>
          <w:color w:val="000000"/>
          <w:sz w:val="28"/>
          <w:szCs w:val="23"/>
        </w:rPr>
        <w:t xml:space="preserve"> </w:t>
      </w:r>
      <w:r>
        <w:rPr>
          <w:color w:val="000000"/>
          <w:sz w:val="28"/>
          <w:szCs w:val="23"/>
          <w:lang w:val="en-US"/>
        </w:rPr>
        <w:t>gentium</w:t>
      </w:r>
      <w:r>
        <w:rPr>
          <w:color w:val="000000"/>
          <w:sz w:val="28"/>
          <w:szCs w:val="23"/>
        </w:rPr>
        <w:t xml:space="preserve"> римские юристы обозначали и представляющуюся им более ши</w:t>
      </w:r>
      <w:r>
        <w:rPr>
          <w:color w:val="000000"/>
          <w:sz w:val="28"/>
          <w:szCs w:val="23"/>
        </w:rPr>
        <w:softHyphen/>
        <w:t>рокую философскую категорию — право общее для всех наро</w:t>
      </w:r>
      <w:r>
        <w:rPr>
          <w:color w:val="000000"/>
          <w:sz w:val="28"/>
          <w:szCs w:val="23"/>
        </w:rPr>
        <w:softHyphen/>
        <w:t xml:space="preserve">дов; полагая, что сюда входят правила, подсказываемые самой </w:t>
      </w:r>
      <w:r>
        <w:rPr>
          <w:color w:val="000000"/>
          <w:sz w:val="28"/>
          <w:szCs w:val="22"/>
        </w:rPr>
        <w:t>природой человека, они употребляли для обозначения этой ка</w:t>
      </w:r>
      <w:r>
        <w:rPr>
          <w:color w:val="000000"/>
          <w:sz w:val="28"/>
          <w:szCs w:val="22"/>
        </w:rPr>
        <w:softHyphen/>
        <w:t xml:space="preserve">тегории также выражение </w:t>
      </w:r>
      <w:r>
        <w:rPr>
          <w:color w:val="000000"/>
          <w:sz w:val="28"/>
          <w:szCs w:val="22"/>
          <w:lang w:val="en-US"/>
        </w:rPr>
        <w:t>ius</w:t>
      </w:r>
      <w:r>
        <w:rPr>
          <w:color w:val="000000"/>
          <w:sz w:val="28"/>
          <w:szCs w:val="22"/>
        </w:rPr>
        <w:t xml:space="preserve"> </w:t>
      </w:r>
      <w:r>
        <w:rPr>
          <w:color w:val="000000"/>
          <w:sz w:val="28"/>
          <w:szCs w:val="22"/>
          <w:lang w:val="en-US"/>
        </w:rPr>
        <w:t>naturale</w:t>
      </w:r>
      <w:r>
        <w:rPr>
          <w:color w:val="000000"/>
          <w:sz w:val="28"/>
          <w:szCs w:val="22"/>
        </w:rPr>
        <w:t>, естественное право.</w:t>
      </w:r>
    </w:p>
    <w:p w:rsidR="001F1C26" w:rsidRDefault="001F1C26">
      <w:pPr>
        <w:shd w:val="clear" w:color="auto" w:fill="FFFFFF"/>
        <w:autoSpaceDE w:val="0"/>
        <w:autoSpaceDN w:val="0"/>
        <w:adjustRightInd w:val="0"/>
        <w:spacing w:line="360" w:lineRule="auto"/>
        <w:jc w:val="both"/>
        <w:rPr>
          <w:sz w:val="28"/>
        </w:rPr>
      </w:pPr>
      <w:r>
        <w:rPr>
          <w:color w:val="000000"/>
          <w:sz w:val="28"/>
          <w:szCs w:val="22"/>
          <w:lang w:val="en-US"/>
        </w:rPr>
        <w:t>Ius</w:t>
      </w:r>
      <w:r>
        <w:rPr>
          <w:color w:val="000000"/>
          <w:sz w:val="28"/>
          <w:szCs w:val="22"/>
        </w:rPr>
        <w:t xml:space="preserve"> </w:t>
      </w:r>
      <w:r>
        <w:rPr>
          <w:color w:val="000000"/>
          <w:sz w:val="28"/>
          <w:szCs w:val="22"/>
          <w:lang w:val="en-US"/>
        </w:rPr>
        <w:t>civile</w:t>
      </w:r>
      <w:r>
        <w:rPr>
          <w:color w:val="000000"/>
          <w:sz w:val="28"/>
          <w:szCs w:val="22"/>
        </w:rPr>
        <w:t xml:space="preserve"> в других случаях противопоставляется той систе</w:t>
      </w:r>
      <w:r>
        <w:rPr>
          <w:color w:val="000000"/>
          <w:sz w:val="28"/>
          <w:szCs w:val="22"/>
        </w:rPr>
        <w:softHyphen/>
        <w:t xml:space="preserve">ме права, которая сложилась в практике преторов (и некоторых других магистратов) и именуется </w:t>
      </w:r>
      <w:r>
        <w:rPr>
          <w:i/>
          <w:iCs/>
          <w:color w:val="000000"/>
          <w:sz w:val="28"/>
          <w:szCs w:val="22"/>
        </w:rPr>
        <w:t>преторским правом</w:t>
      </w:r>
      <w:r>
        <w:rPr>
          <w:color w:val="000000"/>
          <w:sz w:val="28"/>
          <w:szCs w:val="22"/>
        </w:rPr>
        <w:t xml:space="preserve">. В этом противопоставлении </w:t>
      </w:r>
      <w:r>
        <w:rPr>
          <w:color w:val="000000"/>
          <w:sz w:val="28"/>
          <w:szCs w:val="22"/>
          <w:lang w:val="en-US"/>
        </w:rPr>
        <w:t>ius</w:t>
      </w:r>
      <w:r>
        <w:rPr>
          <w:color w:val="000000"/>
          <w:sz w:val="28"/>
          <w:szCs w:val="22"/>
        </w:rPr>
        <w:t xml:space="preserve"> </w:t>
      </w:r>
      <w:r>
        <w:rPr>
          <w:color w:val="000000"/>
          <w:sz w:val="28"/>
          <w:szCs w:val="22"/>
          <w:lang w:val="en-US"/>
        </w:rPr>
        <w:t>civile</w:t>
      </w:r>
      <w:r>
        <w:rPr>
          <w:color w:val="000000"/>
          <w:sz w:val="28"/>
          <w:szCs w:val="22"/>
        </w:rPr>
        <w:t xml:space="preserve"> обозначает нормы права, исходящие от народного собрания, позднее — се</w:t>
      </w:r>
      <w:r>
        <w:rPr>
          <w:color w:val="000000"/>
          <w:sz w:val="28"/>
          <w:szCs w:val="22"/>
        </w:rPr>
        <w:softHyphen/>
        <w:t>ната.</w:t>
      </w:r>
    </w:p>
    <w:p w:rsidR="001F1C26" w:rsidRDefault="001F1C26">
      <w:pPr>
        <w:spacing w:line="360" w:lineRule="auto"/>
        <w:ind w:firstLine="539"/>
        <w:jc w:val="both"/>
        <w:rPr>
          <w:color w:val="000000"/>
          <w:sz w:val="28"/>
          <w:szCs w:val="22"/>
          <w:lang w:val="en-US"/>
        </w:rPr>
      </w:pPr>
      <w:r>
        <w:rPr>
          <w:color w:val="000000"/>
          <w:sz w:val="28"/>
          <w:szCs w:val="22"/>
        </w:rPr>
        <w:t>Таким образом, гражданскому праву (в современном смыс</w:t>
      </w:r>
      <w:r>
        <w:rPr>
          <w:color w:val="000000"/>
          <w:sz w:val="28"/>
          <w:szCs w:val="22"/>
        </w:rPr>
        <w:softHyphen/>
        <w:t xml:space="preserve">ле) в Риме более или менее соответствовала лишь совокупность всех трех названных систем — цивильного права, права народов и права преторского. В качестве единого термина для всей этой совокупности наиболее подходящим является </w:t>
      </w:r>
      <w:r>
        <w:rPr>
          <w:color w:val="000000"/>
          <w:sz w:val="28"/>
          <w:szCs w:val="22"/>
          <w:lang w:val="en-US"/>
        </w:rPr>
        <w:t>ius</w:t>
      </w:r>
      <w:r>
        <w:rPr>
          <w:color w:val="000000"/>
          <w:sz w:val="28"/>
          <w:szCs w:val="22"/>
        </w:rPr>
        <w:t xml:space="preserve"> </w:t>
      </w:r>
      <w:r>
        <w:rPr>
          <w:color w:val="000000"/>
          <w:sz w:val="28"/>
          <w:szCs w:val="22"/>
          <w:lang w:val="en-US"/>
        </w:rPr>
        <w:t>privatum</w:t>
      </w:r>
      <w:r>
        <w:rPr>
          <w:color w:val="000000"/>
          <w:sz w:val="28"/>
          <w:szCs w:val="22"/>
        </w:rPr>
        <w:t>, ча</w:t>
      </w:r>
      <w:r>
        <w:rPr>
          <w:color w:val="000000"/>
          <w:sz w:val="28"/>
          <w:szCs w:val="22"/>
        </w:rPr>
        <w:softHyphen/>
        <w:t>стное право.</w:t>
      </w:r>
    </w:p>
    <w:p w:rsidR="001F1C26" w:rsidRDefault="001F1C26">
      <w:pPr>
        <w:spacing w:line="360" w:lineRule="auto"/>
        <w:ind w:firstLine="539"/>
        <w:jc w:val="both"/>
        <w:rPr>
          <w:color w:val="000000"/>
          <w:sz w:val="28"/>
          <w:szCs w:val="22"/>
        </w:rPr>
      </w:pPr>
      <w:r>
        <w:rPr>
          <w:color w:val="000000"/>
          <w:sz w:val="28"/>
          <w:szCs w:val="22"/>
        </w:rPr>
        <w:t xml:space="preserve">Необходимо заметить такую особенность: с одной стороны понятие современного гражданского права шире, чем </w:t>
      </w:r>
      <w:r>
        <w:rPr>
          <w:color w:val="000000"/>
          <w:sz w:val="28"/>
          <w:szCs w:val="22"/>
          <w:lang w:val="en-US"/>
        </w:rPr>
        <w:t>Ius</w:t>
      </w:r>
      <w:r>
        <w:rPr>
          <w:color w:val="000000"/>
          <w:sz w:val="28"/>
          <w:szCs w:val="22"/>
        </w:rPr>
        <w:t xml:space="preserve"> </w:t>
      </w:r>
      <w:r>
        <w:rPr>
          <w:color w:val="000000"/>
          <w:sz w:val="28"/>
          <w:szCs w:val="22"/>
          <w:lang w:val="en-US"/>
        </w:rPr>
        <w:t>civilis</w:t>
      </w:r>
      <w:r>
        <w:rPr>
          <w:color w:val="000000"/>
          <w:sz w:val="28"/>
          <w:szCs w:val="22"/>
        </w:rPr>
        <w:t xml:space="preserve">, но с другой стороны – уже, так как в объекты изучения </w:t>
      </w:r>
      <w:r>
        <w:rPr>
          <w:color w:val="000000"/>
          <w:sz w:val="28"/>
          <w:szCs w:val="22"/>
          <w:lang w:val="en-US"/>
        </w:rPr>
        <w:t>Ius</w:t>
      </w:r>
      <w:r>
        <w:rPr>
          <w:color w:val="000000"/>
          <w:sz w:val="28"/>
          <w:szCs w:val="22"/>
        </w:rPr>
        <w:t xml:space="preserve"> </w:t>
      </w:r>
      <w:r>
        <w:rPr>
          <w:color w:val="000000"/>
          <w:sz w:val="28"/>
          <w:szCs w:val="22"/>
          <w:lang w:val="en-US"/>
        </w:rPr>
        <w:t>civilis</w:t>
      </w:r>
      <w:r>
        <w:rPr>
          <w:color w:val="000000"/>
          <w:sz w:val="28"/>
          <w:szCs w:val="22"/>
        </w:rPr>
        <w:t xml:space="preserve"> входили все отношения, не касающиеся государства, в том числе и отношения, вытекающие из нарушения, притом даже из убийства, сейчас же, данный объект регулирования относится к уголовному праву</w:t>
      </w:r>
      <w:r>
        <w:rPr>
          <w:rStyle w:val="a6"/>
          <w:color w:val="000000"/>
          <w:sz w:val="28"/>
          <w:szCs w:val="22"/>
        </w:rPr>
        <w:footnoteReference w:id="9"/>
      </w:r>
      <w:r>
        <w:rPr>
          <w:color w:val="000000"/>
          <w:sz w:val="28"/>
          <w:szCs w:val="22"/>
        </w:rPr>
        <w:t>.</w:t>
      </w:r>
    </w:p>
    <w:p w:rsidR="001F1C26" w:rsidRDefault="001F1C26">
      <w:pPr>
        <w:spacing w:line="360" w:lineRule="auto"/>
        <w:ind w:firstLine="539"/>
        <w:jc w:val="both"/>
        <w:rPr>
          <w:sz w:val="28"/>
        </w:rPr>
      </w:pPr>
      <w:r>
        <w:rPr>
          <w:sz w:val="28"/>
        </w:rPr>
        <w:t>Расскажем теперь в лицах о правах и обязанностях граждан в этот период:</w:t>
      </w:r>
    </w:p>
    <w:p w:rsidR="001F1C26" w:rsidRDefault="001F1C26">
      <w:pPr>
        <w:spacing w:line="360" w:lineRule="auto"/>
        <w:ind w:firstLine="539"/>
        <w:jc w:val="both"/>
        <w:rPr>
          <w:b/>
          <w:bCs/>
          <w:sz w:val="28"/>
        </w:rPr>
      </w:pPr>
      <w:r>
        <w:rPr>
          <w:b/>
          <w:bCs/>
          <w:sz w:val="28"/>
        </w:rPr>
        <w:t>Права и свободы римских граждан:</w:t>
      </w:r>
    </w:p>
    <w:p w:rsidR="001F1C26" w:rsidRDefault="001F1C26">
      <w:pPr>
        <w:numPr>
          <w:ilvl w:val="0"/>
          <w:numId w:val="1"/>
        </w:numPr>
        <w:spacing w:line="360" w:lineRule="auto"/>
        <w:jc w:val="both"/>
        <w:rPr>
          <w:sz w:val="28"/>
        </w:rPr>
      </w:pPr>
      <w:r>
        <w:rPr>
          <w:sz w:val="28"/>
        </w:rPr>
        <w:t>Политика: избирать и быть избранным;</w:t>
      </w:r>
    </w:p>
    <w:p w:rsidR="001F1C26" w:rsidRDefault="001F1C26">
      <w:pPr>
        <w:numPr>
          <w:ilvl w:val="0"/>
          <w:numId w:val="1"/>
        </w:numPr>
        <w:spacing w:line="360" w:lineRule="auto"/>
        <w:jc w:val="both"/>
        <w:rPr>
          <w:sz w:val="28"/>
        </w:rPr>
      </w:pPr>
      <w:r>
        <w:rPr>
          <w:sz w:val="28"/>
        </w:rPr>
        <w:t>Военное положение: жить в легионах, выдвигать свою кандидатуру на пост военного предводителя;</w:t>
      </w:r>
    </w:p>
    <w:p w:rsidR="001F1C26" w:rsidRDefault="001F1C26">
      <w:pPr>
        <w:numPr>
          <w:ilvl w:val="0"/>
          <w:numId w:val="1"/>
        </w:numPr>
        <w:spacing w:line="360" w:lineRule="auto"/>
        <w:jc w:val="both"/>
        <w:rPr>
          <w:sz w:val="28"/>
        </w:rPr>
      </w:pPr>
      <w:r>
        <w:rPr>
          <w:sz w:val="28"/>
        </w:rPr>
        <w:t>Гражданские дела: заключать всевозможные сделки;</w:t>
      </w:r>
    </w:p>
    <w:p w:rsidR="001F1C26" w:rsidRDefault="001F1C26">
      <w:pPr>
        <w:numPr>
          <w:ilvl w:val="0"/>
          <w:numId w:val="1"/>
        </w:numPr>
        <w:spacing w:line="360" w:lineRule="auto"/>
        <w:jc w:val="both"/>
        <w:rPr>
          <w:sz w:val="28"/>
        </w:rPr>
      </w:pPr>
      <w:r>
        <w:rPr>
          <w:sz w:val="28"/>
        </w:rPr>
        <w:t>Семья: право заключать сделки со всеми слоями населения.</w:t>
      </w:r>
    </w:p>
    <w:p w:rsidR="001F1C26" w:rsidRDefault="001F1C26">
      <w:pPr>
        <w:spacing w:line="360" w:lineRule="auto"/>
        <w:ind w:left="539"/>
        <w:jc w:val="both"/>
        <w:rPr>
          <w:b/>
          <w:bCs/>
          <w:sz w:val="28"/>
        </w:rPr>
      </w:pPr>
      <w:r>
        <w:rPr>
          <w:b/>
          <w:bCs/>
          <w:sz w:val="28"/>
        </w:rPr>
        <w:t>Права и свободы латинов:</w:t>
      </w:r>
    </w:p>
    <w:p w:rsidR="001F1C26" w:rsidRDefault="001F1C26">
      <w:pPr>
        <w:numPr>
          <w:ilvl w:val="0"/>
          <w:numId w:val="2"/>
        </w:numPr>
        <w:spacing w:line="360" w:lineRule="auto"/>
        <w:jc w:val="both"/>
        <w:rPr>
          <w:sz w:val="28"/>
        </w:rPr>
      </w:pPr>
      <w:r>
        <w:rPr>
          <w:sz w:val="28"/>
        </w:rPr>
        <w:t>Политика: только избирать;</w:t>
      </w:r>
    </w:p>
    <w:p w:rsidR="001F1C26" w:rsidRDefault="001F1C26">
      <w:pPr>
        <w:numPr>
          <w:ilvl w:val="0"/>
          <w:numId w:val="2"/>
        </w:numPr>
        <w:spacing w:line="360" w:lineRule="auto"/>
        <w:jc w:val="both"/>
        <w:rPr>
          <w:sz w:val="28"/>
        </w:rPr>
      </w:pPr>
      <w:r>
        <w:rPr>
          <w:sz w:val="28"/>
        </w:rPr>
        <w:t>Военное положение: не имели;</w:t>
      </w:r>
    </w:p>
    <w:p w:rsidR="001F1C26" w:rsidRDefault="001F1C26">
      <w:pPr>
        <w:numPr>
          <w:ilvl w:val="0"/>
          <w:numId w:val="2"/>
        </w:numPr>
        <w:spacing w:line="360" w:lineRule="auto"/>
        <w:jc w:val="both"/>
        <w:rPr>
          <w:sz w:val="28"/>
        </w:rPr>
      </w:pPr>
      <w:r>
        <w:rPr>
          <w:sz w:val="28"/>
        </w:rPr>
        <w:t>Гражданские дела: заключать сделки с лимитированной суммой;</w:t>
      </w:r>
    </w:p>
    <w:p w:rsidR="001F1C26" w:rsidRDefault="001F1C26">
      <w:pPr>
        <w:numPr>
          <w:ilvl w:val="0"/>
          <w:numId w:val="2"/>
        </w:numPr>
        <w:spacing w:line="360" w:lineRule="auto"/>
        <w:jc w:val="both"/>
        <w:rPr>
          <w:sz w:val="28"/>
        </w:rPr>
      </w:pPr>
      <w:r>
        <w:rPr>
          <w:sz w:val="28"/>
        </w:rPr>
        <w:t>Семья: только с себе подобными и ниже уровнем.</w:t>
      </w:r>
    </w:p>
    <w:p w:rsidR="001F1C26" w:rsidRDefault="001F1C26">
      <w:pPr>
        <w:spacing w:line="360" w:lineRule="auto"/>
        <w:ind w:left="539"/>
        <w:jc w:val="both"/>
        <w:rPr>
          <w:sz w:val="28"/>
        </w:rPr>
      </w:pPr>
      <w:r>
        <w:rPr>
          <w:b/>
          <w:bCs/>
          <w:sz w:val="28"/>
        </w:rPr>
        <w:t>Права и свободы колонов</w:t>
      </w:r>
      <w:r>
        <w:rPr>
          <w:sz w:val="28"/>
        </w:rPr>
        <w:t xml:space="preserve"> были схожи с правами латинов.</w:t>
      </w:r>
    </w:p>
    <w:p w:rsidR="001F1C26" w:rsidRDefault="001F1C26">
      <w:pPr>
        <w:spacing w:line="360" w:lineRule="auto"/>
        <w:ind w:left="539"/>
        <w:jc w:val="both"/>
        <w:rPr>
          <w:sz w:val="28"/>
        </w:rPr>
      </w:pPr>
      <w:r>
        <w:rPr>
          <w:b/>
          <w:bCs/>
          <w:sz w:val="28"/>
        </w:rPr>
        <w:t xml:space="preserve">Права и свободы перегринов </w:t>
      </w:r>
      <w:r>
        <w:rPr>
          <w:sz w:val="28"/>
        </w:rPr>
        <w:t xml:space="preserve">(местных жителей) регламентировались нормами </w:t>
      </w:r>
      <w:r>
        <w:rPr>
          <w:sz w:val="28"/>
          <w:lang w:val="en-US"/>
        </w:rPr>
        <w:t>Ius</w:t>
      </w:r>
      <w:r>
        <w:rPr>
          <w:sz w:val="28"/>
        </w:rPr>
        <w:t xml:space="preserve"> </w:t>
      </w:r>
      <w:r>
        <w:rPr>
          <w:sz w:val="28"/>
          <w:lang w:val="en-US"/>
        </w:rPr>
        <w:t>gentium</w:t>
      </w:r>
      <w:r>
        <w:rPr>
          <w:sz w:val="28"/>
        </w:rPr>
        <w:t xml:space="preserve"> - в целом, скудное наделение права и свободами.</w:t>
      </w:r>
    </w:p>
    <w:p w:rsidR="001F1C26" w:rsidRDefault="001F1C26">
      <w:pPr>
        <w:spacing w:line="360" w:lineRule="auto"/>
        <w:ind w:left="539"/>
        <w:jc w:val="both"/>
        <w:rPr>
          <w:sz w:val="28"/>
        </w:rPr>
      </w:pPr>
      <w:r>
        <w:rPr>
          <w:b/>
          <w:bCs/>
          <w:sz w:val="28"/>
        </w:rPr>
        <w:t xml:space="preserve">Права и свободы у рабов </w:t>
      </w:r>
      <w:r>
        <w:rPr>
          <w:sz w:val="28"/>
        </w:rPr>
        <w:t>отсутствовали,</w:t>
      </w:r>
      <w:r>
        <w:rPr>
          <w:b/>
          <w:bCs/>
          <w:sz w:val="28"/>
        </w:rPr>
        <w:t xml:space="preserve"> </w:t>
      </w:r>
      <w:r>
        <w:rPr>
          <w:sz w:val="28"/>
        </w:rPr>
        <w:t>так как они не считались субъектами права, а лишь объектами (то есть вещью).</w:t>
      </w:r>
    </w:p>
    <w:p w:rsidR="001F1C26" w:rsidRDefault="001F1C26">
      <w:pPr>
        <w:pStyle w:val="20"/>
      </w:pPr>
      <w:r>
        <w:t>Была известна квирицкая (у привилегированных слоев), преторская (под защитой преторских эдилов) и провинциальная (могла быть в любой момент экспроприирована в пользу собственника) виды собственности.</w:t>
      </w:r>
    </w:p>
    <w:p w:rsidR="001F1C26" w:rsidRDefault="001F1C26">
      <w:pPr>
        <w:spacing w:line="360" w:lineRule="auto"/>
        <w:ind w:firstLine="539"/>
        <w:jc w:val="both"/>
        <w:rPr>
          <w:sz w:val="28"/>
        </w:rPr>
      </w:pPr>
      <w:r>
        <w:rPr>
          <w:sz w:val="28"/>
        </w:rPr>
        <w:t>Данному периоду характерно появление суда – государственного органа выносящего решения в каких-либо вопросах и имеющих силу закона. Появляются и другие субъекты гражданских правоотношений, такие как юридические лица. На тот момент, юридические лица не популярны и не развиты как институт, но именно оттуда берет свое начало нынешний институт юридических лиц.</w:t>
      </w:r>
    </w:p>
    <w:p w:rsidR="001F1C26" w:rsidRDefault="001F1C26">
      <w:pPr>
        <w:spacing w:line="360" w:lineRule="auto"/>
        <w:ind w:firstLine="539"/>
        <w:jc w:val="both"/>
        <w:rPr>
          <w:sz w:val="28"/>
        </w:rPr>
      </w:pPr>
      <w:r>
        <w:rPr>
          <w:b/>
          <w:bCs/>
          <w:sz w:val="28"/>
        </w:rPr>
        <w:t>Семейное право:</w:t>
      </w:r>
    </w:p>
    <w:p w:rsidR="001F1C26" w:rsidRDefault="001F1C26">
      <w:pPr>
        <w:shd w:val="clear" w:color="auto" w:fill="FFFFFF"/>
        <w:autoSpaceDE w:val="0"/>
        <w:autoSpaceDN w:val="0"/>
        <w:adjustRightInd w:val="0"/>
        <w:spacing w:line="360" w:lineRule="auto"/>
        <w:ind w:firstLine="539"/>
        <w:jc w:val="both"/>
        <w:rPr>
          <w:sz w:val="28"/>
        </w:rPr>
      </w:pPr>
      <w:r>
        <w:rPr>
          <w:color w:val="000000"/>
          <w:sz w:val="28"/>
          <w:szCs w:val="23"/>
        </w:rPr>
        <w:t xml:space="preserve">В доюстиниановом праве различали брак </w:t>
      </w:r>
      <w:r>
        <w:rPr>
          <w:color w:val="000000"/>
          <w:sz w:val="28"/>
          <w:szCs w:val="23"/>
          <w:lang w:val="en-US"/>
        </w:rPr>
        <w:t>aum</w:t>
      </w:r>
      <w:r>
        <w:rPr>
          <w:color w:val="000000"/>
          <w:sz w:val="28"/>
          <w:szCs w:val="23"/>
        </w:rPr>
        <w:t xml:space="preserve"> </w:t>
      </w:r>
      <w:r>
        <w:rPr>
          <w:color w:val="000000"/>
          <w:sz w:val="28"/>
          <w:szCs w:val="23"/>
          <w:lang w:val="en-US"/>
        </w:rPr>
        <w:t>manu</w:t>
      </w:r>
      <w:r>
        <w:rPr>
          <w:color w:val="000000"/>
          <w:sz w:val="28"/>
          <w:szCs w:val="23"/>
        </w:rPr>
        <w:t xml:space="preserve"> </w:t>
      </w:r>
      <w:r>
        <w:rPr>
          <w:color w:val="000000"/>
          <w:sz w:val="28"/>
          <w:szCs w:val="23"/>
          <w:lang w:val="en-US"/>
        </w:rPr>
        <w:t>mariti</w:t>
      </w:r>
      <w:r>
        <w:rPr>
          <w:color w:val="000000"/>
          <w:sz w:val="28"/>
          <w:szCs w:val="23"/>
        </w:rPr>
        <w:t>, т. е. брак с мужней властью, в силу которой жена поступала под власть мужа (или его домовладыки, если муж сам был подвла</w:t>
      </w:r>
      <w:r>
        <w:rPr>
          <w:color w:val="000000"/>
          <w:sz w:val="28"/>
          <w:szCs w:val="23"/>
        </w:rPr>
        <w:softHyphen/>
        <w:t xml:space="preserve">стным лицом), и брак </w:t>
      </w:r>
      <w:r>
        <w:rPr>
          <w:color w:val="000000"/>
          <w:sz w:val="28"/>
          <w:szCs w:val="23"/>
          <w:lang w:val="en-US"/>
        </w:rPr>
        <w:t>sine</w:t>
      </w:r>
      <w:r>
        <w:rPr>
          <w:color w:val="000000"/>
          <w:sz w:val="28"/>
          <w:szCs w:val="23"/>
        </w:rPr>
        <w:t xml:space="preserve"> </w:t>
      </w:r>
      <w:r>
        <w:rPr>
          <w:color w:val="000000"/>
          <w:sz w:val="28"/>
          <w:szCs w:val="23"/>
          <w:lang w:val="en-US"/>
        </w:rPr>
        <w:t>manu</w:t>
      </w:r>
      <w:r>
        <w:rPr>
          <w:color w:val="000000"/>
          <w:sz w:val="28"/>
          <w:szCs w:val="23"/>
        </w:rPr>
        <w:t>, при котором жена оставалась подвластной прежнему домовладыке либо была самостоятель</w:t>
      </w:r>
      <w:r>
        <w:rPr>
          <w:color w:val="000000"/>
          <w:sz w:val="28"/>
          <w:szCs w:val="23"/>
        </w:rPr>
        <w:softHyphen/>
        <w:t xml:space="preserve">ным лицом. Брак </w:t>
      </w:r>
      <w:r>
        <w:rPr>
          <w:color w:val="000000"/>
          <w:sz w:val="28"/>
          <w:szCs w:val="23"/>
          <w:lang w:val="en-US"/>
        </w:rPr>
        <w:t>sine</w:t>
      </w:r>
      <w:r>
        <w:rPr>
          <w:color w:val="000000"/>
          <w:sz w:val="28"/>
          <w:szCs w:val="23"/>
        </w:rPr>
        <w:t xml:space="preserve"> </w:t>
      </w:r>
      <w:r>
        <w:rPr>
          <w:color w:val="000000"/>
          <w:sz w:val="28"/>
          <w:szCs w:val="23"/>
          <w:lang w:val="en-US"/>
        </w:rPr>
        <w:t>manu</w:t>
      </w:r>
      <w:r>
        <w:rPr>
          <w:color w:val="000000"/>
          <w:sz w:val="28"/>
          <w:szCs w:val="23"/>
        </w:rPr>
        <w:t xml:space="preserve"> по внешности был похож на конку</w:t>
      </w:r>
      <w:r>
        <w:rPr>
          <w:color w:val="000000"/>
          <w:sz w:val="28"/>
          <w:szCs w:val="23"/>
        </w:rPr>
        <w:softHyphen/>
        <w:t xml:space="preserve">бинат(сожительство, не запрещенное законами), но отличался от него специальной </w:t>
      </w:r>
      <w:r>
        <w:rPr>
          <w:color w:val="000000"/>
          <w:sz w:val="28"/>
          <w:szCs w:val="23"/>
          <w:lang w:val="en-US"/>
        </w:rPr>
        <w:t>affectio</w:t>
      </w:r>
      <w:r>
        <w:rPr>
          <w:color w:val="000000"/>
          <w:sz w:val="28"/>
          <w:szCs w:val="23"/>
        </w:rPr>
        <w:t xml:space="preserve"> </w:t>
      </w:r>
      <w:r>
        <w:rPr>
          <w:color w:val="000000"/>
          <w:sz w:val="28"/>
          <w:szCs w:val="23"/>
          <w:lang w:val="en-US"/>
        </w:rPr>
        <w:t>maritalis</w:t>
      </w:r>
      <w:r>
        <w:rPr>
          <w:color w:val="000000"/>
          <w:sz w:val="28"/>
          <w:szCs w:val="23"/>
        </w:rPr>
        <w:t>, наме</w:t>
      </w:r>
      <w:r>
        <w:rPr>
          <w:color w:val="000000"/>
          <w:sz w:val="28"/>
          <w:szCs w:val="23"/>
        </w:rPr>
        <w:softHyphen/>
        <w:t>рением основать римскую семью, иметь и воспитывать детей (</w:t>
      </w:r>
      <w:r>
        <w:rPr>
          <w:color w:val="000000"/>
          <w:sz w:val="28"/>
          <w:szCs w:val="23"/>
          <w:lang w:val="en-US"/>
        </w:rPr>
        <w:t>liberorum</w:t>
      </w:r>
      <w:r>
        <w:rPr>
          <w:color w:val="000000"/>
          <w:sz w:val="28"/>
          <w:szCs w:val="23"/>
        </w:rPr>
        <w:t xml:space="preserve"> </w:t>
      </w:r>
      <w:r>
        <w:rPr>
          <w:color w:val="000000"/>
          <w:sz w:val="28"/>
          <w:szCs w:val="23"/>
          <w:lang w:val="en-US"/>
        </w:rPr>
        <w:t>quaerendorum</w:t>
      </w:r>
      <w:r>
        <w:rPr>
          <w:color w:val="000000"/>
          <w:sz w:val="28"/>
          <w:szCs w:val="23"/>
        </w:rPr>
        <w:t xml:space="preserve"> </w:t>
      </w:r>
      <w:r>
        <w:rPr>
          <w:color w:val="000000"/>
          <w:sz w:val="28"/>
          <w:szCs w:val="23"/>
          <w:lang w:val="en-US"/>
        </w:rPr>
        <w:t>causa</w:t>
      </w:r>
      <w:r>
        <w:rPr>
          <w:color w:val="000000"/>
          <w:sz w:val="28"/>
          <w:szCs w:val="23"/>
        </w:rPr>
        <w:t>).</w:t>
      </w:r>
    </w:p>
    <w:p w:rsidR="001F1C26" w:rsidRDefault="001F1C26">
      <w:pPr>
        <w:shd w:val="clear" w:color="auto" w:fill="FFFFFF"/>
        <w:autoSpaceDE w:val="0"/>
        <w:autoSpaceDN w:val="0"/>
        <w:adjustRightInd w:val="0"/>
        <w:spacing w:line="360" w:lineRule="auto"/>
        <w:ind w:firstLine="539"/>
        <w:jc w:val="both"/>
        <w:rPr>
          <w:color w:val="000000"/>
          <w:sz w:val="28"/>
          <w:szCs w:val="23"/>
          <w:u w:val="single"/>
        </w:rPr>
      </w:pPr>
      <w:r>
        <w:rPr>
          <w:color w:val="000000"/>
          <w:sz w:val="28"/>
          <w:szCs w:val="23"/>
          <w:u w:val="single"/>
        </w:rPr>
        <w:t>Условия вступления в брак:</w:t>
      </w:r>
    </w:p>
    <w:p w:rsidR="001F1C26" w:rsidRDefault="001F1C26">
      <w:pPr>
        <w:shd w:val="clear" w:color="auto" w:fill="FFFFFF"/>
        <w:autoSpaceDE w:val="0"/>
        <w:autoSpaceDN w:val="0"/>
        <w:adjustRightInd w:val="0"/>
        <w:spacing w:line="360" w:lineRule="auto"/>
        <w:ind w:firstLine="539"/>
        <w:jc w:val="both"/>
        <w:rPr>
          <w:sz w:val="28"/>
        </w:rPr>
      </w:pPr>
      <w:r>
        <w:rPr>
          <w:color w:val="000000"/>
          <w:sz w:val="28"/>
          <w:szCs w:val="23"/>
        </w:rPr>
        <w:t>1). Необходимо было свобод</w:t>
      </w:r>
      <w:r>
        <w:rPr>
          <w:color w:val="000000"/>
          <w:sz w:val="28"/>
          <w:szCs w:val="23"/>
        </w:rPr>
        <w:softHyphen/>
        <w:t>ное согласие жениха и невесты, а если они находились под вла</w:t>
      </w:r>
      <w:r>
        <w:rPr>
          <w:color w:val="000000"/>
          <w:sz w:val="28"/>
          <w:szCs w:val="23"/>
        </w:rPr>
        <w:softHyphen/>
        <w:t>стью домовладыки, то также — согласие домовладыки (впрочем, если домовладыка отказывал в согласии без достаточного осно</w:t>
      </w:r>
      <w:r>
        <w:rPr>
          <w:color w:val="000000"/>
          <w:sz w:val="28"/>
          <w:szCs w:val="23"/>
        </w:rPr>
        <w:softHyphen/>
        <w:t>вания, его можно было принудить через магистрат).</w:t>
      </w:r>
    </w:p>
    <w:p w:rsidR="001F1C26" w:rsidRDefault="001F1C26">
      <w:pPr>
        <w:shd w:val="clear" w:color="auto" w:fill="FFFFFF"/>
        <w:autoSpaceDE w:val="0"/>
        <w:autoSpaceDN w:val="0"/>
        <w:adjustRightInd w:val="0"/>
        <w:spacing w:line="360" w:lineRule="auto"/>
        <w:ind w:firstLine="539"/>
        <w:jc w:val="both"/>
        <w:rPr>
          <w:sz w:val="28"/>
        </w:rPr>
      </w:pPr>
      <w:r>
        <w:rPr>
          <w:color w:val="000000"/>
          <w:sz w:val="28"/>
          <w:szCs w:val="23"/>
        </w:rPr>
        <w:t>2) Требовалось достижение брачного совершеннолетия (14 лет — для мужчин, 12 лет — для женщин).</w:t>
      </w:r>
    </w:p>
    <w:p w:rsidR="001F1C26" w:rsidRDefault="001F1C26">
      <w:pPr>
        <w:shd w:val="clear" w:color="auto" w:fill="FFFFFF"/>
        <w:autoSpaceDE w:val="0"/>
        <w:autoSpaceDN w:val="0"/>
        <w:adjustRightInd w:val="0"/>
        <w:spacing w:line="360" w:lineRule="auto"/>
        <w:ind w:firstLine="539"/>
        <w:jc w:val="both"/>
        <w:rPr>
          <w:sz w:val="28"/>
        </w:rPr>
      </w:pPr>
      <w:r>
        <w:rPr>
          <w:color w:val="000000"/>
          <w:sz w:val="28"/>
          <w:szCs w:val="23"/>
        </w:rPr>
        <w:t>3) Не допускался брак лица, состоявшего в (непрекращен</w:t>
      </w:r>
      <w:r>
        <w:rPr>
          <w:color w:val="000000"/>
          <w:sz w:val="28"/>
          <w:szCs w:val="23"/>
        </w:rPr>
        <w:softHyphen/>
        <w:t>ном) браке.</w:t>
      </w:r>
    </w:p>
    <w:p w:rsidR="001F1C26" w:rsidRDefault="001F1C26">
      <w:pPr>
        <w:spacing w:line="360" w:lineRule="auto"/>
        <w:ind w:firstLine="539"/>
        <w:jc w:val="both"/>
        <w:rPr>
          <w:color w:val="000000"/>
          <w:sz w:val="28"/>
          <w:szCs w:val="23"/>
        </w:rPr>
      </w:pPr>
      <w:r>
        <w:rPr>
          <w:color w:val="000000"/>
          <w:sz w:val="28"/>
          <w:szCs w:val="23"/>
        </w:rPr>
        <w:t>4) Необходимо было, чтобы вступающие в брак лица име</w:t>
      </w:r>
      <w:r>
        <w:rPr>
          <w:color w:val="000000"/>
          <w:sz w:val="28"/>
          <w:szCs w:val="23"/>
        </w:rPr>
        <w:softHyphen/>
        <w:t xml:space="preserve">ли </w:t>
      </w:r>
      <w:r>
        <w:rPr>
          <w:color w:val="000000"/>
          <w:sz w:val="28"/>
          <w:szCs w:val="23"/>
          <w:lang w:val="en-US"/>
        </w:rPr>
        <w:t>ius</w:t>
      </w:r>
      <w:r>
        <w:rPr>
          <w:color w:val="000000"/>
          <w:sz w:val="28"/>
          <w:szCs w:val="23"/>
        </w:rPr>
        <w:t xml:space="preserve"> </w:t>
      </w:r>
      <w:r>
        <w:rPr>
          <w:color w:val="000000"/>
          <w:sz w:val="28"/>
          <w:szCs w:val="23"/>
          <w:lang w:val="en-US"/>
        </w:rPr>
        <w:t>conubii</w:t>
      </w:r>
      <w:r>
        <w:rPr>
          <w:color w:val="000000"/>
          <w:sz w:val="28"/>
          <w:szCs w:val="23"/>
        </w:rPr>
        <w:t xml:space="preserve"> (право на замужество). До Юстиниана на этом основании не могли заключить законного римского брака некоторые категории чужеземцев (брак между римским граж</w:t>
      </w:r>
      <w:r>
        <w:rPr>
          <w:color w:val="000000"/>
          <w:sz w:val="28"/>
          <w:szCs w:val="23"/>
        </w:rPr>
        <w:softHyphen/>
        <w:t>данином и чужеземкой считался недопустимым по политиче</w:t>
      </w:r>
      <w:r>
        <w:rPr>
          <w:color w:val="000000"/>
          <w:sz w:val="28"/>
          <w:szCs w:val="23"/>
        </w:rPr>
        <w:softHyphen/>
        <w:t>ским соображениям; целью этого запрещения было помешать чужеземке путем вступления по браку в семью римского граж</w:t>
      </w:r>
      <w:r>
        <w:rPr>
          <w:color w:val="000000"/>
          <w:sz w:val="28"/>
          <w:szCs w:val="23"/>
        </w:rPr>
        <w:softHyphen/>
        <w:t>данина получить права римского гражданства).</w:t>
      </w:r>
    </w:p>
    <w:p w:rsidR="001F1C26" w:rsidRDefault="001F1C26">
      <w:pPr>
        <w:spacing w:line="360" w:lineRule="auto"/>
        <w:ind w:firstLine="539"/>
        <w:jc w:val="both"/>
        <w:rPr>
          <w:color w:val="000000"/>
          <w:sz w:val="28"/>
          <w:szCs w:val="22"/>
          <w:u w:val="single"/>
        </w:rPr>
      </w:pPr>
      <w:r>
        <w:rPr>
          <w:color w:val="000000"/>
          <w:sz w:val="28"/>
          <w:szCs w:val="22"/>
          <w:u w:val="single"/>
        </w:rPr>
        <w:t xml:space="preserve">Брачный союз прекращался: </w:t>
      </w:r>
    </w:p>
    <w:p w:rsidR="001F1C26" w:rsidRDefault="001F1C26">
      <w:pPr>
        <w:spacing w:line="360" w:lineRule="auto"/>
        <w:ind w:firstLine="539"/>
        <w:jc w:val="both"/>
        <w:rPr>
          <w:color w:val="000000"/>
          <w:sz w:val="28"/>
          <w:szCs w:val="22"/>
        </w:rPr>
      </w:pPr>
      <w:r>
        <w:rPr>
          <w:color w:val="000000"/>
          <w:sz w:val="28"/>
          <w:szCs w:val="22"/>
        </w:rPr>
        <w:t>а) смертью одного из супру</w:t>
      </w:r>
      <w:r>
        <w:rPr>
          <w:color w:val="000000"/>
          <w:sz w:val="28"/>
          <w:szCs w:val="22"/>
        </w:rPr>
        <w:softHyphen/>
        <w:t xml:space="preserve">гов, </w:t>
      </w:r>
    </w:p>
    <w:p w:rsidR="001F1C26" w:rsidRDefault="001F1C26">
      <w:pPr>
        <w:spacing w:line="360" w:lineRule="auto"/>
        <w:ind w:firstLine="539"/>
        <w:jc w:val="both"/>
        <w:rPr>
          <w:color w:val="000000"/>
          <w:sz w:val="28"/>
          <w:szCs w:val="22"/>
        </w:rPr>
      </w:pPr>
      <w:r>
        <w:rPr>
          <w:color w:val="000000"/>
          <w:sz w:val="28"/>
          <w:szCs w:val="22"/>
        </w:rPr>
        <w:t xml:space="preserve">б) утратой свободы одним из супругов, </w:t>
      </w:r>
    </w:p>
    <w:p w:rsidR="001F1C26" w:rsidRDefault="001F1C26">
      <w:pPr>
        <w:spacing w:line="360" w:lineRule="auto"/>
        <w:ind w:firstLine="539"/>
        <w:jc w:val="both"/>
        <w:rPr>
          <w:color w:val="000000"/>
          <w:sz w:val="28"/>
          <w:szCs w:val="22"/>
        </w:rPr>
      </w:pPr>
      <w:r>
        <w:rPr>
          <w:color w:val="000000"/>
          <w:sz w:val="28"/>
          <w:szCs w:val="22"/>
        </w:rPr>
        <w:t xml:space="preserve">в) разводом. </w:t>
      </w:r>
    </w:p>
    <w:p w:rsidR="001F1C26" w:rsidRDefault="001F1C26">
      <w:pPr>
        <w:spacing w:line="360" w:lineRule="auto"/>
        <w:ind w:firstLine="539"/>
        <w:jc w:val="both"/>
        <w:rPr>
          <w:color w:val="000000"/>
          <w:sz w:val="28"/>
          <w:szCs w:val="22"/>
        </w:rPr>
      </w:pPr>
      <w:r>
        <w:rPr>
          <w:color w:val="000000"/>
          <w:sz w:val="28"/>
          <w:szCs w:val="22"/>
        </w:rPr>
        <w:t>Развод в классическую эпоху был свободным и допускался как по обо</w:t>
      </w:r>
      <w:r>
        <w:rPr>
          <w:color w:val="000000"/>
          <w:sz w:val="28"/>
          <w:szCs w:val="22"/>
        </w:rPr>
        <w:softHyphen/>
        <w:t>юдному согласию супругов (</w:t>
      </w:r>
      <w:r>
        <w:rPr>
          <w:color w:val="000000"/>
          <w:sz w:val="28"/>
          <w:szCs w:val="22"/>
          <w:lang w:val="en-US"/>
        </w:rPr>
        <w:t>divortium</w:t>
      </w:r>
      <w:r>
        <w:rPr>
          <w:color w:val="000000"/>
          <w:sz w:val="28"/>
          <w:szCs w:val="22"/>
        </w:rPr>
        <w:t>), так и по односторонне</w:t>
      </w:r>
      <w:r>
        <w:rPr>
          <w:color w:val="000000"/>
          <w:sz w:val="28"/>
          <w:szCs w:val="22"/>
        </w:rPr>
        <w:softHyphen/>
        <w:t>му заявлению отказа от брачной жизни (</w:t>
      </w:r>
      <w:r>
        <w:rPr>
          <w:color w:val="000000"/>
          <w:sz w:val="28"/>
          <w:szCs w:val="22"/>
          <w:lang w:val="en-US"/>
        </w:rPr>
        <w:t>repudium</w:t>
      </w:r>
      <w:r>
        <w:rPr>
          <w:color w:val="000000"/>
          <w:sz w:val="28"/>
          <w:szCs w:val="22"/>
        </w:rPr>
        <w:t>). В период абсолютной монархии были установлены существенные ограни</w:t>
      </w:r>
      <w:r>
        <w:rPr>
          <w:color w:val="000000"/>
          <w:sz w:val="28"/>
          <w:szCs w:val="22"/>
        </w:rPr>
        <w:softHyphen/>
        <w:t>чения развода. Развод по обоюдному согласию супругов был запрещен Юстинианом. Односторонние заявления о разводе были допущены в случае, если другой супруг нарушил верность, покушался на жизнь первого супруга или допустил какое-то другое виновное действие. Допускался развод и без вины дру</w:t>
      </w:r>
      <w:r>
        <w:rPr>
          <w:color w:val="000000"/>
          <w:sz w:val="28"/>
          <w:szCs w:val="22"/>
        </w:rPr>
        <w:softHyphen/>
        <w:t>гого супруга, но по уважительной причине (например, неспособ</w:t>
      </w:r>
      <w:r>
        <w:rPr>
          <w:color w:val="000000"/>
          <w:sz w:val="28"/>
          <w:szCs w:val="22"/>
        </w:rPr>
        <w:softHyphen/>
        <w:t>ность к половой жизни; желание поступить в монастырь, в чем сказалось влияние церкви). Односторонний развод без уважи</w:t>
      </w:r>
      <w:r>
        <w:rPr>
          <w:color w:val="000000"/>
          <w:sz w:val="28"/>
          <w:szCs w:val="22"/>
        </w:rPr>
        <w:softHyphen/>
        <w:t>тельной причины сопровождался наложением штрафа (но брак все же считался прекращенным).</w:t>
      </w:r>
    </w:p>
    <w:p w:rsidR="001F1C26" w:rsidRDefault="001F1C26">
      <w:pPr>
        <w:spacing w:line="360" w:lineRule="auto"/>
        <w:ind w:firstLine="539"/>
        <w:jc w:val="both"/>
        <w:rPr>
          <w:b/>
          <w:bCs/>
          <w:color w:val="000000"/>
          <w:sz w:val="28"/>
          <w:szCs w:val="22"/>
        </w:rPr>
      </w:pPr>
      <w:r>
        <w:rPr>
          <w:b/>
          <w:bCs/>
          <w:color w:val="000000"/>
          <w:sz w:val="28"/>
          <w:szCs w:val="22"/>
        </w:rPr>
        <w:t>Обязательственное право:</w:t>
      </w:r>
    </w:p>
    <w:p w:rsidR="001F1C26" w:rsidRDefault="001F1C26">
      <w:pPr>
        <w:spacing w:line="360" w:lineRule="auto"/>
        <w:ind w:firstLine="539"/>
        <w:jc w:val="both"/>
        <w:rPr>
          <w:color w:val="000000"/>
          <w:sz w:val="28"/>
          <w:szCs w:val="22"/>
        </w:rPr>
      </w:pPr>
      <w:r>
        <w:rPr>
          <w:color w:val="000000"/>
          <w:sz w:val="28"/>
          <w:szCs w:val="22"/>
        </w:rPr>
        <w:t>Существовало большое количество контрактов, которые можно разделить на отдельные виды, исходя из формы сделки, предмета или объекта сделки, даже в зависимости от определения сделки (как например, безымянные сделки):</w:t>
      </w:r>
    </w:p>
    <w:p w:rsidR="001F1C26" w:rsidRDefault="001F1C26">
      <w:pPr>
        <w:spacing w:line="360" w:lineRule="auto"/>
        <w:ind w:firstLine="539"/>
        <w:jc w:val="both"/>
        <w:rPr>
          <w:color w:val="000000"/>
          <w:sz w:val="28"/>
          <w:szCs w:val="22"/>
        </w:rPr>
      </w:pPr>
      <w:r>
        <w:rPr>
          <w:b/>
          <w:bCs/>
          <w:color w:val="000000"/>
          <w:sz w:val="28"/>
          <w:szCs w:val="22"/>
        </w:rPr>
        <w:t>Вербальный контракт</w:t>
      </w:r>
      <w:r>
        <w:rPr>
          <w:color w:val="000000"/>
          <w:sz w:val="28"/>
          <w:szCs w:val="22"/>
        </w:rPr>
        <w:t xml:space="preserve"> – договор, устанавливающий обязательство </w:t>
      </w:r>
      <w:r>
        <w:rPr>
          <w:color w:val="000000"/>
          <w:sz w:val="28"/>
          <w:szCs w:val="22"/>
          <w:lang w:val="ro-RO"/>
        </w:rPr>
        <w:t xml:space="preserve">verbis </w:t>
      </w:r>
      <w:r>
        <w:rPr>
          <w:color w:val="000000"/>
          <w:sz w:val="28"/>
          <w:szCs w:val="22"/>
        </w:rPr>
        <w:t xml:space="preserve">(словами), т.е. договор, получающий юридическую силу посредством и с момента </w:t>
      </w:r>
      <w:r>
        <w:rPr>
          <w:i/>
          <w:iCs/>
          <w:color w:val="000000"/>
          <w:sz w:val="28"/>
          <w:szCs w:val="22"/>
        </w:rPr>
        <w:t xml:space="preserve">произнесения </w:t>
      </w:r>
      <w:r>
        <w:rPr>
          <w:color w:val="000000"/>
          <w:sz w:val="28"/>
          <w:szCs w:val="22"/>
        </w:rPr>
        <w:t>известных фраз.</w:t>
      </w:r>
    </w:p>
    <w:p w:rsidR="001F1C26" w:rsidRDefault="001F1C26">
      <w:pPr>
        <w:spacing w:line="360" w:lineRule="auto"/>
        <w:ind w:firstLine="539"/>
        <w:jc w:val="both"/>
        <w:rPr>
          <w:sz w:val="28"/>
        </w:rPr>
      </w:pPr>
      <w:r>
        <w:rPr>
          <w:b/>
          <w:bCs/>
          <w:sz w:val="28"/>
        </w:rPr>
        <w:t>Литеральный (письменный) контракт</w:t>
      </w:r>
      <w:r>
        <w:rPr>
          <w:sz w:val="28"/>
        </w:rPr>
        <w:t xml:space="preserve"> – договор, который должен был совершаться на письме (</w:t>
      </w:r>
      <w:r>
        <w:rPr>
          <w:sz w:val="28"/>
          <w:lang w:val="ro-RO"/>
        </w:rPr>
        <w:t xml:space="preserve">litterae </w:t>
      </w:r>
      <w:r>
        <w:rPr>
          <w:sz w:val="28"/>
        </w:rPr>
        <w:t xml:space="preserve">– письмо): </w:t>
      </w:r>
      <w:r>
        <w:rPr>
          <w:sz w:val="28"/>
          <w:lang w:val="ro-RO"/>
        </w:rPr>
        <w:t>„litteris fit obligatio”</w:t>
      </w:r>
      <w:r>
        <w:rPr>
          <w:sz w:val="28"/>
        </w:rPr>
        <w:t>, т.е. «обязательство возникает посредством записи, письма».</w:t>
      </w:r>
    </w:p>
    <w:p w:rsidR="001F1C26" w:rsidRDefault="001F1C26">
      <w:pPr>
        <w:spacing w:line="360" w:lineRule="auto"/>
        <w:ind w:firstLine="539"/>
        <w:jc w:val="both"/>
        <w:rPr>
          <w:sz w:val="28"/>
        </w:rPr>
      </w:pPr>
      <w:r>
        <w:rPr>
          <w:b/>
          <w:bCs/>
          <w:sz w:val="28"/>
        </w:rPr>
        <w:t>Реальный контракт</w:t>
      </w:r>
      <w:r>
        <w:rPr>
          <w:sz w:val="28"/>
        </w:rPr>
        <w:t xml:space="preserve"> – договор, сменивший своим приходом договор </w:t>
      </w:r>
      <w:r>
        <w:rPr>
          <w:sz w:val="28"/>
          <w:lang w:val="ro-RO"/>
        </w:rPr>
        <w:t xml:space="preserve">nexum </w:t>
      </w:r>
      <w:r>
        <w:rPr>
          <w:sz w:val="28"/>
        </w:rPr>
        <w:t>(известный нам, как договор с проведение ритуальных действий и произношением определенных фраз), данный договор гораздо проще и главное его условие – это наличие объекта договора при заключение сделки и реальная ее передача.</w:t>
      </w:r>
    </w:p>
    <w:p w:rsidR="001F1C26" w:rsidRDefault="001F1C26">
      <w:pPr>
        <w:spacing w:line="360" w:lineRule="auto"/>
        <w:ind w:firstLine="539"/>
        <w:jc w:val="both"/>
        <w:rPr>
          <w:sz w:val="28"/>
        </w:rPr>
      </w:pPr>
      <w:r>
        <w:rPr>
          <w:b/>
          <w:bCs/>
          <w:sz w:val="28"/>
        </w:rPr>
        <w:t>Безымянный контракт</w:t>
      </w:r>
      <w:r>
        <w:rPr>
          <w:sz w:val="28"/>
        </w:rPr>
        <w:t xml:space="preserve"> – договора, не вошедшие в предыдущие категории.</w:t>
      </w:r>
    </w:p>
    <w:p w:rsidR="001F1C26" w:rsidRDefault="001F1C26">
      <w:pPr>
        <w:spacing w:line="360" w:lineRule="auto"/>
        <w:ind w:firstLine="539"/>
        <w:jc w:val="both"/>
        <w:rPr>
          <w:b/>
          <w:bCs/>
          <w:sz w:val="28"/>
        </w:rPr>
      </w:pPr>
      <w:r>
        <w:rPr>
          <w:b/>
          <w:bCs/>
          <w:sz w:val="28"/>
        </w:rPr>
        <w:t>Право наследования:</w:t>
      </w:r>
    </w:p>
    <w:p w:rsidR="001F1C26" w:rsidRDefault="001F1C26">
      <w:pPr>
        <w:pStyle w:val="20"/>
      </w:pPr>
      <w:r>
        <w:t>В данный период уже существовало два вида наследования:</w:t>
      </w:r>
    </w:p>
    <w:p w:rsidR="001F1C26" w:rsidRDefault="001F1C26">
      <w:pPr>
        <w:numPr>
          <w:ilvl w:val="1"/>
          <w:numId w:val="1"/>
        </w:numPr>
        <w:tabs>
          <w:tab w:val="clear" w:pos="1964"/>
        </w:tabs>
        <w:spacing w:line="360" w:lineRule="auto"/>
        <w:ind w:left="0" w:firstLine="0"/>
        <w:jc w:val="both"/>
        <w:rPr>
          <w:sz w:val="28"/>
        </w:rPr>
      </w:pPr>
      <w:r>
        <w:rPr>
          <w:sz w:val="28"/>
        </w:rPr>
        <w:t>Наследование по завещанию, имело достаточно громоздкую форму, но со временем упрощалось. Несмотря на это, для действительности завещания было необходимо семеро свидетелей. Завещание могло быть исполнено как в письменной, так и в устной форме. Также существовал метод завещания, когда использовались публичные органы, например суд. Либо, можно было отослать свое завещание на хранение в канцелярию Сената. Необходимым условием считалось – обязательная доля прямых родственников в наследование.</w:t>
      </w:r>
    </w:p>
    <w:p w:rsidR="001F1C26" w:rsidRDefault="001F1C26">
      <w:pPr>
        <w:numPr>
          <w:ilvl w:val="1"/>
          <w:numId w:val="1"/>
        </w:numPr>
        <w:tabs>
          <w:tab w:val="clear" w:pos="1964"/>
        </w:tabs>
        <w:spacing w:line="360" w:lineRule="auto"/>
        <w:ind w:left="0" w:firstLine="15"/>
        <w:jc w:val="both"/>
        <w:rPr>
          <w:sz w:val="28"/>
        </w:rPr>
      </w:pPr>
      <w:r>
        <w:rPr>
          <w:sz w:val="28"/>
        </w:rPr>
        <w:t>Наследование по закону, просто для понимания – прямые родственники получают большую часть, при проявление распрей по поводу наследства наследство делил суд по усмотрению магистрата. Если все наследники отказались от наследства или их просто не оказалось (наследников), то данное наследование получало название – выморочное. Первоначально, данное наследство считалось ничейным, и его мог забрать любой желающий, во времена же принципата, такое наследство доставалось государству.</w:t>
      </w:r>
    </w:p>
    <w:p w:rsidR="001F1C26" w:rsidRDefault="001F1C26">
      <w:pPr>
        <w:spacing w:line="360" w:lineRule="auto"/>
        <w:jc w:val="both"/>
        <w:rPr>
          <w:sz w:val="28"/>
        </w:rPr>
      </w:pPr>
    </w:p>
    <w:p w:rsidR="001F1C26" w:rsidRDefault="001F1C26">
      <w:pPr>
        <w:jc w:val="center"/>
        <w:rPr>
          <w:b/>
          <w:bCs/>
          <w:caps/>
          <w:sz w:val="36"/>
        </w:rPr>
      </w:pPr>
      <w:r>
        <w:rPr>
          <w:sz w:val="28"/>
        </w:rPr>
        <w:br w:type="page"/>
      </w:r>
      <w:r>
        <w:rPr>
          <w:b/>
          <w:bCs/>
          <w:caps/>
          <w:sz w:val="36"/>
        </w:rPr>
        <w:t>Гражданское право у древне-румынского народа (</w:t>
      </w:r>
      <w:r>
        <w:rPr>
          <w:b/>
          <w:bCs/>
          <w:caps/>
          <w:sz w:val="36"/>
          <w:lang w:val="en-US"/>
        </w:rPr>
        <w:t>IV</w:t>
      </w:r>
      <w:r>
        <w:rPr>
          <w:b/>
          <w:bCs/>
          <w:caps/>
          <w:sz w:val="36"/>
        </w:rPr>
        <w:t>-</w:t>
      </w:r>
      <w:r>
        <w:rPr>
          <w:b/>
          <w:bCs/>
          <w:caps/>
          <w:sz w:val="36"/>
          <w:lang w:val="en-US"/>
        </w:rPr>
        <w:t>IX</w:t>
      </w:r>
      <w:r>
        <w:rPr>
          <w:b/>
          <w:bCs/>
          <w:caps/>
          <w:sz w:val="36"/>
        </w:rPr>
        <w:t xml:space="preserve">, </w:t>
      </w:r>
      <w:r>
        <w:rPr>
          <w:b/>
          <w:bCs/>
          <w:caps/>
          <w:sz w:val="36"/>
          <w:lang w:val="en-US"/>
        </w:rPr>
        <w:t>IX</w:t>
      </w:r>
      <w:r>
        <w:rPr>
          <w:b/>
          <w:bCs/>
          <w:caps/>
          <w:sz w:val="36"/>
        </w:rPr>
        <w:t>-</w:t>
      </w:r>
      <w:r>
        <w:rPr>
          <w:b/>
          <w:bCs/>
          <w:caps/>
          <w:sz w:val="36"/>
          <w:lang w:val="en-US"/>
        </w:rPr>
        <w:t>XIII</w:t>
      </w:r>
      <w:r>
        <w:rPr>
          <w:b/>
          <w:bCs/>
          <w:caps/>
          <w:sz w:val="36"/>
        </w:rPr>
        <w:t xml:space="preserve"> века)</w:t>
      </w:r>
    </w:p>
    <w:p w:rsidR="001F1C26" w:rsidRDefault="001F1C26">
      <w:pPr>
        <w:spacing w:line="360" w:lineRule="auto"/>
        <w:jc w:val="both"/>
        <w:rPr>
          <w:caps/>
          <w:sz w:val="28"/>
        </w:rPr>
      </w:pPr>
    </w:p>
    <w:p w:rsidR="001F1C26" w:rsidRDefault="001F1C26">
      <w:pPr>
        <w:spacing w:line="360" w:lineRule="auto"/>
        <w:ind w:firstLine="540"/>
        <w:jc w:val="both"/>
        <w:rPr>
          <w:sz w:val="28"/>
          <w:lang w:val="ro-RO"/>
        </w:rPr>
      </w:pPr>
      <w:r>
        <w:rPr>
          <w:sz w:val="28"/>
        </w:rPr>
        <w:t xml:space="preserve">Источником права на тот момент являлось </w:t>
      </w:r>
      <w:r>
        <w:rPr>
          <w:sz w:val="28"/>
          <w:lang w:val="ro-RO"/>
        </w:rPr>
        <w:t>Legea Ţării.</w:t>
      </w:r>
    </w:p>
    <w:p w:rsidR="001F1C26" w:rsidRDefault="001F1C26">
      <w:pPr>
        <w:spacing w:line="360" w:lineRule="auto"/>
        <w:ind w:firstLine="540"/>
        <w:jc w:val="both"/>
        <w:rPr>
          <w:sz w:val="28"/>
        </w:rPr>
      </w:pPr>
      <w:r>
        <w:rPr>
          <w:sz w:val="28"/>
          <w:lang w:val="ro-RO"/>
        </w:rPr>
        <w:t>Legea Ţării</w:t>
      </w:r>
      <w:r>
        <w:rPr>
          <w:sz w:val="28"/>
        </w:rPr>
        <w:t xml:space="preserve"> – совокупность норм поведения древне-румынского народа, которые регламентировали отношения между общинами и общинами во всех отраслях права: гражданское право, уголовное право, судоустройство и судопроизводство.</w:t>
      </w:r>
    </w:p>
    <w:p w:rsidR="001F1C26" w:rsidRDefault="001F1C26">
      <w:pPr>
        <w:spacing w:line="360" w:lineRule="auto"/>
        <w:ind w:firstLine="540"/>
        <w:jc w:val="both"/>
        <w:rPr>
          <w:sz w:val="28"/>
        </w:rPr>
      </w:pPr>
      <w:r>
        <w:rPr>
          <w:sz w:val="28"/>
        </w:rPr>
        <w:t>Для гражданского права того времени характерно отделение некоторых институтов. Что связано с появлением новой отрасли – уголовное право. С этого момента объектом регулирования гражданского права становятся имущественные отношения и личные неимущественные (не) связанные с имущественными. Обязательства из деликтов и прочие институты отходят к уголовному праву.</w:t>
      </w:r>
    </w:p>
    <w:p w:rsidR="001F1C26" w:rsidRDefault="001F1C26">
      <w:pPr>
        <w:spacing w:line="360" w:lineRule="auto"/>
        <w:ind w:firstLine="540"/>
        <w:jc w:val="both"/>
        <w:rPr>
          <w:sz w:val="28"/>
        </w:rPr>
      </w:pPr>
      <w:r>
        <w:rPr>
          <w:sz w:val="28"/>
        </w:rPr>
        <w:t>Конечно, с падением Римской Империи правовая система румынских княжеств очень многое потеряла, но с другой стороны нельзя не сказать о сильном влияние Византии, а соответственно и поддержание правовой системы на должном уровне.</w:t>
      </w:r>
    </w:p>
    <w:p w:rsidR="001F1C26" w:rsidRDefault="001F1C26">
      <w:pPr>
        <w:spacing w:line="360" w:lineRule="auto"/>
        <w:ind w:firstLine="540"/>
        <w:jc w:val="both"/>
        <w:rPr>
          <w:b/>
          <w:bCs/>
          <w:sz w:val="28"/>
        </w:rPr>
      </w:pPr>
      <w:r>
        <w:rPr>
          <w:b/>
          <w:bCs/>
          <w:sz w:val="28"/>
        </w:rPr>
        <w:t>Собственность:</w:t>
      </w:r>
    </w:p>
    <w:p w:rsidR="001F1C26" w:rsidRDefault="001F1C26">
      <w:pPr>
        <w:numPr>
          <w:ilvl w:val="1"/>
          <w:numId w:val="1"/>
        </w:numPr>
        <w:tabs>
          <w:tab w:val="clear" w:pos="1964"/>
        </w:tabs>
        <w:spacing w:line="360" w:lineRule="auto"/>
        <w:ind w:left="0" w:firstLine="540"/>
        <w:jc w:val="both"/>
        <w:rPr>
          <w:sz w:val="28"/>
        </w:rPr>
      </w:pPr>
      <w:r>
        <w:rPr>
          <w:sz w:val="28"/>
        </w:rPr>
        <w:t>коллективная</w:t>
      </w:r>
    </w:p>
    <w:p w:rsidR="001F1C26" w:rsidRDefault="001F1C26">
      <w:pPr>
        <w:numPr>
          <w:ilvl w:val="1"/>
          <w:numId w:val="1"/>
        </w:numPr>
        <w:tabs>
          <w:tab w:val="clear" w:pos="1964"/>
        </w:tabs>
        <w:spacing w:line="360" w:lineRule="auto"/>
        <w:ind w:left="0" w:firstLine="540"/>
        <w:jc w:val="both"/>
        <w:rPr>
          <w:sz w:val="28"/>
        </w:rPr>
      </w:pPr>
      <w:r>
        <w:rPr>
          <w:sz w:val="28"/>
        </w:rPr>
        <w:t>частная</w:t>
      </w:r>
    </w:p>
    <w:p w:rsidR="001F1C26" w:rsidRDefault="001F1C26">
      <w:pPr>
        <w:spacing w:line="360" w:lineRule="auto"/>
        <w:ind w:firstLine="708"/>
        <w:jc w:val="both"/>
        <w:rPr>
          <w:sz w:val="28"/>
        </w:rPr>
      </w:pPr>
      <w:r>
        <w:rPr>
          <w:sz w:val="28"/>
        </w:rPr>
        <w:t>Частная собственность делилась на движимую (скот, приданное, украшения) и недвижимую (дом, земля). Самым ценным видом собственности была земля. Обработка земли была очень тяжела. Для обработки требовалось много рабочей силы, поэтому, приглашались родственники для содействия. Этот фактор и являлся источником для нового института гражданского права – протемисиса (преимущество родственников при покупке земли). При продаже земли существовало два условия:</w:t>
      </w:r>
    </w:p>
    <w:p w:rsidR="001F1C26" w:rsidRDefault="001F1C26">
      <w:pPr>
        <w:numPr>
          <w:ilvl w:val="2"/>
          <w:numId w:val="1"/>
        </w:numPr>
        <w:tabs>
          <w:tab w:val="clear" w:pos="2519"/>
        </w:tabs>
        <w:spacing w:line="360" w:lineRule="auto"/>
        <w:ind w:left="0" w:firstLine="540"/>
        <w:jc w:val="both"/>
        <w:rPr>
          <w:sz w:val="28"/>
        </w:rPr>
      </w:pPr>
      <w:r>
        <w:rPr>
          <w:sz w:val="28"/>
        </w:rPr>
        <w:t>Не разрешалась продажа земли за пределами общины.</w:t>
      </w:r>
    </w:p>
    <w:p w:rsidR="001F1C26" w:rsidRDefault="001F1C26">
      <w:pPr>
        <w:numPr>
          <w:ilvl w:val="2"/>
          <w:numId w:val="1"/>
        </w:numPr>
        <w:tabs>
          <w:tab w:val="clear" w:pos="2519"/>
        </w:tabs>
        <w:spacing w:line="360" w:lineRule="auto"/>
        <w:ind w:left="0" w:firstLine="540"/>
        <w:jc w:val="both"/>
        <w:rPr>
          <w:sz w:val="28"/>
        </w:rPr>
      </w:pPr>
      <w:r>
        <w:rPr>
          <w:sz w:val="28"/>
        </w:rPr>
        <w:t>Привилегированными покупателями были родственники.</w:t>
      </w:r>
    </w:p>
    <w:p w:rsidR="001F1C26" w:rsidRDefault="001F1C26">
      <w:pPr>
        <w:pStyle w:val="a7"/>
      </w:pPr>
      <w:r>
        <w:t>В этот период существовало два фонда: резервный и военный (создавался с доходов общинников). Деньги из военного фонда использовались в случае войны для строения дорого, для кормления армии и т.п. Резервный фонд использовался в случае стихийных бедствий.</w:t>
      </w:r>
    </w:p>
    <w:p w:rsidR="001F1C26" w:rsidRDefault="001F1C26">
      <w:pPr>
        <w:spacing w:line="360" w:lineRule="auto"/>
        <w:ind w:firstLine="540"/>
        <w:jc w:val="both"/>
        <w:rPr>
          <w:sz w:val="28"/>
        </w:rPr>
      </w:pPr>
      <w:r>
        <w:rPr>
          <w:b/>
          <w:bCs/>
          <w:sz w:val="28"/>
        </w:rPr>
        <w:t>Наследство:</w:t>
      </w:r>
    </w:p>
    <w:p w:rsidR="001F1C26" w:rsidRDefault="001F1C26">
      <w:pPr>
        <w:spacing w:line="360" w:lineRule="auto"/>
        <w:ind w:firstLine="540"/>
        <w:jc w:val="both"/>
        <w:rPr>
          <w:sz w:val="28"/>
        </w:rPr>
      </w:pPr>
      <w:r>
        <w:rPr>
          <w:sz w:val="28"/>
        </w:rPr>
        <w:t>Передавалось только по мужской линии. Существовало два вида наследства: по завещанию и по закону. Наследство по завещанию передавалось в устной форме, посмертным словом (должны были присутствовать пять свидетелей и священник). В случае, когда отсутствовало завещание – имущество передавалось по закону. Существовали наследники-очередники:</w:t>
      </w:r>
    </w:p>
    <w:p w:rsidR="001F1C26" w:rsidRDefault="001F1C26">
      <w:pPr>
        <w:numPr>
          <w:ilvl w:val="1"/>
          <w:numId w:val="1"/>
        </w:numPr>
        <w:tabs>
          <w:tab w:val="clear" w:pos="1964"/>
        </w:tabs>
        <w:spacing w:line="360" w:lineRule="auto"/>
        <w:ind w:left="0" w:firstLine="540"/>
        <w:jc w:val="both"/>
        <w:rPr>
          <w:sz w:val="28"/>
        </w:rPr>
      </w:pPr>
      <w:r>
        <w:rPr>
          <w:sz w:val="28"/>
        </w:rPr>
        <w:t>дети (сыновья);</w:t>
      </w:r>
    </w:p>
    <w:p w:rsidR="001F1C26" w:rsidRDefault="001F1C26">
      <w:pPr>
        <w:numPr>
          <w:ilvl w:val="1"/>
          <w:numId w:val="1"/>
        </w:numPr>
        <w:tabs>
          <w:tab w:val="clear" w:pos="1964"/>
        </w:tabs>
        <w:spacing w:line="360" w:lineRule="auto"/>
        <w:ind w:left="0" w:firstLine="540"/>
        <w:jc w:val="both"/>
        <w:rPr>
          <w:sz w:val="28"/>
        </w:rPr>
      </w:pPr>
      <w:r>
        <w:rPr>
          <w:sz w:val="28"/>
        </w:rPr>
        <w:t>братья (в случае, когда не было братьев, прибегали к побратимству), все категории были обязаны выдавать замуж дочерей умершего с приданым;</w:t>
      </w:r>
    </w:p>
    <w:p w:rsidR="001F1C26" w:rsidRDefault="001F1C26">
      <w:pPr>
        <w:numPr>
          <w:ilvl w:val="1"/>
          <w:numId w:val="1"/>
        </w:numPr>
        <w:tabs>
          <w:tab w:val="clear" w:pos="1964"/>
        </w:tabs>
        <w:spacing w:line="360" w:lineRule="auto"/>
        <w:ind w:left="0" w:firstLine="540"/>
        <w:jc w:val="both"/>
        <w:rPr>
          <w:sz w:val="28"/>
        </w:rPr>
      </w:pPr>
      <w:r>
        <w:rPr>
          <w:sz w:val="28"/>
        </w:rPr>
        <w:t>родители (отец, отчим);</w:t>
      </w:r>
    </w:p>
    <w:p w:rsidR="001F1C26" w:rsidRDefault="001F1C26">
      <w:pPr>
        <w:numPr>
          <w:ilvl w:val="1"/>
          <w:numId w:val="1"/>
        </w:numPr>
        <w:tabs>
          <w:tab w:val="clear" w:pos="1964"/>
        </w:tabs>
        <w:spacing w:line="360" w:lineRule="auto"/>
        <w:ind w:left="0" w:firstLine="540"/>
        <w:jc w:val="both"/>
        <w:rPr>
          <w:sz w:val="28"/>
        </w:rPr>
      </w:pPr>
      <w:r>
        <w:rPr>
          <w:sz w:val="28"/>
        </w:rPr>
        <w:t>Племянники от братьев.</w:t>
      </w:r>
    </w:p>
    <w:p w:rsidR="001F1C26" w:rsidRDefault="001F1C26">
      <w:pPr>
        <w:pStyle w:val="a7"/>
      </w:pPr>
      <w:r>
        <w:t>В случае отсутствия наследников все имущество передавалось в резервный фонд общины.</w:t>
      </w:r>
    </w:p>
    <w:p w:rsidR="001F1C26" w:rsidRDefault="001F1C26">
      <w:pPr>
        <w:spacing w:line="360" w:lineRule="auto"/>
        <w:ind w:firstLine="540"/>
        <w:jc w:val="both"/>
        <w:rPr>
          <w:sz w:val="28"/>
        </w:rPr>
      </w:pPr>
      <w:r>
        <w:rPr>
          <w:b/>
          <w:bCs/>
          <w:sz w:val="28"/>
        </w:rPr>
        <w:t>Брак и семья:</w:t>
      </w:r>
    </w:p>
    <w:p w:rsidR="001F1C26" w:rsidRDefault="001F1C26">
      <w:pPr>
        <w:spacing w:line="360" w:lineRule="auto"/>
        <w:ind w:firstLine="540"/>
        <w:jc w:val="both"/>
        <w:rPr>
          <w:sz w:val="28"/>
        </w:rPr>
      </w:pPr>
      <w:r>
        <w:rPr>
          <w:sz w:val="28"/>
        </w:rPr>
        <w:t>Заключение и расторжение брака было в компетенции церкви, которая регламентировала данные вопросы соответственно с религиозными канонами.</w:t>
      </w:r>
    </w:p>
    <w:p w:rsidR="001F1C26" w:rsidRDefault="001F1C26">
      <w:pPr>
        <w:spacing w:line="360" w:lineRule="auto"/>
        <w:ind w:firstLine="540"/>
        <w:jc w:val="both"/>
        <w:rPr>
          <w:sz w:val="28"/>
        </w:rPr>
      </w:pPr>
      <w:r>
        <w:rPr>
          <w:sz w:val="28"/>
          <w:u w:val="single"/>
        </w:rPr>
        <w:t>Условия для заключения брака:</w:t>
      </w:r>
    </w:p>
    <w:p w:rsidR="001F1C26" w:rsidRDefault="001F1C26">
      <w:pPr>
        <w:numPr>
          <w:ilvl w:val="1"/>
          <w:numId w:val="1"/>
        </w:numPr>
        <w:tabs>
          <w:tab w:val="clear" w:pos="1964"/>
        </w:tabs>
        <w:spacing w:line="360" w:lineRule="auto"/>
        <w:ind w:left="0" w:firstLine="540"/>
        <w:jc w:val="both"/>
        <w:rPr>
          <w:sz w:val="28"/>
        </w:rPr>
      </w:pPr>
      <w:r>
        <w:rPr>
          <w:sz w:val="28"/>
        </w:rPr>
        <w:t>Согласие обеих сторон (родителей);</w:t>
      </w:r>
    </w:p>
    <w:p w:rsidR="001F1C26" w:rsidRDefault="001F1C26">
      <w:pPr>
        <w:numPr>
          <w:ilvl w:val="1"/>
          <w:numId w:val="1"/>
        </w:numPr>
        <w:tabs>
          <w:tab w:val="clear" w:pos="1964"/>
        </w:tabs>
        <w:spacing w:line="360" w:lineRule="auto"/>
        <w:ind w:left="0" w:firstLine="540"/>
        <w:jc w:val="both"/>
        <w:rPr>
          <w:sz w:val="28"/>
        </w:rPr>
      </w:pPr>
      <w:r>
        <w:rPr>
          <w:sz w:val="28"/>
        </w:rPr>
        <w:t>Возраст (мальчики – 14 лет, девочки – 12 лет);</w:t>
      </w:r>
    </w:p>
    <w:p w:rsidR="001F1C26" w:rsidRDefault="001F1C26">
      <w:pPr>
        <w:numPr>
          <w:ilvl w:val="1"/>
          <w:numId w:val="1"/>
        </w:numPr>
        <w:tabs>
          <w:tab w:val="clear" w:pos="1964"/>
        </w:tabs>
        <w:spacing w:line="360" w:lineRule="auto"/>
        <w:ind w:left="0" w:firstLine="540"/>
        <w:jc w:val="both"/>
        <w:rPr>
          <w:sz w:val="28"/>
        </w:rPr>
      </w:pPr>
      <w:r>
        <w:rPr>
          <w:sz w:val="28"/>
        </w:rPr>
        <w:t>Единая религия;</w:t>
      </w:r>
    </w:p>
    <w:p w:rsidR="001F1C26" w:rsidRDefault="001F1C26">
      <w:pPr>
        <w:numPr>
          <w:ilvl w:val="1"/>
          <w:numId w:val="1"/>
        </w:numPr>
        <w:tabs>
          <w:tab w:val="clear" w:pos="1964"/>
        </w:tabs>
        <w:spacing w:line="360" w:lineRule="auto"/>
        <w:ind w:left="0" w:firstLine="540"/>
        <w:jc w:val="both"/>
        <w:rPr>
          <w:sz w:val="28"/>
        </w:rPr>
      </w:pPr>
      <w:r>
        <w:rPr>
          <w:sz w:val="28"/>
        </w:rPr>
        <w:t>Отсутствие родства до 4 колена.</w:t>
      </w:r>
    </w:p>
    <w:p w:rsidR="001F1C26" w:rsidRDefault="001F1C26">
      <w:pPr>
        <w:pStyle w:val="a7"/>
      </w:pPr>
      <w:r>
        <w:t>Расторжение брака не разрешалось, но существовали исключения:</w:t>
      </w:r>
    </w:p>
    <w:p w:rsidR="001F1C26" w:rsidRDefault="001F1C26">
      <w:pPr>
        <w:numPr>
          <w:ilvl w:val="1"/>
          <w:numId w:val="1"/>
        </w:numPr>
        <w:tabs>
          <w:tab w:val="clear" w:pos="1964"/>
        </w:tabs>
        <w:spacing w:line="360" w:lineRule="auto"/>
        <w:ind w:left="0" w:firstLine="540"/>
        <w:jc w:val="both"/>
        <w:rPr>
          <w:sz w:val="28"/>
        </w:rPr>
      </w:pPr>
      <w:r>
        <w:rPr>
          <w:sz w:val="28"/>
        </w:rPr>
        <w:t>Неизлечимая болезнь одного из супругов (проказа, халера);</w:t>
      </w:r>
    </w:p>
    <w:p w:rsidR="001F1C26" w:rsidRDefault="001F1C26">
      <w:pPr>
        <w:numPr>
          <w:ilvl w:val="1"/>
          <w:numId w:val="1"/>
        </w:numPr>
        <w:tabs>
          <w:tab w:val="clear" w:pos="1964"/>
        </w:tabs>
        <w:spacing w:line="360" w:lineRule="auto"/>
        <w:ind w:left="0" w:firstLine="540"/>
        <w:jc w:val="both"/>
        <w:rPr>
          <w:sz w:val="28"/>
        </w:rPr>
      </w:pPr>
      <w:r>
        <w:rPr>
          <w:sz w:val="28"/>
        </w:rPr>
        <w:t>Супружеская неверность (отсутствие жены один день, мужа пять лет);</w:t>
      </w:r>
    </w:p>
    <w:p w:rsidR="001F1C26" w:rsidRDefault="001F1C26">
      <w:pPr>
        <w:numPr>
          <w:ilvl w:val="1"/>
          <w:numId w:val="1"/>
        </w:numPr>
        <w:tabs>
          <w:tab w:val="clear" w:pos="1964"/>
        </w:tabs>
        <w:spacing w:line="360" w:lineRule="auto"/>
        <w:ind w:left="0" w:firstLine="540"/>
        <w:jc w:val="both"/>
        <w:rPr>
          <w:sz w:val="28"/>
        </w:rPr>
      </w:pPr>
      <w:r>
        <w:rPr>
          <w:sz w:val="28"/>
        </w:rPr>
        <w:t>Уход в монашество одного из супругов.</w:t>
      </w:r>
    </w:p>
    <w:p w:rsidR="001F1C26" w:rsidRDefault="001F1C26">
      <w:pPr>
        <w:pStyle w:val="a7"/>
      </w:pPr>
      <w:r>
        <w:t>Семья была патрилокальной, патрилинейной, патриархальной.</w:t>
      </w:r>
    </w:p>
    <w:p w:rsidR="001F1C26" w:rsidRDefault="001F1C26">
      <w:pPr>
        <w:pStyle w:val="a7"/>
        <w:rPr>
          <w:b/>
          <w:bCs/>
        </w:rPr>
      </w:pPr>
      <w:r>
        <w:rPr>
          <w:b/>
          <w:bCs/>
        </w:rPr>
        <w:t>Обязательства:</w:t>
      </w:r>
    </w:p>
    <w:p w:rsidR="001F1C26" w:rsidRDefault="001F1C26">
      <w:pPr>
        <w:pStyle w:val="a7"/>
      </w:pPr>
      <w:r>
        <w:t>Из правоотношений: обязательство помогать на свадьбе, на похоронах и пр.</w:t>
      </w:r>
    </w:p>
    <w:p w:rsidR="001F1C26" w:rsidRDefault="001F1C26">
      <w:pPr>
        <w:pStyle w:val="a7"/>
      </w:pPr>
      <w:r>
        <w:rPr>
          <w:u w:val="single"/>
        </w:rPr>
        <w:t>Условия заключения сделок:</w:t>
      </w:r>
    </w:p>
    <w:p w:rsidR="001F1C26" w:rsidRDefault="001F1C26">
      <w:pPr>
        <w:pStyle w:val="a7"/>
        <w:numPr>
          <w:ilvl w:val="1"/>
          <w:numId w:val="1"/>
        </w:numPr>
        <w:tabs>
          <w:tab w:val="clear" w:pos="1964"/>
        </w:tabs>
        <w:ind w:left="0" w:firstLine="540"/>
      </w:pPr>
      <w:r>
        <w:t>Обоюдное согласие обеих сторон;</w:t>
      </w:r>
    </w:p>
    <w:p w:rsidR="001F1C26" w:rsidRDefault="001F1C26">
      <w:pPr>
        <w:pStyle w:val="a7"/>
        <w:numPr>
          <w:ilvl w:val="1"/>
          <w:numId w:val="1"/>
        </w:numPr>
        <w:tabs>
          <w:tab w:val="clear" w:pos="1964"/>
        </w:tabs>
        <w:ind w:left="0" w:firstLine="540"/>
      </w:pPr>
      <w:r>
        <w:t>Присутствие предмета договора;</w:t>
      </w:r>
    </w:p>
    <w:p w:rsidR="001F1C26" w:rsidRDefault="001F1C26">
      <w:pPr>
        <w:pStyle w:val="a7"/>
        <w:numPr>
          <w:ilvl w:val="1"/>
          <w:numId w:val="1"/>
        </w:numPr>
        <w:tabs>
          <w:tab w:val="clear" w:pos="1964"/>
        </w:tabs>
        <w:ind w:left="0" w:firstLine="540"/>
      </w:pPr>
      <w:r>
        <w:t>Специальные ритуалы, как рукопожатие и магарыч.</w:t>
      </w:r>
    </w:p>
    <w:p w:rsidR="001F1C26" w:rsidRDefault="001F1C26">
      <w:pPr>
        <w:pStyle w:val="a7"/>
      </w:pPr>
      <w:r>
        <w:t>Договора заключались только в устной форме.</w:t>
      </w:r>
    </w:p>
    <w:p w:rsidR="001F1C26" w:rsidRDefault="001F1C26">
      <w:pPr>
        <w:pStyle w:val="a7"/>
        <w:ind w:firstLine="0"/>
        <w:jc w:val="center"/>
        <w:rPr>
          <w:b/>
          <w:bCs/>
          <w:sz w:val="36"/>
        </w:rPr>
      </w:pPr>
      <w:r>
        <w:br w:type="page"/>
      </w:r>
      <w:r>
        <w:rPr>
          <w:b/>
          <w:bCs/>
          <w:sz w:val="36"/>
        </w:rPr>
        <w:t>ПЕРИОД ГОСПОДСТВА ТУРЕЦКОЙ ПОРТЫ</w:t>
      </w:r>
    </w:p>
    <w:p w:rsidR="001F1C26" w:rsidRDefault="001F1C26">
      <w:pPr>
        <w:pStyle w:val="a7"/>
        <w:jc w:val="center"/>
      </w:pPr>
    </w:p>
    <w:p w:rsidR="001F1C26" w:rsidRDefault="001F1C26">
      <w:pPr>
        <w:pStyle w:val="a7"/>
      </w:pPr>
      <w:r>
        <w:tab/>
        <w:t>Еще до установления диктатуры Османской Империи появился институт тесно связанный правом протемисиса – вотчина. Вотчина говорит о характере получения какого-либо участка земли. Существовало три вида вотчины:</w:t>
      </w:r>
    </w:p>
    <w:p w:rsidR="001F1C26" w:rsidRDefault="001F1C26">
      <w:pPr>
        <w:pStyle w:val="a7"/>
        <w:numPr>
          <w:ilvl w:val="0"/>
          <w:numId w:val="4"/>
        </w:numPr>
        <w:tabs>
          <w:tab w:val="clear" w:pos="1380"/>
        </w:tabs>
        <w:ind w:left="0" w:firstLine="540"/>
      </w:pPr>
      <w:r>
        <w:t>Родовая вотчина – это земля была получена по наследству и имеет и хозяин имеет ограниченный круг прав касательно этой земли. Так, например, при попытке распоряжения данной землей (продажа), (дарение и завещание чужим лицам было запрещено) – хозяин был обязан известить своих родственников. Если же, он их не предупреждал, то они всегда имели право выкупить землю у нового владельца.</w:t>
      </w:r>
    </w:p>
    <w:p w:rsidR="001F1C26" w:rsidRDefault="001F1C26">
      <w:pPr>
        <w:pStyle w:val="a7"/>
        <w:numPr>
          <w:ilvl w:val="0"/>
          <w:numId w:val="4"/>
        </w:numPr>
        <w:tabs>
          <w:tab w:val="clear" w:pos="1380"/>
        </w:tabs>
        <w:ind w:left="0" w:firstLine="540"/>
      </w:pPr>
      <w:r>
        <w:t>Благоприобретенная вотчина – возникала в результате определенных сделок. Ею можно было спокойно распоряжаться, но после передачи по наследству, она становилась родовой вотчиной.</w:t>
      </w:r>
    </w:p>
    <w:p w:rsidR="001F1C26" w:rsidRDefault="001F1C26">
      <w:pPr>
        <w:pStyle w:val="a7"/>
        <w:numPr>
          <w:ilvl w:val="0"/>
          <w:numId w:val="4"/>
        </w:numPr>
        <w:tabs>
          <w:tab w:val="clear" w:pos="1380"/>
        </w:tabs>
        <w:ind w:left="0" w:firstLine="540"/>
      </w:pPr>
      <w:r>
        <w:t>Вотчина, пожалованная господарем – правом протемисиса обладал господарь.</w:t>
      </w:r>
    </w:p>
    <w:p w:rsidR="001F1C26" w:rsidRDefault="001F1C26">
      <w:pPr>
        <w:pStyle w:val="a7"/>
      </w:pPr>
      <w:r>
        <w:t>В этот период право протемисиса было доработано, теперь количество очередников на продажу увеличилось, если раньше это были только родственники, то теперь и совладельцы данной земли (во второй очереди), и владельцы соседних (граничащих) участков (в третью очередь).</w:t>
      </w:r>
    </w:p>
    <w:p w:rsidR="001F1C26" w:rsidRDefault="001F1C26">
      <w:pPr>
        <w:pStyle w:val="a7"/>
      </w:pPr>
      <w:r>
        <w:rPr>
          <w:b/>
          <w:bCs/>
        </w:rPr>
        <w:t>Наследство:</w:t>
      </w:r>
    </w:p>
    <w:p w:rsidR="001F1C26" w:rsidRDefault="001F1C26">
      <w:pPr>
        <w:pStyle w:val="a7"/>
      </w:pPr>
      <w:r>
        <w:t>С 1562 года в боярской сфере стали применять письменные завещания, при которых свидетели не нужны, в противном случае – пятеро свидетелей. Для того, чтобы завещание считалось действительным, наследодатель должен был оставить часть наследства детям. Уже около двух веков в качестве наследователя может выступать и женская половина, наравне с мужской. Внебрачные дети наследовали только имущество матери. Усыновленные дети имели право делить имущество родителей вместе с родными детьми.</w:t>
      </w:r>
    </w:p>
    <w:p w:rsidR="001F1C26" w:rsidRDefault="001F1C26">
      <w:pPr>
        <w:pStyle w:val="a7"/>
      </w:pPr>
      <w:r>
        <w:t>Сложнее обстояло дело с передачей земли, которая включала в себя целые села, существовала три способа:</w:t>
      </w:r>
    </w:p>
    <w:p w:rsidR="001F1C26" w:rsidRDefault="001F1C26">
      <w:pPr>
        <w:pStyle w:val="a7"/>
      </w:pPr>
      <w:r>
        <w:t>1) когда сам наследодатель указывал в завещание кому и сколько земли причитается;</w:t>
      </w:r>
    </w:p>
    <w:p w:rsidR="001F1C26" w:rsidRDefault="001F1C26">
      <w:pPr>
        <w:pStyle w:val="a7"/>
      </w:pPr>
      <w:r>
        <w:t>2) когда между родственниками заключается договор о разделе имущества;</w:t>
      </w:r>
    </w:p>
    <w:p w:rsidR="001F1C26" w:rsidRDefault="001F1C26">
      <w:pPr>
        <w:pStyle w:val="a7"/>
      </w:pPr>
      <w:r>
        <w:t>3) когда комиссия при господарском совете решала кому и сколько земли выделить.</w:t>
      </w:r>
    </w:p>
    <w:p w:rsidR="001F1C26" w:rsidRDefault="001F1C26">
      <w:pPr>
        <w:pStyle w:val="a7"/>
      </w:pPr>
    </w:p>
    <w:p w:rsidR="001F1C26" w:rsidRDefault="001F1C26">
      <w:pPr>
        <w:pStyle w:val="a7"/>
      </w:pPr>
    </w:p>
    <w:p w:rsidR="001F1C26" w:rsidRDefault="001F1C26">
      <w:pPr>
        <w:pStyle w:val="a7"/>
      </w:pPr>
    </w:p>
    <w:p w:rsidR="001F1C26" w:rsidRDefault="001F1C26">
      <w:pPr>
        <w:pStyle w:val="a7"/>
        <w:ind w:firstLine="0"/>
        <w:jc w:val="center"/>
        <w:rPr>
          <w:b/>
          <w:bCs/>
          <w:sz w:val="36"/>
        </w:rPr>
      </w:pPr>
      <w:r>
        <w:br w:type="page"/>
      </w:r>
      <w:r>
        <w:rPr>
          <w:b/>
          <w:bCs/>
          <w:sz w:val="36"/>
        </w:rPr>
        <w:t>НОВОЕ ВРЕМЯ И НАШИ ДНИ</w:t>
      </w:r>
    </w:p>
    <w:p w:rsidR="001F1C26" w:rsidRDefault="001F1C26">
      <w:pPr>
        <w:pStyle w:val="a7"/>
        <w:jc w:val="center"/>
      </w:pPr>
    </w:p>
    <w:p w:rsidR="001F1C26" w:rsidRDefault="001F1C26">
      <w:pPr>
        <w:pStyle w:val="a7"/>
      </w:pPr>
      <w:r>
        <w:t>Многого про это время я говорить не буду, так как этот вопрос больше подпадает под предмет изучения дисциплины Гражданского Права Республики Молдовы, а не Истории румынского права.</w:t>
      </w:r>
    </w:p>
    <w:p w:rsidR="001F1C26" w:rsidRDefault="001F1C26">
      <w:pPr>
        <w:pStyle w:val="a7"/>
      </w:pPr>
      <w:r>
        <w:t>Скажу лишь основное, а именно:</w:t>
      </w:r>
    </w:p>
    <w:p w:rsidR="001F1C26" w:rsidRDefault="001F1C26">
      <w:pPr>
        <w:pStyle w:val="a7"/>
        <w:numPr>
          <w:ilvl w:val="1"/>
          <w:numId w:val="1"/>
        </w:numPr>
        <w:tabs>
          <w:tab w:val="clear" w:pos="1964"/>
        </w:tabs>
        <w:ind w:left="0" w:firstLine="540"/>
      </w:pPr>
      <w:r>
        <w:t>Гражданское право использует в качестве источника римское право, что по другому называется рецепцией римского права (Кодекс Наполеона).</w:t>
      </w:r>
    </w:p>
    <w:p w:rsidR="001F1C26" w:rsidRDefault="001F1C26">
      <w:pPr>
        <w:pStyle w:val="a7"/>
        <w:numPr>
          <w:ilvl w:val="1"/>
          <w:numId w:val="1"/>
        </w:numPr>
        <w:tabs>
          <w:tab w:val="clear" w:pos="1964"/>
        </w:tabs>
        <w:ind w:left="0" w:firstLine="540"/>
      </w:pPr>
      <w:r>
        <w:t>Гражданское право не стоит на месте, оно до сих пор растет и развивается, на глаза – принятие нового гражданского кодекса и других нормативных актов.</w:t>
      </w:r>
    </w:p>
    <w:p w:rsidR="001F1C26" w:rsidRDefault="001F1C26">
      <w:pPr>
        <w:pStyle w:val="a7"/>
        <w:numPr>
          <w:ilvl w:val="1"/>
          <w:numId w:val="1"/>
        </w:numPr>
        <w:tabs>
          <w:tab w:val="clear" w:pos="1964"/>
        </w:tabs>
        <w:ind w:left="0" w:firstLine="540"/>
      </w:pPr>
      <w:r>
        <w:t>Множество заимствований из опыта других стран, так РМ вступила в новый вид отношений – капиталистические (рыночные) отношения. Поэтому, гораздо проще воспользоваться опытом других государств.</w:t>
      </w:r>
    </w:p>
    <w:p w:rsidR="001F1C26" w:rsidRDefault="001F1C26">
      <w:pPr>
        <w:pStyle w:val="a7"/>
        <w:ind w:firstLine="0"/>
        <w:jc w:val="center"/>
        <w:rPr>
          <w:b/>
          <w:bCs/>
          <w:sz w:val="36"/>
        </w:rPr>
      </w:pPr>
      <w:r>
        <w:br w:type="page"/>
      </w:r>
      <w:r>
        <w:rPr>
          <w:b/>
          <w:bCs/>
          <w:sz w:val="36"/>
        </w:rPr>
        <w:t>ЗАКЛЮЧЕНИЕ</w:t>
      </w:r>
    </w:p>
    <w:p w:rsidR="001F1C26" w:rsidRDefault="001F1C26">
      <w:pPr>
        <w:pStyle w:val="a7"/>
        <w:ind w:firstLine="0"/>
        <w:jc w:val="center"/>
      </w:pPr>
    </w:p>
    <w:p w:rsidR="001F1C26" w:rsidRDefault="001F1C26">
      <w:pPr>
        <w:pStyle w:val="a7"/>
      </w:pPr>
      <w:r>
        <w:t xml:space="preserve">Пройдя весь курс истории румынского права, я не могу не заметить неровный путь государства в целом, и конечно, гражданско-правовых институтов в частности. </w:t>
      </w:r>
    </w:p>
    <w:p w:rsidR="001F1C26" w:rsidRDefault="001F1C26">
      <w:pPr>
        <w:pStyle w:val="a7"/>
      </w:pPr>
      <w:r>
        <w:t>История развития гражданского права была непостоянной: то рост, то спад. Многое зависело и в данный момент зависит от влияния более сильных государств, а также от соседства с другими странами.</w:t>
      </w:r>
    </w:p>
    <w:p w:rsidR="001F1C26" w:rsidRDefault="001F1C26">
      <w:pPr>
        <w:pStyle w:val="a7"/>
      </w:pPr>
      <w:r>
        <w:t>Как я уже сказал, гражданское право никогда не стояло на одном месте, всегда появлялись новые общественные отношения, в последствие закрепленные законом.</w:t>
      </w:r>
    </w:p>
    <w:p w:rsidR="001F1C26" w:rsidRDefault="001F1C26">
      <w:pPr>
        <w:pStyle w:val="a7"/>
      </w:pPr>
      <w:r>
        <w:t>По моим расчетам, гражданские правоотношения занимают более половины от всех отраслей права, поэтому данная тема заслуживает нашего внимания.</w:t>
      </w:r>
    </w:p>
    <w:p w:rsidR="001F1C26" w:rsidRDefault="001F1C26">
      <w:pPr>
        <w:pStyle w:val="a5"/>
        <w:spacing w:line="360" w:lineRule="auto"/>
        <w:jc w:val="center"/>
        <w:rPr>
          <w:b/>
          <w:bCs/>
          <w:sz w:val="36"/>
        </w:rPr>
      </w:pPr>
      <w:r>
        <w:rPr>
          <w:lang w:val="en-US"/>
        </w:rPr>
        <w:br w:type="page"/>
      </w:r>
      <w:r>
        <w:rPr>
          <w:b/>
          <w:bCs/>
          <w:sz w:val="36"/>
        </w:rPr>
        <w:t>СПИСОК ЛИТЕРАТУРЫ</w:t>
      </w:r>
    </w:p>
    <w:p w:rsidR="001F1C26" w:rsidRDefault="001F1C26">
      <w:pPr>
        <w:pStyle w:val="a5"/>
        <w:spacing w:line="360" w:lineRule="auto"/>
        <w:rPr>
          <w:sz w:val="28"/>
        </w:rPr>
      </w:pPr>
    </w:p>
    <w:p w:rsidR="001F1C26" w:rsidRDefault="001F1C26">
      <w:pPr>
        <w:pStyle w:val="a5"/>
        <w:spacing w:line="360" w:lineRule="auto"/>
        <w:rPr>
          <w:sz w:val="28"/>
        </w:rPr>
      </w:pPr>
      <w:r>
        <w:rPr>
          <w:sz w:val="28"/>
        </w:rPr>
        <w:t>1)</w:t>
      </w:r>
      <w:r>
        <w:rPr>
          <w:sz w:val="28"/>
          <w:lang w:val="en-US"/>
        </w:rPr>
        <w:t xml:space="preserve"> </w:t>
      </w:r>
      <w:r>
        <w:rPr>
          <w:sz w:val="28"/>
          <w:lang w:val="ro-RO"/>
        </w:rPr>
        <w:t>N. Popa. Teoria generală a dreptului. Bucureşti, 1992</w:t>
      </w:r>
    </w:p>
    <w:p w:rsidR="001F1C26" w:rsidRDefault="001F1C26">
      <w:pPr>
        <w:pStyle w:val="a5"/>
        <w:spacing w:line="360" w:lineRule="auto"/>
        <w:rPr>
          <w:sz w:val="28"/>
        </w:rPr>
      </w:pPr>
      <w:r>
        <w:rPr>
          <w:sz w:val="28"/>
        </w:rPr>
        <w:t xml:space="preserve">2) Советское гражданское право. Учебник. Под редакцией Грибанова В.П. Том 1.- М: Юрид. Лит., 1979, </w:t>
      </w:r>
    </w:p>
    <w:p w:rsidR="001F1C26" w:rsidRDefault="001F1C26">
      <w:pPr>
        <w:pStyle w:val="a5"/>
        <w:spacing w:line="360" w:lineRule="auto"/>
        <w:rPr>
          <w:sz w:val="28"/>
        </w:rPr>
      </w:pPr>
      <w:r>
        <w:rPr>
          <w:sz w:val="28"/>
        </w:rPr>
        <w:t>3) Гражданское право. Учебник. Под. Ред. Суханова Е.А. Том 1. М: БЕК, 1993</w:t>
      </w:r>
    </w:p>
    <w:p w:rsidR="001F1C26" w:rsidRDefault="001F1C26">
      <w:pPr>
        <w:pStyle w:val="a5"/>
        <w:spacing w:line="360" w:lineRule="auto"/>
        <w:rPr>
          <w:sz w:val="28"/>
        </w:rPr>
      </w:pPr>
      <w:r>
        <w:rPr>
          <w:sz w:val="28"/>
        </w:rPr>
        <w:t xml:space="preserve">4) Советское гражданское право. Учебник. Под редакцией Грибанова В.П. </w:t>
      </w:r>
    </w:p>
    <w:p w:rsidR="001F1C26" w:rsidRDefault="001F1C26">
      <w:pPr>
        <w:pStyle w:val="a5"/>
        <w:spacing w:line="360" w:lineRule="auto"/>
        <w:rPr>
          <w:sz w:val="28"/>
        </w:rPr>
      </w:pPr>
      <w:r>
        <w:rPr>
          <w:sz w:val="28"/>
        </w:rPr>
        <w:t xml:space="preserve">5) Советское гражданское право. Учебник. Под ред. Красавчикова О.А., Том 1.- М:- Высш. школа </w:t>
      </w:r>
    </w:p>
    <w:p w:rsidR="001F1C26" w:rsidRDefault="001F1C26">
      <w:pPr>
        <w:pStyle w:val="a5"/>
        <w:spacing w:line="360" w:lineRule="auto"/>
        <w:rPr>
          <w:sz w:val="28"/>
          <w:lang w:val="en-US"/>
        </w:rPr>
      </w:pPr>
      <w:r>
        <w:rPr>
          <w:sz w:val="28"/>
        </w:rPr>
        <w:t xml:space="preserve">6) </w:t>
      </w:r>
      <w:r>
        <w:rPr>
          <w:sz w:val="28"/>
          <w:lang w:val="ro-RO"/>
        </w:rPr>
        <w:t>Gh. Beleiu. Drept civil Roman – introducere în dreptul civil. Subiectele dreptului civil. – Bucureşti. Casa de editura şi presa „Şansa” SRL, 1992</w:t>
      </w:r>
    </w:p>
    <w:p w:rsidR="001F1C26" w:rsidRDefault="001F1C26">
      <w:pPr>
        <w:pStyle w:val="a5"/>
        <w:spacing w:line="360" w:lineRule="auto"/>
        <w:rPr>
          <w:sz w:val="28"/>
          <w:lang w:val="ro-RO"/>
        </w:rPr>
      </w:pPr>
      <w:r>
        <w:rPr>
          <w:sz w:val="28"/>
        </w:rPr>
        <w:t xml:space="preserve">7) Кибак Г.А., Кирияк А.И. Гражданское право, Краткий курс лекций, законодательство, </w:t>
      </w:r>
      <w:r>
        <w:rPr>
          <w:sz w:val="28"/>
          <w:lang w:val="ro-RO"/>
        </w:rPr>
        <w:t>Cardidact-1998</w:t>
      </w:r>
    </w:p>
    <w:p w:rsidR="001F1C26" w:rsidRDefault="001F1C26">
      <w:pPr>
        <w:pStyle w:val="a7"/>
        <w:ind w:firstLine="0"/>
      </w:pPr>
      <w:r>
        <w:t>8) Курс лекций по истории румынского права, Лупашку З.С.</w:t>
      </w:r>
      <w:bookmarkStart w:id="0" w:name="_GoBack"/>
      <w:bookmarkEnd w:id="0"/>
    </w:p>
    <w:sectPr w:rsidR="001F1C26">
      <w:footerReference w:type="even" r:id="rId7"/>
      <w:footerReference w:type="default" r:id="rId8"/>
      <w:pgSz w:w="11906" w:h="16838"/>
      <w:pgMar w:top="1134" w:right="128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C26" w:rsidRDefault="001F1C26">
      <w:r>
        <w:separator/>
      </w:r>
    </w:p>
  </w:endnote>
  <w:endnote w:type="continuationSeparator" w:id="0">
    <w:p w:rsidR="001F1C26" w:rsidRDefault="001F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26" w:rsidRDefault="001F1C26">
    <w:pPr>
      <w:pStyle w:val="a9"/>
      <w:framePr w:wrap="around" w:vAnchor="text" w:hAnchor="margin" w:xAlign="right" w:y="1"/>
      <w:rPr>
        <w:rStyle w:val="aa"/>
      </w:rPr>
    </w:pPr>
  </w:p>
  <w:p w:rsidR="001F1C26" w:rsidRDefault="001F1C2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26" w:rsidRDefault="002105B6">
    <w:pPr>
      <w:pStyle w:val="a9"/>
      <w:framePr w:wrap="around" w:vAnchor="text" w:hAnchor="margin" w:xAlign="right" w:y="1"/>
      <w:rPr>
        <w:rStyle w:val="aa"/>
      </w:rPr>
    </w:pPr>
    <w:r>
      <w:rPr>
        <w:rStyle w:val="aa"/>
        <w:noProof/>
      </w:rPr>
      <w:t>2</w:t>
    </w:r>
  </w:p>
  <w:p w:rsidR="001F1C26" w:rsidRDefault="001F1C2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C26" w:rsidRDefault="001F1C26">
      <w:r>
        <w:separator/>
      </w:r>
    </w:p>
  </w:footnote>
  <w:footnote w:type="continuationSeparator" w:id="0">
    <w:p w:rsidR="001F1C26" w:rsidRDefault="001F1C26">
      <w:r>
        <w:continuationSeparator/>
      </w:r>
    </w:p>
  </w:footnote>
  <w:footnote w:id="1">
    <w:p w:rsidR="001F1C26" w:rsidRDefault="001F1C26">
      <w:pPr>
        <w:pStyle w:val="a5"/>
      </w:pPr>
      <w:r>
        <w:rPr>
          <w:rStyle w:val="a6"/>
        </w:rPr>
        <w:footnoteRef/>
      </w:r>
      <w:r>
        <w:rPr>
          <w:lang w:val="en-US"/>
        </w:rPr>
        <w:t xml:space="preserve"> </w:t>
      </w:r>
      <w:r>
        <w:rPr>
          <w:lang w:val="ro-RO"/>
        </w:rPr>
        <w:t>N. Popa. Teoria generală a dreptului. Bucureşti, 1992, pag. 154</w:t>
      </w:r>
    </w:p>
  </w:footnote>
  <w:footnote w:id="2">
    <w:p w:rsidR="001F1C26" w:rsidRDefault="001F1C26">
      <w:pPr>
        <w:pStyle w:val="a5"/>
      </w:pPr>
      <w:r>
        <w:rPr>
          <w:rStyle w:val="a6"/>
        </w:rPr>
        <w:footnoteRef/>
      </w:r>
      <w:r>
        <w:t xml:space="preserve"> Советское гражданское право. Учебник. Под редакцией Грибанова В.П. Том 1.- М: Юрид. Лит., 1979, стр. 4</w:t>
      </w:r>
    </w:p>
  </w:footnote>
  <w:footnote w:id="3">
    <w:p w:rsidR="001F1C26" w:rsidRDefault="001F1C26">
      <w:pPr>
        <w:pStyle w:val="a5"/>
      </w:pPr>
      <w:r>
        <w:rPr>
          <w:rStyle w:val="a6"/>
        </w:rPr>
        <w:footnoteRef/>
      </w:r>
      <w:r>
        <w:t xml:space="preserve"> Гражданское право. Учебник. Под. Ред. Суханова Е.А. Том 1. М: БЕК, 1993, стр. 8</w:t>
      </w:r>
    </w:p>
  </w:footnote>
  <w:footnote w:id="4">
    <w:p w:rsidR="001F1C26" w:rsidRDefault="001F1C26">
      <w:pPr>
        <w:pStyle w:val="a5"/>
      </w:pPr>
      <w:r>
        <w:rPr>
          <w:rStyle w:val="a6"/>
        </w:rPr>
        <w:footnoteRef/>
      </w:r>
      <w:r>
        <w:t xml:space="preserve"> Советское гражданское право. Учебник. Под редакцией Грибанова В.П., стр. 28</w:t>
      </w:r>
    </w:p>
  </w:footnote>
  <w:footnote w:id="5">
    <w:p w:rsidR="001F1C26" w:rsidRDefault="001F1C26">
      <w:pPr>
        <w:pStyle w:val="a5"/>
      </w:pPr>
      <w:r>
        <w:rPr>
          <w:rStyle w:val="a6"/>
        </w:rPr>
        <w:footnoteRef/>
      </w:r>
      <w:r>
        <w:t xml:space="preserve"> Советское гражданское право. Учебник. Под ред. Красавчикова О.А., Том 1.- М:- Высш. школа, стр. 3</w:t>
      </w:r>
    </w:p>
  </w:footnote>
  <w:footnote w:id="6">
    <w:p w:rsidR="001F1C26" w:rsidRDefault="001F1C26">
      <w:pPr>
        <w:pStyle w:val="a5"/>
        <w:rPr>
          <w:lang w:val="ro-RO"/>
        </w:rPr>
      </w:pPr>
      <w:r>
        <w:rPr>
          <w:rStyle w:val="a6"/>
        </w:rPr>
        <w:footnoteRef/>
      </w:r>
      <w:r>
        <w:t xml:space="preserve"> </w:t>
      </w:r>
      <w:r>
        <w:rPr>
          <w:lang w:val="ro-RO"/>
        </w:rPr>
        <w:t>Gh. Beleiu. Drept civil Roman – introducere în dreptul civil. Subiectele dreptului civil. – Bucureşti. Casa de editura şi presa „Şansa” SRL, 1992, pag. 25</w:t>
      </w:r>
    </w:p>
  </w:footnote>
  <w:footnote w:id="7">
    <w:p w:rsidR="001F1C26" w:rsidRDefault="001F1C26">
      <w:pPr>
        <w:pStyle w:val="a5"/>
        <w:rPr>
          <w:lang w:val="ro-RO"/>
        </w:rPr>
      </w:pPr>
      <w:r>
        <w:rPr>
          <w:rStyle w:val="a6"/>
        </w:rPr>
        <w:footnoteRef/>
      </w:r>
      <w:r>
        <w:t xml:space="preserve"> Кибак Г.А., Кирияк А.И. Гражданское право, Краткий курс лекций, законодательство, </w:t>
      </w:r>
      <w:r>
        <w:rPr>
          <w:lang w:val="ro-RO"/>
        </w:rPr>
        <w:t>Cardidact-1998</w:t>
      </w:r>
    </w:p>
  </w:footnote>
  <w:footnote w:id="8">
    <w:p w:rsidR="001F1C26" w:rsidRDefault="001F1C26">
      <w:pPr>
        <w:pStyle w:val="a5"/>
      </w:pPr>
      <w:r>
        <w:rPr>
          <w:rStyle w:val="a6"/>
        </w:rPr>
        <w:footnoteRef/>
      </w:r>
      <w:r>
        <w:t xml:space="preserve"> Кибак Г.А., Кирияк А.И. Гражданское право, Краткий курс лекций, законодательство, </w:t>
      </w:r>
      <w:r>
        <w:rPr>
          <w:lang w:val="ro-RO"/>
        </w:rPr>
        <w:t>Cardidact-1998</w:t>
      </w:r>
    </w:p>
  </w:footnote>
  <w:footnote w:id="9">
    <w:p w:rsidR="001F1C26" w:rsidRDefault="001F1C26">
      <w:pPr>
        <w:pStyle w:val="a5"/>
      </w:pPr>
      <w:r>
        <w:rPr>
          <w:rStyle w:val="a6"/>
        </w:rPr>
        <w:footnoteRef/>
      </w:r>
      <w:r>
        <w:t xml:space="preserve"> И.Б. Новицкий, Основы римского гражданского права, Учебник, М., Зерцало,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B25D9"/>
    <w:multiLevelType w:val="hybridMultilevel"/>
    <w:tmpl w:val="FE50E4BC"/>
    <w:lvl w:ilvl="0" w:tplc="200AAB6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2F71735"/>
    <w:multiLevelType w:val="hybridMultilevel"/>
    <w:tmpl w:val="AA1C807C"/>
    <w:lvl w:ilvl="0" w:tplc="EBA26C9A">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724F1A15"/>
    <w:multiLevelType w:val="hybridMultilevel"/>
    <w:tmpl w:val="EB76AFBA"/>
    <w:lvl w:ilvl="0" w:tplc="17602DE2">
      <w:start w:val="1"/>
      <w:numFmt w:val="decimal"/>
      <w:lvlText w:val="%1)"/>
      <w:lvlJc w:val="left"/>
      <w:pPr>
        <w:tabs>
          <w:tab w:val="num" w:pos="899"/>
        </w:tabs>
        <w:ind w:left="899" w:hanging="360"/>
      </w:pPr>
      <w:rPr>
        <w:rFonts w:hint="default"/>
      </w:rPr>
    </w:lvl>
    <w:lvl w:ilvl="1" w:tplc="ED9E8438">
      <w:start w:val="7"/>
      <w:numFmt w:val="bullet"/>
      <w:lvlText w:val="-"/>
      <w:lvlJc w:val="left"/>
      <w:pPr>
        <w:tabs>
          <w:tab w:val="num" w:pos="1964"/>
        </w:tabs>
        <w:ind w:left="1964" w:hanging="705"/>
      </w:pPr>
      <w:rPr>
        <w:rFonts w:ascii="Times New Roman" w:eastAsia="Times New Roman" w:hAnsi="Times New Roman" w:cs="Times New Roman" w:hint="default"/>
      </w:rPr>
    </w:lvl>
    <w:lvl w:ilvl="2" w:tplc="1ADCEDFC">
      <w:start w:val="1"/>
      <w:numFmt w:val="decimal"/>
      <w:lvlText w:val="%3."/>
      <w:lvlJc w:val="left"/>
      <w:pPr>
        <w:tabs>
          <w:tab w:val="num" w:pos="2519"/>
        </w:tabs>
        <w:ind w:left="2519" w:hanging="360"/>
      </w:pPr>
      <w:rPr>
        <w:rFonts w:hint="default"/>
      </w:r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nsid w:val="7D5E5F87"/>
    <w:multiLevelType w:val="hybridMultilevel"/>
    <w:tmpl w:val="7E8E84BC"/>
    <w:lvl w:ilvl="0" w:tplc="E1E4759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5B6"/>
    <w:rsid w:val="00004E30"/>
    <w:rsid w:val="001024EC"/>
    <w:rsid w:val="001F1C26"/>
    <w:rsid w:val="00210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C8380-A3F5-41F0-89C9-C230EEE4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32"/>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jc w:val="both"/>
    </w:pPr>
    <w:rPr>
      <w:color w:val="000000"/>
      <w:sz w:val="22"/>
      <w:szCs w:val="22"/>
    </w:rPr>
  </w:style>
  <w:style w:type="paragraph" w:styleId="a4">
    <w:name w:val="Title"/>
    <w:basedOn w:val="a"/>
    <w:qFormat/>
    <w:pPr>
      <w:shd w:val="clear" w:color="auto" w:fill="FFFFFF"/>
      <w:autoSpaceDE w:val="0"/>
      <w:autoSpaceDN w:val="0"/>
      <w:adjustRightInd w:val="0"/>
      <w:spacing w:line="360" w:lineRule="auto"/>
      <w:ind w:firstLine="540"/>
      <w:jc w:val="center"/>
    </w:pPr>
    <w:rPr>
      <w:color w:val="000000"/>
      <w:sz w:val="28"/>
      <w:szCs w:val="22"/>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Body Text Indent"/>
    <w:basedOn w:val="a"/>
    <w:semiHidden/>
    <w:pPr>
      <w:spacing w:line="360" w:lineRule="auto"/>
      <w:ind w:firstLine="540"/>
      <w:jc w:val="both"/>
    </w:pPr>
    <w:rPr>
      <w:sz w:val="28"/>
    </w:rPr>
  </w:style>
  <w:style w:type="paragraph" w:styleId="20">
    <w:name w:val="Body Text Indent 2"/>
    <w:basedOn w:val="a"/>
    <w:semiHidden/>
    <w:pPr>
      <w:spacing w:line="360" w:lineRule="auto"/>
      <w:ind w:firstLine="539"/>
      <w:jc w:val="both"/>
    </w:pPr>
    <w:rPr>
      <w:sz w:val="28"/>
    </w:rPr>
  </w:style>
  <w:style w:type="paragraph" w:styleId="a8">
    <w:name w:val="Subtitle"/>
    <w:basedOn w:val="a"/>
    <w:qFormat/>
    <w:pPr>
      <w:jc w:val="center"/>
    </w:pPr>
    <w:rPr>
      <w:b/>
      <w:bCs/>
      <w:sz w:val="36"/>
    </w:rPr>
  </w:style>
  <w:style w:type="paragraph" w:styleId="3">
    <w:name w:val="Body Text Indent 3"/>
    <w:basedOn w:val="a"/>
    <w:semiHidden/>
    <w:pPr>
      <w:ind w:left="-540"/>
      <w:jc w:val="center"/>
    </w:pPr>
    <w:rPr>
      <w:b/>
      <w:bCs/>
      <w:sz w:val="72"/>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4488</Words>
  <Characters>25585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djGOD</Company>
  <LinksUpToDate>false</LinksUpToDate>
  <CharactersWithSpaces>30013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Mirgorodsky Alexandr</dc:creator>
  <cp:keywords/>
  <dc:description/>
  <cp:lastModifiedBy>admin</cp:lastModifiedBy>
  <cp:revision>2</cp:revision>
  <cp:lastPrinted>2002-05-03T05:07:00Z</cp:lastPrinted>
  <dcterms:created xsi:type="dcterms:W3CDTF">2014-02-03T10:13:00Z</dcterms:created>
  <dcterms:modified xsi:type="dcterms:W3CDTF">2014-02-03T10:13:00Z</dcterms:modified>
</cp:coreProperties>
</file>