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DF9" w:rsidRDefault="00CE1DF9" w:rsidP="00CD4550">
      <w:pPr>
        <w:shd w:val="clear" w:color="auto" w:fill="FFFFFF"/>
        <w:autoSpaceDE w:val="0"/>
        <w:autoSpaceDN w:val="0"/>
        <w:adjustRightInd w:val="0"/>
        <w:spacing w:after="0" w:line="360" w:lineRule="auto"/>
        <w:jc w:val="center"/>
        <w:rPr>
          <w:rFonts w:ascii="Times New Roman" w:hAnsi="Times New Roman"/>
          <w:b/>
          <w:bCs/>
          <w:sz w:val="28"/>
          <w:szCs w:val="28"/>
        </w:rPr>
      </w:pPr>
    </w:p>
    <w:p w:rsidR="00ED2044" w:rsidRDefault="00ED2044" w:rsidP="00CD4550">
      <w:pPr>
        <w:shd w:val="clear" w:color="auto" w:fill="FFFFFF"/>
        <w:autoSpaceDE w:val="0"/>
        <w:autoSpaceDN w:val="0"/>
        <w:adjustRightInd w:val="0"/>
        <w:spacing w:after="0" w:line="360" w:lineRule="auto"/>
        <w:jc w:val="center"/>
        <w:rPr>
          <w:rFonts w:ascii="Times New Roman" w:hAnsi="Times New Roman"/>
          <w:b/>
          <w:bCs/>
          <w:sz w:val="28"/>
          <w:szCs w:val="28"/>
        </w:rPr>
      </w:pPr>
      <w:r>
        <w:rPr>
          <w:rFonts w:ascii="Times New Roman" w:hAnsi="Times New Roman"/>
          <w:b/>
          <w:bCs/>
          <w:sz w:val="28"/>
          <w:szCs w:val="28"/>
        </w:rPr>
        <w:t>СОДЕРЖАНИЕ</w:t>
      </w:r>
    </w:p>
    <w:p w:rsidR="007142C9" w:rsidRPr="007142C9" w:rsidRDefault="007142C9" w:rsidP="009E45B3">
      <w:pPr>
        <w:shd w:val="clear" w:color="auto" w:fill="FFFFFF"/>
        <w:autoSpaceDE w:val="0"/>
        <w:autoSpaceDN w:val="0"/>
        <w:adjustRightInd w:val="0"/>
        <w:spacing w:after="0" w:line="360" w:lineRule="auto"/>
        <w:rPr>
          <w:rFonts w:ascii="Times New Roman" w:hAnsi="Times New Roman"/>
          <w:sz w:val="28"/>
          <w:szCs w:val="28"/>
        </w:rPr>
      </w:pPr>
      <w:r w:rsidRPr="007142C9">
        <w:rPr>
          <w:rFonts w:ascii="Times New Roman" w:hAnsi="Times New Roman"/>
          <w:b/>
          <w:bCs/>
          <w:sz w:val="28"/>
          <w:szCs w:val="28"/>
        </w:rPr>
        <w:t>ВВЕДЕНИЕ</w:t>
      </w:r>
      <w:r w:rsidR="00ED2044" w:rsidRPr="00ED2044">
        <w:rPr>
          <w:rFonts w:ascii="Times New Roman" w:hAnsi="Times New Roman"/>
          <w:bCs/>
          <w:sz w:val="28"/>
          <w:szCs w:val="28"/>
        </w:rPr>
        <w:t>................................................................................................................3</w:t>
      </w:r>
    </w:p>
    <w:p w:rsidR="007142C9" w:rsidRPr="007142C9" w:rsidRDefault="007142C9" w:rsidP="009E45B3">
      <w:pPr>
        <w:shd w:val="clear" w:color="auto" w:fill="FFFFFF"/>
        <w:autoSpaceDE w:val="0"/>
        <w:autoSpaceDN w:val="0"/>
        <w:adjustRightInd w:val="0"/>
        <w:spacing w:after="0" w:line="360" w:lineRule="auto"/>
        <w:rPr>
          <w:rFonts w:ascii="Times New Roman" w:hAnsi="Times New Roman"/>
          <w:sz w:val="28"/>
          <w:szCs w:val="28"/>
        </w:rPr>
      </w:pPr>
      <w:r w:rsidRPr="007142C9">
        <w:rPr>
          <w:rFonts w:ascii="Times New Roman" w:hAnsi="Times New Roman"/>
          <w:b/>
          <w:bCs/>
          <w:sz w:val="28"/>
          <w:szCs w:val="28"/>
        </w:rPr>
        <w:t>ГЛАВА</w:t>
      </w:r>
      <w:r w:rsidR="00ED2044">
        <w:rPr>
          <w:rFonts w:ascii="Times New Roman" w:hAnsi="Times New Roman"/>
          <w:b/>
          <w:bCs/>
          <w:sz w:val="28"/>
          <w:szCs w:val="28"/>
        </w:rPr>
        <w:t xml:space="preserve"> </w:t>
      </w:r>
      <w:r w:rsidR="003707B8">
        <w:rPr>
          <w:rFonts w:ascii="Times New Roman" w:hAnsi="Times New Roman"/>
          <w:b/>
          <w:bCs/>
          <w:sz w:val="28"/>
          <w:szCs w:val="28"/>
        </w:rPr>
        <w:t>1. ГРАЖДАНСК</w:t>
      </w:r>
      <w:r w:rsidRPr="007142C9">
        <w:rPr>
          <w:rFonts w:ascii="Times New Roman" w:hAnsi="Times New Roman"/>
          <w:b/>
          <w:bCs/>
          <w:sz w:val="28"/>
          <w:szCs w:val="28"/>
        </w:rPr>
        <w:t xml:space="preserve">ИЕ ПРАВООТНОШЕНИЯ: ПОНЯТИЕ И ЭЛЕМЕНТЫ </w:t>
      </w:r>
      <w:r w:rsidR="00ED2044" w:rsidRPr="00ED2044">
        <w:rPr>
          <w:rFonts w:ascii="Times New Roman" w:hAnsi="Times New Roman"/>
          <w:bCs/>
          <w:sz w:val="28"/>
          <w:szCs w:val="28"/>
        </w:rPr>
        <w:t>..............................................................................................................5</w:t>
      </w:r>
    </w:p>
    <w:p w:rsidR="007142C9" w:rsidRPr="007142C9" w:rsidRDefault="007142C9" w:rsidP="009E45B3">
      <w:pPr>
        <w:shd w:val="clear" w:color="auto" w:fill="FFFFFF"/>
        <w:autoSpaceDE w:val="0"/>
        <w:autoSpaceDN w:val="0"/>
        <w:adjustRightInd w:val="0"/>
        <w:spacing w:after="0" w:line="360" w:lineRule="auto"/>
        <w:rPr>
          <w:rFonts w:ascii="Times New Roman" w:hAnsi="Times New Roman"/>
          <w:sz w:val="28"/>
          <w:szCs w:val="28"/>
        </w:rPr>
      </w:pPr>
      <w:r w:rsidRPr="007142C9">
        <w:rPr>
          <w:rFonts w:ascii="Times New Roman" w:hAnsi="Times New Roman"/>
          <w:sz w:val="28"/>
          <w:szCs w:val="28"/>
        </w:rPr>
        <w:t>1.1. Понятие гражданского правоотношения и его особенности</w:t>
      </w:r>
      <w:r w:rsidR="00ED2044">
        <w:rPr>
          <w:rFonts w:ascii="Times New Roman" w:hAnsi="Times New Roman"/>
          <w:sz w:val="28"/>
          <w:szCs w:val="28"/>
        </w:rPr>
        <w:t>...........................5</w:t>
      </w:r>
    </w:p>
    <w:p w:rsidR="009E45B3" w:rsidRDefault="009E45B3" w:rsidP="009E45B3">
      <w:pPr>
        <w:shd w:val="clear" w:color="auto" w:fill="FFFFFF"/>
        <w:autoSpaceDE w:val="0"/>
        <w:autoSpaceDN w:val="0"/>
        <w:adjustRightInd w:val="0"/>
        <w:spacing w:after="0" w:line="360" w:lineRule="auto"/>
        <w:jc w:val="both"/>
        <w:rPr>
          <w:rFonts w:ascii="Times New Roman" w:hAnsi="Times New Roman"/>
          <w:sz w:val="28"/>
          <w:szCs w:val="28"/>
        </w:rPr>
      </w:pPr>
      <w:r w:rsidRPr="009E45B3">
        <w:rPr>
          <w:rFonts w:ascii="Times New Roman" w:hAnsi="Times New Roman"/>
          <w:sz w:val="28"/>
          <w:szCs w:val="28"/>
        </w:rPr>
        <w:t>1.2.</w:t>
      </w:r>
      <w:r w:rsidRPr="003F7E87">
        <w:rPr>
          <w:rFonts w:ascii="Times New Roman" w:hAnsi="Times New Roman"/>
          <w:sz w:val="28"/>
          <w:szCs w:val="28"/>
        </w:rPr>
        <w:t xml:space="preserve"> Субъекты как элем</w:t>
      </w:r>
      <w:r w:rsidR="00ED2044">
        <w:rPr>
          <w:rFonts w:ascii="Times New Roman" w:hAnsi="Times New Roman"/>
          <w:sz w:val="28"/>
          <w:szCs w:val="28"/>
        </w:rPr>
        <w:t>ент гражданского правоотношения....................................7</w:t>
      </w:r>
    </w:p>
    <w:p w:rsidR="009E45B3" w:rsidRPr="003F7E87" w:rsidRDefault="009E45B3" w:rsidP="009E45B3">
      <w:pPr>
        <w:shd w:val="clear" w:color="auto" w:fill="FFFFFF"/>
        <w:autoSpaceDE w:val="0"/>
        <w:autoSpaceDN w:val="0"/>
        <w:adjustRightInd w:val="0"/>
        <w:spacing w:after="0" w:line="360" w:lineRule="auto"/>
        <w:jc w:val="both"/>
        <w:rPr>
          <w:rFonts w:ascii="Times New Roman" w:hAnsi="Times New Roman"/>
          <w:sz w:val="28"/>
          <w:szCs w:val="28"/>
        </w:rPr>
      </w:pPr>
      <w:r w:rsidRPr="009E45B3">
        <w:rPr>
          <w:rFonts w:ascii="Times New Roman" w:hAnsi="Times New Roman"/>
          <w:sz w:val="28"/>
          <w:szCs w:val="28"/>
        </w:rPr>
        <w:t>1.3.</w:t>
      </w:r>
      <w:r w:rsidR="00ED2044">
        <w:rPr>
          <w:rFonts w:ascii="Times New Roman" w:hAnsi="Times New Roman"/>
          <w:sz w:val="28"/>
          <w:szCs w:val="28"/>
        </w:rPr>
        <w:t xml:space="preserve"> Объекты гражданских прав.................................................................................8</w:t>
      </w:r>
    </w:p>
    <w:p w:rsidR="00ED2044" w:rsidRPr="00ED2044" w:rsidRDefault="007142C9" w:rsidP="009E45B3">
      <w:pPr>
        <w:shd w:val="clear" w:color="auto" w:fill="FFFFFF"/>
        <w:autoSpaceDE w:val="0"/>
        <w:autoSpaceDN w:val="0"/>
        <w:adjustRightInd w:val="0"/>
        <w:spacing w:after="0" w:line="360" w:lineRule="auto"/>
        <w:rPr>
          <w:rFonts w:ascii="Times New Roman" w:hAnsi="Times New Roman"/>
          <w:b/>
          <w:bCs/>
          <w:sz w:val="28"/>
          <w:szCs w:val="28"/>
        </w:rPr>
      </w:pPr>
      <w:r w:rsidRPr="007142C9">
        <w:rPr>
          <w:rFonts w:ascii="Times New Roman" w:hAnsi="Times New Roman"/>
          <w:b/>
          <w:bCs/>
          <w:sz w:val="28"/>
          <w:szCs w:val="28"/>
        </w:rPr>
        <w:t xml:space="preserve">ГЛАВА 2. </w:t>
      </w:r>
      <w:r w:rsidR="00ED2044">
        <w:rPr>
          <w:rFonts w:ascii="Times New Roman" w:hAnsi="Times New Roman"/>
          <w:b/>
          <w:bCs/>
          <w:sz w:val="28"/>
          <w:szCs w:val="28"/>
        </w:rPr>
        <w:t>ВИДЫ ГРАЖДАНСКИХ ПРАВООТНОШЕНИЙ</w:t>
      </w:r>
      <w:r w:rsidR="00ED2044" w:rsidRPr="00ED2044">
        <w:rPr>
          <w:rFonts w:ascii="Times New Roman" w:hAnsi="Times New Roman"/>
          <w:bCs/>
          <w:sz w:val="28"/>
          <w:szCs w:val="28"/>
        </w:rPr>
        <w:t>.........................10</w:t>
      </w:r>
    </w:p>
    <w:p w:rsidR="008C4570" w:rsidRPr="00ED2044" w:rsidRDefault="007142C9" w:rsidP="009E45B3">
      <w:pPr>
        <w:shd w:val="clear" w:color="auto" w:fill="FFFFFF"/>
        <w:autoSpaceDE w:val="0"/>
        <w:autoSpaceDN w:val="0"/>
        <w:adjustRightInd w:val="0"/>
        <w:spacing w:after="0" w:line="360" w:lineRule="auto"/>
        <w:rPr>
          <w:rFonts w:ascii="Times New Roman" w:hAnsi="Times New Roman"/>
          <w:bCs/>
          <w:sz w:val="28"/>
          <w:szCs w:val="28"/>
        </w:rPr>
      </w:pPr>
      <w:r w:rsidRPr="007142C9">
        <w:rPr>
          <w:rFonts w:ascii="Times New Roman" w:hAnsi="Times New Roman"/>
          <w:b/>
          <w:bCs/>
          <w:sz w:val="28"/>
          <w:szCs w:val="28"/>
        </w:rPr>
        <w:t>ЗАКЛЮЧЕНИЕ</w:t>
      </w:r>
      <w:r w:rsidR="00ED2044" w:rsidRPr="00ED2044">
        <w:rPr>
          <w:rFonts w:ascii="Times New Roman" w:hAnsi="Times New Roman"/>
          <w:bCs/>
          <w:sz w:val="28"/>
          <w:szCs w:val="28"/>
        </w:rPr>
        <w:t>.......................................................................................................16</w:t>
      </w:r>
    </w:p>
    <w:p w:rsidR="00ED2044" w:rsidRPr="007142C9" w:rsidRDefault="00ED2044" w:rsidP="009E45B3">
      <w:pPr>
        <w:shd w:val="clear" w:color="auto" w:fill="FFFFFF"/>
        <w:autoSpaceDE w:val="0"/>
        <w:autoSpaceDN w:val="0"/>
        <w:adjustRightInd w:val="0"/>
        <w:spacing w:after="0" w:line="360" w:lineRule="auto"/>
        <w:rPr>
          <w:rFonts w:ascii="Times New Roman" w:hAnsi="Times New Roman"/>
          <w:sz w:val="28"/>
          <w:szCs w:val="28"/>
        </w:rPr>
      </w:pPr>
      <w:r>
        <w:rPr>
          <w:rFonts w:ascii="Times New Roman" w:hAnsi="Times New Roman"/>
          <w:b/>
          <w:bCs/>
          <w:sz w:val="28"/>
          <w:szCs w:val="28"/>
        </w:rPr>
        <w:t>ЛИТЕРАТУРА</w:t>
      </w:r>
      <w:r w:rsidRPr="00ED2044">
        <w:rPr>
          <w:rFonts w:ascii="Times New Roman" w:hAnsi="Times New Roman"/>
          <w:bCs/>
          <w:sz w:val="28"/>
          <w:szCs w:val="28"/>
        </w:rPr>
        <w:t>.........................................................................................................17</w:t>
      </w:r>
    </w:p>
    <w:p w:rsidR="007142C9" w:rsidRPr="007142C9" w:rsidRDefault="007142C9" w:rsidP="007142C9">
      <w:pPr>
        <w:shd w:val="clear" w:color="auto" w:fill="FFFFFF"/>
        <w:autoSpaceDE w:val="0"/>
        <w:autoSpaceDN w:val="0"/>
        <w:adjustRightInd w:val="0"/>
        <w:spacing w:line="360" w:lineRule="auto"/>
        <w:rPr>
          <w:rFonts w:ascii="Times New Roman" w:hAnsi="Times New Roman"/>
          <w:sz w:val="28"/>
          <w:szCs w:val="28"/>
        </w:rPr>
      </w:pPr>
    </w:p>
    <w:p w:rsidR="007142C9" w:rsidRPr="007142C9" w:rsidRDefault="007142C9" w:rsidP="007142C9">
      <w:pPr>
        <w:shd w:val="clear" w:color="auto" w:fill="FFFFFF"/>
        <w:autoSpaceDE w:val="0"/>
        <w:autoSpaceDN w:val="0"/>
        <w:adjustRightInd w:val="0"/>
        <w:spacing w:line="360" w:lineRule="auto"/>
        <w:rPr>
          <w:rFonts w:ascii="Times New Roman" w:hAnsi="Times New Roman"/>
          <w:sz w:val="28"/>
          <w:szCs w:val="28"/>
        </w:rPr>
      </w:pPr>
    </w:p>
    <w:p w:rsidR="007142C9" w:rsidRPr="007142C9" w:rsidRDefault="007142C9" w:rsidP="007142C9">
      <w:pPr>
        <w:shd w:val="clear" w:color="auto" w:fill="FFFFFF"/>
        <w:autoSpaceDE w:val="0"/>
        <w:autoSpaceDN w:val="0"/>
        <w:adjustRightInd w:val="0"/>
        <w:spacing w:line="360" w:lineRule="auto"/>
        <w:rPr>
          <w:rFonts w:ascii="Times New Roman" w:hAnsi="Times New Roman"/>
          <w:sz w:val="28"/>
          <w:szCs w:val="28"/>
        </w:rPr>
      </w:pPr>
    </w:p>
    <w:p w:rsidR="007142C9" w:rsidRPr="007142C9" w:rsidRDefault="007142C9" w:rsidP="007142C9">
      <w:pPr>
        <w:shd w:val="clear" w:color="auto" w:fill="FFFFFF"/>
        <w:autoSpaceDE w:val="0"/>
        <w:autoSpaceDN w:val="0"/>
        <w:adjustRightInd w:val="0"/>
        <w:spacing w:line="360" w:lineRule="auto"/>
        <w:rPr>
          <w:rFonts w:ascii="Times New Roman" w:hAnsi="Times New Roman"/>
          <w:sz w:val="28"/>
          <w:szCs w:val="28"/>
        </w:rPr>
      </w:pPr>
    </w:p>
    <w:p w:rsidR="007142C9" w:rsidRPr="007142C9" w:rsidRDefault="007142C9" w:rsidP="007142C9">
      <w:pPr>
        <w:shd w:val="clear" w:color="auto" w:fill="FFFFFF"/>
        <w:autoSpaceDE w:val="0"/>
        <w:autoSpaceDN w:val="0"/>
        <w:adjustRightInd w:val="0"/>
        <w:spacing w:line="360" w:lineRule="auto"/>
        <w:rPr>
          <w:rFonts w:ascii="Times New Roman" w:hAnsi="Times New Roman"/>
          <w:sz w:val="28"/>
          <w:szCs w:val="28"/>
        </w:rPr>
      </w:pPr>
    </w:p>
    <w:p w:rsidR="007142C9" w:rsidRPr="007142C9" w:rsidRDefault="007142C9" w:rsidP="007142C9">
      <w:pPr>
        <w:shd w:val="clear" w:color="auto" w:fill="FFFFFF"/>
        <w:autoSpaceDE w:val="0"/>
        <w:autoSpaceDN w:val="0"/>
        <w:adjustRightInd w:val="0"/>
        <w:spacing w:line="360" w:lineRule="auto"/>
        <w:rPr>
          <w:rFonts w:ascii="Times New Roman" w:hAnsi="Times New Roman"/>
          <w:sz w:val="28"/>
          <w:szCs w:val="28"/>
        </w:rPr>
      </w:pPr>
    </w:p>
    <w:p w:rsidR="007142C9" w:rsidRPr="007142C9" w:rsidRDefault="007142C9" w:rsidP="007142C9">
      <w:pPr>
        <w:shd w:val="clear" w:color="auto" w:fill="FFFFFF"/>
        <w:autoSpaceDE w:val="0"/>
        <w:autoSpaceDN w:val="0"/>
        <w:adjustRightInd w:val="0"/>
        <w:spacing w:line="360" w:lineRule="auto"/>
        <w:rPr>
          <w:rFonts w:ascii="Times New Roman" w:hAnsi="Times New Roman"/>
          <w:sz w:val="28"/>
          <w:szCs w:val="28"/>
        </w:rPr>
      </w:pPr>
    </w:p>
    <w:p w:rsidR="007142C9" w:rsidRPr="007142C9" w:rsidRDefault="007142C9" w:rsidP="007142C9">
      <w:pPr>
        <w:shd w:val="clear" w:color="auto" w:fill="FFFFFF"/>
        <w:autoSpaceDE w:val="0"/>
        <w:autoSpaceDN w:val="0"/>
        <w:adjustRightInd w:val="0"/>
        <w:spacing w:line="360" w:lineRule="auto"/>
        <w:rPr>
          <w:rFonts w:ascii="Times New Roman" w:hAnsi="Times New Roman"/>
          <w:sz w:val="28"/>
          <w:szCs w:val="28"/>
        </w:rPr>
      </w:pPr>
    </w:p>
    <w:p w:rsidR="007142C9" w:rsidRPr="007142C9" w:rsidRDefault="007142C9" w:rsidP="007142C9">
      <w:pPr>
        <w:shd w:val="clear" w:color="auto" w:fill="FFFFFF"/>
        <w:autoSpaceDE w:val="0"/>
        <w:autoSpaceDN w:val="0"/>
        <w:adjustRightInd w:val="0"/>
        <w:spacing w:line="360" w:lineRule="auto"/>
        <w:rPr>
          <w:rFonts w:ascii="Times New Roman" w:hAnsi="Times New Roman"/>
          <w:sz w:val="28"/>
          <w:szCs w:val="28"/>
        </w:rPr>
      </w:pPr>
    </w:p>
    <w:p w:rsidR="007142C9" w:rsidRPr="007142C9" w:rsidRDefault="007142C9" w:rsidP="007142C9">
      <w:pPr>
        <w:shd w:val="clear" w:color="auto" w:fill="FFFFFF"/>
        <w:autoSpaceDE w:val="0"/>
        <w:autoSpaceDN w:val="0"/>
        <w:adjustRightInd w:val="0"/>
        <w:spacing w:line="360" w:lineRule="auto"/>
        <w:rPr>
          <w:rFonts w:ascii="Times New Roman" w:hAnsi="Times New Roman"/>
          <w:sz w:val="28"/>
          <w:szCs w:val="28"/>
        </w:rPr>
      </w:pPr>
    </w:p>
    <w:p w:rsidR="007142C9" w:rsidRPr="007142C9" w:rsidRDefault="007142C9" w:rsidP="007142C9">
      <w:pPr>
        <w:shd w:val="clear" w:color="auto" w:fill="FFFFFF"/>
        <w:autoSpaceDE w:val="0"/>
        <w:autoSpaceDN w:val="0"/>
        <w:adjustRightInd w:val="0"/>
        <w:spacing w:line="360" w:lineRule="auto"/>
        <w:rPr>
          <w:rFonts w:ascii="Times New Roman" w:hAnsi="Times New Roman"/>
          <w:sz w:val="28"/>
          <w:szCs w:val="28"/>
        </w:rPr>
      </w:pPr>
    </w:p>
    <w:p w:rsidR="007142C9" w:rsidRDefault="007142C9" w:rsidP="007142C9">
      <w:pPr>
        <w:shd w:val="clear" w:color="auto" w:fill="FFFFFF"/>
        <w:autoSpaceDE w:val="0"/>
        <w:autoSpaceDN w:val="0"/>
        <w:adjustRightInd w:val="0"/>
        <w:spacing w:line="360" w:lineRule="auto"/>
        <w:rPr>
          <w:rFonts w:ascii="Times New Roman" w:hAnsi="Times New Roman"/>
          <w:b/>
          <w:bCs/>
          <w:sz w:val="28"/>
          <w:szCs w:val="28"/>
        </w:rPr>
      </w:pPr>
    </w:p>
    <w:p w:rsidR="009E45B3" w:rsidRDefault="009E45B3" w:rsidP="00E42315">
      <w:pPr>
        <w:shd w:val="clear" w:color="auto" w:fill="FFFFFF"/>
        <w:autoSpaceDE w:val="0"/>
        <w:autoSpaceDN w:val="0"/>
        <w:adjustRightInd w:val="0"/>
        <w:spacing w:after="0" w:line="360" w:lineRule="auto"/>
        <w:ind w:firstLine="709"/>
        <w:rPr>
          <w:rFonts w:ascii="Times New Roman" w:hAnsi="Times New Roman"/>
          <w:b/>
          <w:bCs/>
          <w:sz w:val="28"/>
          <w:szCs w:val="28"/>
        </w:rPr>
      </w:pPr>
    </w:p>
    <w:p w:rsidR="009E45B3" w:rsidRDefault="009E45B3" w:rsidP="00E42315">
      <w:pPr>
        <w:shd w:val="clear" w:color="auto" w:fill="FFFFFF"/>
        <w:autoSpaceDE w:val="0"/>
        <w:autoSpaceDN w:val="0"/>
        <w:adjustRightInd w:val="0"/>
        <w:spacing w:after="0" w:line="360" w:lineRule="auto"/>
        <w:ind w:firstLine="709"/>
        <w:rPr>
          <w:rFonts w:ascii="Times New Roman" w:hAnsi="Times New Roman"/>
          <w:b/>
          <w:bCs/>
          <w:sz w:val="28"/>
          <w:szCs w:val="28"/>
        </w:rPr>
      </w:pPr>
    </w:p>
    <w:p w:rsidR="009E45B3" w:rsidRDefault="009E45B3" w:rsidP="00E42315">
      <w:pPr>
        <w:shd w:val="clear" w:color="auto" w:fill="FFFFFF"/>
        <w:autoSpaceDE w:val="0"/>
        <w:autoSpaceDN w:val="0"/>
        <w:adjustRightInd w:val="0"/>
        <w:spacing w:after="0" w:line="360" w:lineRule="auto"/>
        <w:ind w:firstLine="709"/>
        <w:rPr>
          <w:rFonts w:ascii="Times New Roman" w:hAnsi="Times New Roman"/>
          <w:b/>
          <w:bCs/>
          <w:sz w:val="28"/>
          <w:szCs w:val="28"/>
        </w:rPr>
      </w:pPr>
    </w:p>
    <w:p w:rsidR="009E45B3" w:rsidRDefault="009E45B3" w:rsidP="00E42315">
      <w:pPr>
        <w:shd w:val="clear" w:color="auto" w:fill="FFFFFF"/>
        <w:autoSpaceDE w:val="0"/>
        <w:autoSpaceDN w:val="0"/>
        <w:adjustRightInd w:val="0"/>
        <w:spacing w:after="0" w:line="360" w:lineRule="auto"/>
        <w:ind w:firstLine="709"/>
        <w:rPr>
          <w:rFonts w:ascii="Times New Roman" w:hAnsi="Times New Roman"/>
          <w:b/>
          <w:bCs/>
          <w:sz w:val="28"/>
          <w:szCs w:val="28"/>
        </w:rPr>
      </w:pPr>
    </w:p>
    <w:p w:rsidR="007142C9" w:rsidRPr="00CD4550" w:rsidRDefault="007142C9" w:rsidP="00CD4550">
      <w:pPr>
        <w:shd w:val="clear" w:color="auto" w:fill="FFFFFF"/>
        <w:autoSpaceDE w:val="0"/>
        <w:autoSpaceDN w:val="0"/>
        <w:adjustRightInd w:val="0"/>
        <w:spacing w:after="0" w:line="360" w:lineRule="auto"/>
        <w:ind w:firstLine="709"/>
        <w:jc w:val="center"/>
        <w:rPr>
          <w:rFonts w:ascii="Times New Roman" w:hAnsi="Times New Roman"/>
          <w:b/>
          <w:bCs/>
          <w:sz w:val="28"/>
          <w:szCs w:val="28"/>
        </w:rPr>
      </w:pPr>
      <w:r w:rsidRPr="004B6E90">
        <w:rPr>
          <w:rFonts w:ascii="Times New Roman" w:hAnsi="Times New Roman"/>
          <w:b/>
          <w:bCs/>
          <w:sz w:val="28"/>
          <w:szCs w:val="28"/>
        </w:rPr>
        <w:t>В</w:t>
      </w:r>
      <w:r w:rsidR="00CD4550">
        <w:rPr>
          <w:rFonts w:ascii="Times New Roman" w:hAnsi="Times New Roman"/>
          <w:b/>
          <w:bCs/>
          <w:sz w:val="28"/>
          <w:szCs w:val="28"/>
        </w:rPr>
        <w:t>ВЕДЕНИЕ</w:t>
      </w:r>
    </w:p>
    <w:p w:rsidR="00E42315" w:rsidRPr="004B6E90" w:rsidRDefault="00E42315" w:rsidP="004B6E90">
      <w:pPr>
        <w:shd w:val="clear" w:color="auto" w:fill="FFFFFF"/>
        <w:autoSpaceDE w:val="0"/>
        <w:autoSpaceDN w:val="0"/>
        <w:adjustRightInd w:val="0"/>
        <w:spacing w:after="0" w:line="360" w:lineRule="auto"/>
        <w:ind w:firstLine="709"/>
        <w:rPr>
          <w:rFonts w:ascii="Times New Roman" w:hAnsi="Times New Roman"/>
          <w:bCs/>
          <w:sz w:val="28"/>
          <w:szCs w:val="28"/>
        </w:rPr>
      </w:pPr>
      <w:r w:rsidRPr="004B6E90">
        <w:rPr>
          <w:rFonts w:ascii="Times New Roman" w:hAnsi="Times New Roman"/>
          <w:bCs/>
          <w:sz w:val="28"/>
          <w:szCs w:val="28"/>
        </w:rPr>
        <w:t>Гражданское право — отрасль права, регулирующая имущественные, а также личные неимущественные общественные отношения на основе принципов равенства, неприкосновенности всех форм собственности и свободы заключения договоров их участниками; гражданское право является ядром частного права.</w:t>
      </w:r>
    </w:p>
    <w:p w:rsidR="00E42315" w:rsidRPr="004B6E90" w:rsidRDefault="00E42315" w:rsidP="004B6E90">
      <w:pPr>
        <w:spacing w:after="0" w:line="360" w:lineRule="auto"/>
        <w:ind w:firstLine="709"/>
        <w:jc w:val="both"/>
        <w:rPr>
          <w:rFonts w:ascii="Times New Roman" w:hAnsi="Times New Roman"/>
          <w:sz w:val="28"/>
          <w:szCs w:val="28"/>
        </w:rPr>
      </w:pPr>
      <w:r w:rsidRPr="004B6E90">
        <w:rPr>
          <w:rFonts w:ascii="Times New Roman" w:hAnsi="Times New Roman"/>
          <w:sz w:val="28"/>
          <w:szCs w:val="28"/>
        </w:rPr>
        <w:t>Важное место в составе гражданского права занимают гражданские правоотношения.</w:t>
      </w:r>
    </w:p>
    <w:p w:rsidR="00E42315" w:rsidRPr="004B6E90" w:rsidRDefault="00E42315" w:rsidP="004B6E90">
      <w:pPr>
        <w:spacing w:after="0" w:line="360" w:lineRule="auto"/>
        <w:ind w:firstLine="709"/>
        <w:jc w:val="both"/>
        <w:rPr>
          <w:rFonts w:ascii="Times New Roman" w:hAnsi="Times New Roman"/>
          <w:sz w:val="28"/>
          <w:szCs w:val="28"/>
        </w:rPr>
      </w:pPr>
      <w:r w:rsidRPr="004B6E90">
        <w:rPr>
          <w:rFonts w:ascii="Times New Roman" w:hAnsi="Times New Roman"/>
          <w:sz w:val="28"/>
          <w:szCs w:val="28"/>
        </w:rPr>
        <w:t xml:space="preserve">Гражданское правоотношение является не связывающим звеном между нормой права и фактическими отношениями, а продуктом, результатом, третьим явлением, возникающим при взаимодействии нормы права и регулируемого фактического отношения. </w:t>
      </w:r>
    </w:p>
    <w:p w:rsidR="00E42315" w:rsidRPr="004B6E90" w:rsidRDefault="00E42315" w:rsidP="004B6E90">
      <w:pPr>
        <w:spacing w:after="0" w:line="360" w:lineRule="auto"/>
        <w:ind w:firstLine="709"/>
        <w:jc w:val="both"/>
        <w:rPr>
          <w:rFonts w:ascii="Times New Roman" w:hAnsi="Times New Roman"/>
          <w:sz w:val="28"/>
          <w:szCs w:val="28"/>
        </w:rPr>
      </w:pPr>
      <w:r w:rsidRPr="004B6E90">
        <w:rPr>
          <w:rFonts w:ascii="Times New Roman" w:hAnsi="Times New Roman"/>
          <w:sz w:val="28"/>
          <w:szCs w:val="28"/>
        </w:rPr>
        <w:t>В юридической науке сложились два основных понятия правоотношения:</w:t>
      </w:r>
    </w:p>
    <w:p w:rsidR="00E42315" w:rsidRPr="004B6E90" w:rsidRDefault="00E42315" w:rsidP="004B6E90">
      <w:pPr>
        <w:numPr>
          <w:ilvl w:val="0"/>
          <w:numId w:val="1"/>
        </w:numPr>
        <w:spacing w:after="0" w:line="360" w:lineRule="auto"/>
        <w:ind w:left="0" w:firstLine="709"/>
        <w:jc w:val="both"/>
        <w:rPr>
          <w:rFonts w:ascii="Times New Roman" w:hAnsi="Times New Roman"/>
          <w:sz w:val="28"/>
          <w:szCs w:val="28"/>
        </w:rPr>
      </w:pPr>
      <w:r w:rsidRPr="004B6E90">
        <w:rPr>
          <w:rFonts w:ascii="Times New Roman" w:hAnsi="Times New Roman"/>
          <w:sz w:val="28"/>
          <w:szCs w:val="28"/>
        </w:rPr>
        <w:t>общественное отношение, урегулированное нормами права;</w:t>
      </w:r>
    </w:p>
    <w:p w:rsidR="00E42315" w:rsidRPr="004B6E90" w:rsidRDefault="00E42315" w:rsidP="004B6E90">
      <w:pPr>
        <w:numPr>
          <w:ilvl w:val="0"/>
          <w:numId w:val="1"/>
        </w:numPr>
        <w:spacing w:after="0" w:line="360" w:lineRule="auto"/>
        <w:ind w:left="0" w:firstLine="709"/>
        <w:jc w:val="both"/>
        <w:rPr>
          <w:rFonts w:ascii="Times New Roman" w:hAnsi="Times New Roman"/>
          <w:sz w:val="28"/>
          <w:szCs w:val="28"/>
        </w:rPr>
      </w:pPr>
      <w:r w:rsidRPr="004B6E90">
        <w:rPr>
          <w:rFonts w:ascii="Times New Roman" w:hAnsi="Times New Roman"/>
          <w:sz w:val="28"/>
          <w:szCs w:val="28"/>
        </w:rPr>
        <w:t>правовая форма общественных отношений.</w:t>
      </w:r>
    </w:p>
    <w:p w:rsidR="00E42315" w:rsidRPr="004B6E90" w:rsidRDefault="00E42315" w:rsidP="004B6E90">
      <w:pPr>
        <w:spacing w:after="0" w:line="360" w:lineRule="auto"/>
        <w:ind w:firstLine="709"/>
        <w:jc w:val="both"/>
        <w:rPr>
          <w:rFonts w:ascii="Times New Roman" w:hAnsi="Times New Roman"/>
          <w:sz w:val="28"/>
          <w:szCs w:val="28"/>
        </w:rPr>
      </w:pPr>
      <w:r w:rsidRPr="004B6E90">
        <w:rPr>
          <w:rFonts w:ascii="Times New Roman" w:hAnsi="Times New Roman"/>
          <w:sz w:val="28"/>
          <w:szCs w:val="28"/>
        </w:rPr>
        <w:t>Классификация гражданских правоотношений преследует не только теоретические, но и практические цели, заключающиеся в правильном уяснении прав и обязанностей сторон, определении круга правовых норм, подлежащих применению в процессе возникновения, реализации и прекращения правоотношения.</w:t>
      </w:r>
    </w:p>
    <w:p w:rsidR="00E42315" w:rsidRPr="004B6E90" w:rsidRDefault="007340F9" w:rsidP="004B6E90">
      <w:pPr>
        <w:spacing w:after="0" w:line="360" w:lineRule="auto"/>
        <w:ind w:firstLine="709"/>
        <w:jc w:val="both"/>
        <w:rPr>
          <w:rFonts w:ascii="Times New Roman" w:hAnsi="Times New Roman"/>
          <w:sz w:val="28"/>
          <w:szCs w:val="28"/>
        </w:rPr>
      </w:pPr>
      <w:r w:rsidRPr="004B6E90">
        <w:rPr>
          <w:rFonts w:ascii="Times New Roman" w:hAnsi="Times New Roman"/>
          <w:sz w:val="28"/>
          <w:szCs w:val="28"/>
        </w:rPr>
        <w:t>А</w:t>
      </w:r>
      <w:r w:rsidR="00E42315" w:rsidRPr="004B6E90">
        <w:rPr>
          <w:rFonts w:ascii="Times New Roman" w:hAnsi="Times New Roman"/>
          <w:sz w:val="28"/>
          <w:szCs w:val="28"/>
        </w:rPr>
        <w:t>ктуальность исследования особенно видна на фоне развития рыночной экономики, когда возрастает роль и значение гражданско-правового регулирования во всех сферах гражданских правоотношений.</w:t>
      </w:r>
    </w:p>
    <w:p w:rsidR="00E42315" w:rsidRPr="004B6E90" w:rsidRDefault="00E42315" w:rsidP="004B6E90">
      <w:pPr>
        <w:spacing w:after="0" w:line="360" w:lineRule="auto"/>
        <w:ind w:firstLine="709"/>
        <w:jc w:val="both"/>
        <w:rPr>
          <w:rFonts w:ascii="Times New Roman" w:hAnsi="Times New Roman"/>
          <w:sz w:val="28"/>
          <w:szCs w:val="28"/>
        </w:rPr>
      </w:pPr>
      <w:r w:rsidRPr="004B6E90">
        <w:rPr>
          <w:rFonts w:ascii="Times New Roman" w:hAnsi="Times New Roman"/>
          <w:sz w:val="28"/>
          <w:szCs w:val="28"/>
        </w:rPr>
        <w:t>Предметом изучения являются виды гражданских правоотношений.</w:t>
      </w:r>
    </w:p>
    <w:p w:rsidR="00E42315" w:rsidRPr="004B6E90" w:rsidRDefault="007340F9" w:rsidP="004B6E90">
      <w:pPr>
        <w:spacing w:after="0" w:line="360" w:lineRule="auto"/>
        <w:ind w:firstLine="709"/>
        <w:jc w:val="both"/>
        <w:rPr>
          <w:rFonts w:ascii="Times New Roman" w:hAnsi="Times New Roman"/>
          <w:sz w:val="28"/>
          <w:szCs w:val="28"/>
        </w:rPr>
      </w:pPr>
      <w:r w:rsidRPr="004B6E90">
        <w:rPr>
          <w:rFonts w:ascii="Times New Roman" w:hAnsi="Times New Roman"/>
          <w:b/>
          <w:bCs/>
          <w:sz w:val="28"/>
          <w:szCs w:val="28"/>
        </w:rPr>
        <w:t>Ц</w:t>
      </w:r>
      <w:r w:rsidR="00E42315" w:rsidRPr="004B6E90">
        <w:rPr>
          <w:rFonts w:ascii="Times New Roman" w:hAnsi="Times New Roman"/>
          <w:b/>
          <w:bCs/>
          <w:sz w:val="28"/>
          <w:szCs w:val="28"/>
        </w:rPr>
        <w:t>ель</w:t>
      </w:r>
      <w:r w:rsidRPr="004B6E90">
        <w:rPr>
          <w:rFonts w:ascii="Times New Roman" w:hAnsi="Times New Roman"/>
          <w:b/>
          <w:bCs/>
          <w:sz w:val="28"/>
          <w:szCs w:val="28"/>
        </w:rPr>
        <w:t xml:space="preserve"> данной работы</w:t>
      </w:r>
      <w:r w:rsidR="00E42315" w:rsidRPr="004B6E90">
        <w:rPr>
          <w:rFonts w:ascii="Times New Roman" w:hAnsi="Times New Roman"/>
          <w:b/>
          <w:bCs/>
          <w:sz w:val="28"/>
          <w:szCs w:val="28"/>
        </w:rPr>
        <w:t>:</w:t>
      </w:r>
      <w:r w:rsidR="00E42315" w:rsidRPr="004B6E90">
        <w:rPr>
          <w:rFonts w:ascii="Times New Roman" w:hAnsi="Times New Roman"/>
          <w:sz w:val="28"/>
          <w:szCs w:val="28"/>
        </w:rPr>
        <w:t xml:space="preserve"> </w:t>
      </w:r>
      <w:r w:rsidRPr="004B6E90">
        <w:rPr>
          <w:rFonts w:ascii="Times New Roman" w:hAnsi="Times New Roman"/>
          <w:sz w:val="28"/>
          <w:szCs w:val="28"/>
        </w:rPr>
        <w:t xml:space="preserve">достижение </w:t>
      </w:r>
      <w:r w:rsidR="00E42315" w:rsidRPr="004B6E90">
        <w:rPr>
          <w:rFonts w:ascii="Times New Roman" w:hAnsi="Times New Roman"/>
          <w:sz w:val="28"/>
          <w:szCs w:val="28"/>
        </w:rPr>
        <w:t>понимания природы и сущности различных видов гражданских правоотношений.</w:t>
      </w:r>
    </w:p>
    <w:p w:rsidR="00E42315" w:rsidRPr="004B6E90" w:rsidRDefault="007340F9" w:rsidP="004B6E90">
      <w:pPr>
        <w:spacing w:after="0" w:line="360" w:lineRule="auto"/>
        <w:ind w:firstLine="709"/>
        <w:jc w:val="both"/>
        <w:rPr>
          <w:rFonts w:ascii="Times New Roman" w:hAnsi="Times New Roman"/>
          <w:sz w:val="28"/>
          <w:szCs w:val="28"/>
        </w:rPr>
      </w:pPr>
      <w:r w:rsidRPr="004B6E90">
        <w:rPr>
          <w:rFonts w:ascii="Times New Roman" w:hAnsi="Times New Roman"/>
          <w:b/>
          <w:bCs/>
          <w:sz w:val="28"/>
          <w:szCs w:val="28"/>
        </w:rPr>
        <w:t>Задачи</w:t>
      </w:r>
      <w:r w:rsidR="00E42315" w:rsidRPr="004B6E90">
        <w:rPr>
          <w:rFonts w:ascii="Times New Roman" w:hAnsi="Times New Roman"/>
          <w:sz w:val="28"/>
          <w:szCs w:val="28"/>
        </w:rPr>
        <w:t>:</w:t>
      </w:r>
    </w:p>
    <w:p w:rsidR="00E42315" w:rsidRPr="004B6E90" w:rsidRDefault="00E42315" w:rsidP="004B6E90">
      <w:pPr>
        <w:numPr>
          <w:ilvl w:val="0"/>
          <w:numId w:val="2"/>
        </w:numPr>
        <w:shd w:val="clear" w:color="auto" w:fill="FFFFFF"/>
        <w:tabs>
          <w:tab w:val="clear" w:pos="720"/>
          <w:tab w:val="num" w:pos="1080"/>
        </w:tabs>
        <w:autoSpaceDE w:val="0"/>
        <w:autoSpaceDN w:val="0"/>
        <w:adjustRightInd w:val="0"/>
        <w:spacing w:after="0" w:line="360" w:lineRule="auto"/>
        <w:ind w:left="0" w:firstLine="709"/>
        <w:jc w:val="both"/>
        <w:rPr>
          <w:rFonts w:ascii="Times New Roman" w:hAnsi="Times New Roman"/>
          <w:sz w:val="28"/>
          <w:szCs w:val="28"/>
        </w:rPr>
      </w:pPr>
      <w:r w:rsidRPr="004B6E90">
        <w:rPr>
          <w:rFonts w:ascii="Times New Roman" w:hAnsi="Times New Roman"/>
          <w:sz w:val="28"/>
          <w:szCs w:val="28"/>
        </w:rPr>
        <w:t>рассмотрение понятия гражданского правоотношения и его особенностей;</w:t>
      </w:r>
    </w:p>
    <w:p w:rsidR="00E42315" w:rsidRPr="004B6E90" w:rsidRDefault="00E42315" w:rsidP="004B6E90">
      <w:pPr>
        <w:numPr>
          <w:ilvl w:val="0"/>
          <w:numId w:val="2"/>
        </w:numPr>
        <w:shd w:val="clear" w:color="auto" w:fill="FFFFFF"/>
        <w:tabs>
          <w:tab w:val="clear" w:pos="720"/>
          <w:tab w:val="num" w:pos="1080"/>
        </w:tabs>
        <w:autoSpaceDE w:val="0"/>
        <w:autoSpaceDN w:val="0"/>
        <w:adjustRightInd w:val="0"/>
        <w:spacing w:after="0" w:line="360" w:lineRule="auto"/>
        <w:ind w:left="0" w:firstLine="709"/>
        <w:jc w:val="both"/>
        <w:rPr>
          <w:rFonts w:ascii="Times New Roman" w:hAnsi="Times New Roman"/>
          <w:sz w:val="28"/>
          <w:szCs w:val="28"/>
        </w:rPr>
      </w:pPr>
      <w:r w:rsidRPr="004B6E90">
        <w:rPr>
          <w:rFonts w:ascii="Times New Roman" w:hAnsi="Times New Roman"/>
          <w:sz w:val="28"/>
          <w:szCs w:val="28"/>
        </w:rPr>
        <w:t>изучение субъектов, объектов и содержания гражданского правоотношения;</w:t>
      </w:r>
    </w:p>
    <w:p w:rsidR="00E42315" w:rsidRPr="004B6E90" w:rsidRDefault="00E42315"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sz w:val="28"/>
          <w:szCs w:val="28"/>
        </w:rPr>
        <w:t>- имущественные и неимущественные гражданские правоотношения;</w:t>
      </w:r>
    </w:p>
    <w:p w:rsidR="00E42315" w:rsidRPr="004B6E90" w:rsidRDefault="00E42315"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sz w:val="28"/>
          <w:szCs w:val="28"/>
        </w:rPr>
        <w:t>- абсолютные и относительные гражданские правоотношения;</w:t>
      </w:r>
    </w:p>
    <w:p w:rsidR="007340F9" w:rsidRPr="004B6E90" w:rsidRDefault="00E42315"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sz w:val="28"/>
          <w:szCs w:val="28"/>
        </w:rPr>
        <w:t>- другие виды гражданских правоотношений.</w:t>
      </w:r>
    </w:p>
    <w:p w:rsidR="007340F9" w:rsidRPr="004B6E90" w:rsidRDefault="007340F9"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7340F9" w:rsidRPr="004B6E90" w:rsidRDefault="007340F9"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7340F9" w:rsidRPr="004B6E90" w:rsidRDefault="007340F9"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7340F9" w:rsidRPr="004B6E90" w:rsidRDefault="007340F9"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7340F9" w:rsidRPr="004B6E90" w:rsidRDefault="007340F9"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7340F9" w:rsidRPr="004B6E90" w:rsidRDefault="007340F9"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7340F9" w:rsidRPr="004B6E90" w:rsidRDefault="007340F9"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7340F9" w:rsidRPr="004B6E90" w:rsidRDefault="007340F9"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7340F9" w:rsidRPr="004B6E90" w:rsidRDefault="007340F9"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7340F9" w:rsidRPr="004B6E90" w:rsidRDefault="007340F9"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7340F9" w:rsidRPr="004B6E90" w:rsidRDefault="007340F9"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7340F9" w:rsidRPr="004B6E90" w:rsidRDefault="007340F9"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7340F9" w:rsidRPr="004B6E90" w:rsidRDefault="007340F9"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7340F9" w:rsidRPr="004B6E90" w:rsidRDefault="007340F9"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7340F9" w:rsidRPr="004B6E90" w:rsidRDefault="007340F9"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7340F9" w:rsidRPr="004B6E90" w:rsidRDefault="007340F9"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7340F9" w:rsidRPr="004B6E90" w:rsidRDefault="007340F9"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7340F9" w:rsidRPr="004B6E90" w:rsidRDefault="007340F9"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7340F9" w:rsidRPr="004B6E90" w:rsidRDefault="007340F9"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7340F9" w:rsidRPr="004B6E90" w:rsidRDefault="007340F9"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7340F9" w:rsidRPr="004B6E90" w:rsidRDefault="007340F9"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7340F9" w:rsidRPr="004B6E90" w:rsidRDefault="007340F9"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7340F9" w:rsidRPr="004B6E90" w:rsidRDefault="007340F9"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ED2044" w:rsidRDefault="00ED2044" w:rsidP="004B6E90">
      <w:pPr>
        <w:shd w:val="clear" w:color="auto" w:fill="FFFFFF"/>
        <w:autoSpaceDE w:val="0"/>
        <w:autoSpaceDN w:val="0"/>
        <w:adjustRightInd w:val="0"/>
        <w:spacing w:after="0" w:line="360" w:lineRule="auto"/>
        <w:ind w:firstLine="709"/>
        <w:rPr>
          <w:rFonts w:ascii="Times New Roman" w:hAnsi="Times New Roman"/>
          <w:b/>
          <w:bCs/>
          <w:sz w:val="28"/>
          <w:szCs w:val="28"/>
        </w:rPr>
      </w:pPr>
    </w:p>
    <w:p w:rsidR="00D2669F" w:rsidRPr="004B6E90" w:rsidRDefault="00D2669F" w:rsidP="00CD4550">
      <w:pPr>
        <w:shd w:val="clear" w:color="auto" w:fill="FFFFFF"/>
        <w:autoSpaceDE w:val="0"/>
        <w:autoSpaceDN w:val="0"/>
        <w:adjustRightInd w:val="0"/>
        <w:spacing w:after="0" w:line="360" w:lineRule="auto"/>
        <w:ind w:firstLine="709"/>
        <w:jc w:val="center"/>
        <w:rPr>
          <w:rFonts w:ascii="Times New Roman" w:hAnsi="Times New Roman"/>
          <w:sz w:val="28"/>
          <w:szCs w:val="28"/>
        </w:rPr>
      </w:pPr>
      <w:r w:rsidRPr="004B6E90">
        <w:rPr>
          <w:rFonts w:ascii="Times New Roman" w:hAnsi="Times New Roman"/>
          <w:b/>
          <w:bCs/>
          <w:sz w:val="28"/>
          <w:szCs w:val="28"/>
        </w:rPr>
        <w:t>ГЛАВА</w:t>
      </w:r>
      <w:r w:rsidR="00ED2044">
        <w:rPr>
          <w:rFonts w:ascii="Times New Roman" w:hAnsi="Times New Roman"/>
          <w:b/>
          <w:bCs/>
          <w:sz w:val="28"/>
          <w:szCs w:val="28"/>
        </w:rPr>
        <w:t xml:space="preserve"> </w:t>
      </w:r>
      <w:r w:rsidRPr="004B6E90">
        <w:rPr>
          <w:rFonts w:ascii="Times New Roman" w:hAnsi="Times New Roman"/>
          <w:b/>
          <w:bCs/>
          <w:sz w:val="28"/>
          <w:szCs w:val="28"/>
        </w:rPr>
        <w:t>1. ГРАЖДАНСКОИЕ ПРАВООТНОШЕНИЯ: ПОНЯТИЕ И ЭЛЕМЕНТЫ</w:t>
      </w:r>
    </w:p>
    <w:p w:rsidR="003F7E87" w:rsidRPr="004B6E90" w:rsidRDefault="00D2669F" w:rsidP="004B6E90">
      <w:pPr>
        <w:pStyle w:val="a7"/>
        <w:numPr>
          <w:ilvl w:val="1"/>
          <w:numId w:val="4"/>
        </w:numPr>
        <w:shd w:val="clear" w:color="auto" w:fill="FFFFFF"/>
        <w:autoSpaceDE w:val="0"/>
        <w:autoSpaceDN w:val="0"/>
        <w:adjustRightInd w:val="0"/>
        <w:spacing w:after="0" w:line="360" w:lineRule="auto"/>
        <w:ind w:left="0" w:firstLine="709"/>
        <w:rPr>
          <w:rFonts w:ascii="Times New Roman" w:hAnsi="Times New Roman"/>
          <w:sz w:val="28"/>
          <w:szCs w:val="28"/>
        </w:rPr>
      </w:pPr>
      <w:r w:rsidRPr="004B6E90">
        <w:rPr>
          <w:rFonts w:ascii="Times New Roman" w:hAnsi="Times New Roman"/>
          <w:sz w:val="28"/>
          <w:szCs w:val="28"/>
        </w:rPr>
        <w:t>Понятие гражданского правоотношения и его особенности</w:t>
      </w:r>
    </w:p>
    <w:p w:rsidR="003F7E87" w:rsidRPr="004B6E90" w:rsidRDefault="003F7E87"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sz w:val="28"/>
          <w:szCs w:val="28"/>
        </w:rPr>
        <w:t>Гражданское правоотношение — юридическая связь между участниками урегулированного гражданским правом имущественного или личного неимущественного отношения, выражающаяся в наличии у них взаимных субъективных прав и обязанностей.</w:t>
      </w:r>
    </w:p>
    <w:p w:rsidR="00551A94" w:rsidRPr="004B6E90" w:rsidRDefault="00551A94"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sz w:val="28"/>
          <w:szCs w:val="28"/>
        </w:rPr>
        <w:t xml:space="preserve">Нормами гражданского права регулируются общественные отношения, которые возникают по поводу материальных и нематериальных благ, имеющих социальную значимость. Социальная значимость регулируемых нормами гражданского права общественных отношений определяется не размером названных благ, не их оценочной стоимостью, а видовой принадлежностью. </w:t>
      </w:r>
    </w:p>
    <w:p w:rsidR="00551A94" w:rsidRPr="004B6E90" w:rsidRDefault="00551A94"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sz w:val="28"/>
          <w:szCs w:val="28"/>
        </w:rPr>
        <w:t>Например, законодатель признает необходимым определить порядок создания и деятельности хозяйственных обществ и товариществ, производственных кооперативов, государственных и муниципальных унитарных предприятий, некоммерческих организаций, виды и формы заключения сделок, условия их ничтожности и оспоримости, исковую давность, вещные права, основания возникновения, изменения и прекращения обязательств, другие правоотношения.</w:t>
      </w:r>
    </w:p>
    <w:p w:rsidR="00551A94" w:rsidRPr="004B6E90" w:rsidRDefault="00551A94"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sz w:val="28"/>
          <w:szCs w:val="28"/>
        </w:rPr>
        <w:t>Гражданско-правовые отношения складываются в реальной деятельности их участников. Законодателем определяются идеальные модели поведения участников общественных отношений. Поэтому урегулированные нормами гражданского права общественные отношения представляют собой единство идеального моделирования и реального содержания.</w:t>
      </w:r>
      <w:r w:rsidRPr="004B6E90">
        <w:rPr>
          <w:rStyle w:val="a8"/>
          <w:rFonts w:ascii="Times New Roman" w:hAnsi="Times New Roman"/>
          <w:sz w:val="28"/>
          <w:szCs w:val="28"/>
        </w:rPr>
        <w:footnoteReference w:id="1"/>
      </w:r>
      <w:r w:rsidRPr="004B6E90">
        <w:rPr>
          <w:rFonts w:ascii="Times New Roman" w:hAnsi="Times New Roman"/>
          <w:sz w:val="28"/>
          <w:szCs w:val="28"/>
        </w:rPr>
        <w:t xml:space="preserve"> </w:t>
      </w:r>
    </w:p>
    <w:p w:rsidR="00551A94" w:rsidRPr="004B6E90" w:rsidRDefault="00551A94"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sz w:val="28"/>
          <w:szCs w:val="28"/>
        </w:rPr>
        <w:t>Гражданские правоотношения, будучи одним из видов правоотношений, обладают такими общими для всех правоотношений чертами, как их общественный характер и основанность на законе. Вместе с тем они имеют следующие особенности.</w:t>
      </w:r>
    </w:p>
    <w:p w:rsidR="00551A94" w:rsidRPr="004B6E90" w:rsidRDefault="00551A94"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sz w:val="28"/>
          <w:szCs w:val="28"/>
        </w:rPr>
        <w:t xml:space="preserve">1. Юридическое равенство носителей прав и обязанностей. Между ними не существует отношений власти и подчинения, диктата и исполнения, основанного на административном характере волеизъявления, если иное, как исключение, не вытекает из закона. Условия вмешательства публичной части в гражданско-правовые отношения ограничены федеральным законом (ст. 1. ГК РФ). </w:t>
      </w:r>
    </w:p>
    <w:p w:rsidR="00551A94" w:rsidRPr="004B6E90" w:rsidRDefault="00551A94"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sz w:val="28"/>
          <w:szCs w:val="28"/>
        </w:rPr>
        <w:t>2. Участники располагают правовой автономией и имущественной обособленностью, что позволяет им выступать во внешних отношениях в качестве самостоятельных субъектов, принимать на себя обязательства, исполнять их, осуществлять расчеты при нарушении принятых. Обязательств, причинении внедоговорного вреда или убытков, вызванных незаконными действиями должностных лиц государственных органов и муниципальных учреждений.</w:t>
      </w:r>
    </w:p>
    <w:p w:rsidR="00551A94" w:rsidRPr="004B6E90" w:rsidRDefault="00551A94"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sz w:val="28"/>
          <w:szCs w:val="28"/>
        </w:rPr>
        <w:t>3. Широкий круг субъектов. В гражданском правоотношении могут участвовать все возможные субъекты права (граждане, юридические лица, Российская Федерация, субъекты Российской Федерации, муниципальные образования).</w:t>
      </w:r>
    </w:p>
    <w:p w:rsidR="00551A94" w:rsidRPr="004B6E90" w:rsidRDefault="00551A94"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sz w:val="28"/>
          <w:szCs w:val="28"/>
        </w:rPr>
        <w:t>4. Множественность объектов (вещи, работы и услуги, информация, результаты интеллектуальной деятельности, нематериальные блага).</w:t>
      </w:r>
    </w:p>
    <w:p w:rsidR="00551A94" w:rsidRPr="004B6E90" w:rsidRDefault="00551A94"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sz w:val="28"/>
          <w:szCs w:val="28"/>
        </w:rPr>
        <w:t>5. Возможность установления содержания гражданских правоотношений по соглашению сторон (другие правоотношения возникают только при наличии соответствующей нормы права, прямо предусматривающей возможность возникновения правоотношений).</w:t>
      </w:r>
    </w:p>
    <w:p w:rsidR="00551A94" w:rsidRPr="004B6E90" w:rsidRDefault="00551A94"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sz w:val="28"/>
          <w:szCs w:val="28"/>
        </w:rPr>
        <w:t>6. В качестве правовых гарантий реального осуществления предоставленных субъектам гражданских прав и обязанностей применяются, главным образом, меры имущественного характера (возмещение убытков и взыскание неустойки).</w:t>
      </w:r>
    </w:p>
    <w:p w:rsidR="00551A94" w:rsidRPr="004B6E90" w:rsidRDefault="00551A94"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sz w:val="28"/>
          <w:szCs w:val="28"/>
        </w:rPr>
        <w:t>7. Возможность возникновения гражданских правоотношений по основаниям, прямо законом не предусмотренным, но не противоречащим ему (Ст. 8 ГК РФ).</w:t>
      </w:r>
    </w:p>
    <w:p w:rsidR="00551A94" w:rsidRPr="004B6E90" w:rsidRDefault="00551A94"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sz w:val="28"/>
          <w:szCs w:val="28"/>
        </w:rPr>
        <w:t>8. Специфика порядка и способов защиты, нарушенных гражданских прав, заключающаяся в том, что в случае нарушения прав участники гражданских правоотношений обращаются в судебные органы путем предъявления соответствующего иска.</w:t>
      </w:r>
    </w:p>
    <w:p w:rsidR="00551A94" w:rsidRPr="004B6E90" w:rsidRDefault="00551A94"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sz w:val="28"/>
          <w:szCs w:val="28"/>
        </w:rPr>
        <w:t xml:space="preserve">9. Основаниями возникновения, изменения и прекращения гражданских правоотношений являются особые жизненные обстоятельства, которые получили название юридических фактов. </w:t>
      </w:r>
    </w:p>
    <w:p w:rsidR="00551A94" w:rsidRPr="004B6E90" w:rsidRDefault="00551A94"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sz w:val="28"/>
          <w:szCs w:val="28"/>
        </w:rPr>
        <w:t>10. Обусловлена диспозитивным характером субъективных гражданских прав и как следствие диспозитивностью их правового регулирования. Гражданские правоотношения возникают, изменяются и прекращаются, как правило, в соответствии со свободным волеизъявлением их участников.</w:t>
      </w:r>
    </w:p>
    <w:p w:rsidR="00551A94" w:rsidRPr="004B6E90" w:rsidRDefault="00551A94"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sz w:val="28"/>
          <w:szCs w:val="28"/>
        </w:rPr>
        <w:t>11. Гражданских правоотношений заключается в преобладании имущественной ответственности за нарушение субъективных гражданских прав. Имущественные санкции являются адекватным способом регулирования гражданских правоотношений, обеспечивающим добросовестное исполнение обязательств, принятых на себя их субъектами.</w:t>
      </w:r>
    </w:p>
    <w:p w:rsidR="007340F9" w:rsidRPr="004B6E90" w:rsidRDefault="00551A94"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sz w:val="28"/>
          <w:szCs w:val="28"/>
        </w:rPr>
        <w:t>Таким образом, гражданские правоотношения — это урегулированные нормами гражданского права социально-значимые отношения, возникающие по поводу материальных и нематериальных благ, осуществляемые юридически равноправными субъектами, наделенными правовой автономией и имущественной обособленностью, действующими на основе диспозитивного волеизъявления, реализация которых подкреплена возможностью применения имущественных санкций в качестве мер государственного принуждения.</w:t>
      </w:r>
      <w:r w:rsidRPr="004B6E90">
        <w:rPr>
          <w:rStyle w:val="a8"/>
          <w:rFonts w:ascii="Times New Roman" w:hAnsi="Times New Roman"/>
          <w:sz w:val="28"/>
          <w:szCs w:val="28"/>
        </w:rPr>
        <w:footnoteReference w:id="2"/>
      </w:r>
    </w:p>
    <w:p w:rsidR="003F7E87" w:rsidRPr="004B6E90" w:rsidRDefault="003F7E87"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b/>
          <w:sz w:val="28"/>
          <w:szCs w:val="28"/>
        </w:rPr>
        <w:t>1.2.</w:t>
      </w:r>
      <w:r w:rsidRPr="004B6E90">
        <w:rPr>
          <w:rFonts w:ascii="Times New Roman" w:hAnsi="Times New Roman"/>
          <w:sz w:val="28"/>
          <w:szCs w:val="28"/>
        </w:rPr>
        <w:t xml:space="preserve"> Субъекты как элемент гражданского правоотношения </w:t>
      </w:r>
    </w:p>
    <w:p w:rsidR="003F7E87" w:rsidRPr="004B6E90" w:rsidRDefault="003F7E87"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sz w:val="28"/>
          <w:szCs w:val="28"/>
        </w:rPr>
        <w:t xml:space="preserve">Субъектами гражданского права являются граждане (физические лица) и юридические лица. В гражданских правоотношениях на территории РФ могут участвовать иностранные граждане, в частности иностранные рабочие, лица без гражданства и иностранные юридические лица, в частности организации с иностранными инвестициями. </w:t>
      </w:r>
    </w:p>
    <w:p w:rsidR="003F7E87" w:rsidRPr="004B6E90" w:rsidRDefault="003F7E87"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sz w:val="28"/>
          <w:szCs w:val="28"/>
        </w:rPr>
        <w:t xml:space="preserve">В отношения, регулируемые гражданским законодательством, на равных началах с гражданами и юридическими лицами могут вступать также РФ, ее субъекты и муниципальные образования. От имени РФ, субъектов РФ и муниципальных образований могут своими действиями приобретать и осуществлять имущественные и личные неимущественные права и обязанности, а также выступать в суде органы государственной власти или органы местного самоуправления в рамках их компетенции. По общему правилу к РФ, ее субъектам и муниципальным образованиям применяются нормы, определяющие участие в гражданских правоотношениях юридических лиц. </w:t>
      </w:r>
    </w:p>
    <w:p w:rsidR="003F7E87" w:rsidRPr="004B6E90" w:rsidRDefault="003F7E87"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sz w:val="28"/>
          <w:szCs w:val="28"/>
        </w:rPr>
        <w:t xml:space="preserve">Граждане (физические лица) различаются по своим именам, национальности, гражданству, вероисповеданию, возрасту, полу и семейному положению. Тем не менее, любое физическое лицо как субъект гражданского права должно обладать свойствами, необходимыми для признания его правосубъектности. Элементами гражданско-правового статуса физического лица служат его правоспособность, дееспособность и местожительство. </w:t>
      </w:r>
    </w:p>
    <w:p w:rsidR="003F7E87" w:rsidRPr="004B6E90" w:rsidRDefault="003F7E87"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sz w:val="28"/>
          <w:szCs w:val="28"/>
        </w:rPr>
        <w:t>Правоспособность гражданина - это потенциальная (общая, абстрактная) способность физического лица иметь гражданские права и нести обязанности. Она признается в равной мере за всеми гражданами, возникает в момент рождения гражданина и прекращается его смертью. В отдельных случаях правоспособность возникает и до рождения. Так, ребенок умершего, зачатый при его жизни, но родившийся после его смерти, по закону приобретает право на наследство умершего.</w:t>
      </w:r>
    </w:p>
    <w:p w:rsidR="003F7E87" w:rsidRPr="004B6E90" w:rsidRDefault="003F7E87"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b/>
          <w:sz w:val="28"/>
          <w:szCs w:val="28"/>
        </w:rPr>
        <w:t>1.3.</w:t>
      </w:r>
      <w:r w:rsidRPr="004B6E90">
        <w:rPr>
          <w:rFonts w:ascii="Times New Roman" w:hAnsi="Times New Roman"/>
          <w:sz w:val="28"/>
          <w:szCs w:val="28"/>
        </w:rPr>
        <w:t xml:space="preserve"> Объекты гражданских прав </w:t>
      </w:r>
    </w:p>
    <w:p w:rsidR="003F7E87" w:rsidRPr="004B6E90" w:rsidRDefault="003F7E87"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sz w:val="28"/>
          <w:szCs w:val="28"/>
        </w:rPr>
        <w:t xml:space="preserve">Гражданские права имеют свои объекты, к числу которых относятся вещи,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 </w:t>
      </w:r>
    </w:p>
    <w:p w:rsidR="003F7E87" w:rsidRPr="004B6E90" w:rsidRDefault="003F7E87"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sz w:val="28"/>
          <w:szCs w:val="28"/>
        </w:rPr>
        <w:t xml:space="preserve">Вещами признаются материальные (телесные) объекты, предметы природы и продукты труда, обладающие физическими, химическими, биологическими и т. п. свойствами, т. е. натуральной формой. Вещи подвержены износу (амортизации) и в конечном счете утрате своей натуральной формы. </w:t>
      </w:r>
    </w:p>
    <w:p w:rsidR="003F7E87" w:rsidRPr="004B6E90" w:rsidRDefault="003F7E87"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sz w:val="28"/>
          <w:szCs w:val="28"/>
        </w:rPr>
        <w:t xml:space="preserve">Предусматриваемая законом классификация вещей, как и других объектов, по различным критериям облегчает оформление прав на них и разрешение возникающих по их поводу споров. В зависимости от возможности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объекты делятся на оборотоспособные и необоротоспособные. Первые не изымаются из оборота и не ограничиваются в обороте. К их числу относится большинство вещей и имущественных прав. </w:t>
      </w:r>
    </w:p>
    <w:p w:rsidR="003F7E87" w:rsidRPr="004B6E90" w:rsidRDefault="003F7E87"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sz w:val="28"/>
          <w:szCs w:val="28"/>
        </w:rPr>
        <w:t>К необоротоспособным принадлежат объекты, по прямому указанию закона изъятые из оборота (оружие массового поражения, ядерный плутоний и т.п.). Ограниченно оборотоспособными являются объекты, которые могут принадлежать лишь отдельным участникам оборота либо нахождение которых в обороте допускается по специальному разрешению (охотничье оружие, валютные ценности, земля и другие природные ресурсы). Согласно постановлению Правительства РФ от 6 марта 1996 г. №260 запрещены к пересылке по сети почтовой связи: оружие огнестрельное, пневматическое, газовое, боеприпасы, холодное оружие, наркотические, ядовитые, скоропортящиеся продукты питан</w:t>
      </w:r>
      <w:r w:rsidR="007E4EFC" w:rsidRPr="004B6E90">
        <w:rPr>
          <w:rFonts w:ascii="Times New Roman" w:hAnsi="Times New Roman"/>
          <w:sz w:val="28"/>
          <w:szCs w:val="28"/>
        </w:rPr>
        <w:t>ия и некоторые другие предметы</w:t>
      </w:r>
      <w:r w:rsidRPr="004B6E90">
        <w:rPr>
          <w:rFonts w:ascii="Times New Roman" w:hAnsi="Times New Roman"/>
          <w:sz w:val="28"/>
          <w:szCs w:val="28"/>
        </w:rPr>
        <w:t>.</w:t>
      </w:r>
    </w:p>
    <w:p w:rsidR="007E4EFC" w:rsidRPr="004B6E90" w:rsidRDefault="007E4EFC"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sz w:val="28"/>
          <w:szCs w:val="28"/>
        </w:rPr>
        <w:t xml:space="preserve">Деление вещей на движимые и недвижимые основывается на природе вещей и прямом указании закона. К недвижимым вещам (недвижимому имуществу, недвижимости) относятся, прежде всего, объекты, перемещение которых невозможно без несоразмерного ущерба их назначению, - земельные участки, участки недр, обособленные водные объекты и все, что прочно связано с землей, в том числе многолетние насаждения, здания и сооружения, жилые и нежилые помещения, кондоминиумы. Недвижимостью признается предприятие как имущественный комплекс, используемый для предпринимательской деятельности (ст. 132 ГК), и кондоминиум как единый комплекс недвижимого имущества (земельный участок, расположенные на нем жилые здания, иные объекты недвижимости), принадлежащего как отдельным собственникам, так и по долям нескольким собственникам (домовладельцам). </w:t>
      </w:r>
    </w:p>
    <w:p w:rsidR="007E4EFC" w:rsidRPr="004B6E90" w:rsidRDefault="007E4EFC"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sz w:val="28"/>
          <w:szCs w:val="28"/>
        </w:rPr>
        <w:t>По закону к недвижимым вещам относятся также подлежащие государственной регистрации воздушные и морские суда, суда внутреннего плавания и космические объекты. Вещи, не относящиеся к недвижимости, включая деньги и ценные бумаги, признаются движимым имуществом.</w:t>
      </w:r>
    </w:p>
    <w:p w:rsidR="007E4EFC" w:rsidRPr="004B6E90" w:rsidRDefault="007E4EFC"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sz w:val="28"/>
          <w:szCs w:val="28"/>
        </w:rPr>
        <w:t xml:space="preserve">Отнесение имущества к недвижимости означает, что права на него и сделки с ним требуют государственной регистрации в едином государственном реестре учреждениями юстиции. Государственная регистрация - это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Государственной регистрации подлежат права собственности и другие вещные права на недвижимое имущество и сделки с ним в соответствии со статьями 130, 131, 132 и 164 ГК, за исключением прав на воздушные и морские суда, суда внутреннего плавания и космические объекты. </w:t>
      </w:r>
    </w:p>
    <w:p w:rsidR="007E4EFC" w:rsidRPr="004B6E90" w:rsidRDefault="007E4EFC"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B6E90">
        <w:rPr>
          <w:rFonts w:ascii="Times New Roman" w:hAnsi="Times New Roman"/>
          <w:sz w:val="28"/>
          <w:szCs w:val="28"/>
        </w:rPr>
        <w:t>Наряду с государственной регистрацией вещных прав на недвижимое имущество подлежат регистрации ограничения (обременения) прав на него, в том числе сервитут, ипотека, доверительное управление, аренда. Государственная регистрация является единственным доказательством существования зарегистрированного права. Зарегистрированное право на недвижимое имущество может быть оспорено только в судебном порядке.</w:t>
      </w:r>
    </w:p>
    <w:p w:rsidR="007E4EFC" w:rsidRPr="004B6E90" w:rsidRDefault="007E4EFC" w:rsidP="004B6E90">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7E4EFC" w:rsidRPr="004B6E90" w:rsidRDefault="007E4EFC" w:rsidP="00CD4550">
      <w:pPr>
        <w:shd w:val="clear" w:color="auto" w:fill="FFFFFF"/>
        <w:autoSpaceDE w:val="0"/>
        <w:autoSpaceDN w:val="0"/>
        <w:adjustRightInd w:val="0"/>
        <w:spacing w:after="0" w:line="360" w:lineRule="auto"/>
        <w:ind w:firstLine="709"/>
        <w:jc w:val="center"/>
        <w:rPr>
          <w:rFonts w:ascii="Times New Roman" w:hAnsi="Times New Roman"/>
          <w:b/>
          <w:bCs/>
          <w:sz w:val="28"/>
          <w:szCs w:val="28"/>
        </w:rPr>
      </w:pPr>
      <w:r w:rsidRPr="004B6E90">
        <w:rPr>
          <w:rFonts w:ascii="Times New Roman" w:hAnsi="Times New Roman"/>
          <w:b/>
          <w:bCs/>
          <w:sz w:val="28"/>
          <w:szCs w:val="28"/>
        </w:rPr>
        <w:t>Глава 2. ВИДЫ ГРАЖДАНСКИХ ПРАВООТНОШЕНИЙ</w:t>
      </w:r>
    </w:p>
    <w:p w:rsidR="00584618" w:rsidRPr="004B6E90" w:rsidRDefault="00584618" w:rsidP="004B6E90">
      <w:p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4B6E90">
        <w:rPr>
          <w:rFonts w:ascii="Times New Roman" w:hAnsi="Times New Roman"/>
          <w:bCs/>
          <w:sz w:val="28"/>
          <w:szCs w:val="28"/>
        </w:rPr>
        <w:t>Все существующее разнообразие гражданских правоотношений может быть соответствующим образом классифицировано. Такая классификация имеет не только теоретическое, но и практическое значение, поскольку помогает правильно уяснить характер взаимоотношений сторон в том или ином правоотношении и, следовательно, правильно применять гражданское законодательство к конкретному случаю.</w:t>
      </w:r>
    </w:p>
    <w:p w:rsidR="00584618" w:rsidRPr="004B6E90" w:rsidRDefault="00584618" w:rsidP="004B6E90">
      <w:p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4B6E90">
        <w:rPr>
          <w:rFonts w:ascii="Times New Roman" w:hAnsi="Times New Roman"/>
          <w:bCs/>
          <w:sz w:val="28"/>
          <w:szCs w:val="28"/>
        </w:rPr>
        <w:t>Классификация гражданских правоотношений может проводиться по различным основаниям. Исходя из содержания, гражданские правоотношения могут быть разделены на имущественные и неимущественные.</w:t>
      </w:r>
    </w:p>
    <w:p w:rsidR="00584618" w:rsidRPr="004B6E90" w:rsidRDefault="00584618" w:rsidP="004B6E90">
      <w:p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4B6E90">
        <w:rPr>
          <w:rFonts w:ascii="Times New Roman" w:hAnsi="Times New Roman"/>
          <w:bCs/>
          <w:sz w:val="28"/>
          <w:szCs w:val="28"/>
        </w:rPr>
        <w:t>Деление гражданских правоотношений на имущественные и неимущественные основано на том, что имущественные отношения имеют экономическое содержание и всегда связаны с нахождением имущества у того или иного лица (например, правоотношения собственности, хозяйственного ведения, оперативного управления и других вещных прав), либо с передачей имущества одним лицом другому (например, по договорам купли-продажи, мены и т.д.).</w:t>
      </w:r>
    </w:p>
    <w:p w:rsidR="00584618" w:rsidRPr="004B6E90" w:rsidRDefault="00584618" w:rsidP="004B6E90">
      <w:p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4B6E90">
        <w:rPr>
          <w:rFonts w:ascii="Times New Roman" w:hAnsi="Times New Roman"/>
          <w:bCs/>
          <w:sz w:val="28"/>
          <w:szCs w:val="28"/>
        </w:rPr>
        <w:t>Неимущественные правоотношения возникают в связи с нематериальными благами, которые принадлежат гражданину от рождения или в силу закона неотделимы от личности и непередаваемы другим лицам (честь, достоинство, деловая репутация, авторское имя и т.д.).</w:t>
      </w:r>
    </w:p>
    <w:p w:rsidR="00584618" w:rsidRPr="004B6E90" w:rsidRDefault="00584618" w:rsidP="004B6E90">
      <w:p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4B6E90">
        <w:rPr>
          <w:rFonts w:ascii="Times New Roman" w:hAnsi="Times New Roman"/>
          <w:bCs/>
          <w:sz w:val="28"/>
          <w:szCs w:val="28"/>
        </w:rPr>
        <w:t>Практическое значение этого деления состоит в том, что при нарушении прав и обязанностей, вытекающих из имущественных правоотношений, к нарушителю могут применяться только санкции имущественного характера, тогда как при нарушении неимущественных прав кроме имущественных санкций (возмещение морального вреда) могут применяться и другие меры воздействия (например, право требовать опровержения сведений, порочащих честь и достоинство гражданина). Кроме того, как следует из ст. 208 ГК, исковая давность не распространяется на требования о защите личных неимущественных прав.</w:t>
      </w:r>
    </w:p>
    <w:p w:rsidR="00584618" w:rsidRPr="004B6E90" w:rsidRDefault="00584618" w:rsidP="004B6E90">
      <w:p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4B6E90">
        <w:rPr>
          <w:rFonts w:ascii="Times New Roman" w:hAnsi="Times New Roman"/>
          <w:bCs/>
          <w:sz w:val="28"/>
          <w:szCs w:val="28"/>
        </w:rPr>
        <w:t>Деление гражданских правоотношений на абсолютные и относительные основано на том, что в абсолютных правоотношениях носителю абсолютного права противостоит неопределенное количество обязанных лиц. Так, собственник может требовать от всякого и каждого, чтобы тот воздерживался от совершения любых действий, мешающих собственнику осуществлять свои правомочия по владению, пользованию и распоряжению принадлежащей ему вещью.</w:t>
      </w:r>
    </w:p>
    <w:p w:rsidR="00584618" w:rsidRPr="004B6E90" w:rsidRDefault="00584618" w:rsidP="004B6E90">
      <w:p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4B6E90">
        <w:rPr>
          <w:rFonts w:ascii="Times New Roman" w:hAnsi="Times New Roman"/>
          <w:bCs/>
          <w:sz w:val="28"/>
          <w:szCs w:val="28"/>
        </w:rPr>
        <w:t>Что же касается относительных правоотношений, то в них конкретному лицу (или нескольким точно определенным лицам) противостоит конкретное обязанное лицо (или несколько определенных обязанных лиц). Например, по договору купли-продажи покупатель имеет право требовать передачи проданного имущества от конкретного продавца.</w:t>
      </w:r>
    </w:p>
    <w:p w:rsidR="00584618" w:rsidRPr="004B6E90" w:rsidRDefault="00584618" w:rsidP="004B6E90">
      <w:p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4B6E90">
        <w:rPr>
          <w:rFonts w:ascii="Times New Roman" w:hAnsi="Times New Roman"/>
          <w:bCs/>
          <w:sz w:val="28"/>
          <w:szCs w:val="28"/>
        </w:rPr>
        <w:t>В абсолютных правоотношениях обязанность состоит в том, чтобы воздержаться от совершения определенных действий, тогда как в относительных правоотношениях обязанность состоит в совершении определенных действий. Таким образом, в абсолютных правоотношениях нарушителем субъективного права может быть любое лицо, а в относительных правоотношениях, по общему правилу, – конкретное лицо.</w:t>
      </w:r>
    </w:p>
    <w:p w:rsidR="00584618" w:rsidRPr="004B6E90" w:rsidRDefault="00584618" w:rsidP="004B6E90">
      <w:p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4B6E90">
        <w:rPr>
          <w:rFonts w:ascii="Times New Roman" w:hAnsi="Times New Roman"/>
          <w:bCs/>
          <w:sz w:val="28"/>
          <w:szCs w:val="28"/>
        </w:rPr>
        <w:t>Кроме правоотношений собственности, примером абсолютных правоотношений являются правоотношения, вытекающие из прав на интеллектуальную собственность, т.е. исключительных прав гражданина или юридического лица на результаты интеллектуальной деятельности и приравненных к ним средств индивидуализации юридического лица, индивидуализации продукции, выполняемых работ или услуг (фирменное наименование, товарный знак, знак обслуживания и т.п.).</w:t>
      </w:r>
    </w:p>
    <w:p w:rsidR="00584618" w:rsidRPr="004B6E90" w:rsidRDefault="00584618" w:rsidP="004B6E90">
      <w:p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4B6E90">
        <w:rPr>
          <w:rFonts w:ascii="Times New Roman" w:hAnsi="Times New Roman"/>
          <w:bCs/>
          <w:sz w:val="28"/>
          <w:szCs w:val="28"/>
        </w:rPr>
        <w:t>Использование результатов интеллектуальной деятельности и средств индивидуализации, которые являются объектами исключительных прав, может осуществляться третьими лицами только с согласия правообладателя (ст. 138 ГК). Вместе с тем отдельные правомочия, входящие в право на интеллектуальную собственность, являются, по сути, относительными. Так, автор произведения изобразительного искусства вправе требовать от собственника этого произведения предоставления возможности осуществления права на воспроизведение своего произведения (право доступа).</w:t>
      </w:r>
    </w:p>
    <w:p w:rsidR="00584618" w:rsidRPr="004B6E90" w:rsidRDefault="00584618" w:rsidP="004B6E90">
      <w:p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4B6E90">
        <w:rPr>
          <w:rFonts w:ascii="Times New Roman" w:hAnsi="Times New Roman"/>
          <w:bCs/>
          <w:sz w:val="28"/>
          <w:szCs w:val="28"/>
        </w:rPr>
        <w:t>Деление гражданских правоотношений на абсолютные и относительные в определенной степени условно. Например, при нарушении субъективных прав собственника в правоотношениях собственности появляется конкретное обязанное лицо, которое должно совершить определенные действия, например возвратить собственнику неправомерно изъятую у него вещь. В то же самое время всякий и каждый должен воздерживаться от нарушения относительных прав, в частности нельзя совершать какие-либо действия, препятствующие исполнению обязанности, вытекающей из относительного права (например, создавать помехи для поставщика в осуществлении его обязанности по передаче товаров получателю, препятствовать перевозчику в выполнении его обязанности по перевозке груза и т.п.).</w:t>
      </w:r>
    </w:p>
    <w:p w:rsidR="00584618" w:rsidRPr="004B6E90" w:rsidRDefault="00584618" w:rsidP="004B6E90">
      <w:p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4B6E90">
        <w:rPr>
          <w:rFonts w:ascii="Times New Roman" w:hAnsi="Times New Roman"/>
          <w:bCs/>
          <w:sz w:val="28"/>
          <w:szCs w:val="28"/>
        </w:rPr>
        <w:t>Деление гражданских правоотношений на вещные и обязательственные основано на том, что носитель права в вещных правоотношениях может осуществлять это право без содействия обязанных лиц (например, собственник имеет возможность пользоваться принадлежащей ему на праве собственности вещью для удовлетворения своих потребностей самостоятельно). Основополагающим вещным правом является право собственности, однако в соответствии с действующим законодательством производными от права собственности вещными правами являются право пожизненного наследуемого владения земельным участком, право постоянного (бессрочного) пользования земельным участком, сервитута, право хозяйственного ведения, право оперативного управления.</w:t>
      </w:r>
    </w:p>
    <w:p w:rsidR="00584618" w:rsidRPr="004B6E90" w:rsidRDefault="00584618" w:rsidP="004B6E90">
      <w:p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4B6E90">
        <w:rPr>
          <w:rFonts w:ascii="Times New Roman" w:hAnsi="Times New Roman"/>
          <w:bCs/>
          <w:sz w:val="28"/>
          <w:szCs w:val="28"/>
        </w:rPr>
        <w:t>Обладатель вещного права в вещных правоотношениях, по общему правилу, продолжает сохранять его, если вещь неправомерно перейдет к новому владельцу. Так, если вещь была утеряна или похищена, т.е. выбыла из владения собственника помимо его воли, то собственник продолжает сохранять право собственности на эту вещь.</w:t>
      </w:r>
    </w:p>
    <w:p w:rsidR="00584618" w:rsidRPr="004B6E90" w:rsidRDefault="00584618" w:rsidP="004B6E90">
      <w:p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4B6E90">
        <w:rPr>
          <w:rFonts w:ascii="Times New Roman" w:hAnsi="Times New Roman"/>
          <w:bCs/>
          <w:sz w:val="28"/>
          <w:szCs w:val="28"/>
        </w:rPr>
        <w:t>Субъект обязательственного права в обязательственных правоотношениях может осуществлять это право только при условии, что ему окажут содействие обязанные лица (например, покупатель передает продавцу предусмотренную договором денежную сумму).</w:t>
      </w:r>
    </w:p>
    <w:p w:rsidR="00584618" w:rsidRPr="004B6E90" w:rsidRDefault="00584618" w:rsidP="004B6E90">
      <w:p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4B6E90">
        <w:rPr>
          <w:rFonts w:ascii="Times New Roman" w:hAnsi="Times New Roman"/>
          <w:bCs/>
          <w:sz w:val="28"/>
          <w:szCs w:val="28"/>
        </w:rPr>
        <w:t>Вещные права защищаются с помощью так называемых вещных исков, т.е. исков, направленных непосредственно на вещь, тогда как обязательственные права защищаются с помощью исков о возмещении убытков.</w:t>
      </w:r>
    </w:p>
    <w:p w:rsidR="00584618" w:rsidRPr="004B6E90" w:rsidRDefault="00584618" w:rsidP="004B6E90">
      <w:p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4B6E90">
        <w:rPr>
          <w:rFonts w:ascii="Times New Roman" w:hAnsi="Times New Roman"/>
          <w:bCs/>
          <w:sz w:val="28"/>
          <w:szCs w:val="28"/>
        </w:rPr>
        <w:t>Различие между вещными и обязательственными правами в вещных и обязательственных правоотношениях также условно, поскольку интересы носителей вещных прав могут охраняться не только вещными, но и обязательственными исками. Так, собственник вещи, которая была украдена, может обратиться к вору с требованием об изъятии вещи, однако если украденная вещь не будет обнаружена, то собственник может потребовать возмещения убытков. Также допустима защита лица, владеющего вещью на основании договора (обязательственное право), с помощью вещного иска (ст. 305 ГК)</w:t>
      </w:r>
    </w:p>
    <w:p w:rsidR="00584618" w:rsidRPr="004B6E90" w:rsidRDefault="00584618" w:rsidP="004B6E90">
      <w:p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4B6E90">
        <w:rPr>
          <w:rFonts w:ascii="Times New Roman" w:hAnsi="Times New Roman"/>
          <w:bCs/>
          <w:sz w:val="28"/>
          <w:szCs w:val="28"/>
        </w:rPr>
        <w:t>В основу классификации правоотношений положены различные признаки. Поэтому одно и то же правоотношение может быть одновременно имущественным, абсолютным, вещным (например, правоотношение собственности) либо имущественным, относительным, обязательственным (например, правоотношение, возникшее из договора займа).</w:t>
      </w:r>
    </w:p>
    <w:p w:rsidR="00584618" w:rsidRPr="004B6E90" w:rsidRDefault="00584618" w:rsidP="004B6E90">
      <w:p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4B6E90">
        <w:rPr>
          <w:rFonts w:ascii="Times New Roman" w:hAnsi="Times New Roman"/>
          <w:bCs/>
          <w:sz w:val="28"/>
          <w:szCs w:val="28"/>
        </w:rPr>
        <w:t>Следует отметить, что некоторые гражданские правоотношения могут не укладываться в вышеуказанную схему. Так, наследственные правоотношения нельзя отнести ни к вещным, ни к обязательственным. Носитель наследственного права, т.е. наследник, получивший определенное имущество по наследству, получает это право не в результате какого-либо действия со стороны наследодателя, а в результате совокупности определенных юридических фактов, в частности, смерти наследодателя и принятия наследником имущества.</w:t>
      </w:r>
    </w:p>
    <w:p w:rsidR="00584618" w:rsidRPr="004B6E90" w:rsidRDefault="00584618" w:rsidP="004B6E90">
      <w:p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4B6E90">
        <w:rPr>
          <w:rFonts w:ascii="Times New Roman" w:hAnsi="Times New Roman"/>
          <w:bCs/>
          <w:sz w:val="28"/>
          <w:szCs w:val="28"/>
        </w:rPr>
        <w:t>Гражданские правоотношения можно разделить на срочные, т.е. ограниченные определенным сроком (примером могут служить авторские правоотношения, вытекающие из исключительного авторского права, действующего в течение жизни автора и 50 лет после его смерти, начиная с 1 января года, следующего за годом смерти автора), и бессрочные, не ограниченные каким-либо сроком (например, право собственности), однако в последнем случае правоотношение в любой момент может прекратить существование по воле собственника.</w:t>
      </w:r>
    </w:p>
    <w:p w:rsidR="00584618" w:rsidRPr="004B6E90" w:rsidRDefault="00584618" w:rsidP="004B6E90">
      <w:p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4B6E90">
        <w:rPr>
          <w:rFonts w:ascii="Times New Roman" w:hAnsi="Times New Roman"/>
          <w:bCs/>
          <w:sz w:val="28"/>
          <w:szCs w:val="28"/>
        </w:rPr>
        <w:t>Наконец, гражданские правоотношения можно разделить на простые и сложные. К простым относятся правоотношения, в которых одному лицу принадлежит только одно право, а другому – только одна обязанность. Например, в договоре займа у заимодавца есть право требовать возврата взятых взаймы денежных сумм, а у заемщика – только обязанность их возвратить. В сложных правоотношениях у обеих сторон есть одновременно и права, и обязанности. Так, по договору купли-продажи покупатель имеет право требовать передачи ему проданной</w:t>
      </w:r>
      <w:r w:rsidR="009E45B3" w:rsidRPr="004B6E90">
        <w:rPr>
          <w:rFonts w:ascii="Times New Roman" w:hAnsi="Times New Roman"/>
          <w:sz w:val="28"/>
          <w:szCs w:val="28"/>
        </w:rPr>
        <w:t xml:space="preserve"> </w:t>
      </w:r>
      <w:r w:rsidR="009E45B3" w:rsidRPr="004B6E90">
        <w:rPr>
          <w:rFonts w:ascii="Times New Roman" w:hAnsi="Times New Roman"/>
          <w:bCs/>
          <w:sz w:val="28"/>
          <w:szCs w:val="28"/>
        </w:rPr>
        <w:t>вещи, но, в свою очередь, обязан уплатить ее стоимость. Продавец же обязан передать вещь, но вправе требовать уплаты цены. Каждое из сложных правоотношений представляет собой совокупность четко определенных взаимных прав и обязанностей.</w:t>
      </w:r>
    </w:p>
    <w:p w:rsidR="009E45B3" w:rsidRPr="004B6E90" w:rsidRDefault="009E45B3" w:rsidP="004B6E90">
      <w:pPr>
        <w:spacing w:after="0" w:line="360" w:lineRule="auto"/>
        <w:ind w:firstLine="709"/>
        <w:rPr>
          <w:rFonts w:ascii="Times New Roman" w:hAnsi="Times New Roman"/>
          <w:bCs/>
          <w:sz w:val="28"/>
          <w:szCs w:val="28"/>
        </w:rPr>
      </w:pPr>
      <w:r w:rsidRPr="004B6E90">
        <w:rPr>
          <w:rFonts w:ascii="Times New Roman" w:hAnsi="Times New Roman"/>
          <w:bCs/>
          <w:sz w:val="28"/>
          <w:szCs w:val="28"/>
        </w:rPr>
        <w:br w:type="page"/>
      </w:r>
    </w:p>
    <w:p w:rsidR="007E4EFC" w:rsidRDefault="009E45B3" w:rsidP="00CD4550">
      <w:pPr>
        <w:shd w:val="clear" w:color="auto" w:fill="FFFFFF"/>
        <w:autoSpaceDE w:val="0"/>
        <w:autoSpaceDN w:val="0"/>
        <w:adjustRightInd w:val="0"/>
        <w:spacing w:after="0" w:line="360" w:lineRule="auto"/>
        <w:ind w:firstLine="709"/>
        <w:jc w:val="center"/>
        <w:rPr>
          <w:rFonts w:ascii="Times New Roman" w:hAnsi="Times New Roman"/>
          <w:b/>
          <w:bCs/>
          <w:sz w:val="28"/>
          <w:szCs w:val="28"/>
        </w:rPr>
      </w:pPr>
      <w:r w:rsidRPr="004B6E90">
        <w:rPr>
          <w:rFonts w:ascii="Times New Roman" w:hAnsi="Times New Roman"/>
          <w:b/>
          <w:bCs/>
          <w:sz w:val="28"/>
          <w:szCs w:val="28"/>
        </w:rPr>
        <w:t>ЗАКЛЮЧЕНИЕ</w:t>
      </w:r>
    </w:p>
    <w:p w:rsidR="00507CD5" w:rsidRPr="00507CD5" w:rsidRDefault="00507CD5" w:rsidP="00507CD5">
      <w:pPr>
        <w:spacing w:after="0" w:line="360" w:lineRule="auto"/>
        <w:ind w:firstLine="709"/>
        <w:jc w:val="both"/>
        <w:rPr>
          <w:rFonts w:ascii="Times New Roman" w:hAnsi="Times New Roman"/>
          <w:sz w:val="28"/>
          <w:szCs w:val="28"/>
        </w:rPr>
      </w:pPr>
      <w:r w:rsidRPr="00507CD5">
        <w:rPr>
          <w:rFonts w:ascii="Times New Roman" w:hAnsi="Times New Roman"/>
          <w:sz w:val="28"/>
          <w:szCs w:val="28"/>
        </w:rPr>
        <w:t>Гражданские правоотношения - урегулированные нормами гражданского права имущественные и личные неимущественные отношения между управомоченными и обязанными лицами.</w:t>
      </w:r>
    </w:p>
    <w:p w:rsidR="004B6E90" w:rsidRPr="00507CD5" w:rsidRDefault="004B6E90" w:rsidP="00507CD5">
      <w:pPr>
        <w:pStyle w:val="2"/>
        <w:ind w:firstLine="709"/>
        <w:rPr>
          <w:szCs w:val="28"/>
        </w:rPr>
      </w:pPr>
      <w:r w:rsidRPr="00507CD5">
        <w:rPr>
          <w:szCs w:val="28"/>
        </w:rPr>
        <w:t>Гражданские правоотношения определяют конкретное поведение, деятельность сторон и вносит элемент порядка в общественную практику, формируя и реализуя общественную волю. Оно имеет социально-- экономическую основу и собственные юридические свойства.</w:t>
      </w:r>
    </w:p>
    <w:p w:rsidR="004B6E90" w:rsidRPr="00507CD5" w:rsidRDefault="004B6E90" w:rsidP="00507CD5">
      <w:pPr>
        <w:spacing w:after="0" w:line="360" w:lineRule="auto"/>
        <w:ind w:firstLine="709"/>
        <w:jc w:val="both"/>
        <w:rPr>
          <w:rFonts w:ascii="Times New Roman" w:hAnsi="Times New Roman"/>
          <w:sz w:val="28"/>
          <w:szCs w:val="28"/>
        </w:rPr>
      </w:pPr>
      <w:r w:rsidRPr="00507CD5">
        <w:rPr>
          <w:rFonts w:ascii="Times New Roman" w:hAnsi="Times New Roman"/>
          <w:sz w:val="28"/>
          <w:szCs w:val="28"/>
        </w:rPr>
        <w:t>Их юридическая специфика в том, что:</w:t>
      </w:r>
    </w:p>
    <w:p w:rsidR="004B6E90" w:rsidRDefault="004B6E90" w:rsidP="004B6E90">
      <w:pPr>
        <w:pStyle w:val="a7"/>
        <w:numPr>
          <w:ilvl w:val="0"/>
          <w:numId w:val="2"/>
        </w:numPr>
        <w:spacing w:after="0" w:line="360" w:lineRule="auto"/>
        <w:jc w:val="both"/>
        <w:rPr>
          <w:rFonts w:ascii="Times New Roman" w:hAnsi="Times New Roman"/>
          <w:sz w:val="28"/>
          <w:szCs w:val="28"/>
        </w:rPr>
      </w:pPr>
      <w:r w:rsidRPr="004B6E90">
        <w:rPr>
          <w:rFonts w:ascii="Times New Roman" w:hAnsi="Times New Roman"/>
          <w:sz w:val="28"/>
          <w:szCs w:val="28"/>
        </w:rPr>
        <w:t xml:space="preserve"> участниками гражданских правоотношений могут быть только субъекты гражданского права, т.е. лица обладающие гражданской правосубъектностью;</w:t>
      </w:r>
    </w:p>
    <w:p w:rsidR="004B6E90" w:rsidRDefault="004B6E90" w:rsidP="004B6E90">
      <w:pPr>
        <w:pStyle w:val="a7"/>
        <w:numPr>
          <w:ilvl w:val="0"/>
          <w:numId w:val="2"/>
        </w:numPr>
        <w:spacing w:after="0" w:line="360" w:lineRule="auto"/>
        <w:jc w:val="both"/>
        <w:rPr>
          <w:rFonts w:ascii="Times New Roman" w:hAnsi="Times New Roman"/>
          <w:sz w:val="28"/>
          <w:szCs w:val="28"/>
        </w:rPr>
      </w:pPr>
      <w:r w:rsidRPr="004B6E90">
        <w:rPr>
          <w:rFonts w:ascii="Times New Roman" w:hAnsi="Times New Roman"/>
          <w:sz w:val="28"/>
          <w:szCs w:val="28"/>
        </w:rPr>
        <w:t>для гражданских правоотношений характерна специальная связь сторон и форме взаимных прав и юридических обязанностей.</w:t>
      </w:r>
    </w:p>
    <w:p w:rsidR="004B6E90" w:rsidRDefault="004B6E90" w:rsidP="004B6E90">
      <w:pPr>
        <w:pStyle w:val="a7"/>
        <w:numPr>
          <w:ilvl w:val="0"/>
          <w:numId w:val="2"/>
        </w:numPr>
        <w:spacing w:after="0" w:line="360" w:lineRule="auto"/>
        <w:jc w:val="both"/>
        <w:rPr>
          <w:rFonts w:ascii="Times New Roman" w:hAnsi="Times New Roman"/>
          <w:sz w:val="28"/>
          <w:szCs w:val="28"/>
        </w:rPr>
      </w:pPr>
      <w:r>
        <w:rPr>
          <w:rFonts w:ascii="Times New Roman" w:hAnsi="Times New Roman"/>
          <w:sz w:val="28"/>
          <w:szCs w:val="28"/>
        </w:rPr>
        <w:t>в</w:t>
      </w:r>
      <w:r w:rsidRPr="004B6E90">
        <w:rPr>
          <w:rFonts w:ascii="Times New Roman" w:hAnsi="Times New Roman"/>
          <w:sz w:val="28"/>
          <w:szCs w:val="28"/>
        </w:rPr>
        <w:t xml:space="preserve"> основе возникновения гражданских правоотношений лежит юридический факт (фактический состав).</w:t>
      </w:r>
    </w:p>
    <w:p w:rsidR="004B6E90" w:rsidRPr="004B6E90" w:rsidRDefault="004B6E90" w:rsidP="004B6E90">
      <w:pPr>
        <w:pStyle w:val="a7"/>
        <w:numPr>
          <w:ilvl w:val="0"/>
          <w:numId w:val="2"/>
        </w:numPr>
        <w:spacing w:after="0" w:line="360" w:lineRule="auto"/>
        <w:jc w:val="both"/>
        <w:rPr>
          <w:rFonts w:ascii="Times New Roman" w:hAnsi="Times New Roman"/>
          <w:sz w:val="28"/>
          <w:szCs w:val="28"/>
        </w:rPr>
      </w:pPr>
      <w:r w:rsidRPr="004B6E90">
        <w:rPr>
          <w:rFonts w:ascii="Times New Roman" w:hAnsi="Times New Roman"/>
          <w:sz w:val="28"/>
          <w:szCs w:val="28"/>
        </w:rPr>
        <w:t>гражданские правоотношения, возникающие на основе юридических норм, гарантируются и сохраняются государством.</w:t>
      </w:r>
    </w:p>
    <w:p w:rsidR="004B6E90" w:rsidRPr="004B6E90" w:rsidRDefault="004B6E90" w:rsidP="004B6E90">
      <w:pPr>
        <w:spacing w:after="0" w:line="360" w:lineRule="auto"/>
        <w:ind w:firstLine="709"/>
        <w:jc w:val="both"/>
        <w:rPr>
          <w:rFonts w:ascii="Times New Roman" w:hAnsi="Times New Roman"/>
          <w:sz w:val="28"/>
          <w:szCs w:val="28"/>
        </w:rPr>
      </w:pPr>
      <w:r w:rsidRPr="004B6E90">
        <w:rPr>
          <w:rFonts w:ascii="Times New Roman" w:hAnsi="Times New Roman"/>
          <w:sz w:val="28"/>
          <w:szCs w:val="28"/>
        </w:rPr>
        <w:t xml:space="preserve">Структуру правоотношений образуют субъекты (физические и юридические лица), объекты (материальные и не материальные блага) содержание (материальное дозволенное поведение обязанного лица, юридические субъективные права и юридические обязанности). </w:t>
      </w:r>
    </w:p>
    <w:p w:rsidR="00507CD5" w:rsidRDefault="00ED2044" w:rsidP="00507CD5">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Объединяя </w:t>
      </w:r>
      <w:r w:rsidR="004B6E90" w:rsidRPr="004B6E90">
        <w:rPr>
          <w:rFonts w:ascii="Times New Roman" w:hAnsi="Times New Roman"/>
          <w:sz w:val="28"/>
          <w:szCs w:val="28"/>
        </w:rPr>
        <w:t>вышесказанное, можно определить: гражданские правоотношения как урегулированные правом и находящиеся под охраной государства и закона общественные отношения, участники которых выступают в качестве носителей взаимно корреспондирующих друг друга юридических прав и обязанностей.</w:t>
      </w:r>
    </w:p>
    <w:p w:rsidR="00507CD5" w:rsidRDefault="00507CD5">
      <w:pPr>
        <w:rPr>
          <w:rFonts w:ascii="Times New Roman" w:hAnsi="Times New Roman"/>
          <w:sz w:val="28"/>
          <w:szCs w:val="28"/>
        </w:rPr>
      </w:pPr>
      <w:r>
        <w:rPr>
          <w:rFonts w:ascii="Times New Roman" w:hAnsi="Times New Roman"/>
          <w:sz w:val="28"/>
          <w:szCs w:val="28"/>
        </w:rPr>
        <w:br w:type="page"/>
      </w:r>
    </w:p>
    <w:p w:rsidR="000A4B6F" w:rsidRPr="007A05AF" w:rsidRDefault="00507CD5" w:rsidP="007A05AF">
      <w:pPr>
        <w:spacing w:after="0" w:line="360" w:lineRule="auto"/>
        <w:jc w:val="center"/>
        <w:rPr>
          <w:rFonts w:ascii="Times New Roman" w:hAnsi="Times New Roman"/>
          <w:b/>
          <w:sz w:val="28"/>
          <w:szCs w:val="28"/>
        </w:rPr>
      </w:pPr>
      <w:r w:rsidRPr="007A05AF">
        <w:rPr>
          <w:rFonts w:ascii="Times New Roman" w:hAnsi="Times New Roman"/>
          <w:b/>
          <w:sz w:val="28"/>
          <w:szCs w:val="28"/>
        </w:rPr>
        <w:t>ЛИТЕРАТУРА</w:t>
      </w:r>
    </w:p>
    <w:p w:rsidR="00507CD5" w:rsidRPr="007A05AF" w:rsidRDefault="000A4B6F" w:rsidP="007A05AF">
      <w:pPr>
        <w:spacing w:after="0" w:line="360" w:lineRule="auto"/>
        <w:jc w:val="both"/>
        <w:rPr>
          <w:rFonts w:ascii="Times New Roman" w:hAnsi="Times New Roman"/>
          <w:b/>
          <w:sz w:val="28"/>
          <w:szCs w:val="28"/>
        </w:rPr>
      </w:pPr>
      <w:r w:rsidRPr="007A05AF">
        <w:rPr>
          <w:rFonts w:ascii="Times New Roman" w:hAnsi="Times New Roman"/>
          <w:b/>
          <w:sz w:val="28"/>
          <w:szCs w:val="28"/>
        </w:rPr>
        <w:t>Законодательный акты:</w:t>
      </w:r>
    </w:p>
    <w:p w:rsidR="00507CD5" w:rsidRPr="007A05AF" w:rsidRDefault="00507CD5" w:rsidP="007A05AF">
      <w:pPr>
        <w:shd w:val="clear" w:color="auto" w:fill="FFFFFF"/>
        <w:tabs>
          <w:tab w:val="left" w:pos="360"/>
        </w:tabs>
        <w:autoSpaceDE w:val="0"/>
        <w:autoSpaceDN w:val="0"/>
        <w:adjustRightInd w:val="0"/>
        <w:spacing w:after="0" w:line="360" w:lineRule="auto"/>
        <w:rPr>
          <w:rFonts w:ascii="Times New Roman" w:hAnsi="Times New Roman"/>
          <w:sz w:val="28"/>
          <w:szCs w:val="28"/>
        </w:rPr>
      </w:pPr>
      <w:r w:rsidRPr="007A05AF">
        <w:rPr>
          <w:rFonts w:ascii="Times New Roman" w:hAnsi="Times New Roman"/>
          <w:sz w:val="28"/>
          <w:szCs w:val="28"/>
        </w:rPr>
        <w:t>1. Конституция Российской Федерации от 12 декабря 1993 года ( с изм. на 25.07.2003) // Российская газета, № 151, 30.07.2003.</w:t>
      </w:r>
    </w:p>
    <w:p w:rsidR="00507CD5" w:rsidRPr="007A05AF" w:rsidRDefault="00507CD5" w:rsidP="007A05AF">
      <w:pPr>
        <w:shd w:val="clear" w:color="auto" w:fill="FFFFFF"/>
        <w:tabs>
          <w:tab w:val="left" w:pos="360"/>
        </w:tabs>
        <w:autoSpaceDE w:val="0"/>
        <w:autoSpaceDN w:val="0"/>
        <w:adjustRightInd w:val="0"/>
        <w:spacing w:after="0" w:line="360" w:lineRule="auto"/>
        <w:rPr>
          <w:rFonts w:ascii="Times New Roman" w:hAnsi="Times New Roman"/>
          <w:sz w:val="28"/>
          <w:szCs w:val="28"/>
        </w:rPr>
      </w:pPr>
      <w:r w:rsidRPr="007A05AF">
        <w:rPr>
          <w:rFonts w:ascii="Times New Roman" w:hAnsi="Times New Roman"/>
          <w:sz w:val="28"/>
          <w:szCs w:val="28"/>
        </w:rPr>
        <w:t xml:space="preserve">2. Гражданский Кодекс Российской Федерации (часть первая, статьи 1-453) от 30 ноября 1994 г. (с изм. на </w:t>
      </w:r>
      <w:r w:rsidR="007A05AF">
        <w:rPr>
          <w:rFonts w:ascii="Times New Roman" w:hAnsi="Times New Roman"/>
          <w:sz w:val="28"/>
          <w:szCs w:val="28"/>
        </w:rPr>
        <w:t>15</w:t>
      </w:r>
      <w:r w:rsidR="007A05AF" w:rsidRPr="007A05AF">
        <w:rPr>
          <w:rFonts w:ascii="Times New Roman" w:hAnsi="Times New Roman"/>
          <w:sz w:val="28"/>
          <w:szCs w:val="28"/>
        </w:rPr>
        <w:t>.</w:t>
      </w:r>
      <w:r w:rsidR="007A05AF">
        <w:rPr>
          <w:rFonts w:ascii="Times New Roman" w:hAnsi="Times New Roman"/>
          <w:sz w:val="28"/>
          <w:szCs w:val="28"/>
        </w:rPr>
        <w:t xml:space="preserve">09.2010) </w:t>
      </w:r>
    </w:p>
    <w:p w:rsidR="00507CD5" w:rsidRPr="007A05AF" w:rsidRDefault="00507CD5" w:rsidP="007A05AF">
      <w:pPr>
        <w:shd w:val="clear" w:color="auto" w:fill="FFFFFF"/>
        <w:tabs>
          <w:tab w:val="left" w:pos="360"/>
        </w:tabs>
        <w:autoSpaceDE w:val="0"/>
        <w:autoSpaceDN w:val="0"/>
        <w:adjustRightInd w:val="0"/>
        <w:spacing w:after="0" w:line="360" w:lineRule="auto"/>
        <w:rPr>
          <w:rFonts w:ascii="Times New Roman" w:hAnsi="Times New Roman"/>
          <w:sz w:val="28"/>
          <w:szCs w:val="28"/>
        </w:rPr>
      </w:pPr>
      <w:r w:rsidRPr="007A05AF">
        <w:rPr>
          <w:rFonts w:ascii="Times New Roman" w:hAnsi="Times New Roman"/>
          <w:sz w:val="28"/>
          <w:szCs w:val="28"/>
        </w:rPr>
        <w:t>3. Гражданский Кодекс Российской Федерации (часть вторая, статьи 454-1109) от 26 января 1994 г. (с изм. н</w:t>
      </w:r>
      <w:r w:rsidR="007A05AF">
        <w:rPr>
          <w:rFonts w:ascii="Times New Roman" w:hAnsi="Times New Roman"/>
          <w:sz w:val="28"/>
          <w:szCs w:val="28"/>
        </w:rPr>
        <w:t>а 15</w:t>
      </w:r>
      <w:r w:rsidR="007A05AF" w:rsidRPr="007A05AF">
        <w:rPr>
          <w:rFonts w:ascii="Times New Roman" w:hAnsi="Times New Roman"/>
          <w:sz w:val="28"/>
          <w:szCs w:val="28"/>
        </w:rPr>
        <w:t>.</w:t>
      </w:r>
      <w:r w:rsidR="007A05AF">
        <w:rPr>
          <w:rFonts w:ascii="Times New Roman" w:hAnsi="Times New Roman"/>
          <w:sz w:val="28"/>
          <w:szCs w:val="28"/>
        </w:rPr>
        <w:t>09.2010</w:t>
      </w:r>
      <w:r w:rsidRPr="007A05AF">
        <w:rPr>
          <w:rFonts w:ascii="Times New Roman" w:hAnsi="Times New Roman"/>
          <w:sz w:val="28"/>
          <w:szCs w:val="28"/>
        </w:rPr>
        <w:t xml:space="preserve">) </w:t>
      </w:r>
    </w:p>
    <w:p w:rsidR="000A4B6F" w:rsidRPr="007A05AF" w:rsidRDefault="000A4B6F" w:rsidP="007A05AF">
      <w:pPr>
        <w:shd w:val="clear" w:color="auto" w:fill="FFFFFF"/>
        <w:tabs>
          <w:tab w:val="left" w:pos="360"/>
        </w:tabs>
        <w:autoSpaceDE w:val="0"/>
        <w:autoSpaceDN w:val="0"/>
        <w:adjustRightInd w:val="0"/>
        <w:spacing w:after="0" w:line="360" w:lineRule="auto"/>
        <w:rPr>
          <w:rFonts w:ascii="Times New Roman" w:hAnsi="Times New Roman"/>
          <w:b/>
          <w:bCs/>
          <w:sz w:val="28"/>
          <w:szCs w:val="28"/>
        </w:rPr>
      </w:pPr>
      <w:r w:rsidRPr="007A05AF">
        <w:rPr>
          <w:rFonts w:ascii="Times New Roman" w:hAnsi="Times New Roman"/>
          <w:b/>
          <w:bCs/>
          <w:sz w:val="28"/>
          <w:szCs w:val="28"/>
        </w:rPr>
        <w:t>Научная и учебная литература:</w:t>
      </w:r>
    </w:p>
    <w:p w:rsidR="007A05AF" w:rsidRPr="007A05AF" w:rsidRDefault="007A05AF" w:rsidP="007A05AF">
      <w:pPr>
        <w:numPr>
          <w:ilvl w:val="0"/>
          <w:numId w:val="5"/>
        </w:numPr>
        <w:shd w:val="clear" w:color="auto" w:fill="FFFFFF"/>
        <w:tabs>
          <w:tab w:val="left" w:pos="360"/>
        </w:tabs>
        <w:autoSpaceDE w:val="0"/>
        <w:autoSpaceDN w:val="0"/>
        <w:adjustRightInd w:val="0"/>
        <w:spacing w:after="0" w:line="360" w:lineRule="auto"/>
        <w:ind w:left="0" w:firstLine="0"/>
        <w:rPr>
          <w:rFonts w:ascii="Times New Roman" w:hAnsi="Times New Roman"/>
          <w:sz w:val="28"/>
          <w:szCs w:val="28"/>
        </w:rPr>
      </w:pPr>
      <w:r w:rsidRPr="007A05AF">
        <w:rPr>
          <w:rFonts w:ascii="Times New Roman" w:hAnsi="Times New Roman"/>
          <w:sz w:val="28"/>
          <w:szCs w:val="28"/>
        </w:rPr>
        <w:t>Волкова М.А. Гражданское право. Часть 1. - М.: Московский институт экономики, менеджмента и права, 2009.</w:t>
      </w:r>
    </w:p>
    <w:p w:rsidR="000A4B6F" w:rsidRPr="007A05AF" w:rsidRDefault="000A4B6F" w:rsidP="007A05AF">
      <w:pPr>
        <w:numPr>
          <w:ilvl w:val="0"/>
          <w:numId w:val="5"/>
        </w:numPr>
        <w:shd w:val="clear" w:color="auto" w:fill="FFFFFF"/>
        <w:tabs>
          <w:tab w:val="left" w:pos="360"/>
        </w:tabs>
        <w:autoSpaceDE w:val="0"/>
        <w:autoSpaceDN w:val="0"/>
        <w:adjustRightInd w:val="0"/>
        <w:spacing w:after="0" w:line="360" w:lineRule="auto"/>
        <w:ind w:left="0" w:firstLine="0"/>
        <w:rPr>
          <w:rFonts w:ascii="Times New Roman" w:hAnsi="Times New Roman"/>
          <w:sz w:val="28"/>
          <w:szCs w:val="28"/>
        </w:rPr>
      </w:pPr>
      <w:r w:rsidRPr="007A05AF">
        <w:rPr>
          <w:rFonts w:ascii="Times New Roman" w:hAnsi="Times New Roman"/>
          <w:sz w:val="28"/>
          <w:szCs w:val="28"/>
        </w:rPr>
        <w:t>Гражданское право: учебник для вузов, под ред С. П. Гришаева – М.: Дашков и Ко, 2002.- 480 с.</w:t>
      </w:r>
    </w:p>
    <w:p w:rsidR="000A4B6F" w:rsidRPr="007A05AF" w:rsidRDefault="000A4B6F" w:rsidP="007A05AF">
      <w:pPr>
        <w:numPr>
          <w:ilvl w:val="0"/>
          <w:numId w:val="5"/>
        </w:numPr>
        <w:shd w:val="clear" w:color="auto" w:fill="FFFFFF"/>
        <w:tabs>
          <w:tab w:val="left" w:pos="360"/>
        </w:tabs>
        <w:autoSpaceDE w:val="0"/>
        <w:autoSpaceDN w:val="0"/>
        <w:adjustRightInd w:val="0"/>
        <w:spacing w:after="0" w:line="360" w:lineRule="auto"/>
        <w:ind w:left="0" w:firstLine="0"/>
        <w:rPr>
          <w:rFonts w:ascii="Times New Roman" w:hAnsi="Times New Roman"/>
          <w:sz w:val="28"/>
          <w:szCs w:val="28"/>
        </w:rPr>
      </w:pPr>
      <w:r w:rsidRPr="007A05AF">
        <w:rPr>
          <w:rFonts w:ascii="Times New Roman" w:hAnsi="Times New Roman"/>
          <w:sz w:val="28"/>
          <w:szCs w:val="28"/>
        </w:rPr>
        <w:t>Грудицын Л. Ю. Гражданское право: учебник для вузов.–М.: 2004.–560 с.</w:t>
      </w:r>
    </w:p>
    <w:p w:rsidR="000A4B6F" w:rsidRPr="007A05AF" w:rsidRDefault="000A4B6F" w:rsidP="007A05AF">
      <w:pPr>
        <w:numPr>
          <w:ilvl w:val="0"/>
          <w:numId w:val="5"/>
        </w:numPr>
        <w:shd w:val="clear" w:color="auto" w:fill="FFFFFF"/>
        <w:tabs>
          <w:tab w:val="left" w:pos="360"/>
        </w:tabs>
        <w:autoSpaceDE w:val="0"/>
        <w:autoSpaceDN w:val="0"/>
        <w:adjustRightInd w:val="0"/>
        <w:spacing w:after="0" w:line="360" w:lineRule="auto"/>
        <w:ind w:left="0" w:firstLine="0"/>
        <w:rPr>
          <w:rFonts w:ascii="Times New Roman" w:hAnsi="Times New Roman"/>
          <w:sz w:val="28"/>
          <w:szCs w:val="28"/>
        </w:rPr>
      </w:pPr>
      <w:r w:rsidRPr="007A05AF">
        <w:rPr>
          <w:rFonts w:ascii="Times New Roman" w:hAnsi="Times New Roman"/>
          <w:sz w:val="28"/>
          <w:szCs w:val="28"/>
        </w:rPr>
        <w:t>Диаконов В.В.  Гражданское право РФ (Общая часть):</w:t>
      </w:r>
      <w:r w:rsidR="007A05AF" w:rsidRPr="007A05AF">
        <w:rPr>
          <w:rFonts w:ascii="Times New Roman" w:hAnsi="Times New Roman"/>
          <w:sz w:val="28"/>
          <w:szCs w:val="28"/>
        </w:rPr>
        <w:t xml:space="preserve"> Учебное пособие.</w:t>
      </w:r>
      <w:r w:rsidRPr="007A05AF">
        <w:rPr>
          <w:rFonts w:ascii="Times New Roman" w:hAnsi="Times New Roman"/>
          <w:sz w:val="28"/>
          <w:szCs w:val="28"/>
        </w:rPr>
        <w:t xml:space="preserve"> Allpravo.Ru - 2003.</w:t>
      </w:r>
    </w:p>
    <w:p w:rsidR="000A4B6F" w:rsidRPr="007A05AF" w:rsidRDefault="000A4B6F" w:rsidP="007A05AF">
      <w:pPr>
        <w:numPr>
          <w:ilvl w:val="0"/>
          <w:numId w:val="5"/>
        </w:numPr>
        <w:shd w:val="clear" w:color="auto" w:fill="FFFFFF"/>
        <w:tabs>
          <w:tab w:val="left" w:pos="360"/>
        </w:tabs>
        <w:autoSpaceDE w:val="0"/>
        <w:autoSpaceDN w:val="0"/>
        <w:adjustRightInd w:val="0"/>
        <w:spacing w:after="0" w:line="360" w:lineRule="auto"/>
        <w:ind w:left="0" w:firstLine="0"/>
        <w:rPr>
          <w:rFonts w:ascii="Times New Roman" w:hAnsi="Times New Roman"/>
          <w:sz w:val="28"/>
          <w:szCs w:val="28"/>
        </w:rPr>
      </w:pPr>
      <w:r w:rsidRPr="007A05AF">
        <w:rPr>
          <w:rFonts w:ascii="Times New Roman" w:hAnsi="Times New Roman"/>
          <w:sz w:val="28"/>
          <w:szCs w:val="28"/>
        </w:rPr>
        <w:t>Зенин И.А Гражданское право Российской Федерации.  9-е изд., перераб. и доп. - М.: МЭСИ, 2007. — 537 с.</w:t>
      </w:r>
    </w:p>
    <w:p w:rsidR="000A4B6F" w:rsidRPr="007A05AF" w:rsidRDefault="000A4B6F" w:rsidP="007A05AF">
      <w:pPr>
        <w:shd w:val="clear" w:color="auto" w:fill="FFFFFF"/>
        <w:tabs>
          <w:tab w:val="left" w:pos="360"/>
        </w:tabs>
        <w:autoSpaceDE w:val="0"/>
        <w:autoSpaceDN w:val="0"/>
        <w:adjustRightInd w:val="0"/>
        <w:spacing w:after="0" w:line="360" w:lineRule="auto"/>
        <w:rPr>
          <w:rFonts w:ascii="Times New Roman" w:hAnsi="Times New Roman"/>
          <w:b/>
          <w:color w:val="000000"/>
          <w:sz w:val="28"/>
          <w:szCs w:val="28"/>
        </w:rPr>
      </w:pPr>
      <w:r w:rsidRPr="007A05AF">
        <w:rPr>
          <w:rFonts w:ascii="Times New Roman" w:hAnsi="Times New Roman"/>
          <w:b/>
          <w:color w:val="000000"/>
          <w:sz w:val="28"/>
          <w:szCs w:val="28"/>
        </w:rPr>
        <w:t>Периодическая литература - статьи из журналов и газет, сети интернет</w:t>
      </w:r>
      <w:r w:rsidR="007A05AF">
        <w:rPr>
          <w:rFonts w:ascii="Times New Roman" w:hAnsi="Times New Roman"/>
          <w:b/>
          <w:color w:val="000000"/>
          <w:sz w:val="28"/>
          <w:szCs w:val="28"/>
        </w:rPr>
        <w:t>:</w:t>
      </w:r>
    </w:p>
    <w:p w:rsidR="000A4B6F" w:rsidRPr="007A05AF" w:rsidRDefault="009F4DE4" w:rsidP="007A05AF">
      <w:pPr>
        <w:pStyle w:val="a7"/>
        <w:numPr>
          <w:ilvl w:val="3"/>
          <w:numId w:val="5"/>
        </w:numPr>
        <w:shd w:val="clear" w:color="auto" w:fill="FFFFFF"/>
        <w:tabs>
          <w:tab w:val="left" w:pos="360"/>
        </w:tabs>
        <w:autoSpaceDE w:val="0"/>
        <w:autoSpaceDN w:val="0"/>
        <w:adjustRightInd w:val="0"/>
        <w:spacing w:after="0" w:line="360" w:lineRule="auto"/>
        <w:ind w:left="0" w:firstLine="0"/>
        <w:rPr>
          <w:rFonts w:ascii="Times New Roman" w:hAnsi="Times New Roman"/>
          <w:color w:val="000000"/>
          <w:sz w:val="28"/>
          <w:szCs w:val="28"/>
        </w:rPr>
      </w:pPr>
      <w:hyperlink r:id="rId7" w:history="1">
        <w:r w:rsidR="000A4B6F" w:rsidRPr="007A05AF">
          <w:rPr>
            <w:rStyle w:val="a9"/>
            <w:rFonts w:ascii="Times New Roman" w:hAnsi="Times New Roman"/>
            <w:sz w:val="28"/>
            <w:szCs w:val="28"/>
          </w:rPr>
          <w:t>http://gpravo.ru/</w:t>
        </w:r>
      </w:hyperlink>
      <w:r w:rsidR="000A4B6F" w:rsidRPr="007A05AF">
        <w:rPr>
          <w:rFonts w:ascii="Times New Roman" w:hAnsi="Times New Roman"/>
          <w:sz w:val="28"/>
          <w:szCs w:val="28"/>
        </w:rPr>
        <w:t xml:space="preserve"> - сайт посвященный гражданскому праву</w:t>
      </w:r>
    </w:p>
    <w:p w:rsidR="000A4B6F" w:rsidRPr="007A05AF" w:rsidRDefault="009F4DE4" w:rsidP="007A05AF">
      <w:pPr>
        <w:pStyle w:val="a7"/>
        <w:numPr>
          <w:ilvl w:val="3"/>
          <w:numId w:val="5"/>
        </w:numPr>
        <w:shd w:val="clear" w:color="auto" w:fill="FFFFFF"/>
        <w:tabs>
          <w:tab w:val="left" w:pos="360"/>
        </w:tabs>
        <w:autoSpaceDE w:val="0"/>
        <w:autoSpaceDN w:val="0"/>
        <w:adjustRightInd w:val="0"/>
        <w:spacing w:after="0" w:line="360" w:lineRule="auto"/>
        <w:ind w:left="0" w:firstLine="0"/>
        <w:rPr>
          <w:rFonts w:ascii="Times New Roman" w:hAnsi="Times New Roman"/>
          <w:color w:val="000000"/>
          <w:sz w:val="28"/>
          <w:szCs w:val="28"/>
        </w:rPr>
      </w:pPr>
      <w:hyperlink r:id="rId8" w:history="1">
        <w:r w:rsidR="000A4B6F" w:rsidRPr="007A05AF">
          <w:rPr>
            <w:rStyle w:val="a9"/>
            <w:rFonts w:ascii="Times New Roman" w:hAnsi="Times New Roman"/>
            <w:sz w:val="28"/>
            <w:szCs w:val="28"/>
          </w:rPr>
          <w:t>http://lawtoday.ru/index.php</w:t>
        </w:r>
      </w:hyperlink>
      <w:r w:rsidR="000A4B6F" w:rsidRPr="007A05AF">
        <w:rPr>
          <w:rFonts w:ascii="Times New Roman" w:hAnsi="Times New Roman"/>
          <w:color w:val="000000"/>
          <w:sz w:val="28"/>
          <w:szCs w:val="28"/>
        </w:rPr>
        <w:t xml:space="preserve"> - </w:t>
      </w:r>
      <w:r w:rsidR="00ED2044">
        <w:rPr>
          <w:rFonts w:ascii="Times New Roman" w:hAnsi="Times New Roman"/>
          <w:color w:val="000000"/>
          <w:sz w:val="28"/>
          <w:szCs w:val="28"/>
        </w:rPr>
        <w:t>«З</w:t>
      </w:r>
      <w:r w:rsidR="000A4B6F" w:rsidRPr="007A05AF">
        <w:rPr>
          <w:rFonts w:ascii="Times New Roman" w:hAnsi="Times New Roman"/>
          <w:color w:val="000000"/>
          <w:sz w:val="28"/>
          <w:szCs w:val="28"/>
        </w:rPr>
        <w:t>акон сегодня</w:t>
      </w:r>
      <w:r w:rsidR="00ED2044">
        <w:rPr>
          <w:rFonts w:ascii="Times New Roman" w:hAnsi="Times New Roman"/>
          <w:color w:val="000000"/>
          <w:sz w:val="28"/>
          <w:szCs w:val="28"/>
        </w:rPr>
        <w:t>»</w:t>
      </w:r>
      <w:r w:rsidR="000A4B6F" w:rsidRPr="007A05AF">
        <w:rPr>
          <w:rFonts w:ascii="Times New Roman" w:hAnsi="Times New Roman"/>
          <w:color w:val="000000"/>
          <w:sz w:val="28"/>
          <w:szCs w:val="28"/>
        </w:rPr>
        <w:t>, информационный образовательный юридический портал</w:t>
      </w:r>
    </w:p>
    <w:p w:rsidR="007A05AF" w:rsidRPr="007A05AF" w:rsidRDefault="009F4DE4" w:rsidP="007A05AF">
      <w:pPr>
        <w:pStyle w:val="a7"/>
        <w:numPr>
          <w:ilvl w:val="3"/>
          <w:numId w:val="5"/>
        </w:numPr>
        <w:shd w:val="clear" w:color="auto" w:fill="FFFFFF"/>
        <w:tabs>
          <w:tab w:val="left" w:pos="360"/>
        </w:tabs>
        <w:autoSpaceDE w:val="0"/>
        <w:autoSpaceDN w:val="0"/>
        <w:adjustRightInd w:val="0"/>
        <w:spacing w:after="0" w:line="360" w:lineRule="auto"/>
        <w:ind w:left="0" w:firstLine="0"/>
        <w:rPr>
          <w:rFonts w:ascii="Times New Roman" w:hAnsi="Times New Roman"/>
          <w:color w:val="000000"/>
          <w:sz w:val="28"/>
          <w:szCs w:val="28"/>
        </w:rPr>
      </w:pPr>
      <w:hyperlink r:id="rId9" w:history="1">
        <w:r w:rsidR="007A05AF" w:rsidRPr="007A05AF">
          <w:rPr>
            <w:rStyle w:val="a9"/>
            <w:rFonts w:ascii="Times New Roman" w:hAnsi="Times New Roman"/>
            <w:sz w:val="28"/>
            <w:szCs w:val="28"/>
          </w:rPr>
          <w:t>http://russ-pravo.ru/</w:t>
        </w:r>
      </w:hyperlink>
      <w:r w:rsidR="007A05AF" w:rsidRPr="007A05AF">
        <w:rPr>
          <w:rFonts w:ascii="Times New Roman" w:hAnsi="Times New Roman"/>
          <w:color w:val="000000"/>
          <w:sz w:val="28"/>
          <w:szCs w:val="28"/>
        </w:rPr>
        <w:t xml:space="preserve">  - портал – «Российское право»</w:t>
      </w:r>
    </w:p>
    <w:p w:rsidR="007E4EFC" w:rsidRPr="007E4EFC" w:rsidRDefault="007E4EFC" w:rsidP="00584618">
      <w:pPr>
        <w:shd w:val="clear" w:color="auto" w:fill="FFFFFF"/>
        <w:autoSpaceDE w:val="0"/>
        <w:autoSpaceDN w:val="0"/>
        <w:adjustRightInd w:val="0"/>
        <w:spacing w:after="0" w:line="360" w:lineRule="auto"/>
        <w:jc w:val="both"/>
        <w:rPr>
          <w:rFonts w:ascii="Times New Roman" w:hAnsi="Times New Roman"/>
          <w:sz w:val="28"/>
          <w:szCs w:val="28"/>
        </w:rPr>
      </w:pPr>
      <w:bookmarkStart w:id="0" w:name="_GoBack"/>
      <w:bookmarkEnd w:id="0"/>
    </w:p>
    <w:sectPr w:rsidR="007E4EFC" w:rsidRPr="007E4EFC" w:rsidSect="008C4570">
      <w:headerReference w:type="default" r:id="rId10"/>
      <w:pgSz w:w="11906" w:h="16838"/>
      <w:pgMar w:top="851" w:right="567" w:bottom="85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EFE" w:rsidRDefault="00D94EFE" w:rsidP="008C4570">
      <w:pPr>
        <w:spacing w:after="0" w:line="240" w:lineRule="auto"/>
      </w:pPr>
      <w:r>
        <w:separator/>
      </w:r>
    </w:p>
  </w:endnote>
  <w:endnote w:type="continuationSeparator" w:id="0">
    <w:p w:rsidR="00D94EFE" w:rsidRDefault="00D94EFE" w:rsidP="008C4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EFE" w:rsidRDefault="00D94EFE" w:rsidP="008C4570">
      <w:pPr>
        <w:spacing w:after="0" w:line="240" w:lineRule="auto"/>
      </w:pPr>
      <w:r>
        <w:separator/>
      </w:r>
    </w:p>
  </w:footnote>
  <w:footnote w:type="continuationSeparator" w:id="0">
    <w:p w:rsidR="00D94EFE" w:rsidRDefault="00D94EFE" w:rsidP="008C4570">
      <w:pPr>
        <w:spacing w:after="0" w:line="240" w:lineRule="auto"/>
      </w:pPr>
      <w:r>
        <w:continuationSeparator/>
      </w:r>
    </w:p>
  </w:footnote>
  <w:footnote w:id="1">
    <w:p w:rsidR="00551A94" w:rsidRDefault="00551A94" w:rsidP="00551A94">
      <w:pPr>
        <w:shd w:val="clear" w:color="auto" w:fill="FFFFFF"/>
        <w:autoSpaceDE w:val="0"/>
        <w:autoSpaceDN w:val="0"/>
        <w:adjustRightInd w:val="0"/>
        <w:jc w:val="both"/>
      </w:pPr>
      <w:r w:rsidRPr="009A5417">
        <w:rPr>
          <w:rStyle w:val="a8"/>
          <w:sz w:val="20"/>
          <w:szCs w:val="20"/>
        </w:rPr>
        <w:footnoteRef/>
      </w:r>
      <w:r w:rsidRPr="009A5417">
        <w:rPr>
          <w:sz w:val="20"/>
          <w:szCs w:val="20"/>
        </w:rPr>
        <w:t xml:space="preserve"> Гражданское право: учебник для вузов, под ред С. П. Гришаева – М.: Дашков и Ко, 2002.- 48 с.</w:t>
      </w:r>
    </w:p>
  </w:footnote>
  <w:footnote w:id="2">
    <w:p w:rsidR="00551A94" w:rsidRDefault="00551A94" w:rsidP="00551A94">
      <w:pPr>
        <w:shd w:val="clear" w:color="auto" w:fill="FFFFFF"/>
        <w:autoSpaceDE w:val="0"/>
        <w:autoSpaceDN w:val="0"/>
        <w:adjustRightInd w:val="0"/>
        <w:spacing w:line="360" w:lineRule="auto"/>
        <w:jc w:val="both"/>
      </w:pPr>
      <w:r>
        <w:rPr>
          <w:rStyle w:val="a8"/>
        </w:rPr>
        <w:footnoteRef/>
      </w:r>
      <w:r>
        <w:t xml:space="preserve"> </w:t>
      </w:r>
      <w:r w:rsidRPr="006A5608">
        <w:rPr>
          <w:sz w:val="20"/>
          <w:szCs w:val="20"/>
        </w:rPr>
        <w:t>Грудицын Л. Ю. Гражданское право: учебник для вузов. – М.: 2004. –</w:t>
      </w:r>
      <w:r>
        <w:rPr>
          <w:sz w:val="20"/>
          <w:szCs w:val="20"/>
        </w:rPr>
        <w:t xml:space="preserve"> 36 - 37</w:t>
      </w:r>
      <w:r w:rsidRPr="006A5608">
        <w:rPr>
          <w:sz w:val="20"/>
          <w:szCs w:val="20"/>
        </w:rPr>
        <w:t xml:space="preserve">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570" w:rsidRDefault="008C4570">
    <w:pPr>
      <w:pStyle w:val="a3"/>
      <w:jc w:val="center"/>
    </w:pPr>
    <w:r>
      <w:fldChar w:fldCharType="begin"/>
    </w:r>
    <w:r>
      <w:instrText xml:space="preserve"> PAGE   \* MERGEFORMAT </w:instrText>
    </w:r>
    <w:r>
      <w:fldChar w:fldCharType="separate"/>
    </w:r>
    <w:r w:rsidR="00CE1DF9">
      <w:rPr>
        <w:noProof/>
      </w:rPr>
      <w:t>2</w:t>
    </w:r>
    <w:r>
      <w:fldChar w:fldCharType="end"/>
    </w:r>
  </w:p>
  <w:p w:rsidR="008C4570" w:rsidRDefault="008C457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272B"/>
    <w:multiLevelType w:val="hybridMultilevel"/>
    <w:tmpl w:val="9BCA2D6E"/>
    <w:lvl w:ilvl="0" w:tplc="7976495A">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1">
    <w:nsid w:val="076144EE"/>
    <w:multiLevelType w:val="multilevel"/>
    <w:tmpl w:val="58006D9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4C471711"/>
    <w:multiLevelType w:val="hybridMultilevel"/>
    <w:tmpl w:val="C3B44402"/>
    <w:lvl w:ilvl="0" w:tplc="41C468C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7C453F5"/>
    <w:multiLevelType w:val="multilevel"/>
    <w:tmpl w:val="5A9EC260"/>
    <w:lvl w:ilvl="0">
      <w:start w:val="1"/>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751B4CAC"/>
    <w:multiLevelType w:val="hybridMultilevel"/>
    <w:tmpl w:val="20C21954"/>
    <w:lvl w:ilvl="0" w:tplc="7976495A">
      <w:start w:val="1"/>
      <w:numFmt w:val="bullet"/>
      <w:lvlText w:val=""/>
      <w:lvlJc w:val="left"/>
      <w:pPr>
        <w:tabs>
          <w:tab w:val="num" w:pos="720"/>
        </w:tabs>
        <w:ind w:left="720" w:hanging="360"/>
      </w:pPr>
      <w:rPr>
        <w:rFonts w:ascii="Symbol" w:hAnsi="Symbol" w:cs="Symbol" w:hint="default"/>
        <w:color w:val="auto"/>
      </w:rPr>
    </w:lvl>
    <w:lvl w:ilvl="1" w:tplc="0419000F">
      <w:start w:val="1"/>
      <w:numFmt w:val="decimal"/>
      <w:lvlText w:val="%2."/>
      <w:lvlJc w:val="left"/>
      <w:pPr>
        <w:tabs>
          <w:tab w:val="num" w:pos="720"/>
        </w:tabs>
        <w:ind w:left="720" w:hanging="360"/>
      </w:pPr>
      <w:rPr>
        <w:rFonts w:hint="default"/>
        <w:color w:val="auto"/>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570"/>
    <w:rsid w:val="000A4B6F"/>
    <w:rsid w:val="003707B8"/>
    <w:rsid w:val="003F7E87"/>
    <w:rsid w:val="004B6E90"/>
    <w:rsid w:val="00507CD5"/>
    <w:rsid w:val="00551A94"/>
    <w:rsid w:val="00584618"/>
    <w:rsid w:val="007142C9"/>
    <w:rsid w:val="007340F9"/>
    <w:rsid w:val="007A05AF"/>
    <w:rsid w:val="007E4EFC"/>
    <w:rsid w:val="008C4570"/>
    <w:rsid w:val="009E45B3"/>
    <w:rsid w:val="009F4DE4"/>
    <w:rsid w:val="00C95420"/>
    <w:rsid w:val="00CD4550"/>
    <w:rsid w:val="00CE1DF9"/>
    <w:rsid w:val="00D2669F"/>
    <w:rsid w:val="00D94EFE"/>
    <w:rsid w:val="00DD2F5F"/>
    <w:rsid w:val="00E42315"/>
    <w:rsid w:val="00ED2044"/>
    <w:rsid w:val="00F30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FC89C-5324-41DF-98F4-9B64DB82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5B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5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4570"/>
  </w:style>
  <w:style w:type="paragraph" w:styleId="a5">
    <w:name w:val="footer"/>
    <w:basedOn w:val="a"/>
    <w:link w:val="a6"/>
    <w:uiPriority w:val="99"/>
    <w:semiHidden/>
    <w:unhideWhenUsed/>
    <w:rsid w:val="008C457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C4570"/>
  </w:style>
  <w:style w:type="paragraph" w:styleId="a7">
    <w:name w:val="List Paragraph"/>
    <w:basedOn w:val="a"/>
    <w:uiPriority w:val="34"/>
    <w:qFormat/>
    <w:rsid w:val="00D2669F"/>
    <w:pPr>
      <w:ind w:left="720"/>
      <w:contextualSpacing/>
    </w:pPr>
  </w:style>
  <w:style w:type="character" w:styleId="a8">
    <w:name w:val="footnote reference"/>
    <w:basedOn w:val="a0"/>
    <w:uiPriority w:val="99"/>
    <w:semiHidden/>
    <w:rsid w:val="00551A94"/>
    <w:rPr>
      <w:vertAlign w:val="superscript"/>
    </w:rPr>
  </w:style>
  <w:style w:type="paragraph" w:customStyle="1" w:styleId="ConsPlusNormal">
    <w:name w:val="ConsPlusNormal"/>
    <w:rsid w:val="003F7E87"/>
    <w:pPr>
      <w:widowControl w:val="0"/>
      <w:autoSpaceDE w:val="0"/>
      <w:autoSpaceDN w:val="0"/>
      <w:adjustRightInd w:val="0"/>
      <w:ind w:firstLine="720"/>
    </w:pPr>
    <w:rPr>
      <w:rFonts w:ascii="Arial" w:hAnsi="Arial" w:cs="Arial"/>
    </w:rPr>
  </w:style>
  <w:style w:type="paragraph" w:styleId="2">
    <w:name w:val="Body Text Indent 2"/>
    <w:basedOn w:val="a"/>
    <w:link w:val="20"/>
    <w:semiHidden/>
    <w:rsid w:val="004B6E90"/>
    <w:pPr>
      <w:spacing w:after="0" w:line="360" w:lineRule="auto"/>
      <w:ind w:firstLine="1134"/>
      <w:jc w:val="both"/>
    </w:pPr>
    <w:rPr>
      <w:rFonts w:ascii="Times New Roman" w:hAnsi="Times New Roman"/>
      <w:sz w:val="28"/>
      <w:szCs w:val="24"/>
    </w:rPr>
  </w:style>
  <w:style w:type="character" w:customStyle="1" w:styleId="20">
    <w:name w:val="Основной текст с отступом 2 Знак"/>
    <w:basedOn w:val="a0"/>
    <w:link w:val="2"/>
    <w:semiHidden/>
    <w:rsid w:val="004B6E90"/>
    <w:rPr>
      <w:rFonts w:ascii="Times New Roman" w:eastAsia="Times New Roman" w:hAnsi="Times New Roman" w:cs="Times New Roman"/>
      <w:sz w:val="28"/>
      <w:szCs w:val="24"/>
    </w:rPr>
  </w:style>
  <w:style w:type="character" w:styleId="a9">
    <w:name w:val="Hyperlink"/>
    <w:basedOn w:val="a0"/>
    <w:uiPriority w:val="99"/>
    <w:unhideWhenUsed/>
    <w:rsid w:val="000A4B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today.ru/index.php" TargetMode="External"/><Relationship Id="rId3" Type="http://schemas.openxmlformats.org/officeDocument/2006/relationships/settings" Target="settings.xml"/><Relationship Id="rId7" Type="http://schemas.openxmlformats.org/officeDocument/2006/relationships/hyperlink" Target="http://gprav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uss-pra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3701</Words>
  <Characters>21096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24748</CharactersWithSpaces>
  <SharedDoc>false</SharedDoc>
  <HLinks>
    <vt:vector size="18" baseType="variant">
      <vt:variant>
        <vt:i4>5767171</vt:i4>
      </vt:variant>
      <vt:variant>
        <vt:i4>6</vt:i4>
      </vt:variant>
      <vt:variant>
        <vt:i4>0</vt:i4>
      </vt:variant>
      <vt:variant>
        <vt:i4>5</vt:i4>
      </vt:variant>
      <vt:variant>
        <vt:lpwstr>http://russ-pravo.ru/</vt:lpwstr>
      </vt:variant>
      <vt:variant>
        <vt:lpwstr/>
      </vt:variant>
      <vt:variant>
        <vt:i4>1048593</vt:i4>
      </vt:variant>
      <vt:variant>
        <vt:i4>3</vt:i4>
      </vt:variant>
      <vt:variant>
        <vt:i4>0</vt:i4>
      </vt:variant>
      <vt:variant>
        <vt:i4>5</vt:i4>
      </vt:variant>
      <vt:variant>
        <vt:lpwstr>http://lawtoday.ru/index.php</vt:lpwstr>
      </vt:variant>
      <vt:variant>
        <vt:lpwstr/>
      </vt:variant>
      <vt:variant>
        <vt:i4>1245189</vt:i4>
      </vt:variant>
      <vt:variant>
        <vt:i4>0</vt:i4>
      </vt:variant>
      <vt:variant>
        <vt:i4>0</vt:i4>
      </vt:variant>
      <vt:variant>
        <vt:i4>5</vt:i4>
      </vt:variant>
      <vt:variant>
        <vt:lpwstr>http://gpravo.ru/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TheNAMEis</dc:creator>
  <cp:keywords/>
  <dc:description/>
  <cp:lastModifiedBy>admin</cp:lastModifiedBy>
  <cp:revision>2</cp:revision>
  <dcterms:created xsi:type="dcterms:W3CDTF">2014-04-07T03:16:00Z</dcterms:created>
  <dcterms:modified xsi:type="dcterms:W3CDTF">2014-04-07T03:16:00Z</dcterms:modified>
</cp:coreProperties>
</file>