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60" w:rsidRDefault="009F296F">
      <w:pPr>
        <w:pStyle w:val="21"/>
        <w:framePr w:w="0" w:hRule="auto" w:hSpace="0" w:wrap="auto" w:vAnchor="margin" w:hAnchor="text" w:xAlign="left" w:yAlign="inline"/>
        <w:rPr>
          <w:sz w:val="24"/>
        </w:rPr>
      </w:pPr>
      <w:bookmarkStart w:id="0" w:name="_Toc416023193"/>
      <w:r>
        <w:rPr>
          <w:sz w:val="24"/>
        </w:rPr>
        <w:t>Гражданское законодательство об ответственности за причинение вреда.</w:t>
      </w:r>
    </w:p>
    <w:p w:rsidR="00077360" w:rsidRDefault="00077360">
      <w:pPr>
        <w:pStyle w:val="1"/>
        <w:jc w:val="center"/>
      </w:pPr>
    </w:p>
    <w:p w:rsidR="00077360" w:rsidRDefault="009F296F">
      <w:pPr>
        <w:pStyle w:val="1"/>
        <w:jc w:val="center"/>
      </w:pPr>
      <w:r>
        <w:t>Содержание</w:t>
      </w:r>
      <w:bookmarkEnd w:id="0"/>
    </w:p>
    <w:p w:rsidR="00077360" w:rsidRDefault="00077360"/>
    <w:p w:rsidR="00077360" w:rsidRDefault="009F296F">
      <w:pPr>
        <w:pStyle w:val="10"/>
        <w:tabs>
          <w:tab w:val="right" w:leader="dot" w:pos="8778"/>
        </w:tabs>
        <w:rPr>
          <w:noProof/>
        </w:rPr>
      </w:pPr>
      <w:r>
        <w:fldChar w:fldCharType="begin"/>
      </w:r>
      <w:r>
        <w:instrText xml:space="preserve"> TOC \o "1-3" </w:instrText>
      </w:r>
      <w:r>
        <w:fldChar w:fldCharType="separate"/>
      </w:r>
      <w:r>
        <w:rPr>
          <w:noProof/>
        </w:rPr>
        <w:t>Введение</w:t>
      </w:r>
      <w:r>
        <w:rPr>
          <w:noProof/>
        </w:rPr>
        <w:tab/>
      </w:r>
      <w:r>
        <w:rPr>
          <w:noProof/>
        </w:rPr>
        <w:fldChar w:fldCharType="begin"/>
      </w:r>
      <w:r>
        <w:rPr>
          <w:noProof/>
        </w:rPr>
        <w:instrText xml:space="preserve"> PAGEREF _Toc416023221 \h </w:instrText>
      </w:r>
      <w:r>
        <w:rPr>
          <w:noProof/>
        </w:rPr>
      </w:r>
      <w:r>
        <w:rPr>
          <w:noProof/>
        </w:rPr>
        <w:fldChar w:fldCharType="separate"/>
      </w:r>
      <w:r>
        <w:rPr>
          <w:noProof/>
        </w:rPr>
        <w:t>2</w:t>
      </w:r>
      <w:r>
        <w:rPr>
          <w:noProof/>
        </w:rPr>
        <w:fldChar w:fldCharType="end"/>
      </w:r>
    </w:p>
    <w:p w:rsidR="00077360" w:rsidRDefault="009F296F">
      <w:pPr>
        <w:pStyle w:val="10"/>
        <w:tabs>
          <w:tab w:val="right" w:leader="dot" w:pos="8778"/>
        </w:tabs>
        <w:rPr>
          <w:noProof/>
        </w:rPr>
      </w:pPr>
      <w:r>
        <w:rPr>
          <w:noProof/>
        </w:rPr>
        <w:t>1. Общие положения о возмещении вреда</w:t>
      </w:r>
      <w:r>
        <w:rPr>
          <w:noProof/>
        </w:rPr>
        <w:tab/>
      </w:r>
      <w:r>
        <w:rPr>
          <w:noProof/>
        </w:rPr>
        <w:fldChar w:fldCharType="begin"/>
      </w:r>
      <w:r>
        <w:rPr>
          <w:noProof/>
        </w:rPr>
        <w:instrText xml:space="preserve"> PAGEREF _Toc416023222 \h </w:instrText>
      </w:r>
      <w:r>
        <w:rPr>
          <w:noProof/>
        </w:rPr>
      </w:r>
      <w:r>
        <w:rPr>
          <w:noProof/>
        </w:rPr>
        <w:fldChar w:fldCharType="separate"/>
      </w:r>
      <w:r>
        <w:rPr>
          <w:noProof/>
        </w:rPr>
        <w:t>4</w:t>
      </w:r>
      <w:r>
        <w:rPr>
          <w:noProof/>
        </w:rPr>
        <w:fldChar w:fldCharType="end"/>
      </w:r>
    </w:p>
    <w:p w:rsidR="00077360" w:rsidRDefault="009F296F">
      <w:pPr>
        <w:pStyle w:val="10"/>
        <w:tabs>
          <w:tab w:val="right" w:leader="dot" w:pos="8778"/>
        </w:tabs>
        <w:rPr>
          <w:noProof/>
        </w:rPr>
      </w:pPr>
      <w:r>
        <w:rPr>
          <w:noProof/>
        </w:rPr>
        <w:t>2. Возмещение вреда, причиненного жизни и здоровью гражданина</w:t>
      </w:r>
      <w:r>
        <w:rPr>
          <w:noProof/>
        </w:rPr>
        <w:tab/>
      </w:r>
      <w:r>
        <w:rPr>
          <w:noProof/>
        </w:rPr>
        <w:fldChar w:fldCharType="begin"/>
      </w:r>
      <w:r>
        <w:rPr>
          <w:noProof/>
        </w:rPr>
        <w:instrText xml:space="preserve"> PAGEREF _Toc416023223 \h </w:instrText>
      </w:r>
      <w:r>
        <w:rPr>
          <w:noProof/>
        </w:rPr>
      </w:r>
      <w:r>
        <w:rPr>
          <w:noProof/>
        </w:rPr>
        <w:fldChar w:fldCharType="separate"/>
      </w:r>
      <w:r>
        <w:rPr>
          <w:noProof/>
        </w:rPr>
        <w:t>8</w:t>
      </w:r>
      <w:r>
        <w:rPr>
          <w:noProof/>
        </w:rPr>
        <w:fldChar w:fldCharType="end"/>
      </w:r>
    </w:p>
    <w:p w:rsidR="00077360" w:rsidRDefault="009F296F">
      <w:pPr>
        <w:pStyle w:val="10"/>
        <w:tabs>
          <w:tab w:val="right" w:leader="dot" w:pos="8778"/>
        </w:tabs>
        <w:rPr>
          <w:noProof/>
          <w:snapToGrid w:val="0"/>
        </w:rPr>
      </w:pPr>
      <w:r>
        <w:rPr>
          <w:noProof/>
          <w:snapToGrid w:val="0"/>
        </w:rPr>
        <w:t xml:space="preserve">3. Возмещение вреда, </w:t>
      </w:r>
    </w:p>
    <w:p w:rsidR="00077360" w:rsidRDefault="009F296F">
      <w:pPr>
        <w:pStyle w:val="10"/>
        <w:tabs>
          <w:tab w:val="right" w:leader="dot" w:pos="8778"/>
        </w:tabs>
        <w:rPr>
          <w:noProof/>
        </w:rPr>
      </w:pPr>
      <w:r>
        <w:rPr>
          <w:noProof/>
          <w:snapToGrid w:val="0"/>
        </w:rPr>
        <w:t>причиненного вследствие недостатков товаров, работ или услуг</w:t>
      </w:r>
      <w:r>
        <w:rPr>
          <w:noProof/>
        </w:rPr>
        <w:tab/>
      </w:r>
      <w:r>
        <w:rPr>
          <w:noProof/>
        </w:rPr>
        <w:fldChar w:fldCharType="begin"/>
      </w:r>
      <w:r>
        <w:rPr>
          <w:noProof/>
        </w:rPr>
        <w:instrText xml:space="preserve"> PAGEREF _Toc416023224 \h </w:instrText>
      </w:r>
      <w:r>
        <w:rPr>
          <w:noProof/>
        </w:rPr>
      </w:r>
      <w:r>
        <w:rPr>
          <w:noProof/>
        </w:rPr>
        <w:fldChar w:fldCharType="separate"/>
      </w:r>
      <w:r>
        <w:rPr>
          <w:noProof/>
        </w:rPr>
        <w:t>15</w:t>
      </w:r>
      <w:r>
        <w:rPr>
          <w:noProof/>
        </w:rPr>
        <w:fldChar w:fldCharType="end"/>
      </w:r>
    </w:p>
    <w:p w:rsidR="00077360" w:rsidRDefault="009F296F">
      <w:pPr>
        <w:pStyle w:val="10"/>
        <w:tabs>
          <w:tab w:val="right" w:leader="dot" w:pos="8778"/>
        </w:tabs>
        <w:rPr>
          <w:noProof/>
        </w:rPr>
      </w:pPr>
      <w:r>
        <w:rPr>
          <w:noProof/>
          <w:snapToGrid w:val="0"/>
        </w:rPr>
        <w:t>4.  Компенсация морального вреда</w:t>
      </w:r>
      <w:r>
        <w:rPr>
          <w:noProof/>
        </w:rPr>
        <w:tab/>
      </w:r>
      <w:r>
        <w:rPr>
          <w:noProof/>
        </w:rPr>
        <w:fldChar w:fldCharType="begin"/>
      </w:r>
      <w:r>
        <w:rPr>
          <w:noProof/>
        </w:rPr>
        <w:instrText xml:space="preserve"> PAGEREF _Toc416023225 \h </w:instrText>
      </w:r>
      <w:r>
        <w:rPr>
          <w:noProof/>
        </w:rPr>
      </w:r>
      <w:r>
        <w:rPr>
          <w:noProof/>
        </w:rPr>
        <w:fldChar w:fldCharType="separate"/>
      </w:r>
      <w:r>
        <w:rPr>
          <w:noProof/>
        </w:rPr>
        <w:t>18</w:t>
      </w:r>
      <w:r>
        <w:rPr>
          <w:noProof/>
        </w:rPr>
        <w:fldChar w:fldCharType="end"/>
      </w:r>
    </w:p>
    <w:p w:rsidR="00077360" w:rsidRDefault="009F296F">
      <w:pPr>
        <w:pStyle w:val="10"/>
        <w:tabs>
          <w:tab w:val="right" w:leader="dot" w:pos="8778"/>
        </w:tabs>
        <w:rPr>
          <w:noProof/>
        </w:rPr>
      </w:pPr>
      <w:r>
        <w:rPr>
          <w:noProof/>
        </w:rPr>
        <w:t>Заключение.</w:t>
      </w:r>
      <w:r>
        <w:rPr>
          <w:noProof/>
        </w:rPr>
        <w:tab/>
      </w:r>
      <w:r>
        <w:rPr>
          <w:noProof/>
        </w:rPr>
        <w:fldChar w:fldCharType="begin"/>
      </w:r>
      <w:r>
        <w:rPr>
          <w:noProof/>
        </w:rPr>
        <w:instrText xml:space="preserve"> PAGEREF _Toc416023226 \h </w:instrText>
      </w:r>
      <w:r>
        <w:rPr>
          <w:noProof/>
        </w:rPr>
      </w:r>
      <w:r>
        <w:rPr>
          <w:noProof/>
        </w:rPr>
        <w:fldChar w:fldCharType="separate"/>
      </w:r>
      <w:r>
        <w:rPr>
          <w:noProof/>
        </w:rPr>
        <w:t>20</w:t>
      </w:r>
      <w:r>
        <w:rPr>
          <w:noProof/>
        </w:rPr>
        <w:fldChar w:fldCharType="end"/>
      </w:r>
    </w:p>
    <w:p w:rsidR="00077360" w:rsidRDefault="009F296F">
      <w:pPr>
        <w:pStyle w:val="10"/>
        <w:tabs>
          <w:tab w:val="right" w:leader="dot" w:pos="8778"/>
        </w:tabs>
        <w:rPr>
          <w:noProof/>
        </w:rPr>
      </w:pPr>
      <w:r>
        <w:rPr>
          <w:noProof/>
        </w:rPr>
        <w:t>Литература</w:t>
      </w:r>
      <w:r>
        <w:rPr>
          <w:noProof/>
        </w:rPr>
        <w:tab/>
      </w:r>
      <w:r>
        <w:rPr>
          <w:noProof/>
        </w:rPr>
        <w:fldChar w:fldCharType="begin"/>
      </w:r>
      <w:r>
        <w:rPr>
          <w:noProof/>
        </w:rPr>
        <w:instrText xml:space="preserve"> PAGEREF _Toc416023227 \h </w:instrText>
      </w:r>
      <w:r>
        <w:rPr>
          <w:noProof/>
        </w:rPr>
      </w:r>
      <w:r>
        <w:rPr>
          <w:noProof/>
        </w:rPr>
        <w:fldChar w:fldCharType="separate"/>
      </w:r>
      <w:r>
        <w:rPr>
          <w:noProof/>
        </w:rPr>
        <w:t>21</w:t>
      </w:r>
      <w:r>
        <w:rPr>
          <w:noProof/>
        </w:rPr>
        <w:fldChar w:fldCharType="end"/>
      </w:r>
    </w:p>
    <w:p w:rsidR="00077360" w:rsidRDefault="009F296F">
      <w:pPr>
        <w:pStyle w:val="1"/>
        <w:jc w:val="center"/>
      </w:pPr>
      <w:r>
        <w:fldChar w:fldCharType="end"/>
      </w:r>
      <w:r>
        <w:br w:type="page"/>
      </w:r>
      <w:bookmarkStart w:id="1" w:name="_Toc416023194"/>
      <w:bookmarkStart w:id="2" w:name="_Toc416023221"/>
      <w:r>
        <w:t>Введение</w:t>
      </w:r>
      <w:bookmarkEnd w:id="1"/>
      <w:bookmarkEnd w:id="2"/>
    </w:p>
    <w:p w:rsidR="00077360" w:rsidRDefault="009F296F">
      <w:pPr>
        <w:pStyle w:val="a3"/>
        <w:spacing w:line="360" w:lineRule="auto"/>
        <w:rPr>
          <w:spacing w:val="20"/>
        </w:rPr>
      </w:pPr>
      <w:r>
        <w:rPr>
          <w:spacing w:val="20"/>
        </w:rPr>
        <w:t>Гражданское законодательство определяет правовое положение участников гражданского оборота, основания возникновения и порядок осуществления прав собственности и других вещественных прав. Оно регулирует имущественные и связанные с ними личные неимущественные отношения их участников.</w:t>
      </w:r>
    </w:p>
    <w:p w:rsidR="00077360" w:rsidRDefault="009F296F">
      <w:pPr>
        <w:spacing w:line="360" w:lineRule="auto"/>
        <w:rPr>
          <w:spacing w:val="20"/>
        </w:rPr>
      </w:pPr>
      <w:r>
        <w:rPr>
          <w:spacing w:val="20"/>
        </w:rPr>
        <w:t>Гражданские права и обязанности возникают из оснований, предусмотренных законом или иными правовыми актами, а также из действий граждан и юридических лиц. В соответствии с этим гражданские права возникают, например:</w:t>
      </w:r>
    </w:p>
    <w:p w:rsidR="00077360" w:rsidRDefault="009F296F">
      <w:pPr>
        <w:spacing w:line="360" w:lineRule="auto"/>
        <w:rPr>
          <w:spacing w:val="20"/>
        </w:rPr>
      </w:pPr>
      <w:r>
        <w:rPr>
          <w:spacing w:val="20"/>
        </w:rPr>
        <w:t>из договоров и иных сделок предусмотренных законом или не противоречащих ему;</w:t>
      </w:r>
    </w:p>
    <w:p w:rsidR="00077360" w:rsidRDefault="009F296F">
      <w:pPr>
        <w:spacing w:line="360" w:lineRule="auto"/>
        <w:rPr>
          <w:spacing w:val="20"/>
        </w:rPr>
      </w:pPr>
      <w:r>
        <w:rPr>
          <w:spacing w:val="20"/>
        </w:rPr>
        <w:t>из актов государственных органов и органов местного самоуправления;</w:t>
      </w:r>
    </w:p>
    <w:p w:rsidR="00077360" w:rsidRDefault="009F296F">
      <w:pPr>
        <w:spacing w:line="360" w:lineRule="auto"/>
        <w:rPr>
          <w:spacing w:val="20"/>
        </w:rPr>
      </w:pPr>
      <w:r>
        <w:rPr>
          <w:spacing w:val="20"/>
        </w:rPr>
        <w:t>в результате приобретения имущества;</w:t>
      </w:r>
    </w:p>
    <w:p w:rsidR="00077360" w:rsidRDefault="009F296F">
      <w:pPr>
        <w:spacing w:line="360" w:lineRule="auto"/>
        <w:rPr>
          <w:spacing w:val="20"/>
        </w:rPr>
      </w:pPr>
      <w:r>
        <w:rPr>
          <w:spacing w:val="20"/>
        </w:rPr>
        <w:t>в следствии причинения вреда другому лицу и т.п.</w:t>
      </w:r>
    </w:p>
    <w:p w:rsidR="00077360" w:rsidRDefault="009F296F">
      <w:pPr>
        <w:spacing w:line="360" w:lineRule="auto"/>
        <w:rPr>
          <w:spacing w:val="20"/>
        </w:rPr>
      </w:pPr>
      <w:r>
        <w:rPr>
          <w:spacing w:val="20"/>
        </w:rPr>
        <w:t>Защита гражданских прав предусматривает целый комплекс мероприятий судебного характера ,а также самостоятельных действий граждан, не выходящих за рамки необходимых для пресечения нарушения. Она может осуществляться путем:</w:t>
      </w:r>
    </w:p>
    <w:p w:rsidR="00077360" w:rsidRDefault="009F296F">
      <w:pPr>
        <w:spacing w:line="360" w:lineRule="auto"/>
        <w:rPr>
          <w:spacing w:val="20"/>
        </w:rPr>
      </w:pPr>
      <w:r>
        <w:rPr>
          <w:spacing w:val="20"/>
        </w:rPr>
        <w:t>Признания прав;</w:t>
      </w:r>
    </w:p>
    <w:p w:rsidR="00077360" w:rsidRDefault="009F296F">
      <w:pPr>
        <w:spacing w:line="360" w:lineRule="auto"/>
        <w:rPr>
          <w:spacing w:val="20"/>
        </w:rPr>
      </w:pPr>
      <w:r>
        <w:rPr>
          <w:spacing w:val="20"/>
        </w:rPr>
        <w:t>Возмещения убытков;</w:t>
      </w:r>
    </w:p>
    <w:p w:rsidR="00077360" w:rsidRDefault="009F296F">
      <w:pPr>
        <w:spacing w:line="360" w:lineRule="auto"/>
        <w:rPr>
          <w:spacing w:val="20"/>
        </w:rPr>
      </w:pPr>
      <w:r>
        <w:rPr>
          <w:spacing w:val="20"/>
        </w:rPr>
        <w:t>Взыскания неустойки;</w:t>
      </w:r>
    </w:p>
    <w:p w:rsidR="00077360" w:rsidRDefault="009F296F">
      <w:pPr>
        <w:spacing w:line="360" w:lineRule="auto"/>
        <w:rPr>
          <w:spacing w:val="20"/>
        </w:rPr>
      </w:pPr>
      <w:r>
        <w:rPr>
          <w:spacing w:val="20"/>
        </w:rPr>
        <w:t>Компенсации морального вреда;</w:t>
      </w:r>
    </w:p>
    <w:p w:rsidR="00077360" w:rsidRDefault="009F296F">
      <w:pPr>
        <w:spacing w:line="360" w:lineRule="auto"/>
        <w:rPr>
          <w:spacing w:val="20"/>
        </w:rPr>
      </w:pPr>
      <w:r>
        <w:rPr>
          <w:spacing w:val="20"/>
        </w:rPr>
        <w:t>Прекращения или изменения правоотношений,</w:t>
      </w:r>
    </w:p>
    <w:p w:rsidR="00077360" w:rsidRDefault="009F296F">
      <w:pPr>
        <w:spacing w:line="360" w:lineRule="auto"/>
        <w:rPr>
          <w:spacing w:val="20"/>
        </w:rPr>
      </w:pPr>
      <w:r>
        <w:rPr>
          <w:spacing w:val="20"/>
        </w:rPr>
        <w:t xml:space="preserve"> а также целым рядом других способов.</w:t>
      </w:r>
    </w:p>
    <w:p w:rsidR="00077360" w:rsidRDefault="009F296F">
      <w:pPr>
        <w:spacing w:line="360" w:lineRule="auto"/>
        <w:rPr>
          <w:spacing w:val="20"/>
        </w:rPr>
      </w:pPr>
      <w:r>
        <w:rPr>
          <w:spacing w:val="20"/>
        </w:rPr>
        <w:t>Лицо, право которого было нарушено, может требовать полного возмещения причиненных ему убытков, если закон или договор не предусматривают их возмещение в меньшем размере. При этом под убытками понимаются все расходы, которое понесло (должно понести) лицо, чье право было нарушено, для восстановления нарушенного права, утраченного или поврежденного имущества (реального ущерба), а также недополученных доходов, которые это лицо получило бы при обычных условиях, т.е. в случае, если бы его право не было бы нарушено. Следует иметь в виду, что в результате нарушения права наряду с материальными убытками может быть нанесен ущерб не материального характера - жизни и здоровью, достоинству личности, ее чести и доброму имени, деловой репутации, а также нарушены иные личные не имущественные права и другие материальные блага, принадлежащие гражданину от рождения или в силу закона. Нематериальные блага также защищаются в соответствии с положениями Гражданского кодекса Российской Федерации и другими законами. Так, если гражданину причинен моральный вред (физические или нравственные страдания) действиями, нарушающими его неимущественные права или посягающие на принадлежащие ему не материальные блага, суд может возложить на нарушителя обязанность денежной компенсации указанного вреда. При определении размера которой суд должен учитывать степень вины нарушителя, величину физических и нравственных страданий, связанную с индивидуальными особенностями лица, которому причинен вред. При этом, гражданин также вправе требовать по суду опровержения сведений порочащих его честь , достоинство или деловую репутацию.</w:t>
      </w:r>
    </w:p>
    <w:p w:rsidR="00077360" w:rsidRDefault="009F296F">
      <w:pPr>
        <w:spacing w:line="360" w:lineRule="auto"/>
        <w:rPr>
          <w:spacing w:val="20"/>
        </w:rPr>
      </w:pPr>
      <w:r>
        <w:rPr>
          <w:spacing w:val="20"/>
        </w:rPr>
        <w:t>Верховным Советом Российской Федерации, а в последствие   Государственной Думой  был принят целый ряд законов , таких как закон" О защите прав потребителей", закон " О статусе военнослужащих" , закон" О социальной защите граждан, подвергшихся радиации вследствие катастрофы на Чернобыльской АЭС" закон ," О милиции" , Гражданский Кодекс Российской Федерации , трактующих вопросы компенсации вреда причиненного гражданам со своих специфических позиций. Эти законы сосуществуют и в настоящее время. Хотя, ради справедливости, следует отметить, что не все они на сегодняшний день являются исполнимыми. Кроме того, ряд положений этих законов по вопросу  возмещения вреда не в полной мере стыкуется между собой, оставляя возможность разночтения  в конкретных жизненных ситуациях.</w:t>
      </w:r>
    </w:p>
    <w:p w:rsidR="00077360" w:rsidRDefault="009F296F">
      <w:pPr>
        <w:spacing w:line="360" w:lineRule="auto"/>
        <w:rPr>
          <w:spacing w:val="20"/>
        </w:rPr>
      </w:pPr>
      <w:r>
        <w:rPr>
          <w:spacing w:val="20"/>
        </w:rPr>
        <w:t xml:space="preserve">Поэтому, целью данной Курсовой работы является  рассмотрение обязательств, возникающих вследствие нанесения вреда личности или имуществу граждан, а также имуществу юридических лиц на основе правовых положений главы 59 Гражданского кодекса  части второй Российской Федерации принятой Государственной Думой 22 декабря 1995 г. и регулирующих , в соответствии с п2  статьи3 Г.К соответствие норм гражданского права, содержащихся в других законах. </w:t>
      </w:r>
    </w:p>
    <w:p w:rsidR="00077360" w:rsidRDefault="009F296F">
      <w:pPr>
        <w:pStyle w:val="1"/>
        <w:jc w:val="center"/>
      </w:pPr>
      <w:bookmarkStart w:id="3" w:name="_Toc416023195"/>
      <w:bookmarkStart w:id="4" w:name="_Toc416023222"/>
      <w:r>
        <w:t>Общие положения о возмещении вреда</w:t>
      </w:r>
      <w:bookmarkEnd w:id="3"/>
      <w:bookmarkEnd w:id="4"/>
    </w:p>
    <w:p w:rsidR="00077360" w:rsidRDefault="009F296F">
      <w:pPr>
        <w:spacing w:line="360" w:lineRule="auto"/>
        <w:rPr>
          <w:spacing w:val="20"/>
        </w:rPr>
      </w:pPr>
      <w:r>
        <w:rPr>
          <w:spacing w:val="20"/>
        </w:rPr>
        <w:t xml:space="preserve">Рассмотрению вопросов о возникновении  обязательств вследствие причинения вреда в тексте Гражданского Кодекса уделено достойное место. Ему посвящается отдельная глава, логически завершающая рассмотрение вопросов гражданского права. </w:t>
      </w:r>
    </w:p>
    <w:p w:rsidR="00077360" w:rsidRDefault="009F296F">
      <w:pPr>
        <w:pStyle w:val="a3"/>
        <w:spacing w:line="360" w:lineRule="auto"/>
        <w:rPr>
          <w:spacing w:val="20"/>
        </w:rPr>
      </w:pPr>
      <w:r>
        <w:rPr>
          <w:spacing w:val="20"/>
        </w:rPr>
        <w:t>Общие положения о возмещении вреда вводятся статьями 1064-1083, составляющими основное содержание параграфа1 рассматриваемой главы. В этих статьях устанавливаются общие основания наступления ответственности за причиненный вред, порядок предупреждения возможности причинения вреда, степень допустимой возможность причинения вреда в состоянии необходимой обороны и в состоянии крайней необходимости.</w:t>
      </w:r>
    </w:p>
    <w:p w:rsidR="00077360" w:rsidRDefault="009F296F">
      <w:pPr>
        <w:spacing w:line="360" w:lineRule="auto"/>
        <w:rPr>
          <w:spacing w:val="20"/>
        </w:rPr>
      </w:pPr>
      <w:r>
        <w:rPr>
          <w:spacing w:val="20"/>
        </w:rPr>
        <w:t>Именно здесь закон определяет, что вред, причиненный личности или имуществу гражданина, а также имуществу юридического лица, должен быть возмещен в полном объеме. Исключение составляют только случаи когда вред был причинен по просьбе или с согласия потерпевшего, а действия лица причинившего вред при этом не нарушают нравственные принципы общества, а также при нанесении его в состоянии необходимой обороны, если при этом не были превышены ее допустимые пределы. Как правило, возмещение последствий вреда возлагается на лицо его причинившее. Однако, если ему удастся доказать, что вред причинен не по его вине, то это лицо освобождается от его возмещения. В тоже время, закон предусматривает возможность возложения обязанности возмещения вреда на и на лицо его не причинявшее. Например, в случае крайней необходимости, при устранении опасности, угрожающей здоровью и жизни людей и когда эта опасность при данных обстоятельствах не могла быть устранена иными средствами, обязанность возмещения вреда может быть возложена судом на третье лицо , в интересах которого действовал причинивший вред, при этом суд может освободить от полного или частичного возмещения вреда как это третье лицо, так и самого причинившего вред. Следует иметь в виду, что даже вред нанесенный правомерными действиями предполагает возмещение в случаях предусмотренных законом.</w:t>
      </w:r>
    </w:p>
    <w:p w:rsidR="00077360" w:rsidRDefault="009F296F">
      <w:pPr>
        <w:spacing w:line="360" w:lineRule="auto"/>
        <w:rPr>
          <w:spacing w:val="20"/>
        </w:rPr>
      </w:pPr>
      <w:r>
        <w:rPr>
          <w:spacing w:val="20"/>
        </w:rPr>
        <w:t xml:space="preserve"> Характерно, что закон стоит на страже интересов граждан не только в отношении уже свершившихся фактов нанесения вреда, но и рассматривает возможность не допущения нанесения его в будущем путем запрещения деятельности, создающей такую опасность. Отказ суда в иске о приостановлении такой деятельности правомерен только в случае, когда ее прекращение противоречит общественным интересам, что однако не лишает потерпевших права на возмещение причиняемого этой деятельностью вреда.</w:t>
      </w:r>
    </w:p>
    <w:p w:rsidR="00077360" w:rsidRDefault="009F296F">
      <w:pPr>
        <w:spacing w:line="360" w:lineRule="auto"/>
        <w:rPr>
          <w:spacing w:val="20"/>
        </w:rPr>
      </w:pPr>
      <w:r>
        <w:rPr>
          <w:spacing w:val="20"/>
        </w:rPr>
        <w:t xml:space="preserve"> Кроме того, здесь же определяется ответственность юридического лица или гражданина за вред, причиненный его работниками при исполнении трудовых, служебных или должностных обязанностей, а также, ответственность за вред, причиненный государственными органами, органами местного самоуправления и их должностными лицами,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или незаконными действиями органов дознания, предварительного следствия, прокуратуры и суда, состоящими в незаконном осуждении, незаконном привлечении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 описан порядок и способ возмещения ущерба в каждом из рассмотренных случаев (за счет привлечения средств каких бюджетов).</w:t>
      </w:r>
    </w:p>
    <w:p w:rsidR="00077360" w:rsidRDefault="009F296F">
      <w:pPr>
        <w:spacing w:line="360" w:lineRule="auto"/>
        <w:rPr>
          <w:spacing w:val="20"/>
        </w:rPr>
      </w:pPr>
      <w:r>
        <w:rPr>
          <w:spacing w:val="20"/>
        </w:rPr>
        <w:t xml:space="preserve"> Здесь же устанавливается степень ответственности, наступающая при нанесении вреда несовершеннолетними, гражданами, признанными не дееспособными, ограниченно дееспособными, а  также не способными понимать значение своих действий. Каждый из названных случаев характеризуется своими особенностями. Так, за вред , причиненный несовершеннолетним до четырнадцати лет ( а также гражданами, признанными недееспособными), отвечают его родители, усыновители, опекуны, образовательные, воспитательные, лечебные и иные учреждения обязанные осуществлять за ним надзор, если не будет доказано, что вред возник не по их вине. При этом их обязанности по возмещению вреда, причиненного малолетними не прекращается с достижением последними совершеннолетия или получения ими имущества, достаточного для возмещения вреда. Несовершеннолетние в возрасте от четырнадцати до восемнадцати лет, также как и граждане признанные  ограниченно дееспособными вследствие злоупотребления спиртными напитками или наркотическими средствами несут ответственность за причиненный вред на общих основаниях. Тем не менее, в отношении несовершеннолетних, если они не обладают имуществом или не имеют источников доходов, существует особенность, состоящая в том, что весь вред полностью или его не достающая часть возмещаются как и в предыдущем случае. Однако, в этом случае обязанности родителей по возмещению вреда, прекращаются по достижении ими совершеннолетия, либо в случаях, когда у них до достижения совершеннолетия появились доходы или иное имущество достаточные для возмещения ущерба, либо когда он до достижения совершеннолетия приобрел дееспособность. И наконец, любой дееспособный гражданин, причинивший вред в таком состоянии, когда он не мог понимать значение своих действий или руководить ими, не отвечает за причиненный вред.</w:t>
      </w:r>
    </w:p>
    <w:p w:rsidR="00077360" w:rsidRDefault="009F296F">
      <w:pPr>
        <w:spacing w:line="360" w:lineRule="auto"/>
        <w:rPr>
          <w:spacing w:val="20"/>
        </w:rPr>
      </w:pPr>
      <w:r>
        <w:rPr>
          <w:spacing w:val="20"/>
        </w:rPr>
        <w:t xml:space="preserve"> В отдельную статью вынесены положения касающиеся ответственности, наступающей за вред причиненный деятельностью, создающей особую опасность для окружающих (эксплуатацию транспортных средств, механизмов, электрической энергии высокого напряжения, атомной энергии, взрывчатых веществ, сильнодействующих ядов и т.п.), обязывающие возмещать вред, причиняемый источниками повышенной опасности во всех случаях, кроме обстоятельств непреодолимой силы (форс мажорных), а также в случаях злого умысла потерпевшего. Если же пострадавший сам проявил грубую неосторожность, содействующую возникновению или  увеличивающую степень вреда, владелец источника повышенной опасности может быть освобожден судом от обязанности возмещения ущерба полностью или частично. Обязанность возмещения вреда возлагается на владельца (на любом законном основании) источника повышенной опасности. Исключение составляют случаи, когда этот источник выбывает из его обладания в результате противоправных действий других лиц, которые в этом случае и несут ответственность. В тоже время, если владелец источника не принял меры исключающие возможность его противоправного изъятия ответственность может быть возложена как на владельца, так и на лицо им противоправно завладевшее. </w:t>
      </w:r>
    </w:p>
    <w:p w:rsidR="00077360" w:rsidRDefault="009F296F">
      <w:pPr>
        <w:spacing w:line="360" w:lineRule="auto"/>
        <w:rPr>
          <w:spacing w:val="20"/>
        </w:rPr>
      </w:pPr>
      <w:r>
        <w:rPr>
          <w:spacing w:val="20"/>
        </w:rPr>
        <w:t>Лица, совместно причинившие вред, отвечают перед потерпевшим солидарно. Их ответственность может быть определена  в соответствующих долях. При этом, лицо, возместившее вред, причиненный другим лицом, имеет право обратного требования (регресса) к этому лицу в размере выплаченного возмещения, если законом не предусмотрен другой размер. Также правом регресса пользуются Российская Федерация, субъект Российской Федерации или муниципальное образование в случае возмещения ими вреда, причиненного должностными лицами органов дознания, предварительного следствия, прокуратуры или суда, из бюджетных средств. Особо следует отметить, что право регресса не распространяется на несовершеннолетних детей и граждан признанных недееспособными.</w:t>
      </w:r>
    </w:p>
    <w:p w:rsidR="00077360" w:rsidRDefault="009F296F">
      <w:pPr>
        <w:spacing w:line="360" w:lineRule="auto"/>
        <w:rPr>
          <w:spacing w:val="20"/>
        </w:rPr>
      </w:pPr>
      <w:r>
        <w:rPr>
          <w:spacing w:val="20"/>
        </w:rPr>
        <w:t xml:space="preserve"> Рассмотрение общих положений о возмещении вреда завершается определением способов возмещения вреда (суд может обязать лицо, ответственное за нанесение вреда, предоставить вещь того же рода и качества, исправить поврежденную вещь или возместить причиненные убытки) и порядком учета вины потерпевшего и имущественного положения лица, причинившего вред.</w:t>
      </w:r>
    </w:p>
    <w:p w:rsidR="00077360" w:rsidRDefault="009F296F">
      <w:pPr>
        <w:spacing w:line="360" w:lineRule="auto"/>
        <w:rPr>
          <w:spacing w:val="20"/>
        </w:rPr>
      </w:pPr>
      <w:r>
        <w:rPr>
          <w:spacing w:val="20"/>
        </w:rPr>
        <w:t xml:space="preserve"> Вред, возникший в результате злого умысла потерпевшего возмещению не подлежит. Грубая неосторожность самого потерпевшего, содействовавшая возникновению или увеличению вреда, ведет к уменьшению размера возмещения, за исключением случаев нанесения увечий или иных повреждений здоровья, возмещении вреда связанного со смертью кормильца, а также при возмещении расходов на погребение. Суд вправе уменьшить размер возмещения вреда, с учетом имущественного положения виновного, исключение  составляют случаи, когда вред был нанесен в результате умышленных действий. </w:t>
      </w:r>
    </w:p>
    <w:p w:rsidR="00077360" w:rsidRDefault="009F296F">
      <w:pPr>
        <w:pStyle w:val="1"/>
        <w:jc w:val="center"/>
      </w:pPr>
      <w:r>
        <w:br w:type="page"/>
      </w:r>
      <w:bookmarkStart w:id="5" w:name="_Toc416023196"/>
      <w:bookmarkStart w:id="6" w:name="_Toc416023223"/>
      <w:r>
        <w:t>Возмещение вреда, причиненного жизни и здоровью гражданина</w:t>
      </w:r>
      <w:bookmarkEnd w:id="5"/>
      <w:bookmarkEnd w:id="6"/>
    </w:p>
    <w:p w:rsidR="00077360" w:rsidRDefault="009F296F">
      <w:pPr>
        <w:spacing w:line="360" w:lineRule="auto"/>
        <w:rPr>
          <w:spacing w:val="20"/>
        </w:rPr>
      </w:pPr>
      <w:r>
        <w:rPr>
          <w:spacing w:val="20"/>
        </w:rPr>
        <w:t>Порядок возмещения вреда, причиненного жизни и здоровью граждан определяется статьями 1084-1094, сгруппированными в параграф 2 главы 59 Гражданского Кодекса РФ. В них достаточно подробно освещается вся последовательность действий, связанных с определением объема и характера возмещения вреда, порядком исчисления заработка (дохода), утраченного в результате повреждения здоровья или понесенного в случае смерти кормильца, порядок последующих изменений размера возмещения вреда и порядок его увеличения в  связи с повышением стоимости жизни и увеличением минимального размера оплаты труда. При этом, рассматривается порядок возмещения вреда в случае прекращения юридического лица, что на сегодняшний день является актуальным.</w:t>
      </w:r>
    </w:p>
    <w:p w:rsidR="00077360" w:rsidRDefault="009F296F">
      <w:pPr>
        <w:spacing w:line="360" w:lineRule="auto"/>
        <w:rPr>
          <w:spacing w:val="20"/>
        </w:rPr>
      </w:pPr>
      <w:r>
        <w:rPr>
          <w:spacing w:val="20"/>
        </w:rPr>
        <w:t xml:space="preserve">Данный параграф устанавливает, что вред, причиненный жизни и здоровью граждан при исполнении договорных обязательств, а также при исполнении обязанностей военной службы, службы в милиции и других соответствующих обязанностей, возмещается по правилам, предусмотренным главой 59 Г.К. ,если другим законом, например Законом РФ "О статусе военнослужащих" от 12 февраля 1992 г., или договором не предусмотрен более высокий размер ответственности. </w:t>
      </w:r>
    </w:p>
    <w:p w:rsidR="00077360" w:rsidRDefault="009F296F">
      <w:pPr>
        <w:widowControl w:val="0"/>
        <w:spacing w:line="360" w:lineRule="auto"/>
        <w:rPr>
          <w:snapToGrid w:val="0"/>
          <w:spacing w:val="20"/>
        </w:rPr>
      </w:pPr>
      <w:bookmarkStart w:id="7" w:name="BITSoft"/>
      <w:bookmarkEnd w:id="7"/>
      <w:r>
        <w:rPr>
          <w:snapToGrid w:val="0"/>
          <w:spacing w:val="20"/>
        </w:rPr>
        <w:t>При определении объема  и характера  возмещения вреда, причиненного повреждением здоровья в соответствии  с Г.К. исходят из следующих основных предположений:</w:t>
      </w:r>
    </w:p>
    <w:p w:rsidR="00077360" w:rsidRDefault="009F296F">
      <w:pPr>
        <w:widowControl w:val="0"/>
        <w:spacing w:line="360" w:lineRule="auto"/>
        <w:rPr>
          <w:snapToGrid w:val="0"/>
          <w:spacing w:val="20"/>
        </w:rPr>
      </w:pPr>
      <w:r>
        <w:rPr>
          <w:snapToGrid w:val="0"/>
          <w:spacing w:val="20"/>
          <w:lang w:val="en-US"/>
        </w:rPr>
        <w:t>1.</w:t>
      </w:r>
      <w:r>
        <w:rPr>
          <w:snapToGrid w:val="0"/>
          <w:spacing w:val="20"/>
        </w:rPr>
        <w:t xml:space="preserve">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077360" w:rsidRDefault="009F296F">
      <w:pPr>
        <w:widowControl w:val="0"/>
        <w:spacing w:line="360" w:lineRule="auto"/>
        <w:rPr>
          <w:snapToGrid w:val="0"/>
          <w:spacing w:val="20"/>
        </w:rPr>
      </w:pPr>
      <w:r>
        <w:rPr>
          <w:snapToGrid w:val="0"/>
          <w:spacing w:val="20"/>
          <w:lang w:val="en-US"/>
        </w:rPr>
        <w:t>2.</w:t>
      </w:r>
      <w:r>
        <w:rPr>
          <w:snapToGrid w:val="0"/>
          <w:spacing w:val="20"/>
        </w:rPr>
        <w:t xml:space="preserve"> При определении утраченного заработка или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или доход, получаемый потерпевшим после повреждения здоровья. Объем и размер возмещения вреда, причитающегося потерпевшему в соответствии с настоящей статьей, могут быть увеличены законом или договором. Например, в соответствие с законом "О статусе военнослужащих" при получении военнослужащим в связи с исполнением обязанностей военной службы увечья, заболевания, исключающего для них возможность дальнейшего прохождения военной службы, им выплачивается единовременное пособие в размере шестидесяти окладов денежного содержания.</w:t>
      </w:r>
    </w:p>
    <w:p w:rsidR="00077360" w:rsidRDefault="009F296F">
      <w:pPr>
        <w:widowControl w:val="0"/>
        <w:spacing w:line="360" w:lineRule="auto"/>
        <w:rPr>
          <w:snapToGrid w:val="0"/>
          <w:spacing w:val="20"/>
        </w:rPr>
      </w:pPr>
      <w:r>
        <w:rPr>
          <w:snapToGrid w:val="0"/>
          <w:spacing w:val="20"/>
        </w:rPr>
        <w:t>Определяя величину заработка или дохода, утраченного в результате повреждения здоровья и подлежащего возмещению его исчисление производят в процентах к его среднему месячному заработку или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w:t>
      </w:r>
      <w:r>
        <w:rPr>
          <w:snapToGrid w:val="0"/>
          <w:spacing w:val="20"/>
          <w:lang w:val="en-US"/>
        </w:rPr>
        <w:t xml:space="preserve"> — </w:t>
      </w:r>
      <w:r>
        <w:rPr>
          <w:snapToGrid w:val="0"/>
          <w:spacing w:val="20"/>
        </w:rPr>
        <w:t>степени утраты общей трудоспособности. В состав утраченного заработка или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При этом, не учитываются выплаты единовременного характера, в частности компенсация за неиспользованный отпуск и выходное пособие при увольнении. В тоже время, пособие, выплаченное за период временной нетрудоспособности или отпуска по беременности и родам, в состав утраченного заработка учитывается также как ,и доходы от предпринимательской деятельности и авторский гонорар, при этом доходы от предпринимательской деятельности включаются на основании данных налоговой инспекции, причем все виды заработка или дохода учитываются в суммах, начисленных до удержания налогов.</w:t>
      </w:r>
    </w:p>
    <w:p w:rsidR="00077360" w:rsidRDefault="009F296F">
      <w:pPr>
        <w:widowControl w:val="0"/>
        <w:spacing w:line="360" w:lineRule="auto"/>
        <w:rPr>
          <w:snapToGrid w:val="0"/>
          <w:spacing w:val="20"/>
        </w:rPr>
      </w:pPr>
      <w:r>
        <w:rPr>
          <w:snapToGrid w:val="0"/>
          <w:spacing w:val="20"/>
        </w:rPr>
        <w:t xml:space="preserve"> Среднемесячный заработок (доход) потерпевшего </w:t>
      </w:r>
      <w:r>
        <w:rPr>
          <w:spacing w:val="20"/>
        </w:rPr>
        <w:t>подсчитывается</w:t>
      </w:r>
      <w:r>
        <w:rPr>
          <w:snapToGrid w:val="0"/>
          <w:spacing w:val="20"/>
        </w:rPr>
        <w:t xml:space="preserve"> путем деления общей суммы его заработка (дохода) за </w:t>
      </w:r>
      <w:r>
        <w:rPr>
          <w:spacing w:val="20"/>
        </w:rPr>
        <w:t>двенадцать</w:t>
      </w:r>
      <w:r>
        <w:rPr>
          <w:snapToGrid w:val="0"/>
          <w:spacing w:val="20"/>
        </w:rPr>
        <w:t xml:space="preserve"> месяцев работы, предшествовавших повреждению </w:t>
      </w:r>
      <w:r>
        <w:rPr>
          <w:spacing w:val="20"/>
        </w:rPr>
        <w:t>здоровья</w:t>
      </w:r>
      <w:r>
        <w:rPr>
          <w:snapToGrid w:val="0"/>
          <w:spacing w:val="20"/>
        </w:rPr>
        <w:t xml:space="preserve">, на двенадцать. В случае, когда потерпевший ко времени причинения вреда работал менее двенадцати месяцев, </w:t>
      </w:r>
      <w:r>
        <w:rPr>
          <w:spacing w:val="20"/>
        </w:rPr>
        <w:t>среднемесячный</w:t>
      </w:r>
      <w:r>
        <w:rPr>
          <w:snapToGrid w:val="0"/>
          <w:spacing w:val="20"/>
        </w:rPr>
        <w:t xml:space="preserve"> заработок (доход) подсчитывается путем деления общей </w:t>
      </w:r>
      <w:r>
        <w:rPr>
          <w:spacing w:val="20"/>
        </w:rPr>
        <w:t>суммы</w:t>
      </w:r>
      <w:r>
        <w:rPr>
          <w:snapToGrid w:val="0"/>
          <w:spacing w:val="20"/>
        </w:rPr>
        <w:t xml:space="preserve"> заработка (дохода) за фактически проработанное число </w:t>
      </w:r>
      <w:r>
        <w:rPr>
          <w:spacing w:val="20"/>
        </w:rPr>
        <w:t>месяцев</w:t>
      </w:r>
      <w:r>
        <w:rPr>
          <w:snapToGrid w:val="0"/>
          <w:spacing w:val="20"/>
        </w:rPr>
        <w:t xml:space="preserve">, предшествовавших повреждению здоровья, на число этих месяцев. Не полностью проработанные потерпевшим месяцы по его </w:t>
      </w:r>
      <w:r>
        <w:rPr>
          <w:spacing w:val="20"/>
        </w:rPr>
        <w:t>желанию</w:t>
      </w:r>
      <w:r>
        <w:rPr>
          <w:snapToGrid w:val="0"/>
          <w:spacing w:val="20"/>
        </w:rPr>
        <w:t xml:space="preserve"> заменяются предшествующими полностью </w:t>
      </w:r>
      <w:r>
        <w:rPr>
          <w:spacing w:val="20"/>
        </w:rPr>
        <w:t>проработанными</w:t>
      </w:r>
      <w:r>
        <w:rPr>
          <w:snapToGrid w:val="0"/>
          <w:spacing w:val="20"/>
        </w:rPr>
        <w:t xml:space="preserve"> месяцами либо исключаются из подсчета при невозможности их замены.</w:t>
      </w:r>
    </w:p>
    <w:p w:rsidR="00077360" w:rsidRDefault="009F296F">
      <w:pPr>
        <w:widowControl w:val="0"/>
        <w:spacing w:line="360" w:lineRule="auto"/>
        <w:rPr>
          <w:snapToGrid w:val="0"/>
          <w:spacing w:val="20"/>
        </w:rPr>
      </w:pPr>
      <w:r>
        <w:rPr>
          <w:snapToGrid w:val="0"/>
          <w:spacing w:val="20"/>
        </w:rPr>
        <w:t xml:space="preserve"> В случае, когда потерпевший на момент причинения вреда н</w:t>
      </w:r>
      <w:r>
        <w:rPr>
          <w:snapToGrid w:val="0"/>
          <w:spacing w:val="20"/>
          <w:lang w:val="en-US"/>
        </w:rPr>
        <w:t>e</w:t>
      </w:r>
      <w:r>
        <w:rPr>
          <w:snapToGrid w:val="0"/>
          <w:spacing w:val="20"/>
        </w:rPr>
        <w:t xml:space="preserve"> работал, учитывается по его желанию заработок до увольнения, либо обычный размер вознаграждения работника его </w:t>
      </w:r>
      <w:r>
        <w:rPr>
          <w:spacing w:val="20"/>
        </w:rPr>
        <w:t>квалификации</w:t>
      </w:r>
      <w:r>
        <w:rPr>
          <w:snapToGrid w:val="0"/>
          <w:spacing w:val="20"/>
        </w:rPr>
        <w:t xml:space="preserve"> в данной местности, но не менее пятикратного </w:t>
      </w:r>
      <w:r>
        <w:rPr>
          <w:spacing w:val="20"/>
        </w:rPr>
        <w:t>установленного</w:t>
      </w:r>
      <w:r>
        <w:rPr>
          <w:snapToGrid w:val="0"/>
          <w:spacing w:val="20"/>
        </w:rPr>
        <w:t xml:space="preserve"> законом минимального размера оплаты труда.</w:t>
      </w:r>
    </w:p>
    <w:p w:rsidR="00077360" w:rsidRDefault="009F296F">
      <w:pPr>
        <w:widowControl w:val="0"/>
        <w:spacing w:line="360" w:lineRule="auto"/>
        <w:rPr>
          <w:snapToGrid w:val="0"/>
          <w:spacing w:val="20"/>
        </w:rPr>
      </w:pPr>
      <w:r>
        <w:rPr>
          <w:snapToGrid w:val="0"/>
          <w:spacing w:val="20"/>
        </w:rPr>
        <w:t xml:space="preserve"> Если в заработке (доходе) потерпевшего произошли до п</w:t>
      </w:r>
      <w:r>
        <w:rPr>
          <w:snapToGrid w:val="0"/>
          <w:spacing w:val="20"/>
          <w:lang w:val="en-US"/>
        </w:rPr>
        <w:t>ричинения</w:t>
      </w:r>
      <w:r>
        <w:rPr>
          <w:snapToGrid w:val="0"/>
          <w:spacing w:val="20"/>
        </w:rPr>
        <w:t xml:space="preserve"> ему увечья или иного повреждения здоровья </w:t>
      </w:r>
      <w:r>
        <w:rPr>
          <w:spacing w:val="20"/>
        </w:rPr>
        <w:t>устойчивые</w:t>
      </w:r>
      <w:r>
        <w:rPr>
          <w:snapToGrid w:val="0"/>
          <w:spacing w:val="20"/>
        </w:rPr>
        <w:t xml:space="preserve"> изменения, улучшающие его имущественное положение повышена заработная плата по занимаемой должности, он </w:t>
      </w:r>
      <w:r>
        <w:rPr>
          <w:spacing w:val="20"/>
        </w:rPr>
        <w:t>переведен</w:t>
      </w:r>
      <w:r>
        <w:rPr>
          <w:snapToGrid w:val="0"/>
          <w:spacing w:val="20"/>
        </w:rPr>
        <w:t xml:space="preserve"> на более высокооплачиваемую работу, поступил на работу </w:t>
      </w:r>
      <w:r>
        <w:rPr>
          <w:spacing w:val="20"/>
        </w:rPr>
        <w:t>после</w:t>
      </w:r>
      <w:r>
        <w:rPr>
          <w:snapToGrid w:val="0"/>
          <w:spacing w:val="20"/>
        </w:rPr>
        <w:t xml:space="preserve"> окончания учебного учреждения по очной форме обучения и в других случаях, когда доказана устойчивость изменения или </w:t>
      </w:r>
      <w:r>
        <w:rPr>
          <w:spacing w:val="20"/>
        </w:rPr>
        <w:t>возможности</w:t>
      </w:r>
      <w:r>
        <w:rPr>
          <w:snapToGrid w:val="0"/>
          <w:spacing w:val="20"/>
        </w:rPr>
        <w:t xml:space="preserve"> изменения оплаты труда потерпевшего, при </w:t>
      </w:r>
      <w:r>
        <w:rPr>
          <w:spacing w:val="20"/>
        </w:rPr>
        <w:t>определении</w:t>
      </w:r>
      <w:r>
        <w:rPr>
          <w:snapToGrid w:val="0"/>
          <w:spacing w:val="20"/>
        </w:rPr>
        <w:t xml:space="preserve"> его среднемесячного заработка дохода учитывается </w:t>
      </w:r>
      <w:r>
        <w:rPr>
          <w:spacing w:val="20"/>
        </w:rPr>
        <w:t>только</w:t>
      </w:r>
      <w:r>
        <w:rPr>
          <w:snapToGrid w:val="0"/>
          <w:spacing w:val="20"/>
        </w:rPr>
        <w:t xml:space="preserve"> заработок доход, который он получил или должен был </w:t>
      </w:r>
      <w:r>
        <w:rPr>
          <w:spacing w:val="20"/>
        </w:rPr>
        <w:t>получить</w:t>
      </w:r>
      <w:r>
        <w:rPr>
          <w:snapToGrid w:val="0"/>
          <w:spacing w:val="20"/>
        </w:rPr>
        <w:t xml:space="preserve"> после соответствующего изменения.</w:t>
      </w:r>
    </w:p>
    <w:p w:rsidR="00077360" w:rsidRDefault="009F296F">
      <w:pPr>
        <w:widowControl w:val="0"/>
        <w:spacing w:line="360" w:lineRule="auto"/>
        <w:rPr>
          <w:snapToGrid w:val="0"/>
          <w:spacing w:val="20"/>
        </w:rPr>
      </w:pPr>
      <w:r>
        <w:rPr>
          <w:snapToGrid w:val="0"/>
          <w:spacing w:val="20"/>
        </w:rPr>
        <w:t xml:space="preserve">Особое внимание в законе уделено порядку возмещение вреда при повреждении здоровья лица, не достигшего совершеннолетнего возраста. При этом, подход к исчислению объема компенсации причиненного вреда дифференцируется в зависимости от возраста пострадавшего, а также наличия у него заработка. Так, в случае увечья или иного повреждения здоровья </w:t>
      </w:r>
      <w:r>
        <w:rPr>
          <w:spacing w:val="20"/>
        </w:rPr>
        <w:t>несовершеннолетнего</w:t>
      </w:r>
      <w:r>
        <w:rPr>
          <w:snapToGrid w:val="0"/>
          <w:spacing w:val="20"/>
        </w:rPr>
        <w:t>, не достигшего четырнадцати лет (малолетнего) и н</w:t>
      </w:r>
      <w:r>
        <w:rPr>
          <w:snapToGrid w:val="0"/>
          <w:spacing w:val="20"/>
          <w:lang w:val="en-US"/>
        </w:rPr>
        <w:t>e</w:t>
      </w:r>
      <w:r>
        <w:rPr>
          <w:snapToGrid w:val="0"/>
          <w:spacing w:val="20"/>
        </w:rPr>
        <w:t xml:space="preserve"> имеющего заработка или дохода, лицо, ответственное за </w:t>
      </w:r>
      <w:r>
        <w:rPr>
          <w:spacing w:val="20"/>
        </w:rPr>
        <w:t>причиненный</w:t>
      </w:r>
      <w:r>
        <w:rPr>
          <w:snapToGrid w:val="0"/>
          <w:spacing w:val="20"/>
        </w:rPr>
        <w:t xml:space="preserve"> вред, обязано возместить расходы, вызванные </w:t>
      </w:r>
      <w:r>
        <w:rPr>
          <w:spacing w:val="20"/>
        </w:rPr>
        <w:t>повреждением</w:t>
      </w:r>
      <w:r>
        <w:rPr>
          <w:snapToGrid w:val="0"/>
          <w:spacing w:val="20"/>
        </w:rPr>
        <w:t xml:space="preserve"> здоровья.</w:t>
      </w:r>
    </w:p>
    <w:p w:rsidR="00077360" w:rsidRDefault="009F296F">
      <w:pPr>
        <w:widowControl w:val="0"/>
        <w:spacing w:line="360" w:lineRule="auto"/>
        <w:rPr>
          <w:snapToGrid w:val="0"/>
          <w:spacing w:val="20"/>
        </w:rPr>
      </w:pPr>
      <w:r>
        <w:rPr>
          <w:snapToGrid w:val="0"/>
          <w:spacing w:val="20"/>
        </w:rPr>
        <w:t xml:space="preserve"> По достижении малолетним потерпевшим четырнадцати лет</w:t>
      </w:r>
      <w:r>
        <w:rPr>
          <w:snapToGrid w:val="0"/>
          <w:spacing w:val="20"/>
          <w:lang w:val="en-US"/>
        </w:rPr>
        <w:t>,</w:t>
      </w:r>
      <w:r>
        <w:rPr>
          <w:snapToGrid w:val="0"/>
          <w:spacing w:val="20"/>
        </w:rPr>
        <w:t xml:space="preserve"> а также в случае причинения вреда несовершеннолетнему в </w:t>
      </w:r>
      <w:r>
        <w:rPr>
          <w:spacing w:val="20"/>
        </w:rPr>
        <w:t>возрасте</w:t>
      </w:r>
      <w:r>
        <w:rPr>
          <w:snapToGrid w:val="0"/>
          <w:spacing w:val="20"/>
        </w:rPr>
        <w:t xml:space="preserve"> от четырнадцати до восемнадцати лет, не имеющему </w:t>
      </w:r>
      <w:r>
        <w:rPr>
          <w:spacing w:val="20"/>
        </w:rPr>
        <w:t>заработка</w:t>
      </w:r>
      <w:r>
        <w:rPr>
          <w:snapToGrid w:val="0"/>
          <w:spacing w:val="20"/>
        </w:rPr>
        <w:t xml:space="preserve"> или дохода, лицо, ответственное за причиненный вред, </w:t>
      </w:r>
      <w:r>
        <w:rPr>
          <w:spacing w:val="20"/>
        </w:rPr>
        <w:t>обязано</w:t>
      </w:r>
      <w:r>
        <w:rPr>
          <w:snapToGrid w:val="0"/>
          <w:spacing w:val="20"/>
        </w:rPr>
        <w:t xml:space="preserve"> возместить потерпевшему помимо расходов, вызванных </w:t>
      </w:r>
    </w:p>
    <w:p w:rsidR="00077360" w:rsidRDefault="009F296F">
      <w:pPr>
        <w:widowControl w:val="0"/>
        <w:spacing w:line="360" w:lineRule="auto"/>
        <w:ind w:firstLine="0"/>
        <w:rPr>
          <w:snapToGrid w:val="0"/>
          <w:spacing w:val="20"/>
        </w:rPr>
      </w:pPr>
      <w:r>
        <w:rPr>
          <w:spacing w:val="20"/>
        </w:rPr>
        <w:t>повреждением</w:t>
      </w:r>
      <w:r>
        <w:rPr>
          <w:snapToGrid w:val="0"/>
          <w:spacing w:val="20"/>
        </w:rPr>
        <w:t xml:space="preserve"> </w:t>
      </w:r>
      <w:r>
        <w:rPr>
          <w:spacing w:val="20"/>
        </w:rPr>
        <w:t>здоровья</w:t>
      </w:r>
      <w:r>
        <w:rPr>
          <w:snapToGrid w:val="0"/>
          <w:spacing w:val="20"/>
        </w:rPr>
        <w:t xml:space="preserve">, также вред, связанный с утратой или уменьшением его трудоспособности, исходя из </w:t>
      </w:r>
      <w:r>
        <w:rPr>
          <w:spacing w:val="20"/>
        </w:rPr>
        <w:t>пятикратного</w:t>
      </w:r>
      <w:r>
        <w:rPr>
          <w:snapToGrid w:val="0"/>
          <w:spacing w:val="20"/>
        </w:rPr>
        <w:t xml:space="preserve"> установленного законом минимального размера оплаты труда.</w:t>
      </w:r>
    </w:p>
    <w:p w:rsidR="00077360" w:rsidRDefault="009F296F">
      <w:pPr>
        <w:widowControl w:val="0"/>
        <w:spacing w:line="360" w:lineRule="auto"/>
        <w:rPr>
          <w:snapToGrid w:val="0"/>
          <w:spacing w:val="20"/>
        </w:rPr>
      </w:pPr>
      <w:r>
        <w:rPr>
          <w:snapToGrid w:val="0"/>
          <w:spacing w:val="20"/>
        </w:rPr>
        <w:t xml:space="preserve"> Если, ко времени повреждения его здоровья, несовершеннолетний имел заработок, то вред возмещается исходя из размера этого заработка, но не ниже пятикратного установленного законом минимального размера оплаты труда.</w:t>
      </w:r>
    </w:p>
    <w:p w:rsidR="00077360" w:rsidRDefault="009F296F">
      <w:pPr>
        <w:widowControl w:val="0"/>
        <w:spacing w:line="360" w:lineRule="auto"/>
        <w:rPr>
          <w:snapToGrid w:val="0"/>
          <w:spacing w:val="20"/>
        </w:rPr>
      </w:pPr>
      <w:r>
        <w:rPr>
          <w:snapToGrid w:val="0"/>
          <w:spacing w:val="20"/>
        </w:rPr>
        <w:t xml:space="preserve">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077360" w:rsidRDefault="009F296F">
      <w:pPr>
        <w:widowControl w:val="0"/>
        <w:spacing w:line="360" w:lineRule="auto"/>
        <w:rPr>
          <w:snapToGrid w:val="0"/>
          <w:spacing w:val="20"/>
        </w:rPr>
      </w:pPr>
      <w:r>
        <w:rPr>
          <w:snapToGrid w:val="0"/>
          <w:spacing w:val="20"/>
        </w:rPr>
        <w:t>Особое социальное значение носит порядок возмещение вреда лицам, понесшим ущерб в результате смерти кормильца. В этом случае</w:t>
      </w:r>
      <w:r>
        <w:rPr>
          <w:snapToGrid w:val="0"/>
          <w:spacing w:val="20"/>
          <w:lang w:val="en-US"/>
        </w:rPr>
        <w:t xml:space="preserve"> </w:t>
      </w:r>
      <w:r>
        <w:rPr>
          <w:snapToGrid w:val="0"/>
          <w:spacing w:val="20"/>
        </w:rPr>
        <w:t>право на возмещение вреда имеют:</w:t>
      </w:r>
    </w:p>
    <w:p w:rsidR="00077360" w:rsidRDefault="009F296F">
      <w:pPr>
        <w:widowControl w:val="0"/>
        <w:spacing w:line="360" w:lineRule="auto"/>
        <w:rPr>
          <w:snapToGrid w:val="0"/>
          <w:spacing w:val="20"/>
        </w:rPr>
      </w:pPr>
      <w:r>
        <w:rPr>
          <w:snapToGrid w:val="0"/>
          <w:spacing w:val="20"/>
        </w:rPr>
        <w:t>нетрудоспособные лица, состоявшие на иждивении умершего или имевшие ко дню его смерти право на получение от него содержания;</w:t>
      </w:r>
    </w:p>
    <w:p w:rsidR="00077360" w:rsidRDefault="009F296F">
      <w:pPr>
        <w:widowControl w:val="0"/>
        <w:spacing w:line="360" w:lineRule="auto"/>
        <w:rPr>
          <w:snapToGrid w:val="0"/>
          <w:spacing w:val="20"/>
        </w:rPr>
      </w:pPr>
      <w:r>
        <w:rPr>
          <w:snapToGrid w:val="0"/>
          <w:spacing w:val="20"/>
        </w:rPr>
        <w:t>ребенок умершего, родившийся после его смерти;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077360" w:rsidRDefault="009F296F">
      <w:pPr>
        <w:widowControl w:val="0"/>
        <w:spacing w:line="360" w:lineRule="auto"/>
        <w:rPr>
          <w:snapToGrid w:val="0"/>
          <w:spacing w:val="20"/>
        </w:rPr>
      </w:pPr>
      <w:r>
        <w:rPr>
          <w:snapToGrid w:val="0"/>
          <w:spacing w:val="20"/>
        </w:rPr>
        <w:t>лица, состоявшие на иждивении умершего и ставшие нетрудоспособными в течение пяти лет после его смерти.</w:t>
      </w:r>
    </w:p>
    <w:p w:rsidR="00077360" w:rsidRDefault="009F296F">
      <w:pPr>
        <w:widowControl w:val="0"/>
        <w:spacing w:line="360" w:lineRule="auto"/>
        <w:rPr>
          <w:snapToGrid w:val="0"/>
          <w:spacing w:val="20"/>
        </w:rPr>
      </w:pPr>
      <w:r>
        <w:rPr>
          <w:snapToGrid w:val="0"/>
          <w:spacing w:val="20"/>
        </w:rPr>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p w:rsidR="00077360" w:rsidRDefault="009F296F">
      <w:pPr>
        <w:widowControl w:val="0"/>
        <w:spacing w:line="360" w:lineRule="auto"/>
        <w:rPr>
          <w:snapToGrid w:val="0"/>
          <w:spacing w:val="20"/>
        </w:rPr>
      </w:pPr>
      <w:r>
        <w:rPr>
          <w:snapToGrid w:val="0"/>
          <w:spacing w:val="20"/>
        </w:rPr>
        <w:t>В соответствии со статьей 1088 Г.К. Российской Федерации вред возмещается:</w:t>
      </w:r>
    </w:p>
    <w:p w:rsidR="00077360" w:rsidRDefault="009F296F">
      <w:pPr>
        <w:widowControl w:val="0"/>
        <w:spacing w:line="360" w:lineRule="auto"/>
        <w:rPr>
          <w:snapToGrid w:val="0"/>
          <w:spacing w:val="20"/>
        </w:rPr>
      </w:pPr>
      <w:r>
        <w:rPr>
          <w:snapToGrid w:val="0"/>
          <w:spacing w:val="20"/>
        </w:rPr>
        <w:t>несовершеннолетним</w:t>
      </w:r>
      <w:r>
        <w:rPr>
          <w:snapToGrid w:val="0"/>
          <w:spacing w:val="20"/>
          <w:lang w:val="en-US"/>
        </w:rPr>
        <w:t xml:space="preserve"> —</w:t>
      </w:r>
      <w:r>
        <w:rPr>
          <w:snapToGrid w:val="0"/>
          <w:spacing w:val="20"/>
        </w:rPr>
        <w:t xml:space="preserve"> до достижения восемнадцати лет;</w:t>
      </w:r>
    </w:p>
    <w:p w:rsidR="00077360" w:rsidRDefault="009F296F">
      <w:pPr>
        <w:widowControl w:val="0"/>
        <w:spacing w:line="360" w:lineRule="auto"/>
        <w:rPr>
          <w:snapToGrid w:val="0"/>
          <w:spacing w:val="20"/>
        </w:rPr>
      </w:pPr>
      <w:r>
        <w:rPr>
          <w:snapToGrid w:val="0"/>
          <w:spacing w:val="20"/>
        </w:rPr>
        <w:t xml:space="preserve"> учащимся старше восемнадцати лет</w:t>
      </w:r>
      <w:r>
        <w:rPr>
          <w:snapToGrid w:val="0"/>
          <w:spacing w:val="20"/>
          <w:lang w:val="en-US"/>
        </w:rPr>
        <w:t xml:space="preserve"> —</w:t>
      </w:r>
      <w:r>
        <w:rPr>
          <w:snapToGrid w:val="0"/>
          <w:spacing w:val="20"/>
        </w:rPr>
        <w:t xml:space="preserve"> до окончания учебы в учебных учреждениях по очной форме обучения, но не более чем до двадцати трех лет;</w:t>
      </w:r>
    </w:p>
    <w:p w:rsidR="00077360" w:rsidRDefault="009F296F">
      <w:pPr>
        <w:widowControl w:val="0"/>
        <w:spacing w:line="360" w:lineRule="auto"/>
        <w:rPr>
          <w:snapToGrid w:val="0"/>
          <w:spacing w:val="20"/>
        </w:rPr>
      </w:pPr>
      <w:r>
        <w:rPr>
          <w:snapToGrid w:val="0"/>
          <w:spacing w:val="20"/>
        </w:rPr>
        <w:t>женщинам старше пятидесяти лет и мужчинам старше шестидесяти лет</w:t>
      </w:r>
      <w:r>
        <w:rPr>
          <w:snapToGrid w:val="0"/>
          <w:spacing w:val="20"/>
          <w:lang w:val="en-US"/>
        </w:rPr>
        <w:t xml:space="preserve"> —</w:t>
      </w:r>
      <w:r>
        <w:rPr>
          <w:snapToGrid w:val="0"/>
          <w:spacing w:val="20"/>
        </w:rPr>
        <w:t xml:space="preserve"> пожизненно;</w:t>
      </w:r>
    </w:p>
    <w:p w:rsidR="00077360" w:rsidRDefault="009F296F">
      <w:pPr>
        <w:widowControl w:val="0"/>
        <w:spacing w:line="360" w:lineRule="auto"/>
        <w:rPr>
          <w:snapToGrid w:val="0"/>
          <w:spacing w:val="20"/>
        </w:rPr>
      </w:pPr>
      <w:r>
        <w:rPr>
          <w:snapToGrid w:val="0"/>
          <w:spacing w:val="20"/>
        </w:rPr>
        <w:t>инвалидам</w:t>
      </w:r>
      <w:r>
        <w:rPr>
          <w:snapToGrid w:val="0"/>
          <w:spacing w:val="20"/>
          <w:lang w:val="en-US"/>
        </w:rPr>
        <w:t xml:space="preserve"> —</w:t>
      </w:r>
      <w:r>
        <w:rPr>
          <w:snapToGrid w:val="0"/>
          <w:spacing w:val="20"/>
        </w:rPr>
        <w:t xml:space="preserve"> на срок инвалидности;</w:t>
      </w:r>
    </w:p>
    <w:p w:rsidR="00077360" w:rsidRDefault="009F296F">
      <w:pPr>
        <w:widowControl w:val="0"/>
        <w:spacing w:line="360" w:lineRule="auto"/>
        <w:rPr>
          <w:snapToGrid w:val="0"/>
          <w:spacing w:val="20"/>
        </w:rPr>
      </w:pPr>
      <w:r>
        <w:rPr>
          <w:snapToGrid w:val="0"/>
          <w:spacing w:val="20"/>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w:t>
      </w:r>
      <w:r>
        <w:rPr>
          <w:snapToGrid w:val="0"/>
          <w:spacing w:val="20"/>
          <w:lang w:val="en-US"/>
        </w:rPr>
        <w:t xml:space="preserve"> —</w:t>
      </w:r>
      <w:r>
        <w:rPr>
          <w:snapToGrid w:val="0"/>
          <w:spacing w:val="20"/>
        </w:rPr>
        <w:t xml:space="preserve"> до достижения ими четырнадцати лет либо изменения состояния здоровья.</w:t>
      </w:r>
    </w:p>
    <w:p w:rsidR="00077360" w:rsidRDefault="009F296F">
      <w:pPr>
        <w:widowControl w:val="0"/>
        <w:spacing w:line="360" w:lineRule="auto"/>
        <w:rPr>
          <w:snapToGrid w:val="0"/>
          <w:spacing w:val="20"/>
        </w:rPr>
      </w:pPr>
      <w:r>
        <w:rPr>
          <w:snapToGrid w:val="0"/>
          <w:spacing w:val="20"/>
        </w:rPr>
        <w:t>Размер возмещения вреда, понесенного в случае смерти кормильца напрямую связан с размерами его прижизненного дохода.</w:t>
      </w:r>
    </w:p>
    <w:p w:rsidR="00077360" w:rsidRDefault="009F296F">
      <w:pPr>
        <w:widowControl w:val="0"/>
        <w:spacing w:line="360" w:lineRule="auto"/>
        <w:rPr>
          <w:snapToGrid w:val="0"/>
          <w:spacing w:val="20"/>
        </w:rPr>
      </w:pPr>
      <w:r>
        <w:rPr>
          <w:snapToGrid w:val="0"/>
          <w:spacing w:val="20"/>
          <w:lang w:val="en-US"/>
        </w:rPr>
        <w:t xml:space="preserve">Так, </w:t>
      </w:r>
      <w:r>
        <w:rPr>
          <w:snapToGrid w:val="0"/>
          <w:spacing w:val="20"/>
        </w:rPr>
        <w:t>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w:t>
      </w:r>
      <w:r>
        <w:rPr>
          <w:snapToGrid w:val="0"/>
          <w:spacing w:val="20"/>
          <w:lang w:val="en-US"/>
        </w:rPr>
        <w:t xml:space="preserve"> 1086 </w:t>
      </w:r>
      <w:r>
        <w:rPr>
          <w:snapToGrid w:val="0"/>
          <w:spacing w:val="20"/>
        </w:rPr>
        <w:t>Гражданского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получаемые им при жизни пенсия, пожизненное содержание и другие подобные выплаты. В тоже время,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077360" w:rsidRDefault="009F296F">
      <w:pPr>
        <w:widowControl w:val="0"/>
        <w:spacing w:line="360" w:lineRule="auto"/>
        <w:rPr>
          <w:snapToGrid w:val="0"/>
          <w:spacing w:val="20"/>
        </w:rPr>
      </w:pPr>
      <w:r>
        <w:rPr>
          <w:snapToGrid w:val="0"/>
          <w:spacing w:val="20"/>
        </w:rPr>
        <w:t xml:space="preserve">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077360" w:rsidRDefault="009F296F">
      <w:pPr>
        <w:widowControl w:val="0"/>
        <w:spacing w:line="360" w:lineRule="auto"/>
        <w:rPr>
          <w:snapToGrid w:val="0"/>
          <w:spacing w:val="20"/>
        </w:rPr>
      </w:pPr>
      <w:r>
        <w:rPr>
          <w:snapToGrid w:val="0"/>
          <w:spacing w:val="20"/>
        </w:rPr>
        <w:t xml:space="preserve"> рождения ребенка после смерти кормильца;</w:t>
      </w:r>
    </w:p>
    <w:p w:rsidR="00077360" w:rsidRDefault="009F296F">
      <w:pPr>
        <w:widowControl w:val="0"/>
        <w:spacing w:line="360" w:lineRule="auto"/>
        <w:rPr>
          <w:snapToGrid w:val="0"/>
          <w:spacing w:val="20"/>
        </w:rPr>
      </w:pPr>
      <w:r>
        <w:rPr>
          <w:snapToGrid w:val="0"/>
          <w:spacing w:val="20"/>
        </w:rPr>
        <w:t xml:space="preserve"> назначения или прекращения выплаты возмещения лицам, занятым уходом за детьми, внуками, братьями и сестрами умершего кормильца.</w:t>
      </w:r>
    </w:p>
    <w:p w:rsidR="00077360" w:rsidRDefault="009F296F">
      <w:pPr>
        <w:widowControl w:val="0"/>
        <w:spacing w:line="360" w:lineRule="auto"/>
        <w:rPr>
          <w:snapToGrid w:val="0"/>
          <w:spacing w:val="20"/>
        </w:rPr>
      </w:pPr>
      <w:r>
        <w:rPr>
          <w:snapToGrid w:val="0"/>
          <w:spacing w:val="20"/>
        </w:rPr>
        <w:t>Законом или договором может быть увеличен размер возмещения. Например, п2 статьи18 Закона "О статусе военнослужащих" в случае гибели (смерти) военнослужащих, наступивших при исполнении ими обязанностей военной службы, либо их смерти, наступившей в течении одного года со дня увольнения с военной службы в результате увечья (ранения, травмы, контузии), заболевания, полученных ими при исполнении обязанностей военной службы, членам их семей выплачивается в равных долях единовременное пособие в размере 120 окладов денежного содержания. Кроме единовременного пособия в данном случае выплачивается также и пенсия размер которой исчисляется в соответствие с разделом 4 Закона " О пенсионном обеспечении лиц, проходивших военную службу, службу в органах внутренних дел, и их семей".</w:t>
      </w:r>
    </w:p>
    <w:p w:rsidR="00077360" w:rsidRDefault="009F296F">
      <w:pPr>
        <w:widowControl w:val="0"/>
        <w:spacing w:line="360" w:lineRule="auto"/>
        <w:rPr>
          <w:snapToGrid w:val="0"/>
          <w:spacing w:val="20"/>
        </w:rPr>
      </w:pPr>
      <w:r>
        <w:rPr>
          <w:snapToGrid w:val="0"/>
          <w:spacing w:val="20"/>
          <w:lang w:val="en-US"/>
        </w:rPr>
        <w:t>Возвращаясь к рассмотрению вопроса назначения компенсации за причиненный ущерб необходимо отметить, что</w:t>
      </w:r>
      <w:r>
        <w:rPr>
          <w:snapToGrid w:val="0"/>
          <w:spacing w:val="20"/>
        </w:rPr>
        <w:t xml:space="preserve">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077360" w:rsidRDefault="009F296F">
      <w:pPr>
        <w:widowControl w:val="0"/>
        <w:spacing w:line="360" w:lineRule="auto"/>
        <w:rPr>
          <w:snapToGrid w:val="0"/>
          <w:spacing w:val="20"/>
          <w:lang w:val="en-US"/>
        </w:rPr>
      </w:pPr>
      <w:r>
        <w:rPr>
          <w:snapToGrid w:val="0"/>
          <w:spacing w:val="20"/>
          <w:lang w:val="en-US"/>
        </w:rPr>
        <w:t>В тоже время и</w:t>
      </w:r>
      <w:r>
        <w:rPr>
          <w:snapToGrid w:val="0"/>
          <w:spacing w:val="20"/>
        </w:rPr>
        <w:t xml:space="preserve"> лицо, на которое возложена обязанность возмещения вреда, причиненного здоровью потерпевшего, вправе потребовать </w:t>
      </w:r>
      <w:r>
        <w:rPr>
          <w:spacing w:val="20"/>
        </w:rPr>
        <w:t>соответствующего</w:t>
      </w:r>
      <w:r>
        <w:rPr>
          <w:snapToGrid w:val="0"/>
          <w:spacing w:val="20"/>
        </w:rPr>
        <w:t xml:space="preserve"> уменьшения размера возмещения, .если </w:t>
      </w:r>
      <w:r>
        <w:rPr>
          <w:spacing w:val="20"/>
        </w:rPr>
        <w:t>трудоспособность</w:t>
      </w:r>
      <w:r>
        <w:rPr>
          <w:snapToGrid w:val="0"/>
          <w:spacing w:val="20"/>
        </w:rPr>
        <w:t xml:space="preserve"> потерпевшего возросла по сравнению с той, которая была у него к </w:t>
      </w:r>
      <w:r>
        <w:rPr>
          <w:spacing w:val="20"/>
        </w:rPr>
        <w:t>моменту</w:t>
      </w:r>
      <w:r>
        <w:rPr>
          <w:snapToGrid w:val="0"/>
          <w:spacing w:val="20"/>
        </w:rPr>
        <w:t xml:space="preserve"> присуждения возмещения вреда.</w:t>
      </w:r>
      <w:r>
        <w:rPr>
          <w:snapToGrid w:val="0"/>
          <w:spacing w:val="20"/>
          <w:lang w:val="en-US"/>
        </w:rPr>
        <w:t xml:space="preserve"> .</w:t>
      </w:r>
    </w:p>
    <w:p w:rsidR="00077360" w:rsidRDefault="009F296F">
      <w:pPr>
        <w:widowControl w:val="0"/>
        <w:spacing w:line="360" w:lineRule="auto"/>
        <w:rPr>
          <w:snapToGrid w:val="0"/>
          <w:spacing w:val="20"/>
        </w:rPr>
      </w:pPr>
      <w:r>
        <w:rPr>
          <w:snapToGrid w:val="0"/>
          <w:spacing w:val="20"/>
          <w:lang w:val="en-US"/>
        </w:rPr>
        <w:t xml:space="preserve">Кроме того, </w:t>
      </w:r>
      <w:r>
        <w:rPr>
          <w:snapToGrid w:val="0"/>
          <w:spacing w:val="20"/>
        </w:rPr>
        <w:t xml:space="preserve"> потерпевший вправе требовать увеличения размера возмещения вреда и в том случае , когда имущественное положение гражданина, на которого возложена обязанность возмещения вреда, улучшилось, а размер возмещения при первичном рассмотрении был уменьшен в соответствии с учетом  </w:t>
      </w:r>
      <w:r>
        <w:rPr>
          <w:spacing w:val="20"/>
        </w:rPr>
        <w:t>его имущественного</w:t>
      </w:r>
      <w:r>
        <w:rPr>
          <w:snapToGrid w:val="0"/>
          <w:spacing w:val="20"/>
        </w:rPr>
        <w:t xml:space="preserve"> положения.</w:t>
      </w:r>
      <w:r>
        <w:rPr>
          <w:snapToGrid w:val="0"/>
          <w:spacing w:val="20"/>
          <w:lang w:val="en-US"/>
        </w:rPr>
        <w:t xml:space="preserve"> </w:t>
      </w:r>
    </w:p>
    <w:p w:rsidR="00077360" w:rsidRDefault="009F296F">
      <w:pPr>
        <w:widowControl w:val="0"/>
        <w:spacing w:line="360" w:lineRule="auto"/>
        <w:rPr>
          <w:snapToGrid w:val="0"/>
          <w:spacing w:val="20"/>
        </w:rPr>
      </w:pPr>
      <w:r>
        <w:rPr>
          <w:snapToGrid w:val="0"/>
          <w:spacing w:val="20"/>
          <w:lang w:val="en-US"/>
        </w:rPr>
        <w:t>Однако,</w:t>
      </w:r>
      <w:r>
        <w:rPr>
          <w:snapToGrid w:val="0"/>
          <w:spacing w:val="20"/>
        </w:rPr>
        <w:t xml:space="preserve"> суд по требованию гражданина, причинившего вред, может и уменьшить размер возмещения вреда, если  имущественное положение последнего ухудшилось в связи с инвалидностью либо достижением пенсионного возраста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077360" w:rsidRDefault="009F296F">
      <w:pPr>
        <w:widowControl w:val="0"/>
        <w:spacing w:line="360" w:lineRule="auto"/>
        <w:rPr>
          <w:snapToGrid w:val="0"/>
          <w:spacing w:val="20"/>
        </w:rPr>
      </w:pPr>
      <w:r>
        <w:rPr>
          <w:spacing w:val="20"/>
        </w:rPr>
        <w:t>Кроме перечисленных выше случаев, увеличение</w:t>
      </w:r>
      <w:r>
        <w:rPr>
          <w:snapToGrid w:val="0"/>
          <w:spacing w:val="20"/>
        </w:rPr>
        <w:t xml:space="preserve"> </w:t>
      </w:r>
      <w:r>
        <w:rPr>
          <w:spacing w:val="20"/>
        </w:rPr>
        <w:t>размера</w:t>
      </w:r>
      <w:r>
        <w:rPr>
          <w:snapToGrid w:val="0"/>
          <w:spacing w:val="20"/>
        </w:rPr>
        <w:t xml:space="preserve"> </w:t>
      </w:r>
      <w:r>
        <w:rPr>
          <w:spacing w:val="20"/>
        </w:rPr>
        <w:t>возмещения</w:t>
      </w:r>
      <w:r>
        <w:rPr>
          <w:snapToGrid w:val="0"/>
          <w:spacing w:val="20"/>
        </w:rPr>
        <w:t xml:space="preserve"> вреда может быть произведено также и в связи с повышением стоимости жизни и увеличением </w:t>
      </w:r>
      <w:r>
        <w:rPr>
          <w:spacing w:val="20"/>
        </w:rPr>
        <w:t>минимального</w:t>
      </w:r>
      <w:r>
        <w:rPr>
          <w:snapToGrid w:val="0"/>
          <w:spacing w:val="20"/>
        </w:rPr>
        <w:t xml:space="preserve"> размера оплаты труда. В таком случае, 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законом порядке.</w:t>
      </w:r>
    </w:p>
    <w:p w:rsidR="00077360" w:rsidRDefault="009F296F">
      <w:pPr>
        <w:widowControl w:val="0"/>
        <w:spacing w:line="360" w:lineRule="auto"/>
        <w:rPr>
          <w:snapToGrid w:val="0"/>
          <w:spacing w:val="20"/>
        </w:rPr>
      </w:pPr>
      <w:r>
        <w:rPr>
          <w:snapToGrid w:val="0"/>
          <w:spacing w:val="20"/>
        </w:rPr>
        <w:t xml:space="preserve"> При повышении в установленном законом порядке минимального размера оплаты труда суммы возмещения утраченного заработка (дохода), иных платежей, присужденных в связи с повреждением здоровья или смертью потерпевшего, увеличиваются пропорционально повышению установленного законом минимального размера оплаты труда</w:t>
      </w:r>
      <w:r>
        <w:rPr>
          <w:snapToGrid w:val="0"/>
          <w:spacing w:val="20"/>
          <w:lang w:val="en-US"/>
        </w:rPr>
        <w:t>.</w:t>
      </w:r>
      <w:r>
        <w:rPr>
          <w:snapToGrid w:val="0"/>
          <w:spacing w:val="20"/>
        </w:rPr>
        <w:t xml:space="preserve"> </w:t>
      </w:r>
    </w:p>
    <w:p w:rsidR="00077360" w:rsidRDefault="009F296F">
      <w:pPr>
        <w:widowControl w:val="0"/>
        <w:spacing w:line="360" w:lineRule="auto"/>
        <w:rPr>
          <w:snapToGrid w:val="0"/>
          <w:spacing w:val="20"/>
        </w:rPr>
      </w:pPr>
      <w:r>
        <w:rPr>
          <w:snapToGrid w:val="0"/>
          <w:spacing w:val="20"/>
        </w:rPr>
        <w:t xml:space="preserve">Гражданский Кодекс Р.Ф. не только определяет объемы платежей по возмещению вреда, но и устанавливает порядок их проведения. Возмещение вреда, вызванного уменьшением трудоспособности или смертью потерпевшего, производится как правило ежемесячными платежами. Однако, при </w:t>
      </w:r>
      <w:r>
        <w:rPr>
          <w:spacing w:val="20"/>
        </w:rPr>
        <w:t>наличии</w:t>
      </w:r>
      <w:r>
        <w:rPr>
          <w:snapToGrid w:val="0"/>
          <w:spacing w:val="20"/>
        </w:rPr>
        <w:t xml:space="preserve"> уважительных причин суд с учетом возможностей </w:t>
      </w:r>
      <w:r>
        <w:rPr>
          <w:spacing w:val="20"/>
        </w:rPr>
        <w:t>причинителя</w:t>
      </w:r>
      <w:r>
        <w:rPr>
          <w:snapToGrid w:val="0"/>
          <w:spacing w:val="20"/>
        </w:rPr>
        <w:t xml:space="preserve">  </w:t>
      </w:r>
      <w:r>
        <w:rPr>
          <w:spacing w:val="20"/>
        </w:rPr>
        <w:t>вреда</w:t>
      </w:r>
      <w:r>
        <w:rPr>
          <w:snapToGrid w:val="0"/>
          <w:spacing w:val="20"/>
        </w:rPr>
        <w:t xml:space="preserve"> </w:t>
      </w:r>
      <w:r>
        <w:rPr>
          <w:spacing w:val="20"/>
        </w:rPr>
        <w:t>мажет</w:t>
      </w:r>
      <w:r>
        <w:rPr>
          <w:snapToGrid w:val="0"/>
          <w:spacing w:val="20"/>
        </w:rPr>
        <w:t xml:space="preserve"> по требованию гражданина, имеющего право на возмещение вреда, присудить ему причитающиеся платежи единовременно, </w:t>
      </w:r>
      <w:r>
        <w:rPr>
          <w:spacing w:val="20"/>
        </w:rPr>
        <w:t>но</w:t>
      </w:r>
      <w:r>
        <w:rPr>
          <w:snapToGrid w:val="0"/>
          <w:spacing w:val="20"/>
        </w:rPr>
        <w:t xml:space="preserve"> не более чем за три года. Суммы в возмещение дополнительных расходов (пункт</w:t>
      </w:r>
      <w:r>
        <w:rPr>
          <w:snapToGrid w:val="0"/>
          <w:spacing w:val="20"/>
          <w:lang w:val="en-US"/>
        </w:rPr>
        <w:t xml:space="preserve"> 1 </w:t>
      </w:r>
      <w:r>
        <w:rPr>
          <w:snapToGrid w:val="0"/>
          <w:spacing w:val="20"/>
        </w:rPr>
        <w:t>статьи</w:t>
      </w:r>
      <w:r>
        <w:rPr>
          <w:snapToGrid w:val="0"/>
          <w:spacing w:val="20"/>
          <w:lang w:val="en-US"/>
        </w:rPr>
        <w:t xml:space="preserve"> 1085 Г.К.)</w:t>
      </w:r>
      <w:r>
        <w:rPr>
          <w:snapToGrid w:val="0"/>
          <w:spacing w:val="20"/>
        </w:rPr>
        <w:t xml:space="preserve"> могут быть присуждены на </w:t>
      </w:r>
      <w:r>
        <w:rPr>
          <w:spacing w:val="20"/>
        </w:rPr>
        <w:t>будущее</w:t>
      </w:r>
      <w:r>
        <w:rPr>
          <w:snapToGrid w:val="0"/>
          <w:spacing w:val="20"/>
        </w:rPr>
        <w:t xml:space="preserve">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w:t>
      </w:r>
      <w:r>
        <w:rPr>
          <w:spacing w:val="20"/>
        </w:rPr>
        <w:t>имущества</w:t>
      </w:r>
      <w:r>
        <w:rPr>
          <w:snapToGrid w:val="0"/>
          <w:spacing w:val="20"/>
        </w:rPr>
        <w:t xml:space="preserve">, в том </w:t>
      </w:r>
      <w:r>
        <w:rPr>
          <w:spacing w:val="20"/>
        </w:rPr>
        <w:t>числе</w:t>
      </w:r>
      <w:r>
        <w:rPr>
          <w:snapToGrid w:val="0"/>
          <w:spacing w:val="20"/>
        </w:rPr>
        <w:t xml:space="preserve"> </w:t>
      </w:r>
      <w:r>
        <w:rPr>
          <w:spacing w:val="20"/>
        </w:rPr>
        <w:t>приобретения</w:t>
      </w:r>
      <w:r>
        <w:rPr>
          <w:snapToGrid w:val="0"/>
          <w:spacing w:val="20"/>
        </w:rPr>
        <w:t xml:space="preserve"> путевки, оплаты проезда, оплаты специальных транспортных средств.</w:t>
      </w:r>
    </w:p>
    <w:p w:rsidR="00077360" w:rsidRDefault="009F296F">
      <w:pPr>
        <w:widowControl w:val="0"/>
        <w:spacing w:line="360" w:lineRule="auto"/>
        <w:rPr>
          <w:snapToGrid w:val="0"/>
          <w:spacing w:val="20"/>
        </w:rPr>
      </w:pPr>
      <w:r>
        <w:rPr>
          <w:snapToGrid w:val="0"/>
          <w:spacing w:val="20"/>
        </w:rPr>
        <w:t>В последнее время весьма актуальным является проблема получения различного рода платежей в случае прекращения деятельности юридического лица. Гражданский Кодекс Р.Ф.  дает обстоятельные ответы и на этот случай. Так, в случае реорганизации юридического лица, признанного в установленном порядке ответственным за вред, причиненный жизни или здоровью, обязанность па выплате соответствующих платежей несет его правопреемник. К нему же предъявляются требования о возмещении вреда. При этом,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077360" w:rsidRDefault="009F296F">
      <w:pPr>
        <w:widowControl w:val="0"/>
        <w:spacing w:line="360" w:lineRule="auto"/>
        <w:rPr>
          <w:snapToGrid w:val="0"/>
          <w:spacing w:val="20"/>
        </w:rPr>
      </w:pPr>
      <w:r>
        <w:rPr>
          <w:snapToGrid w:val="0"/>
          <w:spacing w:val="20"/>
        </w:rPr>
        <w:t xml:space="preserve">Законом или иными правовыми актами могут быть установлены и другие случаи, при которых может быть произведена капитализация платежей. </w:t>
      </w:r>
    </w:p>
    <w:p w:rsidR="00077360" w:rsidRDefault="009F296F">
      <w:pPr>
        <w:widowControl w:val="0"/>
        <w:spacing w:line="360" w:lineRule="auto"/>
        <w:rPr>
          <w:snapToGrid w:val="0"/>
          <w:spacing w:val="20"/>
        </w:rPr>
      </w:pPr>
      <w:r>
        <w:rPr>
          <w:snapToGrid w:val="0"/>
          <w:spacing w:val="20"/>
        </w:rPr>
        <w:t>Лица, ответственные за вред, вызванный смертью потерпевшего, обязаны возместить необходимые расходы на погребение лицу, понесшему эти расходы. Пособие на погребение, полученное гражданами, понесшими эти расходы, в счет возмещения вреда не засчитывается.</w:t>
      </w:r>
    </w:p>
    <w:p w:rsidR="00077360" w:rsidRDefault="009F296F">
      <w:pPr>
        <w:pStyle w:val="1"/>
        <w:jc w:val="center"/>
        <w:rPr>
          <w:snapToGrid w:val="0"/>
        </w:rPr>
      </w:pPr>
      <w:bookmarkStart w:id="8" w:name="_Toc416023197"/>
      <w:bookmarkStart w:id="9" w:name="_Toc416023224"/>
      <w:r>
        <w:rPr>
          <w:snapToGrid w:val="0"/>
        </w:rPr>
        <w:t>Возмещение вреда, причиненного вследствие недостатков товаров, работ или услуг</w:t>
      </w:r>
      <w:bookmarkEnd w:id="8"/>
      <w:bookmarkEnd w:id="9"/>
    </w:p>
    <w:p w:rsidR="00077360" w:rsidRDefault="009F296F">
      <w:pPr>
        <w:widowControl w:val="0"/>
        <w:spacing w:line="360" w:lineRule="auto"/>
        <w:rPr>
          <w:snapToGrid w:val="0"/>
          <w:spacing w:val="20"/>
        </w:rPr>
      </w:pPr>
      <w:r>
        <w:rPr>
          <w:snapToGrid w:val="0"/>
          <w:spacing w:val="20"/>
        </w:rPr>
        <w:t xml:space="preserve">В настоящее время в Российской федерации существует два основополагающих документа, регламентирующих правовые отношения между потребителями и предпринимателями в процессе приобретения товаров и услуг. Это прежде всего Закон " О защите прав потребителей" и издаваемые совместно с ним законодательные акты, а также Гражданский  Кодекс Р.Ф.  Оба эти закона  в статьях </w:t>
      </w:r>
      <w:r>
        <w:rPr>
          <w:snapToGrid w:val="0"/>
          <w:spacing w:val="20"/>
          <w:lang w:val="en-US"/>
        </w:rPr>
        <w:t>1095.</w:t>
      </w:r>
      <w:r>
        <w:rPr>
          <w:snapToGrid w:val="0"/>
          <w:spacing w:val="20"/>
        </w:rPr>
        <w:t xml:space="preserve"> "Основания возмещения вреда, причиненного вследствие недостатков товара, работы или услуги"(Г.К.) и 12. "Имущественная ответственность за вред, причиненный вследствие недостатков товара (работы, услуг)" (закон "о Защите прав потребителей") практически слово в слово провозглашают, что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w:t>
      </w:r>
      <w:r>
        <w:rPr>
          <w:spacing w:val="20"/>
        </w:rPr>
        <w:t>выполнившим</w:t>
      </w:r>
      <w:r>
        <w:rPr>
          <w:snapToGrid w:val="0"/>
          <w:spacing w:val="20"/>
        </w:rPr>
        <w:t xml:space="preserve"> работу или оказавшим услугу (исполнителем), независимо от их вины и от того, состоял потерпевший с ними в договорных </w:t>
      </w:r>
      <w:r>
        <w:rPr>
          <w:spacing w:val="20"/>
        </w:rPr>
        <w:t>отношениях</w:t>
      </w:r>
      <w:r>
        <w:rPr>
          <w:snapToGrid w:val="0"/>
          <w:spacing w:val="20"/>
        </w:rPr>
        <w:t xml:space="preserve"> или нет.</w:t>
      </w:r>
    </w:p>
    <w:p w:rsidR="00077360" w:rsidRDefault="009F296F">
      <w:pPr>
        <w:widowControl w:val="0"/>
        <w:spacing w:line="360" w:lineRule="auto"/>
        <w:rPr>
          <w:snapToGrid w:val="0"/>
          <w:spacing w:val="20"/>
        </w:rPr>
      </w:pPr>
      <w:r>
        <w:rPr>
          <w:snapToGrid w:val="0"/>
          <w:spacing w:val="20"/>
        </w:rPr>
        <w:t xml:space="preserve">Тем не менее, области применения этих законов различны. Так, правила, предусмотренные статьей 1095, применяются лишь в случаях приобретения </w:t>
      </w:r>
      <w:r>
        <w:rPr>
          <w:spacing w:val="20"/>
        </w:rPr>
        <w:t>товара</w:t>
      </w:r>
      <w:r>
        <w:rPr>
          <w:snapToGrid w:val="0"/>
          <w:spacing w:val="20"/>
        </w:rPr>
        <w:t xml:space="preserve"> (выполнения работы, оказания услуги) в потребительских целях, а не для использования в предпринимательской деятельности. В то время, как статья 12 свободна от такого ограничения. Право требовать возмещения вреда признается за любым потерпевшим потребителем. Основным условием, с точки зрения закона о защите прав…, для возбуждения требования имущественной ответственности за вред является предоставление потребителю товара (выполненной работы, услуги) не соответствующего по качеству обязательным требованиям стандартов, условиям договора, обычно предъявляемым требованиям, а также информации о товарах (работах, услугах), предоставленной продавцом.</w:t>
      </w:r>
    </w:p>
    <w:p w:rsidR="00077360" w:rsidRDefault="009F296F">
      <w:pPr>
        <w:widowControl w:val="0"/>
        <w:spacing w:line="360" w:lineRule="auto"/>
        <w:rPr>
          <w:snapToGrid w:val="0"/>
          <w:spacing w:val="20"/>
        </w:rPr>
      </w:pPr>
      <w:r>
        <w:rPr>
          <w:snapToGrid w:val="0"/>
          <w:spacing w:val="20"/>
        </w:rPr>
        <w:t>Продавец (изготовитель, исполнитель) обязан продать потребителю товар, соответствующий по качеству обязательным требованиям стандартов. Изготовитель обязан обеспечить возможность использования товаров по назначению в течение срока их службы, установленного им самим или по согласованию с потребителем, а если срок не установлен- в течение десяти лет. Кроме того, изготовитель обязан проинформировать покупателя о потребительских свойствах товара и особенностях его применения , а также обеспечить возможность ремонта и технического обслуживания в течение всего срока его производства, а после снятия с производства – в течение сроков, установленных законом. За нарушение этих прав потребителей продавец (изготовитель, исполнитель) несет ответственность. Формы этой ответственности также  установлены в обоих названных законах.</w:t>
      </w:r>
    </w:p>
    <w:p w:rsidR="00077360" w:rsidRDefault="009F296F">
      <w:pPr>
        <w:widowControl w:val="0"/>
        <w:spacing w:line="360" w:lineRule="auto"/>
        <w:rPr>
          <w:snapToGrid w:val="0"/>
          <w:spacing w:val="20"/>
        </w:rPr>
      </w:pPr>
      <w:r>
        <w:rPr>
          <w:snapToGrid w:val="0"/>
          <w:spacing w:val="20"/>
        </w:rPr>
        <w:t>Так, статья</w:t>
      </w:r>
      <w:r>
        <w:rPr>
          <w:snapToGrid w:val="0"/>
          <w:spacing w:val="20"/>
          <w:lang w:val="en-US"/>
        </w:rPr>
        <w:t xml:space="preserve"> 1096 Г.К. "</w:t>
      </w:r>
      <w:r>
        <w:rPr>
          <w:snapToGrid w:val="0"/>
          <w:spacing w:val="20"/>
        </w:rPr>
        <w:t xml:space="preserve"> Лица, ответственные за вред, причиненный вследствие недостатков товара, работы или услуги" определяет:</w:t>
      </w:r>
    </w:p>
    <w:p w:rsidR="00077360" w:rsidRDefault="009F296F">
      <w:pPr>
        <w:widowControl w:val="0"/>
        <w:spacing w:line="360" w:lineRule="auto"/>
        <w:rPr>
          <w:snapToGrid w:val="0"/>
          <w:spacing w:val="20"/>
        </w:rPr>
      </w:pPr>
      <w:r>
        <w:rPr>
          <w:snapToGrid w:val="0"/>
          <w:spacing w:val="20"/>
          <w:lang w:val="en-US"/>
        </w:rPr>
        <w:t>1.</w:t>
      </w:r>
      <w:r>
        <w:rPr>
          <w:snapToGrid w:val="0"/>
          <w:spacing w:val="20"/>
        </w:rPr>
        <w:t xml:space="preserve"> Вред, причиненный вследствие недостатков товара, подлежит возмещению по выбору потерпевшего продавцом или изготовителем товара.</w:t>
      </w:r>
    </w:p>
    <w:p w:rsidR="00077360" w:rsidRDefault="009F296F">
      <w:pPr>
        <w:widowControl w:val="0"/>
        <w:spacing w:line="360" w:lineRule="auto"/>
        <w:rPr>
          <w:snapToGrid w:val="0"/>
          <w:spacing w:val="20"/>
        </w:rPr>
      </w:pPr>
      <w:r>
        <w:rPr>
          <w:snapToGrid w:val="0"/>
          <w:spacing w:val="20"/>
          <w:lang w:val="en-US"/>
        </w:rPr>
        <w:t>2.</w:t>
      </w:r>
      <w:r>
        <w:rPr>
          <w:snapToGrid w:val="0"/>
          <w:spacing w:val="20"/>
        </w:rPr>
        <w:t xml:space="preserve"> Вред, причиненный вследствие недостатков работы или услуги, подлежит возмещению лицом, выполнившим работу или оказавшим услугу (исполнителем).</w:t>
      </w:r>
    </w:p>
    <w:p w:rsidR="00077360" w:rsidRDefault="009F296F">
      <w:pPr>
        <w:widowControl w:val="0"/>
        <w:spacing w:line="360" w:lineRule="auto"/>
        <w:rPr>
          <w:snapToGrid w:val="0"/>
          <w:spacing w:val="20"/>
        </w:rPr>
      </w:pPr>
      <w:r>
        <w:rPr>
          <w:snapToGrid w:val="0"/>
          <w:spacing w:val="20"/>
          <w:lang w:val="en-US"/>
        </w:rPr>
        <w:t>3,</w:t>
      </w:r>
      <w:r>
        <w:rPr>
          <w:snapToGrid w:val="0"/>
          <w:spacing w:val="20"/>
        </w:rPr>
        <w:t xml:space="preserve"> Вред, причиненный вследствие не предоставления полной или достоверной информации о товаре (работе, услуге), подлежит возмещению лицами, указанными в пунктах</w:t>
      </w:r>
      <w:r>
        <w:rPr>
          <w:snapToGrid w:val="0"/>
          <w:spacing w:val="20"/>
          <w:lang w:val="en-US"/>
        </w:rPr>
        <w:t xml:space="preserve"> 1</w:t>
      </w:r>
      <w:r>
        <w:rPr>
          <w:snapToGrid w:val="0"/>
          <w:spacing w:val="20"/>
        </w:rPr>
        <w:t xml:space="preserve"> и</w:t>
      </w:r>
      <w:r>
        <w:rPr>
          <w:snapToGrid w:val="0"/>
          <w:spacing w:val="20"/>
          <w:lang w:val="en-US"/>
        </w:rPr>
        <w:t xml:space="preserve"> 2</w:t>
      </w:r>
      <w:r>
        <w:rPr>
          <w:snapToGrid w:val="0"/>
          <w:spacing w:val="20"/>
        </w:rPr>
        <w:t xml:space="preserve"> настоящей статьи.</w:t>
      </w:r>
    </w:p>
    <w:p w:rsidR="00077360" w:rsidRDefault="009F296F">
      <w:pPr>
        <w:widowControl w:val="0"/>
        <w:spacing w:line="360" w:lineRule="auto"/>
        <w:rPr>
          <w:snapToGrid w:val="0"/>
          <w:spacing w:val="20"/>
        </w:rPr>
      </w:pPr>
      <w:r>
        <w:rPr>
          <w:snapToGrid w:val="0"/>
          <w:spacing w:val="20"/>
        </w:rPr>
        <w:t>Закон "О защите прав потребителей" детализирует эти положения в статьях 10-16 подчеркивая, что вред причиненный вследствие недостатков товара, выявленных по истечении гарантийного срока подлежит возмещению изготовителем. Изготовитель также несет ответственность за вред, причиненный жизни, здоровью и имуществу потребителя в связи использованием материалов, оборудования, приборов, инструментов и других средств, необходимых для производства товара, независимо от того, позволял уровень научных и технических знаний выявить их особые свойства или нет.</w:t>
      </w:r>
    </w:p>
    <w:p w:rsidR="00077360" w:rsidRDefault="009F296F">
      <w:pPr>
        <w:widowControl w:val="0"/>
        <w:spacing w:line="360" w:lineRule="auto"/>
        <w:rPr>
          <w:snapToGrid w:val="0"/>
          <w:spacing w:val="20"/>
        </w:rPr>
      </w:pPr>
      <w:r>
        <w:rPr>
          <w:snapToGrid w:val="0"/>
          <w:spacing w:val="20"/>
        </w:rPr>
        <w:t>При рассмотрении требований потребителя о возмещении убытков, причиненных недостоверной или недостаточно полной информацией о товаре, необходимо исходить из предположения об отсутствии у потребителя специальных знаний о его свойствах и характеристиках.</w:t>
      </w:r>
    </w:p>
    <w:p w:rsidR="00077360" w:rsidRDefault="009F296F">
      <w:pPr>
        <w:widowControl w:val="0"/>
        <w:spacing w:line="360" w:lineRule="auto"/>
        <w:rPr>
          <w:snapToGrid w:val="0"/>
          <w:spacing w:val="20"/>
        </w:rPr>
      </w:pPr>
      <w:r>
        <w:rPr>
          <w:snapToGrid w:val="0"/>
          <w:spacing w:val="20"/>
        </w:rPr>
        <w:t>Вред, причиненный жизни, здоровью или имуществу потребителя вследствие конструктивных, производственных, рецептурных  и иных недостатков товаров, подлежит возмещению в полном объеме, если законодательными актами Р.Ф. не предусмотрен более высокий размер ответственности. Право требовать возмещения вреда, причиненного в результате недостатков товара, работы или услуги признается за любым потерпевшим потребителем.</w:t>
      </w:r>
    </w:p>
    <w:p w:rsidR="00077360" w:rsidRDefault="009F296F">
      <w:pPr>
        <w:widowControl w:val="0"/>
        <w:spacing w:line="360" w:lineRule="auto"/>
        <w:rPr>
          <w:snapToGrid w:val="0"/>
          <w:spacing w:val="20"/>
        </w:rPr>
      </w:pPr>
      <w:r>
        <w:rPr>
          <w:snapToGrid w:val="0"/>
          <w:spacing w:val="20"/>
        </w:rPr>
        <w:t xml:space="preserve"> Вред, причиненный жизни, здоровью или имуществу потребителя, подлежит возмещению, если он возник в течение установленных сроков годности (срока службы) товара (работы, услуги), а если срок годности не установлен, в течение десяти лет со дня производства товара (работы, услуги).</w:t>
      </w:r>
    </w:p>
    <w:p w:rsidR="00077360" w:rsidRDefault="009F296F">
      <w:pPr>
        <w:widowControl w:val="0"/>
        <w:spacing w:line="360" w:lineRule="auto"/>
        <w:rPr>
          <w:snapToGrid w:val="0"/>
          <w:spacing w:val="20"/>
        </w:rPr>
      </w:pPr>
      <w:r>
        <w:rPr>
          <w:snapToGrid w:val="0"/>
          <w:spacing w:val="20"/>
        </w:rPr>
        <w:t>Вред, причиненный вследствие недостатков товара, выявившийся в течение гарантийного срока  или срока годности подлежат возмещению продавцом или изготовителем, а выявившихся после гарантийного срока – изготовителем.</w:t>
      </w:r>
    </w:p>
    <w:p w:rsidR="00077360" w:rsidRDefault="009F296F">
      <w:pPr>
        <w:widowControl w:val="0"/>
        <w:spacing w:line="360" w:lineRule="auto"/>
        <w:rPr>
          <w:snapToGrid w:val="0"/>
          <w:spacing w:val="20"/>
        </w:rPr>
      </w:pPr>
      <w:r>
        <w:rPr>
          <w:snapToGrid w:val="0"/>
          <w:spacing w:val="20"/>
        </w:rPr>
        <w:t xml:space="preserve"> За пределами указанных сроков, вред подлежит возмещению, если:</w:t>
      </w:r>
    </w:p>
    <w:p w:rsidR="00077360" w:rsidRDefault="009F296F">
      <w:pPr>
        <w:widowControl w:val="0"/>
        <w:numPr>
          <w:ilvl w:val="0"/>
          <w:numId w:val="1"/>
        </w:numPr>
        <w:spacing w:line="360" w:lineRule="auto"/>
        <w:rPr>
          <w:snapToGrid w:val="0"/>
          <w:spacing w:val="20"/>
        </w:rPr>
      </w:pPr>
      <w:r>
        <w:rPr>
          <w:snapToGrid w:val="0"/>
          <w:spacing w:val="20"/>
        </w:rPr>
        <w:t xml:space="preserve">в нарушение требований закона срок годности не установлен; </w:t>
      </w:r>
    </w:p>
    <w:p w:rsidR="00077360" w:rsidRDefault="009F296F">
      <w:pPr>
        <w:widowControl w:val="0"/>
        <w:numPr>
          <w:ilvl w:val="0"/>
          <w:numId w:val="1"/>
        </w:numPr>
        <w:spacing w:line="360" w:lineRule="auto"/>
        <w:rPr>
          <w:snapToGrid w:val="0"/>
          <w:spacing w:val="20"/>
        </w:rPr>
      </w:pPr>
      <w:r>
        <w:rPr>
          <w:snapToGrid w:val="0"/>
          <w:spacing w:val="20"/>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 возможных последствиях при невыполнении указанных действий.</w:t>
      </w:r>
    </w:p>
    <w:p w:rsidR="00077360" w:rsidRDefault="009F296F">
      <w:pPr>
        <w:widowControl w:val="0"/>
        <w:spacing w:line="360" w:lineRule="auto"/>
        <w:rPr>
          <w:snapToGrid w:val="0"/>
          <w:spacing w:val="20"/>
        </w:rPr>
      </w:pPr>
      <w:r>
        <w:rPr>
          <w:snapToGrid w:val="0"/>
          <w:spacing w:val="20"/>
        </w:rPr>
        <w:t>Закон запрещает обуславливать приобретение одних товаров( работ, услуг) обязательным приобретением других. Продавец не вправе навязывать потребителю дополнительные услуги предоставляемые за плату. Потребитель вправе потребовать возврата сумм, уплаченных за предоставление без его согласия дополнительных услуг.</w:t>
      </w:r>
    </w:p>
    <w:p w:rsidR="00077360" w:rsidRDefault="009F296F">
      <w:pPr>
        <w:widowControl w:val="0"/>
        <w:spacing w:line="360" w:lineRule="auto"/>
        <w:rPr>
          <w:snapToGrid w:val="0"/>
          <w:spacing w:val="20"/>
        </w:rPr>
      </w:pPr>
      <w:r>
        <w:rPr>
          <w:snapToGrid w:val="0"/>
          <w:spacing w:val="20"/>
        </w:rPr>
        <w:t>Следует отметить, что законом предусматриваются случаи, когда продавец или изготовитель товара, исполнитель работы или услуги освобождается от ответственности. Это происходит в случаях, если продавец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077360" w:rsidRDefault="00077360">
      <w:pPr>
        <w:pStyle w:val="1"/>
        <w:jc w:val="center"/>
        <w:rPr>
          <w:snapToGrid w:val="0"/>
        </w:rPr>
      </w:pPr>
    </w:p>
    <w:p w:rsidR="00077360" w:rsidRDefault="009F296F">
      <w:pPr>
        <w:pStyle w:val="1"/>
        <w:jc w:val="center"/>
        <w:rPr>
          <w:snapToGrid w:val="0"/>
        </w:rPr>
      </w:pPr>
      <w:bookmarkStart w:id="10" w:name="_Toc416023198"/>
      <w:bookmarkStart w:id="11" w:name="_Toc416023225"/>
      <w:r>
        <w:rPr>
          <w:snapToGrid w:val="0"/>
        </w:rPr>
        <w:t>Компенсация морального вреда</w:t>
      </w:r>
      <w:bookmarkEnd w:id="10"/>
      <w:bookmarkEnd w:id="11"/>
    </w:p>
    <w:p w:rsidR="00077360" w:rsidRDefault="009F296F">
      <w:pPr>
        <w:widowControl w:val="0"/>
        <w:spacing w:line="360" w:lineRule="auto"/>
        <w:rPr>
          <w:snapToGrid w:val="0"/>
          <w:spacing w:val="20"/>
        </w:rPr>
      </w:pPr>
      <w:r>
        <w:rPr>
          <w:snapToGrid w:val="0"/>
          <w:spacing w:val="20"/>
        </w:rPr>
        <w:t xml:space="preserve">Если гражданину причинен моральный вред заключающийся в его физических или нравственных страданиях действиями, нарушающими его личные неимущественные права либо посягающие на принадлежащие ему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должен принять во внимание степень вины нарушителя и другие заслуживающие внимание обстоятельства. Кроме того , суд должен учесть степень физических и нравственных страданий, связанных с индивидуальными психическими и нравственными особенностями лица, которому причинен вред. Все это является  основанием для назначения   компенсации гражданину морального вреда и позволяет правильно определить ее объем. </w:t>
      </w:r>
    </w:p>
    <w:p w:rsidR="00077360" w:rsidRDefault="009F296F">
      <w:pPr>
        <w:widowControl w:val="0"/>
        <w:spacing w:line="360" w:lineRule="auto"/>
        <w:rPr>
          <w:snapToGrid w:val="0"/>
          <w:spacing w:val="20"/>
        </w:rPr>
      </w:pPr>
      <w:r>
        <w:rPr>
          <w:snapToGrid w:val="0"/>
          <w:spacing w:val="20"/>
        </w:rPr>
        <w:t xml:space="preserve">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r>
        <w:rPr>
          <w:snapToGrid w:val="0"/>
          <w:spacing w:val="20"/>
          <w:lang w:val="en-US"/>
        </w:rPr>
        <w:t xml:space="preserve"> </w:t>
      </w:r>
      <w:r>
        <w:rPr>
          <w:snapToGrid w:val="0"/>
          <w:spacing w:val="20"/>
        </w:rPr>
        <w:t xml:space="preserve">Компенсация морального вреда осуществляется независимо от подлежащего возмещению </w:t>
      </w:r>
      <w:r>
        <w:rPr>
          <w:spacing w:val="20"/>
        </w:rPr>
        <w:t>имущественного</w:t>
      </w:r>
      <w:r>
        <w:rPr>
          <w:snapToGrid w:val="0"/>
          <w:spacing w:val="20"/>
        </w:rPr>
        <w:t xml:space="preserve"> вреда. В ряде случаев компенсация морального вреда осуществляется независимо от вины </w:t>
      </w:r>
      <w:r>
        <w:rPr>
          <w:spacing w:val="20"/>
        </w:rPr>
        <w:t>причинителя</w:t>
      </w:r>
      <w:r>
        <w:rPr>
          <w:snapToGrid w:val="0"/>
          <w:spacing w:val="20"/>
        </w:rPr>
        <w:t xml:space="preserve"> вреда . К ним относятся такие, когда:</w:t>
      </w:r>
    </w:p>
    <w:p w:rsidR="00077360" w:rsidRDefault="009F296F">
      <w:pPr>
        <w:widowControl w:val="0"/>
        <w:spacing w:line="360" w:lineRule="auto"/>
        <w:rPr>
          <w:snapToGrid w:val="0"/>
          <w:spacing w:val="20"/>
        </w:rPr>
      </w:pPr>
      <w:r>
        <w:rPr>
          <w:snapToGrid w:val="0"/>
          <w:spacing w:val="20"/>
        </w:rPr>
        <w:t>-вред причинен жизни или здоровью гражданина источником повышенной опасности;</w:t>
      </w:r>
    </w:p>
    <w:p w:rsidR="00077360" w:rsidRDefault="009F296F">
      <w:pPr>
        <w:widowControl w:val="0"/>
        <w:spacing w:line="360" w:lineRule="auto"/>
        <w:rPr>
          <w:snapToGrid w:val="0"/>
          <w:spacing w:val="20"/>
        </w:rPr>
      </w:pPr>
      <w:r>
        <w:rPr>
          <w:snapToGrid w:val="0"/>
          <w:spacing w:val="20"/>
        </w:rPr>
        <w:t xml:space="preserve">-вред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w:t>
      </w:r>
      <w:r>
        <w:rPr>
          <w:spacing w:val="20"/>
        </w:rPr>
        <w:t>взыскания</w:t>
      </w:r>
      <w:r>
        <w:rPr>
          <w:snapToGrid w:val="0"/>
          <w:spacing w:val="20"/>
        </w:rPr>
        <w:t xml:space="preserve"> в виде ареста или исправительных работ;</w:t>
      </w:r>
    </w:p>
    <w:p w:rsidR="00077360" w:rsidRDefault="009F296F">
      <w:pPr>
        <w:widowControl w:val="0"/>
        <w:spacing w:line="360" w:lineRule="auto"/>
        <w:rPr>
          <w:snapToGrid w:val="0"/>
          <w:spacing w:val="20"/>
        </w:rPr>
      </w:pPr>
      <w:r>
        <w:rPr>
          <w:snapToGrid w:val="0"/>
          <w:spacing w:val="20"/>
        </w:rPr>
        <w:t xml:space="preserve">-вред причинен распространением сведений, порочащих честь, достоинство и деловую репутацию; в иных случаях, </w:t>
      </w:r>
      <w:r>
        <w:rPr>
          <w:spacing w:val="20"/>
        </w:rPr>
        <w:t>предусмотренных</w:t>
      </w:r>
      <w:r>
        <w:rPr>
          <w:snapToGrid w:val="0"/>
          <w:spacing w:val="20"/>
        </w:rPr>
        <w:t xml:space="preserve"> </w:t>
      </w:r>
      <w:r>
        <w:rPr>
          <w:spacing w:val="20"/>
        </w:rPr>
        <w:t>законом</w:t>
      </w:r>
      <w:r>
        <w:rPr>
          <w:snapToGrid w:val="0"/>
          <w:spacing w:val="20"/>
        </w:rPr>
        <w:t xml:space="preserve">. Компенсация морального вреда всегда осуществляется в </w:t>
      </w:r>
      <w:r>
        <w:rPr>
          <w:spacing w:val="20"/>
        </w:rPr>
        <w:t>денежной</w:t>
      </w:r>
      <w:r>
        <w:rPr>
          <w:snapToGrid w:val="0"/>
          <w:spacing w:val="20"/>
        </w:rPr>
        <w:t xml:space="preserve"> форме. Ее размер определяется судом в зависимости от характера причиненных потерпевшему физических и нравственных страданий, а также степени вины </w:t>
      </w:r>
      <w:r>
        <w:rPr>
          <w:spacing w:val="20"/>
        </w:rPr>
        <w:t>причинителя</w:t>
      </w:r>
      <w:r>
        <w:rPr>
          <w:snapToGrid w:val="0"/>
          <w:spacing w:val="20"/>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w:t>
      </w:r>
      <w:r>
        <w:rPr>
          <w:spacing w:val="20"/>
        </w:rPr>
        <w:t>справедливости</w:t>
      </w:r>
      <w:r>
        <w:rPr>
          <w:snapToGrid w:val="0"/>
          <w:spacing w:val="20"/>
        </w:rPr>
        <w:t>.</w:t>
      </w:r>
    </w:p>
    <w:p w:rsidR="00077360" w:rsidRDefault="009F296F">
      <w:pPr>
        <w:widowControl w:val="0"/>
        <w:spacing w:line="360" w:lineRule="auto"/>
        <w:rPr>
          <w:snapToGrid w:val="0"/>
          <w:spacing w:val="20"/>
        </w:rPr>
      </w:pPr>
      <w:r>
        <w:rPr>
          <w:snapToGrid w:val="0"/>
          <w:spacing w:val="20"/>
        </w:rPr>
        <w:t xml:space="preserve">Характер физических и </w:t>
      </w:r>
      <w:r>
        <w:rPr>
          <w:spacing w:val="20"/>
        </w:rPr>
        <w:t>нравственных страданий</w:t>
      </w:r>
      <w:r>
        <w:rPr>
          <w:snapToGrid w:val="0"/>
          <w:spacing w:val="20"/>
        </w:rPr>
        <w:t xml:space="preserve"> оценивается судом с учетом фактических </w:t>
      </w:r>
      <w:r>
        <w:rPr>
          <w:spacing w:val="20"/>
        </w:rPr>
        <w:t>обстоятельств</w:t>
      </w:r>
      <w:r>
        <w:rPr>
          <w:snapToGrid w:val="0"/>
          <w:spacing w:val="20"/>
        </w:rPr>
        <w:t>, при которых был причинен моральный вред, и индивидуальных особенностей потерпевшего.</w:t>
      </w:r>
    </w:p>
    <w:p w:rsidR="00077360" w:rsidRDefault="009F296F">
      <w:pPr>
        <w:widowControl w:val="0"/>
        <w:spacing w:line="360" w:lineRule="auto"/>
        <w:rPr>
          <w:snapToGrid w:val="0"/>
          <w:spacing w:val="20"/>
        </w:rPr>
      </w:pPr>
      <w:r>
        <w:rPr>
          <w:snapToGrid w:val="0"/>
          <w:spacing w:val="20"/>
        </w:rPr>
        <w:t>В тоже время, при нанесении вреда чести и достоинству, деловой репутации гражданина он вправе требовать по суду опровержения сведений порочащих его, если только распространивший такие сведения не докажет, что они соответствуют истине. По требованию заинтересованных лиц защита чести и достоинства может осуществляться даже после смерти гражданина.</w:t>
      </w:r>
    </w:p>
    <w:p w:rsidR="00077360" w:rsidRDefault="009F296F">
      <w:pPr>
        <w:widowControl w:val="0"/>
        <w:spacing w:line="360" w:lineRule="auto"/>
        <w:rPr>
          <w:snapToGrid w:val="0"/>
          <w:spacing w:val="20"/>
        </w:rPr>
      </w:pPr>
      <w:r>
        <w:rPr>
          <w:snapToGrid w:val="0"/>
          <w:spacing w:val="20"/>
        </w:rPr>
        <w:t xml:space="preserve"> Если сведения, порочащие честь, достоинство и деловую репутацию распространялись через средства массовой информации, то они должны быть опровергнуты в тех же средствах массовой информации. Если они содержались в документе, то такой документ должен быть отозван или заменен. Порядок опровержения в иных случаях устанавливается судом.</w:t>
      </w:r>
    </w:p>
    <w:p w:rsidR="00077360" w:rsidRDefault="009F296F">
      <w:pPr>
        <w:widowControl w:val="0"/>
        <w:spacing w:line="360" w:lineRule="auto"/>
        <w:rPr>
          <w:snapToGrid w:val="0"/>
          <w:spacing w:val="20"/>
        </w:rPr>
      </w:pPr>
      <w:r>
        <w:rPr>
          <w:snapToGrid w:val="0"/>
          <w:spacing w:val="20"/>
        </w:rPr>
        <w:t>Кроме того,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опубликования ответа в тех же средствах массовой информации.</w:t>
      </w:r>
    </w:p>
    <w:p w:rsidR="00077360" w:rsidRDefault="009F296F">
      <w:pPr>
        <w:widowControl w:val="0"/>
        <w:spacing w:line="360" w:lineRule="auto"/>
        <w:rPr>
          <w:snapToGrid w:val="0"/>
          <w:spacing w:val="20"/>
        </w:rPr>
      </w:pPr>
      <w:r>
        <w:rPr>
          <w:snapToGrid w:val="0"/>
          <w:spacing w:val="20"/>
        </w:rPr>
        <w:t>Если решение суда не выполнено, суд вправе наложить на нарушителя штраф. Уплата штрафа не освобождает нарушителя от обязанности выполнения предусмотренного решением суда действия.</w:t>
      </w:r>
    </w:p>
    <w:p w:rsidR="00077360" w:rsidRDefault="009F296F">
      <w:pPr>
        <w:widowControl w:val="0"/>
        <w:spacing w:line="360" w:lineRule="auto"/>
        <w:rPr>
          <w:snapToGrid w:val="0"/>
          <w:spacing w:val="20"/>
        </w:rPr>
      </w:pPr>
      <w:r>
        <w:rPr>
          <w:snapToGrid w:val="0"/>
          <w:spacing w:val="20"/>
        </w:rPr>
        <w:t>В случаях, когда установить лицо распространившее сведения, порочащие честь, достоинство и деловую репутацию гражданина невозможно, лицо, в отношении которого такие сведения распространены, может обратиться в суд с заявлением о признании распространенных сведений не соответствующими действительности.</w:t>
      </w:r>
    </w:p>
    <w:p w:rsidR="00077360" w:rsidRDefault="009F296F">
      <w:pPr>
        <w:pStyle w:val="1"/>
        <w:jc w:val="center"/>
      </w:pPr>
      <w:r>
        <w:br w:type="page"/>
      </w:r>
      <w:bookmarkStart w:id="12" w:name="_Toc416023199"/>
      <w:bookmarkStart w:id="13" w:name="_Toc416023226"/>
      <w:r>
        <w:t>Заключение.</w:t>
      </w:r>
      <w:bookmarkEnd w:id="12"/>
      <w:bookmarkEnd w:id="13"/>
    </w:p>
    <w:p w:rsidR="00077360" w:rsidRDefault="009F296F">
      <w:pPr>
        <w:spacing w:line="360" w:lineRule="auto"/>
        <w:rPr>
          <w:spacing w:val="20"/>
        </w:rPr>
      </w:pPr>
      <w:r>
        <w:rPr>
          <w:spacing w:val="20"/>
        </w:rPr>
        <w:t>Произведенный в работе анализ действующих на территории Российской Федерации законов, регламентирующих вопросы защиты гражданских прав, показал,  что в настоящее время в нашей стране существует законодательная база и созданная на ее основе система судебных мероприятий, позволяющие успешно решать вопросы возмещения как материального, так и морального вреда, осуществлять защиту чести, достоинства и деловой репутации граждан. Рассмотренные законы нацелены на  решение наиболее жизненно важных вопросов, связанных с возмещением вреда, причиненного жизни или здоровью граждан, возмещением вреда, причиненного вследствие недостатков товаров, работ или услуг и компенсации морального вреда и  в значительной степени дополняют друг друга, перекрывая имеющиеся пробелы в правовом пространстве, как, например в случае закона "О защите прав потребителей" и Гражданского Кодекса, а также учитывают  особенности профессиональной деятельности граждан, степень риска возложенного на них государством Законы "О статусе военнослужащих", "О милиции", "О пенсионном обеспечении лиц, проходивших воинскую службу, службу в органах внутренних дел, и их семей", " О социальной защите граждан, подвергшихся воздействию радиации вследствие катастрофы на Чернобыльской АЭС". В тоже время, возможность решения рассмотренных вопросов  напрямую связана с правовой грамотностью и социальной активностью граждан, тем более, что существующая в настоящее время система подзаконных актов в ряде министерств и ведомств (в частности в силовых структурах ) и их закрытость делает возможность решения задачи возмещения вреда весьма проблематичной.</w:t>
      </w:r>
    </w:p>
    <w:p w:rsidR="00077360" w:rsidRDefault="009F296F">
      <w:pPr>
        <w:pStyle w:val="1"/>
        <w:jc w:val="center"/>
      </w:pPr>
      <w:r>
        <w:br w:type="page"/>
      </w:r>
      <w:bookmarkStart w:id="14" w:name="_Toc416023200"/>
      <w:bookmarkStart w:id="15" w:name="_Toc416023227"/>
      <w:r>
        <w:t>Литература</w:t>
      </w:r>
      <w:bookmarkEnd w:id="14"/>
      <w:bookmarkEnd w:id="15"/>
    </w:p>
    <w:p w:rsidR="00077360" w:rsidRDefault="009F296F">
      <w:pPr>
        <w:numPr>
          <w:ilvl w:val="0"/>
          <w:numId w:val="2"/>
        </w:numPr>
      </w:pPr>
      <w:r>
        <w:t>Гражданский кодекс РФ</w:t>
      </w:r>
    </w:p>
    <w:p w:rsidR="00077360" w:rsidRDefault="009F296F">
      <w:pPr>
        <w:numPr>
          <w:ilvl w:val="0"/>
          <w:numId w:val="2"/>
        </w:numPr>
      </w:pPr>
      <w:r>
        <w:t>Закон РФ о защите прав потребителей от 7 февраля 1992г.</w:t>
      </w:r>
    </w:p>
    <w:p w:rsidR="00077360" w:rsidRDefault="009F296F">
      <w:pPr>
        <w:numPr>
          <w:ilvl w:val="0"/>
          <w:numId w:val="2"/>
        </w:numPr>
      </w:pPr>
      <w:r>
        <w:t>Закон РФ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w:t>
      </w:r>
    </w:p>
    <w:p w:rsidR="00077360" w:rsidRDefault="009F296F">
      <w:pPr>
        <w:numPr>
          <w:ilvl w:val="0"/>
          <w:numId w:val="2"/>
        </w:numPr>
      </w:pPr>
      <w:r>
        <w:t>Закон РФ о статусе военнослужащих от 22 января 1993г.</w:t>
      </w:r>
    </w:p>
    <w:p w:rsidR="00077360" w:rsidRDefault="009F296F">
      <w:pPr>
        <w:numPr>
          <w:ilvl w:val="0"/>
          <w:numId w:val="2"/>
        </w:numPr>
      </w:pPr>
      <w:r>
        <w:t>Закон РФ о пенсионном обеспечении лиц, проходящих военную службу в органах внутренних дел, и их семей от 12 февраля 1993г.</w:t>
      </w:r>
      <w:bookmarkStart w:id="16" w:name="_GoBack"/>
      <w:bookmarkEnd w:id="16"/>
    </w:p>
    <w:sectPr w:rsidR="00077360">
      <w:headerReference w:type="even" r:id="rId7"/>
      <w:headerReference w:type="default" r:id="rId8"/>
      <w:pgSz w:w="11907" w:h="16840" w:code="9"/>
      <w:pgMar w:top="1021" w:right="1134" w:bottom="737" w:left="1985" w:header="624" w:footer="5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360" w:rsidRDefault="009F296F">
      <w:r>
        <w:separator/>
      </w:r>
    </w:p>
  </w:endnote>
  <w:endnote w:type="continuationSeparator" w:id="0">
    <w:p w:rsidR="00077360" w:rsidRDefault="009F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360" w:rsidRDefault="009F296F">
      <w:r>
        <w:separator/>
      </w:r>
    </w:p>
  </w:footnote>
  <w:footnote w:type="continuationSeparator" w:id="0">
    <w:p w:rsidR="00077360" w:rsidRDefault="009F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60" w:rsidRDefault="009F296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77360" w:rsidRDefault="0007736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60" w:rsidRDefault="009F296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77360" w:rsidRDefault="00077360">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F05FB"/>
    <w:multiLevelType w:val="singleLevel"/>
    <w:tmpl w:val="16C04910"/>
    <w:lvl w:ilvl="0">
      <w:start w:val="2"/>
      <w:numFmt w:val="bullet"/>
      <w:lvlText w:val="-"/>
      <w:lvlJc w:val="left"/>
      <w:pPr>
        <w:tabs>
          <w:tab w:val="num" w:pos="870"/>
        </w:tabs>
        <w:ind w:left="870" w:hanging="360"/>
      </w:pPr>
      <w:rPr>
        <w:rFonts w:hint="default"/>
      </w:rPr>
    </w:lvl>
  </w:abstractNum>
  <w:abstractNum w:abstractNumId="1">
    <w:nsid w:val="287374E7"/>
    <w:multiLevelType w:val="singleLevel"/>
    <w:tmpl w:val="3062B03E"/>
    <w:lvl w:ilvl="0">
      <w:start w:val="1"/>
      <w:numFmt w:val="decimal"/>
      <w:lvlText w:val="%1."/>
      <w:lvlJc w:val="left"/>
      <w:pPr>
        <w:tabs>
          <w:tab w:val="num" w:pos="870"/>
        </w:tabs>
        <w:ind w:left="87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96F"/>
    <w:rsid w:val="00077360"/>
    <w:rsid w:val="009F296F"/>
    <w:rsid w:val="00E6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A4894B-0298-4120-AF89-3458E326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10"/>
      <w:jc w:val="both"/>
    </w:pPr>
    <w:rPr>
      <w:sz w:val="24"/>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style>
  <w:style w:type="paragraph" w:styleId="10">
    <w:name w:val="toc 1"/>
    <w:basedOn w:val="a"/>
    <w:next w:val="a"/>
    <w:autoRedefine/>
    <w:semiHidden/>
  </w:style>
  <w:style w:type="paragraph" w:styleId="20">
    <w:name w:val="toc 2"/>
    <w:basedOn w:val="a"/>
    <w:next w:val="a"/>
    <w:autoRedefine/>
    <w:semiHidden/>
    <w:pPr>
      <w:ind w:left="240"/>
    </w:pPr>
  </w:style>
  <w:style w:type="paragraph" w:styleId="3">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21">
    <w:name w:val="Body Text 2"/>
    <w:basedOn w:val="a"/>
    <w:semiHidden/>
    <w:pPr>
      <w:framePr w:w="7717" w:h="1873" w:hSpace="180" w:wrap="around" w:vAnchor="text" w:hAnchor="page" w:x="1933" w:y="1236"/>
      <w:ind w:firstLine="0"/>
      <w:jc w:val="center"/>
    </w:pPr>
    <w:rPr>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5920</Words>
  <Characters>33748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Гражданский кодекс о вреде</vt:lpstr>
    </vt:vector>
  </TitlesOfParts>
  <Company>Мой дом</Company>
  <LinksUpToDate>false</LinksUpToDate>
  <CharactersWithSpaces>39589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о вреде</dc:title>
  <dc:subject/>
  <dc:creator>Яковлев Андрей Анатольевич</dc:creator>
  <cp:keywords/>
  <cp:lastModifiedBy>admin</cp:lastModifiedBy>
  <cp:revision>2</cp:revision>
  <cp:lastPrinted>1998-03-31T22:08:00Z</cp:lastPrinted>
  <dcterms:created xsi:type="dcterms:W3CDTF">2014-02-03T16:39:00Z</dcterms:created>
  <dcterms:modified xsi:type="dcterms:W3CDTF">2014-02-03T16:39:00Z</dcterms:modified>
</cp:coreProperties>
</file>