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47" w:rsidRPr="00E74A56" w:rsidRDefault="00F97D47" w:rsidP="00F97D47">
      <w:pPr>
        <w:spacing w:before="120"/>
        <w:jc w:val="center"/>
        <w:rPr>
          <w:b/>
          <w:bCs/>
          <w:sz w:val="32"/>
          <w:szCs w:val="32"/>
        </w:rPr>
      </w:pPr>
      <w:r w:rsidRPr="00E74A56">
        <w:rPr>
          <w:b/>
          <w:bCs/>
          <w:sz w:val="32"/>
          <w:szCs w:val="32"/>
        </w:rPr>
        <w:t>Группы давления и элиты как выразители социально-политических интересов, как субъекты политики</w:t>
      </w:r>
    </w:p>
    <w:p w:rsidR="00F97D47" w:rsidRPr="00E74A56" w:rsidRDefault="00F97D47" w:rsidP="00F97D47">
      <w:pPr>
        <w:spacing w:before="120"/>
        <w:jc w:val="center"/>
        <w:rPr>
          <w:b/>
          <w:bCs/>
          <w:sz w:val="28"/>
          <w:szCs w:val="28"/>
        </w:rPr>
      </w:pPr>
      <w:r w:rsidRPr="00E74A56">
        <w:rPr>
          <w:b/>
          <w:bCs/>
          <w:sz w:val="28"/>
          <w:szCs w:val="28"/>
        </w:rPr>
        <w:t>Введение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В современном обществе помимо государства на политическую жизнь влияют и другие институты, призванные выразить и обеспечить интересы многочисленных социальных общностей: классов, этносов, религиозных, профессиональных, территориальных и других групп населения.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“Взаимодействие общностей между собой, а также с политической властью осуществляется в системе социального представительства, через которую граждане вовлекаются в процесс принятия политического решения. Такая система включает различные объединения, социальные движения, политические партии”.</w:t>
      </w:r>
      <w:r w:rsidRPr="00B621C2">
        <w:footnoteReference w:id="1"/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Наиболее квалифицированные из политических профессионалов, эффективность и устойчивость которых доказана многолетней практикой, образуют слой, названный еще в конце XIX столетия политической элитой. Понятие «элита» ныне прочно утвердилось в социологической и политической литературе.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“Термин «элита» происходит от французского слова elite – что означает лучший, отборный, избранный, «избранные люди». В политологии элитой именуются лица, которые получили наивысший индекс в области их деятельности. Равнозначные понятия понятию «элита» – «правящая верхушка», «правящий слой», «правящие круги».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В своем первоначальном, этимологическом значении понятие элиты не содержит в себе ничего антигуманного или антидемократического и широко распространено в повседневном языке. Так, например, нередко говорят об элитном зерне, элитных животных и растениях, о спортивной элите и т. д. Очевидно, что в человеческом обществе существуют естественные и социальные различия между людьми, которые обуславливают их неодинаковые способности к управлению и влиянию на политические и общественные процессы, и это дает основания ставить вопрос о политической элите как носителе наиболее ярко выраженных политико-управленческих качеств”.</w:t>
      </w:r>
      <w:r w:rsidRPr="00B621C2">
        <w:footnoteReference w:id="2"/>
      </w:r>
    </w:p>
    <w:p w:rsidR="00F97D47" w:rsidRPr="00E74A56" w:rsidRDefault="00F97D47" w:rsidP="00F97D47">
      <w:pPr>
        <w:spacing w:before="120"/>
        <w:jc w:val="center"/>
        <w:rPr>
          <w:b/>
          <w:bCs/>
          <w:sz w:val="28"/>
          <w:szCs w:val="28"/>
        </w:rPr>
      </w:pPr>
      <w:r w:rsidRPr="00E74A56">
        <w:rPr>
          <w:b/>
          <w:bCs/>
          <w:sz w:val="28"/>
          <w:szCs w:val="28"/>
        </w:rPr>
        <w:t>Группы давления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Во все времена типичная черта любого общества – это объединения людей с общими взглядами на природу, искусство, быт и общество в целом.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“С развитием политической культуры населения, демократии, гражданского общества социальные движения становятся, по словам англичанина Энтони Гидденса, столь же типичными, как и формальные бюрократические структуры, которым они противостоят.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Социальные движения и организации – это добровольные объединения людей на основе общих интересов и целей, возникающие в результате их свободного волеизъявления. Их назначение – выразить и представить интересы входящих в них людей во взаимоотношениях между собой и с государством.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По своим масштабам, уровням проявления, характеру и типу организованности они разнообразны: религиозные группы, семейные или этнические ассоциации, молодежные и феминистские движения, фермерские и предпринимательские объединения, экологические организации, клубы и т. п. Они могут быть официально организованными или складываться стихийно в ходе каких-либо компаний. Однако общим для всех является коллективная попытка реализовать свой частный интерес, воздействуя на государственную власть. В связи с этим в западной литературе применительно к ним более употребимо понятие «заинтересованные группы» или «группы давления»”.</w:t>
      </w:r>
      <w:r w:rsidRPr="00B621C2">
        <w:footnoteReference w:id="3"/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Как общественно-политический феномен социально-политические движения существенно отличаются от партий.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“Во-первых, идейно-политическая ориентация движений гораздо шире и расплывчатее, а цели намного уже и конкретнее – всего одна-две крупные политические задачи. Это позволяет участвовать в них людям не только различных социальных, этнических, конфессиональных слоев, но и весьма разных политических взглядов, лишь бы между ними было определенное согласие в политической задаче, ради решения которой создается и действует движение. Это позволяет движениям на своем направлении быстро приобрести значительную силу.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Во-вторых, движения обычно не имеют сильного центра, иерархической структуры и дисциплины. Ядром движений являются самодеятельные инициативные группы, других – комитеты или комиссии, созданные партиями. Они опираются на неорганизованные массы, а нередко поддерживаются различными общественными организациями и автономными ассоциациями некоторых партий. В целом же движения развиваются на основе солидарности и самодеятельности их добровольных участников, не связывая их дисциплиной.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В-третьих, политические движения стремятся воздействовать на власть, добиваются от нее определенных политических решений и их реализации, но сами, как правило, не добиваются власти, если к этому не приводит их сама логика борьбы”.</w:t>
      </w:r>
      <w:r w:rsidRPr="00B621C2">
        <w:footnoteReference w:id="4"/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“Идея рассмотреть политический процесс как взаимодействие заинтересованных групп, оказывающий давление на государство, на принятие им политических решений, принадлежит американским ученым А. Бентли («Процесс правления. Изучение общественных давлений», 1908) и Д. Трумэну («Управленческий процесс», 1951). Они попытались преодолеть ограниченность институционального подхода и раскрыть механизмы принятия государственных решений с учетом всех реальных субъектов, контролирующих власть. Их общий вывод: решения, принимаемые государством, по существу являются результатом соотношения сил между заинтересованными группами”.</w:t>
      </w:r>
      <w:r w:rsidRPr="00B621C2">
        <w:footnoteReference w:id="5"/>
      </w:r>
      <w:r w:rsidRPr="00B621C2">
        <w:t xml:space="preserve"> 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Социальные движения и организации в отличие от государства не имеют властных полномочий. Они не ставят своей целью завоевание государственной власти, в отличие от политических партий, а значит, не являются изначально политическими, хотя и могут политизироваться впоследствии. Однако им вовсе не безразлично, кто стоит у власти, в чьих интересах действует государство.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С другой стороны, государство, прямо не вмешивается в деятельность заинтересованных групп, стремится регулировать их соответствующим законодательством, оговаривая в нем порядок формирования, функционирования и рамки активности этих групп.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“Все многообразие социальных движений принято классифицировать по разным основаниям: по субъекту (рабочее, крестьянское, буржуазное движение), по отношению к существующему строю (консервативные, реформаторские, революционные), по степени организованности, половозрастному признаку, масштабам деятельности, методам и способам действий и т. д.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Развернутая система основных типов социальных движений предложена Дэвидом Аберлемом. Это – трансформационные движения, направленные на глубинные, радикальные перемены в обществе (к примеру, революционные, национально-освободительные движения); реформативные движения, нацеленные на изменения отдельных сторон отдельных сторон общественной жизни (в их числе молодежные, феминистские, антирасистские, экологические движения и т. д.); движения спасения, ставящие целью освобождение людей от «греховных» форм жизни (религиозные движения); альтернативные движения, предусматривающие частичные изменения индивидуального стиля жизни людей”.</w:t>
      </w:r>
      <w:r w:rsidRPr="00B621C2">
        <w:footnoteReference w:id="6"/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Общественные организации есть выражение плюралистической природы общества, наличия в нем множества социальных слоев и групп со специфическими интересами. Это последнее обстоятельство порождает огромное разнообразие общественных организаций. “…общественные организации в строгом смысле слова, профессиональные (профсоюзы, союзы ремесленников, творческие союзы интеллигенции, научные общества), духовные (клубы, культурно-просветительные общества, самодеятельные ансамбли и театры, союзы коллекционеров, союзы поклонников знаменитостей и т. д.)”.</w:t>
      </w:r>
      <w:r w:rsidRPr="00B621C2">
        <w:footnoteReference w:id="7"/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“Общественные организации имеют ряд определенных признаков: направленность на удовлетворение не только социально-экономических, но и духовных интересов, в том числе – потребности в общении; нацеленность на решение долговременных задач; постоянная ориентация на определенные действия; четкая структура (лидеры, выборные органы, программные и уставные документы); стабильность состава в связи с фиксированным членством.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Роль социальных движений и организаций в жизни общества рельефно проявляется в их многообразных функциях. В числе таковых: выражение (артикуляция) интересов социальных групп, слоев общества. Обычно интересы людей выступают в личностной, эмоциональной и расплывчатой форме (к примеру, «мы хотим перемен!») и не могут существенно воздействовать на решение государства. Общественные организации преобразовывают их в четкие требования и предъявляют от себя”.</w:t>
      </w:r>
      <w:r w:rsidRPr="00B621C2">
        <w:footnoteReference w:id="8"/>
      </w:r>
      <w:r w:rsidRPr="00B621C2">
        <w:t xml:space="preserve"> 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Существует множество средств и способов доведения группами интересов своих требований до структур власти. Государству и политическим партиям доводится информация об актуальных проблемах общества, о специфических интересах конкретных слоев и групп. Также оказание давления на государственную власть в сфере принятия политических решений в интересах представляемых слоев общества.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“Одни из них используют экономические рычаги, в том числе и такую популярную в современной России форму как забастовка. Другие действуют менее заметно – в коридорах власти. Наиболее распространенной формой воздействия групп интересов является лоббирование. В развитых странах Запада лоббисты представляют собой штат высококвалифицированных специалистов, способных собрать необходимую информацию и склонить органы власти к принятию решения в пользу той группы, интересы которой они представляют. Лоббисты добиваются финансовых выгод или иных льгот для своих клиентов. Часто лоббисты выполняют роль посредников в разного рода сделках между группами интересов и политическими деятелями, в том числе законодателями и членами правительства, тем самым, оказывая существенное влияние на политического курса страны”.</w:t>
      </w:r>
      <w:r w:rsidRPr="00B621C2">
        <w:footnoteReference w:id="9"/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Социальные движения и организации осуществляют контроль «снизу» за деятельностью государственной власти, поддерживают ее или оппонируют ей, предлагая разработанные альтернативные решения возникших проблем, тем самым дополняют деятельность государственной власти, пополняя ее новыми идеями.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Так же, группы давления, считают своей функцией вовлечение в управленческий процесс широких слоев населения, что способствует развитию политической культуры и формированию гражданского общества.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Но случается такое, что некоторые движения и организации выполняют и деструктивную функцию, настаивая на одностороннем преобладании только частных интересов в ущерб другим.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“…социальные движения и организации – активные субъекты политики, важный канал связи государства и общества. Через них граждане получают возможность заявить о своих требованиях, добиваться изменения политического курса. В свою очередь, государство с их помощью обогащается конкретной информацией, может обращаться к населению за поддержкой. Однако связь между ними, особенно в сфере принятия политического решения, не является однозначной и простой. Ясно одно, чем больше государство проявляет готовность принять и реализовать полностью или частично те или иные интересы определенных групп, тем дольше общественные движения и организации будут оставаться социальными, не претендуя на политическую власть”.</w:t>
      </w:r>
      <w:r w:rsidRPr="00B621C2">
        <w:footnoteReference w:id="10"/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“Группы интересов являются воплощением сути гражданского общества в политической системе. Чем более развито общество, тем сложнее и многообразнее их система. Группы интересов являются важнейшим механизмом реализации прав человека”.</w:t>
      </w:r>
      <w:r w:rsidRPr="00B621C2">
        <w:footnoteReference w:id="11"/>
      </w:r>
    </w:p>
    <w:p w:rsidR="00F97D47" w:rsidRPr="00E74A56" w:rsidRDefault="00F97D47" w:rsidP="00F97D47">
      <w:pPr>
        <w:spacing w:before="120"/>
        <w:jc w:val="center"/>
        <w:rPr>
          <w:b/>
          <w:bCs/>
          <w:sz w:val="28"/>
          <w:szCs w:val="28"/>
        </w:rPr>
      </w:pPr>
      <w:r w:rsidRPr="00E74A56">
        <w:rPr>
          <w:b/>
          <w:bCs/>
          <w:sz w:val="28"/>
          <w:szCs w:val="28"/>
        </w:rPr>
        <w:t>3. Политические элиты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На протяжении долгого времени против понятия «политическая элита» выступали политологи самых разных направлений, но тем не менее это понятие ныне прочно утвердилось в социологической и политической литературе.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“Теория элит стала активно разрабатываться на рубеже XIX – XX в. такими крупными представителями европейской политической мысли, как Г. Моска, В. Парето, Р. Михельс и др. Они исходили из того, что при любой форме власти меньшинство, которое В. Парето назвал «элитой», а Г. Моска «политическим классом», осуществляет руководство «некомпетентными» классами. «В любое время и в любом месте, - писал Г. Моска, - все то, что в управлении является предписывающей частью, осуществлением власти и содержит в себе команду и ответственность, всегда есть компетенция особого класса, элементы которого могут варьироваться самым различным образом в зависимости от специфики века или страны; однако как бы этот класс не складывался, формируется как ничтожное меньшинство против подчиняемой им массы управляемых». (Малькова Т. П., Фролова М. А. Массы. Элита. Лидер. М.: 1992. С. 16).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Три качества, по мнению Г. Моска, открывают доступ к политическому классу, к элите – военная доблесть, богатство, священничество. Позже он уточнил, что этот класс должен создаваться на основе ума, способностей, богатства. Г. Моска описывает три способа, которыми политический класс закрепляет власть и обновляет себя – наследование, выборы, кооптация. С одной стороны, все политические классы стремятся стать наследственными, если не де-юре, то де-факто. Это стремление настолько сильно, что когда известное состояние закрепляется юридически, ясно, что фактически оно существовало уже в течение какого-то времени. С другой стороны, всегда есть силы, которые пытаются сменить старые.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В зависимости от того, какая тенденция преобладает, происходит либо закрытие и кристаллизация политического класса, либо его более или менее быстрое обновление. Первую тенденцию Г. Моска назвал аристократической, вторую – демократической. Но предпочтение он отдает тому обществу, которому свойственно известное равновесие между этими тенденциями. Для правящего класса, считал он, необходима известная стабильность”.</w:t>
      </w:r>
      <w:r w:rsidRPr="00B621C2">
        <w:footnoteReference w:id="12"/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Крупный итальянский политолог В. Парето в своих работах представляет общество в виде пирамиды с элитой на вершине. Наиболее одаренные из низов поднимаются наверх, пополняя ряды правящей элиты, члены которой, в свою очередь, деградируя, «опускаются в основание пирамиды», в массы. Таким образом, происходит циркуляция, или «круговорот элит». Два главных качества которые В. Парето приписывал управляющим: умение убеждать, манипулируя человеческими эмоциями, и умение применять силу там, где это необходимо.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“В книге «Социология политических партий в условиях демократии» (1911г.) австрийский ученый Р. Михельс исследовал проблему «партийная элита – партийные массы». На примере социал-демократических партий он показал то, что в демократических организациях неизбежно возникают необратимые олигархические тенденции. Даже самые демократические вожди со временем «депролетаризуются». Аппарат партии отрывается от рядовых членов, приобретает самодовлеющее значение, превращается в «партийную элиту». Постепенно власть концентрируется в «высших структурах бюрократии». Вследствие этого лидеры организации приобретают ряд крупных преимуществ: они имеют более широкий доступ к информации, материальным фондам, обладают лучшей профессиональной подготовкой, возможностями принимать решения.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Тенденции, препятствующие осуществлению демократии, – указывал Р. Михельс, - с большим трудом поддаются систематизации, так как коренятся в сущности человеческой природы, в сущности политической борьбы”.</w:t>
      </w:r>
      <w:r w:rsidRPr="00B621C2">
        <w:footnoteReference w:id="13"/>
      </w:r>
      <w:r w:rsidRPr="00B621C2">
        <w:t xml:space="preserve"> 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По мнению французского политолога Л. Бодена, политическую элиту составляют люди, обладающие высоким положением в обществе и благодаря этому влияющие на социальный процесс, люди обладающие интеллектуальным и моральным превосходством над остальными людьми. А основоположник политологии М. Вебер считал, что политическую элиту составляют харизматические личности. Но несмотря на существование различных подходов к понятию «элита», можно выделить только два основных подхода к данной проблеме: ценностный подход и структурно-функциональный подход.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Приверженцы ценностного подхода объясняют существование элиты превосходством одних людей над другими.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Сторонники структурно-функционального подхода подчеркивают исключительную важность функции управления, которые определяют исключительность роли людей, выполняющих эти функции.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“Структурно-функциональный подход игнорирует классовый характер правящей элиты, грешит абсолютизацией формального механизма власти, а сторонники ценностной концепции сводят все к тому, что элита – это смелые, мудрые, дальновидные люди. Однако исследования неизменно опровергают такое утверждение. В реальной жизни – это зачастую циничные, корыстолюбивые, коррумпированные, не брезгующие никакими средствами лица.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Политическая элита – это большая социальная группа, обладающая определенным уровнем политического влияния и являющаяся основным источником руководящих кадров для институтов власти того или иного государства или сообщества”.</w:t>
      </w:r>
      <w:r w:rsidRPr="00B621C2">
        <w:footnoteReference w:id="14"/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Элита охватывает наиболее влиятельные круги и группировки экономики и политики господствующего класса. Элита – это люди, которые сосредоточили в своих руках большие материальные ресурсы, технико-организационные средства, средства массовой информации. Это профессиональные служащие, политики и идеологи, аналитики и т. д. Но политическая элита – это образование более сложное, чем просто арифметическая сумма правителей и властителей.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Ее члены концентрируют в своих руках власть путем монополизации права на принятие решений, на определение целей. Это, прежде всего особая социальная группа, которая основана на глубоких внутренних связях входящих в нее политиков, идеологов и т. д. Их объединяют общие интересы, которые связаны с обладанием рычагами реальной власти, стремлением сохранить на них свою монополию, не допустить к ним другие группы, стабилизировать и укрепить позиции элиты как таковой, а следовательно, и позиции каждого ее члена.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“Элиты присущи всем обществам и государствам, ее существование обусловлено действием следующих факторов: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1) психологическим и социальным неравенством людей, их неодинаковыми способностями, возможностями и желанием участвовать в политике;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2) законом разделения труда, который требует профессионального занятия управленческим трудом как условия его эффективности;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3) высокой общественной значимости управленческого труда и его соответствующим стимулированием;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4) широкими возможностями использования управленческой деятельности для получения различного рода социальных привилегий. Известно, что политико-управленческий труд прямо связан с распределением ценностей и ресурсов;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5) практической невозможностью осуществления всеобъемлющего контроля за политическими руководителями;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6) политической пассивностью широких масс населения, главные жизненные интересы которых лежат вне сферы политики.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Все эти и другие факторы обуславливают элитарность общества. Сама политическая элита внутренне дифференцирована. Она делится на правящую, которая непосредственно обладает государственной властью, т. е. – это политическая элита власти, оппозиционную (т. е. контрэлиту), на высшую, которая принимает значимые для всего государства решения, среднюю, которая выступает барометром общественного мнения (включает около 5 % населения), административную – это служащие-управленцы (бюрократия), а также различают политические элиты в партиях, классах и т. д. Но разграничение политических элит не значит, что они не взаимовлияют и не взаимодействуют друг с другом”.</w:t>
      </w:r>
      <w:r w:rsidRPr="00B621C2">
        <w:footnoteReference w:id="15"/>
      </w:r>
      <w:r w:rsidRPr="00B621C2">
        <w:t xml:space="preserve"> 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Одна из характеристик элиты – это социальная представительность элиты, т. е. представление различных слоев общества, выражение их интересов и мнений в политической элите. Социальное происхождение представителей элиты влияет на их социальную ориентацию (например, выходцам из среды рабочих и служащих, легче понять специфические запросы соответствующих слоев населения).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Более важной, если сравнивать с социальным происхождением, гарантией социальной представительности элиты, выступает организационная (партийная, профсоюзная и т. д.) принадлежность руководителей. Организационная принадлежность прямо связана с их ценностными ориентациями. Кроме того, партии и другие организации обычно имеют достаточно возможностей для воздействия на своих представителей в желаемом направлении.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“В современном демократическом обществе партийные механизмы контроля за элитами дополняются государственными и общественными институтами. К таким институтам относятся выборы, средства массовой информации, опросы общественного мнения, группы давления и т. д.”.</w:t>
      </w:r>
      <w:r w:rsidRPr="00B621C2">
        <w:footnoteReference w:id="16"/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Элита занимает важное место среди субъектов политики. По существу, политика – это продукт элиты, ее функция, причем социально необходимая, которая выражает интересы всего общества.</w:t>
      </w:r>
    </w:p>
    <w:p w:rsidR="00F97D47" w:rsidRPr="00E74A56" w:rsidRDefault="00F97D47" w:rsidP="00F97D47">
      <w:pPr>
        <w:spacing w:before="120"/>
        <w:jc w:val="center"/>
        <w:rPr>
          <w:b/>
          <w:bCs/>
          <w:sz w:val="28"/>
          <w:szCs w:val="28"/>
        </w:rPr>
      </w:pPr>
      <w:r w:rsidRPr="00E74A56">
        <w:rPr>
          <w:b/>
          <w:bCs/>
          <w:sz w:val="28"/>
          <w:szCs w:val="28"/>
        </w:rPr>
        <w:t>4. Группы давления и политические элиты в современной России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“Положение России сегодня является чрезвычайным: самое ее бытие стоит под вопросом. Парадокс состоит в том, что разрушение государства произошло не в результате внешнего нашествия, а осуществлено руками самой российской элиты, то ли не ведавшей, что творит, то ли готовой пойти на все во имя сиюминутных своекорыстных интересов.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Особенность российского общества, ставящая его практически в полную зависимость от правящей элиты и ее решений, превращает качество элиты в одну из центральных проблем”.</w:t>
      </w:r>
      <w:r w:rsidRPr="00B621C2">
        <w:footnoteReference w:id="17"/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Вопрос, из кого состоит «новая политическая элита» современной России. “Вопрос этот важный не только анализа характера нынешней власти, но и для выявления ее перспектив. Для того, чтобы ответить на данный вопрос, нужно сначала посмотреть на состав общественного движения, которое на протяжении последних лет боролось с советским (коммунистическим) режимом. В этом демократическом «потоке» доминировали представители следующих социально-политических групп: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1. Интеллигенты, которые благодаря своей профессиональной деятельности особенно остро чувствовали репрессивный характер старого режима, осознавали его бесперспективность.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2. Имевшиеся во всех других массовых слоях общества искренние приверженцы демократических ценностей и национального возрождения, т. е. идейные противники коммунистического режима.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3. Люди, в той или иной мере пострадавшие от прежнего режима, причем не только репрессированные, диссиденты и политзаключенные, но и все граждане, чья жизнь, по их убеждению, была искалечена, исковеркана тоталитаризмом.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4. Некоторые интеллектуалы из партийной элиты. Именно они, имея доступ к средствам массовой информации, смогли нанести первые ощутимые удары по официальной мифологии, начать «революцию в сознании».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5. Демократически, реформистки, рыночно - ориентированные представители хозяйственной элиты.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6. Прагматики во всех звеньях властных и управленческих структур, которым все равно, каким богам молится, лишь бы служить, а точнее – править, т. е. это «демократы по обстоятельствам».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7. Аутсайдеры – карьеристы из самых различных социальных групп, которые стремились использовать демократические движения как социальный «лифт».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Но не все представители перечисленных категорий смогли войти в новую элиту. Выходцы из первых трех групп оказались в целом слишком непрактичными для того чтобы править. Остальные же составили основу сегодняшней власти. И здесь бросается в глаза то, что новые политики так или иначе, непосредственно или косвенно, социально или профессионально были связаны со старой верхушкой, втянуты в орбиту ее влияния. И более того, высокий удельный вес в новой элите «реформаторов» и «прагматиков» (5-я и 6-я группы) позволяет говорить о рождении новой элиты в недрах старой и следовательно о сильной зависимости первой от второй”.</w:t>
      </w:r>
      <w:r w:rsidRPr="00B621C2">
        <w:footnoteReference w:id="18"/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Если провести анализ сегодняшней элиты, то можно отметить, что верхние эшелоны власти в целом характеризуются рыхлостью, разъединением. Общая основа, которая связывает различные группировки элит, очень слаба и, кроме этого, между ними идет борьба за единоличное господство в верхнем эшелоне власти.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 xml:space="preserve">Одна из важнейших причин слабости политической элиты – это отсутствие у большинства составляющих ее групп широкой социально-политической опоры. Поэтому они и элита в целом почти лишены возможности использовать широкую и организованную поддержку общественных масс. 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Также слабость политической элиты особенно отчетливо проявляется в духовной сфере.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“Попытки механически перевести на отечественную почву западноевропейской идеологии – либерализм, социалреформизм и др. – заканчиваются неудачей. Их ценности на этой почве быстро перетолковываются на своеобразно прагматический лад: индивидуализм превращается в безудержный эгоизм, свобода – в своеволие и безответственность, конкуренция – в абсолютное право сильного и т. п. Попытки создать идеологические платформы, которые отвечают своеобразию времени, упираются в лозунг «деидеологизации, под которым в свое время нынешние лидеры штурмовали коммунистические твердыни. Таким образом, нынешняя политическая элита демонстрирует неспособность создать целостную систему новых идей, которые способны объединить и вдохновить общество”.</w:t>
      </w:r>
      <w:r w:rsidRPr="00B621C2">
        <w:footnoteReference w:id="19"/>
      </w:r>
      <w:r w:rsidRPr="00B621C2">
        <w:t xml:space="preserve"> 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Социальные движения и политические организации в современном российском обществе развертываются в новой социально-экономической и политической ситуации: переходности экономики от государственно-монополистической к смешанной, разрушения хозяйственных связей, социальной поляризации общества, обнищания значительной массы населения. Из-за этого обостряются общественные противоречия, нарастает экологическая напряженность. Государственная власть демонстрирует неспособность своевременно решать возникающие проблемы. Все это в условиях гласности, активизации средств массовой информации стимулирует зарождение и активное развитие новых социальных движений и организаций, таких как рабочие, экологические, национальные движения и т. п.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“В целом же следует отметить, что активность населения России не очень велика вследствие различных причин, в том числе и груза давящих на людей материальных забот. Особенности современного российского общества определяют и специфику в нем политических партий.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На сегодняшний день в нем, по разным данным, от 60 до 300 политических партий федерального и регионального уровней. Такая множественность отражает не многообразие социальных интересов, а неупорядоченность, незрелость политических отношений”.</w:t>
      </w:r>
      <w:r w:rsidRPr="00B621C2">
        <w:footnoteReference w:id="20"/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Политические партии слабо связаны между собой, не желают блокироваться даже в рамках одинаковой идеологической ориентации. Это говорит не о партийной системе, а лишь о сложившейся в стране системе атомизированного плюрализма. Это находит свое отражение в идеологических и тактических установках политических партий России. Так, политические партии группируются вокруг трех основных систем ценностей – идеологических ориентаций: коммунистической (социалистической), либерально-демократической (западнической) и национально-патриотической.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“В целом же все политические партии оказывают слабое влияние на общественно-политическую жизнь. Более половины граждан России не доверяют политическим партиям. Причины такого положения носят объективный и субъективный характер.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1. Правящая элита не заинтересована в многопартийной системе. Она обращается к партиям лишь для организации электората на выборы, а не для формирования политической воли народа. Именно поэтому в обществе до сих пор отсутствует законодательная база для деятельности политических партий, нет закона об оппозиции.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2. Нет осознанной потребности в самоорганизации у населения, в налаживании солидарных связей, в установлении тесного взаимодействия с политическими партиями.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В результате не политические партии, а заинтересованные группы выполняют посредническую роль между государством и обществом. Такие группы могут деформировать избирательные системы, обрабатывать в угоду себе массовое сознание и при этом не нести никакой ответственности за свои обещания перед избирателями”.</w:t>
      </w:r>
      <w:r w:rsidRPr="00B621C2">
        <w:footnoteReference w:id="21"/>
      </w:r>
    </w:p>
    <w:p w:rsidR="00F97D47" w:rsidRPr="00E74A56" w:rsidRDefault="00F97D47" w:rsidP="00F97D47">
      <w:pPr>
        <w:spacing w:before="120"/>
        <w:jc w:val="center"/>
        <w:rPr>
          <w:b/>
          <w:bCs/>
          <w:sz w:val="28"/>
          <w:szCs w:val="28"/>
        </w:rPr>
      </w:pPr>
      <w:r w:rsidRPr="00E74A56">
        <w:rPr>
          <w:b/>
          <w:bCs/>
          <w:sz w:val="28"/>
          <w:szCs w:val="28"/>
        </w:rPr>
        <w:t>5. Заключение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Близкими политическим партиям по функциям и средствам воздействия субъектами политического процесса являются группы интересов или группы давления. Эти группы формируются на основе осознания людьми необходимости совместной деятельности для реализации своих интересов, и определяются как добровольные объединения, формирующиеся с целью выражения и отстаивания политически значимых интересов входящих в них людей во взаимоотношениях с государством и другими политическими институтами.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“Выделяются пять типов групп интересов: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1) организованные группы в экономической сфере и сфере трудовых отношений (предпринимательские ассоциации, союзы потребителей, профсоюзы);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2) организованные группы в социальной сфере (объединения ветеранов, общества инвалидов, благотворительные союзы);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3) организованные группы в сфере досуга и отдыха (спортивные союзы, союзы филателистов и т. д.);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4) организованные группы в сфере религии, науки и культуры (секты, церкви, научные ассоциации, союзы художников, писателей, артистов и т. д.);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5) организованные группы в политической сфере (экологические движения, движения за мир, за права женщин, национальных меньшинств и т. д.)”.</w:t>
      </w:r>
      <w:r w:rsidRPr="00B621C2">
        <w:footnoteReference w:id="22"/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Элита охватывает наиболее влиятельные круги и группировки экономически и политически господствующего класса. Это люди, которые сосредоточили в своих руках огромные материальные ресурсы, средства массовой информации, технико-организационные средства.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“Роль элиты в обществе, в управлении, экономике и т. д. отражают ее функции: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1) элиты играют важнейшую роль в определении политической воли социальной группы, своего класса и в разработке механизмов реализации этой воли;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2) элиты призваны формировать политические цели своей группы, класса, их программные документы;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3) элиты регулируют деятельность по политическому представительству группы, класса, дозируя поддержку, усиливая или ограничивая ее;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4) элиты являются основным резервом руководящих кадров, центром набора и расстановки руководителей на различные участки политического и государственного управления”.</w:t>
      </w:r>
      <w:r w:rsidRPr="00B621C2">
        <w:footnoteReference w:id="23"/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Группы давления являются активными субъектами политики, также являются важным каналом связи правящей политической элиты и общества. Через них граждане получают возможность заявить своих требованиях, добиться изменения политического курса. В свою очередь, правящая элита с помощью этих групп обогащается конкретной информацией, а так же может обращаться к населению за поддержкой.</w:t>
      </w:r>
    </w:p>
    <w:p w:rsidR="00F97D47" w:rsidRPr="00E74A56" w:rsidRDefault="00F97D47" w:rsidP="00F97D47">
      <w:pPr>
        <w:spacing w:before="120"/>
        <w:jc w:val="center"/>
        <w:rPr>
          <w:b/>
          <w:bCs/>
          <w:sz w:val="28"/>
          <w:szCs w:val="28"/>
        </w:rPr>
      </w:pPr>
      <w:r w:rsidRPr="00E74A56">
        <w:rPr>
          <w:b/>
          <w:bCs/>
          <w:sz w:val="28"/>
          <w:szCs w:val="28"/>
        </w:rPr>
        <w:t>Список литературы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1. Кривогуз И. М. Политология. Учеб. для студ. высш. учебн. заведений. – М.: Гуманит. изд. центр ВЛАДОС, 2001.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2. Панарин А. С. Политология. Учебник. – М.: «Проспект», 1998.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3. Политология. Учебн. пособ. для вузов. Под ред. А. А. Радугина. – М.: Изд. ЦЕНТР, 1997.</w:t>
      </w:r>
    </w:p>
    <w:p w:rsidR="00F97D47" w:rsidRPr="00B621C2" w:rsidRDefault="00F97D47" w:rsidP="00F97D47">
      <w:pPr>
        <w:spacing w:before="120"/>
        <w:ind w:firstLine="567"/>
        <w:jc w:val="both"/>
      </w:pPr>
      <w:r w:rsidRPr="00B621C2">
        <w:t>4. Политическая социология. – Ростов н/Д.: Феникс, 2001.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D47" w:rsidRDefault="00F97D47">
      <w:r>
        <w:separator/>
      </w:r>
    </w:p>
  </w:endnote>
  <w:endnote w:type="continuationSeparator" w:id="0">
    <w:p w:rsidR="00F97D47" w:rsidRDefault="00F9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D47" w:rsidRDefault="00F97D47">
      <w:r>
        <w:separator/>
      </w:r>
    </w:p>
  </w:footnote>
  <w:footnote w:type="continuationSeparator" w:id="0">
    <w:p w:rsidR="00F97D47" w:rsidRDefault="00F97D47">
      <w:r>
        <w:continuationSeparator/>
      </w:r>
    </w:p>
  </w:footnote>
  <w:footnote w:id="1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Политическая социология. </w:t>
      </w:r>
      <w:r>
        <w:t>– Ростов н/Д.: Феникс, 2001. С. 269.</w:t>
      </w:r>
    </w:p>
  </w:footnote>
  <w:footnote w:id="2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Политология. </w:t>
      </w:r>
      <w:r>
        <w:t xml:space="preserve">Учебн. пособ. для вузов. Под ред. А. А. Радугина. – М.: Изд. ЦЕНТР, 1997. С. 158. </w:t>
      </w:r>
    </w:p>
  </w:footnote>
  <w:footnote w:id="3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Политическая социология. </w:t>
      </w:r>
      <w:r>
        <w:t>– Ростов н/Д.: Феникс, 2001. С. 270.</w:t>
      </w:r>
    </w:p>
  </w:footnote>
  <w:footnote w:id="4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Кривогуз И. М. </w:t>
      </w:r>
      <w:r>
        <w:t>Политология. Учеб. для студ. высш. учебн. заведений. – М.: Гуманит. изд. центр ВЛАДОС, 2001. С. 178 – 179.</w:t>
      </w:r>
    </w:p>
  </w:footnote>
  <w:footnote w:id="5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Политическая социология. </w:t>
      </w:r>
      <w:r>
        <w:t>– Ростов н/Д.: Феникс, 2001. С. 270.</w:t>
      </w:r>
    </w:p>
  </w:footnote>
  <w:footnote w:id="6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Политическая социология. </w:t>
      </w:r>
      <w:r>
        <w:t>– Ростов н/Д.: Феникс, 2001. С. 273 – 274.</w:t>
      </w:r>
    </w:p>
  </w:footnote>
  <w:footnote w:id="7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См. там же. </w:t>
      </w:r>
      <w:r>
        <w:t>С. 274.</w:t>
      </w:r>
    </w:p>
  </w:footnote>
  <w:footnote w:id="8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Политическая социология. </w:t>
      </w:r>
      <w:r>
        <w:t>– Ростов н/Д.: Феникс, 2001. С. 274 – 275.</w:t>
      </w:r>
    </w:p>
  </w:footnote>
  <w:footnote w:id="9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Политология. </w:t>
      </w:r>
      <w:r>
        <w:t>Учебн. пособ. для вузов. Под ред. А. А. Радугина. – М.: Изд. ЦЕНТР, 1997. С. 146 – 147.</w:t>
      </w:r>
    </w:p>
  </w:footnote>
  <w:footnote w:id="10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Политическая социология. </w:t>
      </w:r>
      <w:r>
        <w:t>– Ростов н/Д.: Феникс, 2001. С. 275 – 276.</w:t>
      </w:r>
    </w:p>
  </w:footnote>
  <w:footnote w:id="11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Политология. </w:t>
      </w:r>
      <w:r>
        <w:t>Учебн. пособ. для вузов. Под ред. А. А. Радугина. – М.: Изд. ЦЕНТР, 1997. С. 153.</w:t>
      </w:r>
    </w:p>
  </w:footnote>
  <w:footnote w:id="12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Политология. </w:t>
      </w:r>
      <w:r>
        <w:t>Учебн. пособ. для вузов. Под ред. А. А. Радугина. – М.: Изд. ЦЕНТР, 1997. С. 158 – 159.</w:t>
      </w:r>
    </w:p>
  </w:footnote>
  <w:footnote w:id="13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См. там же. </w:t>
      </w:r>
      <w:r>
        <w:t>С. 159 – 160.</w:t>
      </w:r>
    </w:p>
  </w:footnote>
  <w:footnote w:id="14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Политология. </w:t>
      </w:r>
      <w:r>
        <w:t>Учебн. пособ. для вузов. Под ред. А. А. Радугина. – М.: Изд. ЦЕНТР, 1997. С. 160.</w:t>
      </w:r>
    </w:p>
  </w:footnote>
  <w:footnote w:id="15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Политология. </w:t>
      </w:r>
      <w:r>
        <w:t>Учебн. пособ. для вузов. Под ред. А. А. Радугина. – М.: Изд. ЦЕНТР, 1997. С. 161.</w:t>
      </w:r>
    </w:p>
  </w:footnote>
  <w:footnote w:id="16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Политология. </w:t>
      </w:r>
      <w:r>
        <w:t>Учебн. пособ. для вузов. Под ред. А. А. Радугина. – М.: Изд. ЦЕНТР, 1997. С. 162 – 163.</w:t>
      </w:r>
    </w:p>
  </w:footnote>
  <w:footnote w:id="17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Панарин А. С. </w:t>
      </w:r>
      <w:r>
        <w:t>Политология. Учебник. – М.: «Проспект», 1998. С. 324 – 325.</w:t>
      </w:r>
    </w:p>
  </w:footnote>
  <w:footnote w:id="18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Политология. </w:t>
      </w:r>
      <w:r>
        <w:t>Учебн. пособ. для вузов. Под ред. А. А. Радугина. – М.: Изд. ЦЕНТР, 1997. С. 163 – 164.</w:t>
      </w:r>
    </w:p>
  </w:footnote>
  <w:footnote w:id="19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Политология. </w:t>
      </w:r>
      <w:r>
        <w:t>Учебн. пособ. для вузов. Под ред. А. А. Радугина. – М.: Изд. ЦЕНТР, 1997. С. 165.</w:t>
      </w:r>
    </w:p>
  </w:footnote>
  <w:footnote w:id="20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Политическая социология. </w:t>
      </w:r>
      <w:r>
        <w:t>– Ростов н/Д.: Феникс, 2001. С. 287 – 288.</w:t>
      </w:r>
    </w:p>
  </w:footnote>
  <w:footnote w:id="21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Политическая социология. </w:t>
      </w:r>
      <w:r>
        <w:t>– Ростов н/Д.: Феникс, 2001. С. 288 – 289.</w:t>
      </w:r>
    </w:p>
  </w:footnote>
  <w:footnote w:id="22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Политология. </w:t>
      </w:r>
      <w:r>
        <w:t>Учебн. пособ. для вузов. Под ред. А. А. Радугина. – М.: Изд. ЦЕНТР, 1997. С. 149.</w:t>
      </w:r>
    </w:p>
  </w:footnote>
  <w:footnote w:id="23">
    <w:p w:rsidR="005F0715" w:rsidRDefault="00F97D47" w:rsidP="00F97D47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b/>
          <w:bCs/>
        </w:rPr>
        <w:t xml:space="preserve">См. там же. </w:t>
      </w:r>
      <w:r>
        <w:t>С. 163.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D47"/>
    <w:rsid w:val="00095BA6"/>
    <w:rsid w:val="0031418A"/>
    <w:rsid w:val="005A2562"/>
    <w:rsid w:val="005F0715"/>
    <w:rsid w:val="00A44D32"/>
    <w:rsid w:val="00B621C2"/>
    <w:rsid w:val="00BF5553"/>
    <w:rsid w:val="00C021B3"/>
    <w:rsid w:val="00E12572"/>
    <w:rsid w:val="00E74A56"/>
    <w:rsid w:val="00F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2E5377-369D-4829-8008-A782AD37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7D4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F97D47"/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F97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4406</Words>
  <Characters>25118</Characters>
  <Application>Microsoft Office Word</Application>
  <DocSecurity>0</DocSecurity>
  <Lines>209</Lines>
  <Paragraphs>58</Paragraphs>
  <ScaleCrop>false</ScaleCrop>
  <Company>Home</Company>
  <LinksUpToDate>false</LinksUpToDate>
  <CharactersWithSpaces>29466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Группы давления и элиты как выразители социально-политических интересов, как субъекты политики</dc:title>
  <dc:subject/>
  <dc:creator>Alena</dc:creator>
  <cp:keywords/>
  <dc:description/>
  <cp:lastModifiedBy>Irina</cp:lastModifiedBy>
  <cp:revision>2</cp:revision>
  <dcterms:created xsi:type="dcterms:W3CDTF">2014-08-07T15:04:00Z</dcterms:created>
  <dcterms:modified xsi:type="dcterms:W3CDTF">2014-08-07T15:04:00Z</dcterms:modified>
</cp:coreProperties>
</file>