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F6E" w:rsidRDefault="007041E6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История Грузинского царства </w:t>
      </w:r>
      <w:r>
        <w:rPr>
          <w:b/>
          <w:bCs/>
        </w:rPr>
        <w:br/>
        <w:t>1.1 Давид Строитель и усиление Грузии</w:t>
      </w:r>
      <w:r>
        <w:rPr>
          <w:b/>
          <w:bCs/>
        </w:rPr>
        <w:br/>
        <w:t>1.2 Царица Тамара и Золотой век</w:t>
      </w:r>
      <w:r>
        <w:rPr>
          <w:b/>
          <w:bCs/>
        </w:rPr>
        <w:br/>
        <w:t>1.3 Грузинское царство в период наибольшего расцвета</w:t>
      </w:r>
      <w:r>
        <w:rPr>
          <w:b/>
          <w:bCs/>
        </w:rPr>
        <w:br/>
        <w:t>1.4 Цари</w:t>
      </w:r>
      <w:r>
        <w:rPr>
          <w:b/>
          <w:bCs/>
        </w:rPr>
        <w:br/>
      </w:r>
      <w:r>
        <w:br/>
      </w:r>
    </w:p>
    <w:p w:rsidR="00171F6E" w:rsidRDefault="007041E6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71F6E" w:rsidRDefault="007041E6">
      <w:pPr>
        <w:pStyle w:val="a3"/>
      </w:pPr>
      <w:r>
        <w:t>Грузинское царство — историческое государство, расположенное в Средние века на восточном побережье Чёрного моря и западном побережье Каспийского моря,так же имеет выход к Азовскому морю.</w:t>
      </w:r>
    </w:p>
    <w:p w:rsidR="00171F6E" w:rsidRDefault="007041E6">
      <w:pPr>
        <w:pStyle w:val="21"/>
        <w:pageBreakBefore/>
        <w:numPr>
          <w:ilvl w:val="0"/>
          <w:numId w:val="0"/>
        </w:numPr>
      </w:pPr>
      <w:r>
        <w:t xml:space="preserve">1. История Грузинского царства </w:t>
      </w:r>
    </w:p>
    <w:p w:rsidR="00171F6E" w:rsidRDefault="007041E6">
      <w:pPr>
        <w:pStyle w:val="a3"/>
      </w:pPr>
      <w:r>
        <w:t>В 1008—1010 годах Баграт захватил Кахети и Эрети, тем самым первым царём объединённой Грузии.</w:t>
      </w:r>
    </w:p>
    <w:p w:rsidR="00171F6E" w:rsidRDefault="007041E6">
      <w:pPr>
        <w:pStyle w:val="a3"/>
      </w:pPr>
      <w:r>
        <w:t>Вся вторая половина XI века была отмечена постоянными вторжениями турок-сельджуков. В 1071 году они победили объединённую византийскую, армянскую и грузинскую армию в битве при Манцикерте, и к 1081 году большая часть Грузии была завоёвана сельджуками.</w:t>
      </w:r>
    </w:p>
    <w:p w:rsidR="00171F6E" w:rsidRDefault="00171F6E">
      <w:pPr>
        <w:pStyle w:val="a3"/>
      </w:pPr>
    </w:p>
    <w:p w:rsidR="00171F6E" w:rsidRDefault="007041E6">
      <w:pPr>
        <w:pStyle w:val="31"/>
        <w:numPr>
          <w:ilvl w:val="0"/>
          <w:numId w:val="0"/>
        </w:numPr>
      </w:pPr>
      <w:r>
        <w:t>1.1. Давид Строитель и усиление Грузии</w:t>
      </w:r>
    </w:p>
    <w:p w:rsidR="00171F6E" w:rsidRDefault="007041E6">
      <w:pPr>
        <w:pStyle w:val="a3"/>
      </w:pPr>
      <w:r>
        <w:t>XI—XII века — период наибольшего политического могущества и расцвета экономики и культуры феодальной Грузии. Царь Давид IV Строитель унаследовал трон в 1089 году в возрасте 16 лет после отречения своего отца, Георгия II. Сразу после прихода к власти, Давид создал регулярную армию, способную отражать нападения сельджуков. Первый крестовый поход в 1096—1099 годах отвлёк силы сельджуков, и в конце 1099 года Давид перестал платить им дань, а затем смог отвоевать почти все грузинские земли, за исключением Тбилиси и Эрети. В 1103 году он провёл реорганизацию Грузинской православной церкви и назначил её католикоса. Затем в 1103—1105 годах он завоевал Эрети, а между 1110 и 1118 годами — всю нижнюю Картли, в результате чего Тбилиси, оставаясь под контролем сельджуков, стал изолированным анклавом, окружённым со всех сторон Грузией. В 1118—1119 годах он пригласил около 40000 половцев для заселения оставленных турками земель. Давид также приветствовал поселение европейских (из Германии, Италии и Скандинавии, хотя все они назывались «франками») и русских купцов.</w:t>
      </w:r>
    </w:p>
    <w:p w:rsidR="00171F6E" w:rsidRDefault="007041E6">
      <w:pPr>
        <w:pStyle w:val="a3"/>
      </w:pPr>
      <w:r>
        <w:t>В 1121 году Давид смог отразить нападение сильной армии сельджуков в битве при Дидгори, после чего взял Тбилиси и перенёс туда столицу Грузии. Через три года он также включил в состав Грузии западный Ширван и северную Армению, став царём Армении и объединив почти всё Закавказье. В 1125 году Давид Строитель умер, оставив Грузию в статусе одной из сильнейших региональных держав.</w:t>
      </w:r>
    </w:p>
    <w:p w:rsidR="00171F6E" w:rsidRDefault="007041E6">
      <w:pPr>
        <w:pStyle w:val="a3"/>
      </w:pPr>
      <w:r>
        <w:t>Его наследники (Деметре I, Давид V и Георгий III) продолжили усиление и расширение Грузии за счёт горных народов Северного Кавказа и дальнейшего присоединения Ширвана.</w:t>
      </w:r>
    </w:p>
    <w:p w:rsidR="00171F6E" w:rsidRDefault="007041E6">
      <w:pPr>
        <w:pStyle w:val="31"/>
        <w:numPr>
          <w:ilvl w:val="0"/>
          <w:numId w:val="0"/>
        </w:numPr>
      </w:pPr>
      <w:r>
        <w:t>1.2. Царица Тамара и Золотой век</w:t>
      </w:r>
    </w:p>
    <w:p w:rsidR="00171F6E" w:rsidRDefault="007041E6">
      <w:pPr>
        <w:pStyle w:val="a3"/>
      </w:pPr>
      <w:r>
        <w:t>Царствование правнучки Давида Строителя Тамары, представляет собой наивысший подъем влияния Грузии за всю её историю развития. В 1194—1204 годах армия Тамары отразила несколько турецких нападений на юге и юго-востоке и вторглась в занятую турками Южную Армению. Большая часть последней, включая Карин, Эрзинджан и Ван, стала протекторатом Грузии, хотя и не была включена формально в Грузинское царство и находилась под управлением местных турецких эмиров</w:t>
      </w:r>
    </w:p>
    <w:p w:rsidR="00171F6E" w:rsidRDefault="007041E6">
      <w:pPr>
        <w:pStyle w:val="a3"/>
      </w:pPr>
      <w:r>
        <w:t>После падения Константинополя в 1204 году Грузия на короткое время стала сильнейшим христианским государством во всём Восточном Причерноморье. В тот же год Тамара провела военный поход и завоевала бывшие византийские провинции Лазона и Париадрия, которые с 1205 года образовали Трапезундскую империю, а императором был коронован племянник Тамары, воспитывающийся в Тбилиси Алексей I Великий Комнин. Всё время своего существования, более двухсот лет, Трапезундская империя зависела от Грузии. В 1210 году грузинская армия вторглась в северную Персию (современный Иранский Азербайджан) и взяла города Меренд, Ардебиль, Тебриз, Зенджан и Казвин. Часть завоёванной территории была превращена в протекторат Грузии. В этот момент Грузия достигла самой большого размера за всю свою историю. Официальный титул Тамары звучал как «Царица абхазов, картвелов, ранов, кахов и армян, шахиня Ширвана и шахиншахиня, суверен Востока и Запада».</w:t>
      </w:r>
    </w:p>
    <w:p w:rsidR="00171F6E" w:rsidRDefault="007041E6">
      <w:pPr>
        <w:pStyle w:val="a3"/>
      </w:pPr>
      <w:r>
        <w:t>В XII веке были установлены культурно-экономические и политические отношения с православной Киевской Русью; в украшении мозаикой главной церкви Киево-Печерской лавры участвовали живописцы из Грузии, между русскими и грузинскими княжескими родами стали заключаться брачные союзы (в 1185 году сын владимиро-суздальского князя Андрея Боголюбского — Юрий и грузинская царица Тамара вступили в брак). Политическое могущество страны основывалось на высокоразвитом сельском хозяйстве и процветавшем городском хозяйстве (ремёсла, торговля). Высокого уровня достигла феодальная культура — философия, историография, филология, литература, искусство, чеканка по металлу, зодчество и монументальная живопись, миниатюра, керамика. К этой эпохе относится создание бессмертного творения Шота Руставели — «Витязь в тигровой шкуре». Грузинские культурно-просветительские центры существовали при монастырях как в самой Грузии, так и за её пределами — на Афоне (в Греции), в Сирии, Палестине, Болгарии.</w:t>
      </w:r>
    </w:p>
    <w:p w:rsidR="00171F6E" w:rsidRDefault="007041E6">
      <w:pPr>
        <w:pStyle w:val="31"/>
        <w:numPr>
          <w:ilvl w:val="0"/>
          <w:numId w:val="0"/>
        </w:numPr>
      </w:pPr>
      <w:r>
        <w:t>1.3. Грузинское царство в период наибольшего расцвета</w:t>
      </w:r>
    </w:p>
    <w:p w:rsidR="00171F6E" w:rsidRDefault="007041E6">
      <w:pPr>
        <w:pStyle w:val="a3"/>
      </w:pPr>
      <w:r>
        <w:t>В царствование Давида IV Грузия превратилась в мощное государство. В её границы, кроме собственно грузинской территории, входили также Армения и Ширван. В то же время царский двор хорошо учитывал положение, создавшееся на Ближнем Востоке, где господствовала исламская культура, и, в соответствии с этим, выработал политический курс культурного сосуществования между народами. Грузия была христианской страной, она считала себя преемницей Византии, но и мусульмане в Грузии не подвергались гонению. Давид IV с уважением относился к проповедникам ислама, покровительствовал мусульманским купцам, дружил с мусульманскими поэтами и философами, так что в «христианском царстве» Давида IV они жили ничуть не хуже, чем в странах, которыми владели мусульманские государи.</w:t>
      </w:r>
    </w:p>
    <w:p w:rsidR="00171F6E" w:rsidRDefault="007041E6">
      <w:pPr>
        <w:pStyle w:val="31"/>
        <w:numPr>
          <w:ilvl w:val="0"/>
          <w:numId w:val="0"/>
        </w:numPr>
      </w:pPr>
      <w:r>
        <w:t>1.4. Цари</w:t>
      </w:r>
    </w:p>
    <w:p w:rsidR="00171F6E" w:rsidRDefault="007041E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Баграт III — царь (1008—1014);</w:t>
      </w:r>
    </w:p>
    <w:p w:rsidR="00171F6E" w:rsidRDefault="007041E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Георгий I — царь (1014—1027);</w:t>
      </w:r>
    </w:p>
    <w:p w:rsidR="00171F6E" w:rsidRDefault="007041E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Баграт IV — царь (1027—1072);</w:t>
      </w:r>
    </w:p>
    <w:p w:rsidR="00171F6E" w:rsidRDefault="007041E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Георгий II — царь (1072—1089);</w:t>
      </w:r>
    </w:p>
    <w:p w:rsidR="00171F6E" w:rsidRDefault="007041E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Давид IV Строитель — царь (1089—1125);</w:t>
      </w:r>
    </w:p>
    <w:p w:rsidR="00171F6E" w:rsidRDefault="007041E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Деметре I (Дмитрий I) — царь (1125—1154);</w:t>
      </w:r>
    </w:p>
    <w:p w:rsidR="00171F6E" w:rsidRDefault="007041E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Давид V — царь (1154—1155);</w:t>
      </w:r>
    </w:p>
    <w:p w:rsidR="00171F6E" w:rsidRDefault="007041E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Деметре I (Дмитрий I) — царь (1155—1156, вторично);</w:t>
      </w:r>
    </w:p>
    <w:p w:rsidR="00171F6E" w:rsidRDefault="007041E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Георгий III — царь (1156—1184);</w:t>
      </w:r>
    </w:p>
    <w:p w:rsidR="00171F6E" w:rsidRDefault="007041E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Тамара I Великая — царица (1184—1213, соправительница с 1177);</w:t>
      </w:r>
    </w:p>
    <w:p w:rsidR="00171F6E" w:rsidRDefault="007041E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Георгий IV Лаша — царь (1213—1223);</w:t>
      </w:r>
    </w:p>
    <w:p w:rsidR="00171F6E" w:rsidRDefault="007041E6">
      <w:pPr>
        <w:pStyle w:val="a3"/>
        <w:numPr>
          <w:ilvl w:val="0"/>
          <w:numId w:val="1"/>
        </w:numPr>
        <w:tabs>
          <w:tab w:val="left" w:pos="707"/>
        </w:tabs>
      </w:pPr>
      <w:r>
        <w:t>Русудан — царица (1223—1245).</w:t>
      </w:r>
    </w:p>
    <w:p w:rsidR="00171F6E" w:rsidRDefault="00171F6E">
      <w:pPr>
        <w:pStyle w:val="a3"/>
      </w:pPr>
    </w:p>
    <w:p w:rsidR="00171F6E" w:rsidRDefault="007041E6">
      <w:pPr>
        <w:pStyle w:val="a3"/>
        <w:spacing w:after="0"/>
      </w:pPr>
      <w:r>
        <w:t>Источник: http://ru.wikipedia.org/wiki/Грузинское_царство</w:t>
      </w:r>
      <w:bookmarkStart w:id="0" w:name="_GoBack"/>
      <w:bookmarkEnd w:id="0"/>
    </w:p>
    <w:sectPr w:rsidR="00171F6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1E6"/>
    <w:rsid w:val="00171F6E"/>
    <w:rsid w:val="007041E6"/>
    <w:rsid w:val="00EA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AD56A-DC75-4589-A147-730CB774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2014-04-05T18:46:00Z</dcterms:created>
  <dcterms:modified xsi:type="dcterms:W3CDTF">2014-04-05T18:46:00Z</dcterms:modified>
</cp:coreProperties>
</file>