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B7" w:rsidRDefault="0024568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Современное положение</w:t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>3 Руководители ГУСИМЗ</w:t>
      </w:r>
      <w:r>
        <w:br/>
      </w:r>
      <w:r>
        <w:br/>
      </w:r>
      <w:r>
        <w:br/>
      </w:r>
    </w:p>
    <w:p w:rsidR="003466B7" w:rsidRDefault="0024568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466B7" w:rsidRDefault="0024568A">
      <w:pPr>
        <w:pStyle w:val="a3"/>
      </w:pPr>
      <w:r>
        <w:t xml:space="preserve">ГУСИМЗ — </w:t>
      </w:r>
      <w:r>
        <w:rPr>
          <w:i/>
          <w:iCs/>
        </w:rPr>
        <w:t>Главное управление советского имущества за границей</w:t>
      </w:r>
      <w:r>
        <w:t xml:space="preserve"> было создано для распоряжения имуществом приобретенным СССР на основе "оккупационного права" после Второй мировой войны в Германии и странах союзных с ней - Австрии, Венгрии, Финляндии и Румынии.</w:t>
      </w:r>
      <w:r>
        <w:rPr>
          <w:position w:val="10"/>
        </w:rPr>
        <w:t>[1][2]</w:t>
      </w:r>
      <w:r>
        <w:t xml:space="preserve"> ГУСИМЗ имело отделения в Австрии — УСИА (Управление советским имуществом в Австрии), Германии и Румынии </w:t>
      </w:r>
      <w:r>
        <w:rPr>
          <w:position w:val="10"/>
        </w:rPr>
        <w:t>[3]</w:t>
      </w:r>
      <w:r>
        <w:t>. До 25 апреля 1947 года ГУСИМЗ входило в Министерство внешней торговли, а с 1947 и по 1953 год было самостоятельным Главком при Совете министров СССР. В период правления Н. С. Хрущёва ГУСИМЗ было ликвидировано и дальнейшее экономическое взаимодействие проходило либо в рамках СЭВ либо на двусторонней основе.</w:t>
      </w:r>
    </w:p>
    <w:p w:rsidR="003466B7" w:rsidRDefault="0024568A">
      <w:pPr>
        <w:pStyle w:val="21"/>
        <w:pageBreakBefore/>
        <w:numPr>
          <w:ilvl w:val="0"/>
          <w:numId w:val="0"/>
        </w:numPr>
      </w:pPr>
      <w:r>
        <w:t>1. Современное положение</w:t>
      </w:r>
    </w:p>
    <w:p w:rsidR="003466B7" w:rsidRDefault="0024568A">
      <w:pPr>
        <w:pStyle w:val="a3"/>
      </w:pPr>
      <w:r>
        <w:t>В настоящее время недвижимое имущество Российской Федерации за рубежом имеет следующее происхождение:</w:t>
      </w:r>
    </w:p>
    <w:p w:rsidR="003466B7" w:rsidRDefault="0024568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имущество, приобретенное царской Россией, РСФСР и СССР в довоенные годы;</w:t>
      </w:r>
    </w:p>
    <w:p w:rsidR="003466B7" w:rsidRDefault="0024568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имущество, принадлежащее русской православной церкви;</w:t>
      </w:r>
    </w:p>
    <w:p w:rsidR="003466B7" w:rsidRDefault="0024568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имущество, приобретенное министерствами и ведомствами бывшего СССР в послевоенные годы;</w:t>
      </w:r>
    </w:p>
    <w:p w:rsidR="003466B7" w:rsidRDefault="0024568A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>имущество, приобретенное на основе "оккупационного права" после Второй мировой войны.</w:t>
      </w:r>
      <w:r>
        <w:rPr>
          <w:position w:val="10"/>
        </w:rPr>
        <w:t>[4]</w:t>
      </w:r>
    </w:p>
    <w:p w:rsidR="003466B7" w:rsidRDefault="0024568A">
      <w:pPr>
        <w:pStyle w:val="a3"/>
        <w:rPr>
          <w:position w:val="10"/>
        </w:rPr>
      </w:pPr>
      <w:r>
        <w:t>В соответствии с Указом Президента Российской Федерации от 23 октября 2000 года N 1771 "О мерах по повышению эффективности использования федерального недвижимого имущества, расположенного за рубежом" только два государственных ведомства управляют собственностью России за рубежом: Управление делами Президента РФ и МИД России. Все прочие ведомства обязаны передать им свои зарубежные активы.</w:t>
      </w:r>
      <w:r>
        <w:rPr>
          <w:position w:val="10"/>
        </w:rPr>
        <w:t>[4]</w:t>
      </w:r>
    </w:p>
    <w:p w:rsidR="003466B7" w:rsidRDefault="0024568A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3466B7" w:rsidRDefault="0024568A">
      <w:pPr>
        <w:pStyle w:val="a3"/>
        <w:rPr>
          <w:position w:val="10"/>
        </w:rPr>
      </w:pPr>
      <w:r>
        <w:t>Главное управление советским имуществом за рубежом было создано в 1946-1947 годах для осушествления экономического контроля в Восточной Германии и других странах Восточной Европы.</w:t>
      </w:r>
      <w:r>
        <w:rPr>
          <w:position w:val="10"/>
        </w:rPr>
        <w:t>[5]</w:t>
      </w:r>
      <w:r>
        <w:t xml:space="preserve"> Например только в Австрии находилось 45 «ведущих» предприятий ГУСИМЗ.</w:t>
      </w:r>
      <w:r>
        <w:rPr>
          <w:position w:val="10"/>
        </w:rPr>
        <w:t>[6]</w:t>
      </w:r>
      <w:r>
        <w:t xml:space="preserve"> ГУСИМЗ управлял также урановыми рудниками которые естественно было невозможно вывести в СССР.</w:t>
      </w:r>
      <w:r>
        <w:rPr>
          <w:position w:val="10"/>
        </w:rPr>
        <w:t>[7][8]</w:t>
      </w:r>
      <w:r>
        <w:t xml:space="preserve"> ГУСИМЗ назначала своих генеральных директоров на подведомственные предприятия, как например в случае нефтяного акционерного общества “МАСОЛАЙ” в Венгрии.</w:t>
      </w:r>
      <w:r>
        <w:rPr>
          <w:position w:val="10"/>
        </w:rPr>
        <w:t>[9]</w:t>
      </w:r>
    </w:p>
    <w:p w:rsidR="003466B7" w:rsidRDefault="0024568A">
      <w:pPr>
        <w:pStyle w:val="a3"/>
        <w:rPr>
          <w:position w:val="10"/>
        </w:rPr>
      </w:pPr>
      <w:r>
        <w:t>ГУСИМЗ был создан также для управления огромным трофейным имуществом, попавшим в распоряжение СССР после Второй мировой войны. Фактически ГУСИМЗ направляло организованный вывоз имущества из стран Восточной Европы. Для руководства СССР и высшего военного командования вывозили мебель и убранство целых особняков и дворцов. Вывозили даже сами здания, предварительно разобрав на блоки, а потом вновь собирали в правительственных поселках под Москвой. Более мелкие функционеры довольствовались автомобилями, скульптурами и картинами. Их вывозили целыми эшелонами. Именно через ГУСИМЗ были собраны «частные коллекции» некоторых государственных и партийных чиновников после Второй мировой войны. Деятельность ГУСИМЗ не прошла незамеченной в странах Восточной Европы и заложила семена недоверия и ненависти к СССР и его политике.</w:t>
      </w:r>
      <w:r>
        <w:rPr>
          <w:position w:val="10"/>
        </w:rPr>
        <w:t>[10]</w:t>
      </w:r>
    </w:p>
    <w:p w:rsidR="003466B7" w:rsidRDefault="0024568A">
      <w:pPr>
        <w:pStyle w:val="21"/>
        <w:pageBreakBefore/>
        <w:numPr>
          <w:ilvl w:val="0"/>
          <w:numId w:val="0"/>
        </w:numPr>
      </w:pPr>
      <w:r>
        <w:t>3. Руководители ГУСИМЗ</w:t>
      </w:r>
    </w:p>
    <w:p w:rsidR="003466B7" w:rsidRDefault="0024568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position w:val="10"/>
        </w:rPr>
      </w:pPr>
      <w:r>
        <w:t>Меркулов, Всеволод Николаевич</w:t>
      </w:r>
      <w:r>
        <w:rPr>
          <w:position w:val="10"/>
        </w:rPr>
        <w:t>[11]</w:t>
      </w:r>
    </w:p>
    <w:p w:rsidR="003466B7" w:rsidRDefault="0024568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position w:val="10"/>
        </w:rPr>
      </w:pPr>
      <w:r>
        <w:t>Деканозов, Владимир Георгиевич</w:t>
      </w:r>
      <w:r>
        <w:rPr>
          <w:position w:val="10"/>
        </w:rPr>
        <w:t>[12]</w:t>
      </w:r>
    </w:p>
    <w:p w:rsidR="003466B7" w:rsidRDefault="0024568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position w:val="10"/>
        </w:rPr>
      </w:pPr>
      <w:r>
        <w:t>Кобулов, Богдан Захарович</w:t>
      </w:r>
      <w:r>
        <w:rPr>
          <w:position w:val="10"/>
        </w:rPr>
        <w:t>[13][14]</w:t>
      </w:r>
    </w:p>
    <w:p w:rsidR="003466B7" w:rsidRDefault="0024568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position w:val="10"/>
        </w:rPr>
      </w:pPr>
      <w:r>
        <w:t>Влодзимирский, Лев Емельянович - начальник Управления кадров и ревизионного отдела ГУСИМЗ в 1947-1953 годах</w:t>
      </w:r>
      <w:r>
        <w:rPr>
          <w:position w:val="10"/>
        </w:rPr>
        <w:t>[15]</w:t>
      </w:r>
    </w:p>
    <w:p w:rsidR="003466B7" w:rsidRDefault="0024568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position w:val="10"/>
        </w:rPr>
      </w:pPr>
      <w:r>
        <w:t>Иванов, Владимир Васильевич - начальник спецотдела ГУСИМЗ в период 11.1953—01.1954.</w:t>
      </w:r>
      <w:r>
        <w:rPr>
          <w:position w:val="10"/>
        </w:rPr>
        <w:t>[16]</w:t>
      </w:r>
    </w:p>
    <w:p w:rsidR="003466B7" w:rsidRDefault="0024568A">
      <w:pPr>
        <w:pStyle w:val="a3"/>
        <w:numPr>
          <w:ilvl w:val="0"/>
          <w:numId w:val="1"/>
        </w:numPr>
        <w:tabs>
          <w:tab w:val="left" w:pos="707"/>
        </w:tabs>
      </w:pPr>
      <w:r>
        <w:t>Дубоносов, Андрей Ильич</w:t>
      </w:r>
    </w:p>
    <w:p w:rsidR="003466B7" w:rsidRDefault="003466B7">
      <w:pPr>
        <w:pStyle w:val="a3"/>
      </w:pPr>
    </w:p>
    <w:p w:rsidR="003466B7" w:rsidRDefault="003466B7">
      <w:pPr>
        <w:pStyle w:val="a3"/>
      </w:pPr>
    </w:p>
    <w:p w:rsidR="003466B7" w:rsidRDefault="0024568A">
      <w:pPr>
        <w:pStyle w:val="a3"/>
        <w:spacing w:after="0"/>
      </w:pPr>
      <w:r>
        <w:t>Источник: http://ru.wikipedia.org/wiki/ГУСИМЗ</w:t>
      </w:r>
      <w:bookmarkStart w:id="0" w:name="_GoBack"/>
      <w:bookmarkEnd w:id="0"/>
    </w:p>
    <w:sectPr w:rsidR="003466B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68A"/>
    <w:rsid w:val="0024568A"/>
    <w:rsid w:val="003466B7"/>
    <w:rsid w:val="00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CCD8-B949-486C-AE01-DA40D24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2014-04-06T11:05:00Z</dcterms:created>
  <dcterms:modified xsi:type="dcterms:W3CDTF">2014-04-06T11:05:00Z</dcterms:modified>
</cp:coreProperties>
</file>