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B11" w:rsidRDefault="00E30B11">
      <w:pPr>
        <w:pStyle w:val="2"/>
        <w:rPr>
          <w:kern w:val="0"/>
        </w:rPr>
      </w:pPr>
      <w:r>
        <w:t>Содержание</w:t>
      </w:r>
    </w:p>
    <w:p w:rsidR="00E30B11" w:rsidRDefault="00E30B11"/>
    <w:p w:rsidR="00E30B11" w:rsidRDefault="00E30B11">
      <w:pPr>
        <w:pStyle w:val="22"/>
      </w:pPr>
      <w:r>
        <w:t>Введение</w:t>
      </w:r>
      <w:r>
        <w:tab/>
        <w:t>2</w:t>
      </w:r>
    </w:p>
    <w:p w:rsidR="00E30B11" w:rsidRDefault="00E30B11">
      <w:pPr>
        <w:pStyle w:val="22"/>
      </w:pPr>
      <w:r>
        <w:t>§ 1. Особенности делового общения</w:t>
      </w:r>
      <w:r>
        <w:tab/>
        <w:t>4</w:t>
      </w:r>
    </w:p>
    <w:p w:rsidR="00E30B11" w:rsidRDefault="00E30B11">
      <w:pPr>
        <w:pStyle w:val="22"/>
      </w:pPr>
      <w:r>
        <w:t>§ 2. Характеристики и типы деловой речи</w:t>
      </w:r>
      <w:r>
        <w:tab/>
        <w:t>5</w:t>
      </w:r>
    </w:p>
    <w:p w:rsidR="00E30B11" w:rsidRDefault="00E30B11">
      <w:pPr>
        <w:pStyle w:val="22"/>
      </w:pPr>
      <w:r>
        <w:t>§ 3. Приемы деловой речи</w:t>
      </w:r>
      <w:r>
        <w:tab/>
        <w:t>8</w:t>
      </w:r>
    </w:p>
    <w:p w:rsidR="00E30B11" w:rsidRDefault="00E30B11">
      <w:pPr>
        <w:pStyle w:val="22"/>
      </w:pPr>
      <w:r>
        <w:t>Заключение</w:t>
      </w:r>
      <w:r>
        <w:tab/>
        <w:t>10</w:t>
      </w:r>
    </w:p>
    <w:p w:rsidR="00E30B11" w:rsidRDefault="00E30B11">
      <w:pPr>
        <w:pStyle w:val="22"/>
      </w:pPr>
      <w:r>
        <w:t>Список использованной литературы</w:t>
      </w:r>
      <w:r>
        <w:tab/>
        <w:t>11</w:t>
      </w:r>
    </w:p>
    <w:p w:rsidR="00E30B11" w:rsidRDefault="00E30B11"/>
    <w:p w:rsidR="00E30B11" w:rsidRDefault="00E30B11">
      <w:pPr>
        <w:pStyle w:val="2"/>
        <w:rPr>
          <w:kern w:val="0"/>
        </w:rPr>
      </w:pPr>
      <w:r>
        <w:br w:type="page"/>
      </w:r>
      <w:bookmarkStart w:id="0" w:name="_Toc226710782"/>
      <w:r>
        <w:rPr>
          <w:kern w:val="0"/>
        </w:rPr>
        <w:t>Введение</w:t>
      </w:r>
      <w:bookmarkEnd w:id="0"/>
    </w:p>
    <w:p w:rsidR="00E30B11" w:rsidRDefault="00E30B11"/>
    <w:p w:rsidR="00E30B11" w:rsidRDefault="00E30B11">
      <w:r>
        <w:t xml:space="preserve">Современная эпоха демонстрирует расширение и осложнение социальной деятельности, которая содержит новые, более эффективные коммуникативные технологии, продуктом которых в конце ХХ - в начале ХХІ век становится деловое общение. Именно данный фрагмент культурных и цивилизационных преобразований оказывает содействие реализации гуманистических принципов солидарности и сотрудничества, укреплению связей между народами. Деловое общение неотъемлемое от социодинамических процессов реализации целесообразной активности людей, которая выражается в многогранной направленности социальной практики и профессиональной занятости, утверждая благоустроенность, организованность и дисциплину. Деловое общение, оптимизируя социальную деятельность, оказывает содействие адаптации личности и ее позиционированию в условиях развития основных направлений рыночной экономики, демократизации политической системы и расширение международных отношений в области науки, техники, образования и культуры. </w:t>
      </w:r>
    </w:p>
    <w:p w:rsidR="00E30B11" w:rsidRDefault="00E30B11">
      <w:r>
        <w:t xml:space="preserve">Внимание к исследованию феномена “деловое общение” обусловлено диагностикой современного состояния социальной деятельности, выявлением значения ее результатов в связи с глобальными проблемами, которые их вызвано состоянием биосоциальной экономики, легитимностью социальных решений, которые противостоят всем видам агрессии и оказывают содействие консолидации и консенсусу. В последнее время проблемы делового общения приобретают особую как теоретическую, так и практической значимости в связи с необходимостью усовершенствования организаторской и управленческой стратегии, регламентированием и расширением связи с общественностью, распространением услуг и посредничеством во всех их видах и формах. </w:t>
      </w:r>
    </w:p>
    <w:p w:rsidR="00E30B11" w:rsidRDefault="00E30B11">
      <w:r>
        <w:t xml:space="preserve">При таких условиях акцент в регулировании отношений в институциализованных структурах и контроль за ними переносится из официальных на неофициальные механизмы, что воплощенные в динамику делового общения. Нормативный потенциал делового общения, транслированный в корпоративный дух, предпринимательской этос, превалирует в современном интерактивном процессе и прибавляет процесса глобализации статус общечеловеческого интереса. </w:t>
      </w:r>
    </w:p>
    <w:p w:rsidR="00E30B11" w:rsidRDefault="00E30B11">
      <w:r>
        <w:t xml:space="preserve">Исследование феномена “деловое общение” в плоскости научно-теоретических знаний обусловлено тем, что современные образовательные программы по экономическим дисциплинам содержат курсы, непосредственно связанные с изучением праксеологии делового общения. </w:t>
      </w:r>
    </w:p>
    <w:p w:rsidR="00E30B11" w:rsidRDefault="00E30B11">
      <w:r>
        <w:t xml:space="preserve">Изучение феномена “делового общения” в данное время детерминировано и анализом широкого круга проблем, которые раньше не были предметом научных поисков. </w:t>
      </w:r>
    </w:p>
    <w:p w:rsidR="00E30B11" w:rsidRDefault="00E30B11">
      <w:r>
        <w:t xml:space="preserve">Особое место занимает филологическая, стилистическая и лингвистическая составляющие делового общения, изучение которых необходимо каждому специалисту. </w:t>
      </w:r>
    </w:p>
    <w:p w:rsidR="00E30B11" w:rsidRDefault="00E30B11"/>
    <w:p w:rsidR="00E30B11" w:rsidRDefault="00E30B11">
      <w:pPr>
        <w:pStyle w:val="2"/>
        <w:rPr>
          <w:kern w:val="0"/>
        </w:rPr>
      </w:pPr>
      <w:r>
        <w:br w:type="page"/>
      </w:r>
      <w:bookmarkStart w:id="1" w:name="_Toc226710783"/>
      <w:r>
        <w:rPr>
          <w:kern w:val="0"/>
        </w:rPr>
        <w:t>§ 1. Особенности делового общения</w:t>
      </w:r>
      <w:bookmarkEnd w:id="1"/>
    </w:p>
    <w:p w:rsidR="00E30B11" w:rsidRDefault="00E30B11"/>
    <w:p w:rsidR="00E30B11" w:rsidRDefault="00E30B11">
      <w:r>
        <w:t xml:space="preserve">Общеизвестно, что речь - форма общения на основе определённых правил посредством языковых конструкций. Современная речь появилась не одномоментно, она формировалась в течение огромного отрезка времени и продолжает формироваться сейчас. </w:t>
      </w:r>
    </w:p>
    <w:p w:rsidR="00E30B11" w:rsidRDefault="00E30B11">
      <w:r>
        <w:t xml:space="preserve">В современном мире речь играет огромную роль в жизнедеятельности любого человека. Посредством речи мы познаем окружающий мир, передаем свои знания и опыт друг другу, аккумулируем их для передачи будущим поколениям. </w:t>
      </w:r>
    </w:p>
    <w:p w:rsidR="00E30B11" w:rsidRDefault="00E30B11">
      <w:r>
        <w:t xml:space="preserve">Одним из самых массовых видов общения в мире является деловое общение, при котором люди обмениваются деловой информацией и опытом работы. Как правило, целью делового общения является достижение конкретного результата, решение определенной задачи. </w:t>
      </w:r>
    </w:p>
    <w:p w:rsidR="00E30B11" w:rsidRDefault="00E30B11">
      <w:r>
        <w:t xml:space="preserve">Деловое общение можно условно разделить на прямое (т.е. непосредственный контакт) и косвенное (в процессе общения присутствует некая пространственно-временная дистанция; примером такого общения могут служить письма, телефонные разговоры, деловые записки и т.д.). Прямое общение – это разновидность устного формы общения, тогда как косвенное общение представляет собой разновидность письменного общения. </w:t>
      </w:r>
    </w:p>
    <w:p w:rsidR="00E30B11" w:rsidRDefault="00E30B11">
      <w:r>
        <w:t xml:space="preserve">Прямое общение, несомненно, более результативно, благодаря возможности эмоционального воздействия и внушения, косвенное же не может обладать подобным сильным результатом, в нем действуют определенные социально-психологические механизмы. Прямое общение происходит обычно в виде беседы, переговоров, совещания, посещения, публичных выступлений. Такое общение может быть как диалогическим, так и монологическим. Косвенное общение, как правило, включает в себя внешнюю деловую переписку и внутреннюю или служебную деловую переписку. </w:t>
      </w:r>
    </w:p>
    <w:p w:rsidR="00E30B11" w:rsidRDefault="00E30B11">
      <w:r>
        <w:t xml:space="preserve">Самой важной отличительной особенностью делового общения от неформального является тот факт, что в процессе делового общения поставлены определенные задачи и некие цели, которые требуют соответствующего разрешения. Именно это обстоятельство не позволяет прекратить деловое общение (например, процесс переговоров) в любой момент, по крайней мере, этого невозможно сделать без потерь в получении информации для обеих сторон. Тогда как в обычном дружеском общении практически никогда нет цели достичь определенных результатов, поэтому такое общение можно прекратить (по желанию обеих сторон) в любой момент. Опасения невозможности восстановления процесса общения заново минимальны. </w:t>
      </w:r>
    </w:p>
    <w:p w:rsidR="00E30B11" w:rsidRDefault="00E30B11"/>
    <w:p w:rsidR="00E30B11" w:rsidRDefault="00E30B11">
      <w:pPr>
        <w:pStyle w:val="2"/>
        <w:rPr>
          <w:kern w:val="0"/>
        </w:rPr>
      </w:pPr>
      <w:bookmarkStart w:id="2" w:name="_Toc226710784"/>
      <w:r>
        <w:rPr>
          <w:kern w:val="0"/>
        </w:rPr>
        <w:t>§ 2. Характеристики и типы деловой речи</w:t>
      </w:r>
      <w:bookmarkEnd w:id="2"/>
    </w:p>
    <w:p w:rsidR="00E30B11" w:rsidRDefault="00E30B11"/>
    <w:p w:rsidR="00E30B11" w:rsidRDefault="00E30B11">
      <w:r>
        <w:t xml:space="preserve">Деловая речь чаще всего выражается посредством официально-делового функционального стиля речи. Это обусловлено тем, что в деловой речи присутствует такая типичная черта официально-делового стиля, как стандартизированность. Общение осуществляется по определенным речевым стандартам, шаблонам, которые оказываются здесь неизбежными, необходимыми и даже целесообразными. Существует 2 особенности официально-делового стиля: </w:t>
      </w:r>
    </w:p>
    <w:p w:rsidR="00E30B11" w:rsidRDefault="00E30B11">
      <w:r>
        <w:t xml:space="preserve">Выражаемое содержание исключает всякую двусмысленность и любые разночтения. </w:t>
      </w:r>
    </w:p>
    <w:p w:rsidR="00E30B11" w:rsidRDefault="00E30B11">
      <w:r>
        <w:t xml:space="preserve">Более или менее ограниченный круг тем. </w:t>
      </w:r>
    </w:p>
    <w:p w:rsidR="00E30B11" w:rsidRDefault="00E30B11">
      <w:r>
        <w:t xml:space="preserve">Эти особенности способствовали закреплению в нем традиционных устоявшихся средств языкового выражения и выработке определенных форм и приемов построения речи. </w:t>
      </w:r>
    </w:p>
    <w:p w:rsidR="00E30B11" w:rsidRDefault="00E30B11">
      <w:r>
        <w:t>С точки зрения языка официально-деловой стиль характеризуется следующими признаками:</w:t>
      </w:r>
    </w:p>
    <w:p w:rsidR="00E30B11" w:rsidRDefault="00E30B11">
      <w:r>
        <w:t>- наличие определенного запаса средств выражения;</w:t>
      </w:r>
    </w:p>
    <w:p w:rsidR="00E30B11" w:rsidRDefault="00E30B11">
      <w:r>
        <w:t>- характер и необходимость формулирования правовых норм;</w:t>
      </w:r>
    </w:p>
    <w:p w:rsidR="00E30B11" w:rsidRDefault="00E30B11">
      <w:r>
        <w:t>- особый “строгий” способ изложения;</w:t>
      </w:r>
    </w:p>
    <w:p w:rsidR="00E30B11" w:rsidRDefault="00E30B11">
      <w:r>
        <w:t xml:space="preserve">- отсутствие индивидуальных форм и способов изложения. </w:t>
      </w:r>
    </w:p>
    <w:p w:rsidR="00E30B11" w:rsidRDefault="00E30B11">
      <w:r>
        <w:t xml:space="preserve">Деловой речи не свойственен такой способ изложения как рассуждение. Средств выражения логичности и последовательности изложения в деловой речи в 3 раза меньше, чем в научной. Повествование как способ изложения также не характерен для деловой речи, так как здесь, как правило, нет необходимости рассказывать о каких-либо событиях. Основной способ изложения для деловой речи – описание, иностилевые включения в ее составе недопустимы. </w:t>
      </w:r>
    </w:p>
    <w:p w:rsidR="00E30B11" w:rsidRDefault="00E30B11">
      <w:r>
        <w:t>Деловая речь может содержать единицы нейтральных и книжных слов. Но в основе лексики делового общения – термины, в состав которых входят:</w:t>
      </w:r>
    </w:p>
    <w:p w:rsidR="00E30B11" w:rsidRDefault="00E30B11">
      <w:r>
        <w:t>общелитературные слова, получившие значения наименования лиц по действию, состоянию (свидетель, вкладчик);</w:t>
      </w:r>
    </w:p>
    <w:p w:rsidR="00E30B11" w:rsidRDefault="00E30B11">
      <w:r>
        <w:t>названия документов (акт, протокол, справка);</w:t>
      </w:r>
    </w:p>
    <w:p w:rsidR="00E30B11" w:rsidRDefault="00E30B11">
      <w:r>
        <w:t>обозначение обязательных элементов документа, действий официальных лиц, служебных процедур (повестка дня согласована);</w:t>
      </w:r>
    </w:p>
    <w:p w:rsidR="00E30B11" w:rsidRDefault="00E30B11">
      <w:r>
        <w:t>слова – канцеляризмы, которые за пределами делового стиля не употребляются (нижеподписавшийся);</w:t>
      </w:r>
    </w:p>
    <w:p w:rsidR="00E30B11" w:rsidRDefault="00E30B11">
      <w:r>
        <w:t>архаическая малочастотная лексика общелитературного языка, активная в дипломатическом стиле (наименование глав государств, официальных представителей);</w:t>
      </w:r>
    </w:p>
    <w:p w:rsidR="00E30B11" w:rsidRDefault="00E30B11">
      <w:r>
        <w:t>сложносокращенные слова при строго установленных правилах их сокращения (Госплан);</w:t>
      </w:r>
    </w:p>
    <w:p w:rsidR="00E30B11" w:rsidRDefault="00E30B11">
      <w:r>
        <w:t>унифицированные графические сокращения (и т.д., обл);</w:t>
      </w:r>
    </w:p>
    <w:p w:rsidR="00E30B11" w:rsidRDefault="00E30B11">
      <w:r>
        <w:t xml:space="preserve">эмоционально-окрашенная лексика общенационального языка, которая при использовании в этикетных формулах, утрачивает свою оценочность (уважаемый коллега). </w:t>
      </w:r>
    </w:p>
    <w:p w:rsidR="00E30B11" w:rsidRDefault="00E30B11">
      <w:r>
        <w:t xml:space="preserve">Фразеологические особенности деловой речи отражаются в стремлении к стандарту, речь лишена образности и эмоциональности. </w:t>
      </w:r>
    </w:p>
    <w:p w:rsidR="00E30B11" w:rsidRDefault="00E30B11">
      <w:r>
        <w:t xml:space="preserve">Морфологические особенности складываются из частотности употребления отдельных разрядов слов. Так наиболее часто употребляется имя существительное, особенно сложные. В деловой речи очень активны отглагольные существительные и как следствие неизбежна активность родительного падежа зависимых существительных. Самые малоупотребимые разряды слов в деловой речи – личные формы глаголов и междометья. Из глаголов в деловом стиле чаще всего употребим инфинитив в значении императива (уволить, зачислить). </w:t>
      </w:r>
    </w:p>
    <w:p w:rsidR="00E30B11" w:rsidRDefault="00E30B11">
      <w:r>
        <w:t>Для делового общения также характерны:</w:t>
      </w:r>
    </w:p>
    <w:p w:rsidR="00E30B11" w:rsidRDefault="00E30B11">
      <w:r>
        <w:t>замена простых предлогов сложными (в связи);</w:t>
      </w:r>
    </w:p>
    <w:p w:rsidR="00E30B11" w:rsidRDefault="00E30B11">
      <w:r>
        <w:t>частое использование предлога по;</w:t>
      </w:r>
    </w:p>
    <w:p w:rsidR="00E30B11" w:rsidRDefault="00E30B11">
      <w:r>
        <w:t>использование формы мужского рода при наименовании женщин по профессии;</w:t>
      </w:r>
    </w:p>
    <w:p w:rsidR="00E30B11" w:rsidRDefault="00E30B11">
      <w:r>
        <w:t xml:space="preserve">использование прописной буквы в личных и притяжательных местоимениях (вы, ваш). </w:t>
      </w:r>
    </w:p>
    <w:p w:rsidR="00E30B11" w:rsidRDefault="00E30B11">
      <w:r>
        <w:t>Среди синтаксических особенностей делового стиля необходимо выделить:</w:t>
      </w:r>
    </w:p>
    <w:p w:rsidR="00E30B11" w:rsidRDefault="00E30B11">
      <w:r>
        <w:t>использование сложных синтаксических конструкций, т.к. простые предложения не могут отразить последовательность фактов, причин и мотивов;</w:t>
      </w:r>
    </w:p>
    <w:p w:rsidR="00E30B11" w:rsidRDefault="00E30B11">
      <w:r>
        <w:t>широкое употребление неполных, безличных, инфинитивных предложений со значением императивности (поручить студентам);</w:t>
      </w:r>
    </w:p>
    <w:p w:rsidR="00E30B11" w:rsidRDefault="00E30B11">
      <w:r>
        <w:t xml:space="preserve">применение страдательных оборотов типа “направлен на работу”; </w:t>
      </w:r>
    </w:p>
    <w:p w:rsidR="00E30B11" w:rsidRDefault="00E30B11">
      <w:r>
        <w:t xml:space="preserve">Таким образом, мы можем отметить, что деловая речь представляет собой некую замкнутую языковую систему средств, направленных на реализацию информативной и волюнтативной функции. </w:t>
      </w:r>
    </w:p>
    <w:p w:rsidR="00E30B11" w:rsidRDefault="00E30B11">
      <w:r>
        <w:t>В зависимости от тематики и жанров деловая речь может подразделяться на две разновидности:</w:t>
      </w:r>
    </w:p>
    <w:p w:rsidR="00E30B11" w:rsidRDefault="00E30B11">
      <w:r>
        <w:t>официально-документальный стиль;</w:t>
      </w:r>
    </w:p>
    <w:p w:rsidR="00E30B11" w:rsidRDefault="00E30B11">
      <w:r>
        <w:t xml:space="preserve">обиходно-деловой стиль. </w:t>
      </w:r>
    </w:p>
    <w:p w:rsidR="00E30B11" w:rsidRDefault="00E30B11">
      <w:r>
        <w:t xml:space="preserve">К первому относится язык законодательных и дипломатических документов, а также документов, связанных с деятельностью государственных органов. </w:t>
      </w:r>
    </w:p>
    <w:p w:rsidR="00E30B11" w:rsidRDefault="00E30B11">
      <w:r>
        <w:t xml:space="preserve">В обиходно-деловом стиле в зависимости от жанра, содержания и характера использованных языковых средств различаются служебная переписка между учреждениями и организациями, с одной стороны, и частные деловые бумаги – с другой. </w:t>
      </w:r>
    </w:p>
    <w:p w:rsidR="00E30B11" w:rsidRDefault="00E30B11">
      <w:r>
        <w:t xml:space="preserve">Кроме того, как мы уже отмечали в предыдущем параграфе, по способу обмена информацией различается устное и письменное деловое общение. </w:t>
      </w:r>
    </w:p>
    <w:p w:rsidR="00E30B11" w:rsidRDefault="00E30B11"/>
    <w:p w:rsidR="00E30B11" w:rsidRDefault="00E30B11">
      <w:pPr>
        <w:pStyle w:val="2"/>
        <w:rPr>
          <w:kern w:val="0"/>
        </w:rPr>
      </w:pPr>
      <w:bookmarkStart w:id="3" w:name="_Toc226710785"/>
      <w:r>
        <w:rPr>
          <w:kern w:val="0"/>
        </w:rPr>
        <w:t>§ 3. Приемы деловой речи</w:t>
      </w:r>
      <w:bookmarkEnd w:id="3"/>
    </w:p>
    <w:p w:rsidR="00E30B11" w:rsidRDefault="00E30B11"/>
    <w:p w:rsidR="00E30B11" w:rsidRDefault="00E30B11">
      <w:r>
        <w:t xml:space="preserve">Залог успеха делового человека – умение правильно и адекватно вести себя во время делового общения. Человек, желающий научится бесконфликтно и продуктивно провести процесс делового общения, обязан обладать знаниями таких областей, как этика и этикет, чтобы уметь с честью выйти из любых ситуаций деловых переговоров и деловых контактов. </w:t>
      </w:r>
    </w:p>
    <w:p w:rsidR="00E30B11" w:rsidRDefault="00E30B11">
      <w:r>
        <w:t xml:space="preserve">Кроме того, он должен уметь управлять процессом, воздействуя на людей таким образом, чтобы не возникло напряженной или конфликтной ситуации. Для этого существует ряд условий, соблюдение которых позволяет наиболее эффективно вступать в переговоры с людьми, уметь убеждать и достигать тем самым поставленных целей и задач, ради которых начинался процесс беседы. Выбрав цель беседы, нужно уметь убедить партнеров в правильности вашей точки зрения, без давления и не навязывая свою точку зрения. </w:t>
      </w:r>
    </w:p>
    <w:p w:rsidR="00E30B11" w:rsidRDefault="00E30B11">
      <w:r>
        <w:t>Для того, чтобы общение как процесс происходило без проблем, оно должно проходить по следующим этапам:</w:t>
      </w:r>
    </w:p>
    <w:p w:rsidR="00E30B11" w:rsidRDefault="00E30B11">
      <w:r>
        <w:t>установление контакта;</w:t>
      </w:r>
    </w:p>
    <w:p w:rsidR="00E30B11" w:rsidRDefault="00E30B11">
      <w:r>
        <w:t>ориентирование в ситуации общения;</w:t>
      </w:r>
    </w:p>
    <w:p w:rsidR="00E30B11" w:rsidRDefault="00E30B11">
      <w:r>
        <w:t>обсуждение поставленной задачи;</w:t>
      </w:r>
    </w:p>
    <w:p w:rsidR="00E30B11" w:rsidRDefault="00E30B11">
      <w:r>
        <w:t>поиск решения поставленной задачи;</w:t>
      </w:r>
    </w:p>
    <w:p w:rsidR="00E30B11" w:rsidRDefault="00E30B11">
      <w:r>
        <w:t xml:space="preserve">завершение контакта. </w:t>
      </w:r>
    </w:p>
    <w:p w:rsidR="00E30B11" w:rsidRDefault="00E30B11">
      <w:r>
        <w:t xml:space="preserve">Для повышения средств выразительности деловой речи используются следующие средства: </w:t>
      </w:r>
    </w:p>
    <w:p w:rsidR="00E30B11" w:rsidRDefault="00E30B11">
      <w:r>
        <w:t xml:space="preserve">1. Варьирование тональностью выступления. Деловая речь не должна быть монотонной, напротив, следует использовать различной тональности: мажорной и минорной, торжественной и упрекающей, предупреждающей и просящей, шутливой и строгой. </w:t>
      </w:r>
    </w:p>
    <w:p w:rsidR="00E30B11" w:rsidRDefault="00E30B11">
      <w:r>
        <w:t xml:space="preserve">2. Выделение главных мыслей. Следует использовать такие речевые элементы, как короткие паузы (не нарушающие, однако, общего хода выступления), смена темпа речи, высоты голоса и т.п. Наиболее важные моменты речи следует представлять более громким, твердым голосом. </w:t>
      </w:r>
    </w:p>
    <w:p w:rsidR="00E30B11" w:rsidRDefault="00E30B11">
      <w:r>
        <w:t xml:space="preserve">К средствам выразительности деловой речи относятся и некоторые стилистические формы. Среди них можно выделить семь. </w:t>
      </w:r>
    </w:p>
    <w:p w:rsidR="00E30B11" w:rsidRDefault="00E30B11">
      <w:r>
        <w:t xml:space="preserve">1. Постановка в ходе выступления риторических вопросов. </w:t>
      </w:r>
    </w:p>
    <w:p w:rsidR="00E30B11" w:rsidRDefault="00E30B11">
      <w:r>
        <w:t>2. Использование форм диалога</w:t>
      </w:r>
    </w:p>
    <w:p w:rsidR="00E30B11" w:rsidRDefault="00E30B11">
      <w:r>
        <w:t xml:space="preserve">3. Призыв к действиям. </w:t>
      </w:r>
    </w:p>
    <w:p w:rsidR="00E30B11" w:rsidRDefault="00E30B11">
      <w:r>
        <w:t xml:space="preserve">4. Включение образных сравнений, поговорок и других форм. </w:t>
      </w:r>
    </w:p>
    <w:p w:rsidR="00E30B11" w:rsidRDefault="00E30B11">
      <w:r>
        <w:t xml:space="preserve">5. Использование примеров. </w:t>
      </w:r>
    </w:p>
    <w:p w:rsidR="00E30B11" w:rsidRDefault="00E30B11">
      <w:r>
        <w:t xml:space="preserve">6. Применение повторов. </w:t>
      </w:r>
    </w:p>
    <w:p w:rsidR="00E30B11" w:rsidRDefault="00E30B11">
      <w:r>
        <w:t xml:space="preserve">7. Демонстрация заинтересованности и убежденности. </w:t>
      </w:r>
    </w:p>
    <w:p w:rsidR="00E30B11" w:rsidRDefault="00E30B11">
      <w:r>
        <w:t xml:space="preserve">Подводя итог сказанному, хочется отметить, что принципы делового общения заключаются как в знании лексических, грамматических и орфографических норм современного русского языка и правил этикета, так и в умении выбрать и грамотно использовать слова и словосочетания, характерные для деловой речи. </w:t>
      </w:r>
    </w:p>
    <w:p w:rsidR="00E30B11" w:rsidRDefault="00E30B11"/>
    <w:p w:rsidR="00E30B11" w:rsidRDefault="00E30B11">
      <w:pPr>
        <w:pStyle w:val="2"/>
        <w:rPr>
          <w:kern w:val="0"/>
        </w:rPr>
      </w:pPr>
      <w:r>
        <w:br w:type="page"/>
      </w:r>
      <w:bookmarkStart w:id="4" w:name="_Toc226710786"/>
      <w:r>
        <w:rPr>
          <w:kern w:val="0"/>
        </w:rPr>
        <w:t>Заключение</w:t>
      </w:r>
      <w:bookmarkEnd w:id="4"/>
    </w:p>
    <w:p w:rsidR="00E30B11" w:rsidRDefault="00E30B11"/>
    <w:p w:rsidR="00E30B11" w:rsidRDefault="00E30B11">
      <w:r>
        <w:t xml:space="preserve">Итак, выполнив данную работу, мы пришли к выводу, что деловое общение - процесс речевого взаимодействия людей, в котором происходит обмен деятельностью, информацией и опытом с целью достижения определенного результата. Оно является неотъемлимой частью нашей жизни, имеет свои правила и приемы. </w:t>
      </w:r>
    </w:p>
    <w:p w:rsidR="00E30B11" w:rsidRDefault="00E30B11">
      <w:r>
        <w:t xml:space="preserve">И можно выделить три формы делового общения: </w:t>
      </w:r>
    </w:p>
    <w:p w:rsidR="00E30B11" w:rsidRDefault="00E30B11">
      <w:r>
        <w:t xml:space="preserve">1. Деловая беседа - устный контакт между собеседниками. Ее участники должны иметь полномочия для принятия и закрепления выработанных позиций. К функциям деловой беседы относятся: решение стоящих перед участниками задач, общение между работниками одной деловой среды, поддержание и развитие деловых контактов. </w:t>
      </w:r>
    </w:p>
    <w:p w:rsidR="00E30B11" w:rsidRDefault="00E30B11">
      <w:r>
        <w:t xml:space="preserve">2. Деловая переписка - деловое письмо (служебное послание в виде официального документа, а также в форме запросов, предложений, претензий, поздравлений и ответов на них). </w:t>
      </w:r>
    </w:p>
    <w:p w:rsidR="00E30B11" w:rsidRDefault="00E30B11">
      <w:r>
        <w:t xml:space="preserve">При составлении делового письма нужно, чтобы оно было актуальным, кратким, логичным, убедительным с отсутствием излишней солидарности. </w:t>
      </w:r>
    </w:p>
    <w:p w:rsidR="00E30B11" w:rsidRDefault="00E30B11">
      <w:r>
        <w:t xml:space="preserve">3. Деловое совещание - это дискуссия с целью разрешения организационных задач, включающая в себя сбор и анализ информации, а также принятие решений. </w:t>
      </w:r>
    </w:p>
    <w:p w:rsidR="00E30B11" w:rsidRDefault="00E30B11"/>
    <w:p w:rsidR="00E30B11" w:rsidRDefault="00E30B11">
      <w:pPr>
        <w:pStyle w:val="2"/>
        <w:rPr>
          <w:kern w:val="0"/>
        </w:rPr>
      </w:pPr>
      <w:r>
        <w:br w:type="page"/>
      </w:r>
      <w:bookmarkStart w:id="5" w:name="_Toc226710787"/>
      <w:r>
        <w:rPr>
          <w:kern w:val="0"/>
        </w:rPr>
        <w:t>Список использованной литературы</w:t>
      </w:r>
      <w:bookmarkEnd w:id="5"/>
    </w:p>
    <w:p w:rsidR="00E30B11" w:rsidRDefault="00E30B11"/>
    <w:p w:rsidR="00E30B11" w:rsidRDefault="00E30B11">
      <w:pPr>
        <w:pStyle w:val="a0"/>
      </w:pPr>
      <w:r>
        <w:t xml:space="preserve">Введенская Л.А., Павлова Л.Г., Кашаева Е.Ю. Русский язык и культура речи. Справочное пособие. Серия “Высший балл”. Ростов н/Д.: Феникс, 2002 – 384с. </w:t>
      </w:r>
    </w:p>
    <w:p w:rsidR="00E30B11" w:rsidRDefault="00E30B11">
      <w:pPr>
        <w:pStyle w:val="a0"/>
      </w:pPr>
      <w:r>
        <w:t xml:space="preserve">Веселов П.В. Аксиомы делового письма культура делового общения и официальной переписки. – М.: ИВЦ “Маркетинг”, 1993 – 74с. </w:t>
      </w:r>
    </w:p>
    <w:p w:rsidR="00E30B11" w:rsidRDefault="00E30B11">
      <w:pPr>
        <w:pStyle w:val="a0"/>
      </w:pPr>
      <w:r>
        <w:t xml:space="preserve">Максимова В.И. Русский язык и культура речи: Практикум. M.: ГАРДАРИКИ, 2001 - 413с. </w:t>
      </w:r>
    </w:p>
    <w:p w:rsidR="00E30B11" w:rsidRDefault="00E30B11">
      <w:bookmarkStart w:id="6" w:name="_GoBack"/>
      <w:bookmarkEnd w:id="6"/>
    </w:p>
    <w:sectPr w:rsidR="00E30B1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B11" w:rsidRDefault="00E30B11">
      <w:pPr>
        <w:spacing w:line="240" w:lineRule="auto"/>
      </w:pPr>
      <w:r>
        <w:separator/>
      </w:r>
    </w:p>
  </w:endnote>
  <w:endnote w:type="continuationSeparator" w:id="0">
    <w:p w:rsidR="00E30B11" w:rsidRDefault="00E30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B11" w:rsidRDefault="00E30B1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B11" w:rsidRDefault="00E30B1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B11" w:rsidRDefault="00E30B11">
      <w:pPr>
        <w:spacing w:line="240" w:lineRule="auto"/>
      </w:pPr>
      <w:r>
        <w:separator/>
      </w:r>
    </w:p>
  </w:footnote>
  <w:footnote w:type="continuationSeparator" w:id="0">
    <w:p w:rsidR="00E30B11" w:rsidRDefault="00E30B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B11" w:rsidRDefault="00DE2EAC">
    <w:pPr>
      <w:pStyle w:val="aa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E30B11" w:rsidRDefault="00E30B11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B11" w:rsidRDefault="00E30B1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4CDE5CF8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2352297D"/>
    <w:multiLevelType w:val="singleLevel"/>
    <w:tmpl w:val="D7349610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abstractNum w:abstractNumId="2">
    <w:nsid w:val="341D0568"/>
    <w:multiLevelType w:val="multilevel"/>
    <w:tmpl w:val="39FE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FB06AE0"/>
    <w:multiLevelType w:val="multilevel"/>
    <w:tmpl w:val="E45C63C6"/>
    <w:lvl w:ilvl="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FBB6307"/>
    <w:multiLevelType w:val="multilevel"/>
    <w:tmpl w:val="87C06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F028EB"/>
    <w:multiLevelType w:val="multilevel"/>
    <w:tmpl w:val="E5B6F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D34BEA"/>
    <w:multiLevelType w:val="singleLevel"/>
    <w:tmpl w:val="1FF21202"/>
    <w:lvl w:ilvl="0">
      <w:start w:val="1"/>
      <w:numFmt w:val="decimal"/>
      <w:pStyle w:val="a1"/>
      <w:lvlText w:val="%1."/>
      <w:lvlJc w:val="left"/>
      <w:pPr>
        <w:tabs>
          <w:tab w:val="num" w:pos="1080"/>
        </w:tabs>
        <w:ind w:firstLine="720"/>
      </w:pPr>
    </w:lvl>
  </w:abstractNum>
  <w:abstractNum w:abstractNumId="7">
    <w:nsid w:val="7E0E212A"/>
    <w:multiLevelType w:val="multilevel"/>
    <w:tmpl w:val="F926AB04"/>
    <w:lvl w:ilvl="0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EAC"/>
    <w:rsid w:val="00455F70"/>
    <w:rsid w:val="00D5078F"/>
    <w:rsid w:val="00DE2EAC"/>
    <w:rsid w:val="00E3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55DFFE-6672-4A22-9C42-D0E62EE2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pPr>
      <w:autoSpaceDE w:val="0"/>
      <w:autoSpaceDN w:val="0"/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заголовок 1"/>
    <w:next w:val="a2"/>
    <w:uiPriority w:val="99"/>
    <w:pPr>
      <w:keepNext/>
      <w:autoSpaceDE w:val="0"/>
      <w:autoSpaceDN w:val="0"/>
      <w:spacing w:line="360" w:lineRule="auto"/>
      <w:jc w:val="center"/>
      <w:outlineLvl w:val="0"/>
    </w:pPr>
    <w:rPr>
      <w:rFonts w:ascii="Times New Roman" w:hAnsi="Times New Roman"/>
      <w:b/>
      <w:bCs/>
      <w:caps/>
      <w:noProof/>
      <w:kern w:val="16"/>
      <w:sz w:val="28"/>
      <w:szCs w:val="28"/>
      <w:lang w:val="en-US"/>
    </w:rPr>
  </w:style>
  <w:style w:type="paragraph" w:customStyle="1" w:styleId="2">
    <w:name w:val="заголовок 2"/>
    <w:next w:val="a2"/>
    <w:uiPriority w:val="99"/>
    <w:pPr>
      <w:keepNext/>
      <w:autoSpaceDE w:val="0"/>
      <w:autoSpaceDN w:val="0"/>
      <w:spacing w:line="360" w:lineRule="auto"/>
      <w:jc w:val="center"/>
      <w:outlineLvl w:val="1"/>
    </w:pPr>
    <w:rPr>
      <w:rFonts w:ascii="Times New Roman" w:hAnsi="Times New Roman"/>
      <w:b/>
      <w:bCs/>
      <w:i/>
      <w:iCs/>
      <w:smallCaps/>
      <w:noProof/>
      <w:kern w:val="16"/>
      <w:sz w:val="28"/>
      <w:szCs w:val="28"/>
      <w:lang w:val="en-US"/>
    </w:rPr>
  </w:style>
  <w:style w:type="paragraph" w:customStyle="1" w:styleId="3">
    <w:name w:val="заголовок 3"/>
    <w:basedOn w:val="a2"/>
    <w:next w:val="a2"/>
    <w:uiPriority w:val="99"/>
    <w:pPr>
      <w:keepNext/>
    </w:pPr>
    <w:rPr>
      <w:b/>
      <w:bCs/>
      <w:noProof/>
      <w:lang w:val="en-US"/>
    </w:rPr>
  </w:style>
  <w:style w:type="paragraph" w:customStyle="1" w:styleId="4">
    <w:name w:val="заголовок 4"/>
    <w:next w:val="a2"/>
    <w:uiPriority w:val="99"/>
    <w:pPr>
      <w:keepNext/>
      <w:autoSpaceDE w:val="0"/>
      <w:autoSpaceDN w:val="0"/>
      <w:spacing w:line="360" w:lineRule="auto"/>
      <w:jc w:val="center"/>
      <w:outlineLvl w:val="3"/>
    </w:pPr>
    <w:rPr>
      <w:rFonts w:ascii="Times New Roman" w:hAnsi="Times New Roman"/>
      <w:i/>
      <w:iCs/>
      <w:smallCaps/>
      <w:noProof/>
      <w:sz w:val="28"/>
      <w:szCs w:val="28"/>
      <w:lang w:val="en-US"/>
    </w:rPr>
  </w:style>
  <w:style w:type="paragraph" w:customStyle="1" w:styleId="5">
    <w:name w:val="заголовок 5"/>
    <w:basedOn w:val="a2"/>
    <w:next w:val="a2"/>
    <w:uiPriority w:val="99"/>
    <w:pPr>
      <w:keepNext/>
      <w:ind w:left="1440"/>
    </w:pPr>
    <w:rPr>
      <w:b/>
      <w:bCs/>
    </w:rPr>
  </w:style>
  <w:style w:type="paragraph" w:customStyle="1" w:styleId="6">
    <w:name w:val="заголовок 6"/>
    <w:basedOn w:val="a2"/>
    <w:next w:val="a2"/>
    <w:uiPriority w:val="99"/>
    <w:pPr>
      <w:keepNext/>
      <w:jc w:val="center"/>
    </w:pPr>
    <w:rPr>
      <w:b/>
      <w:bCs/>
      <w:sz w:val="30"/>
      <w:szCs w:val="30"/>
    </w:rPr>
  </w:style>
  <w:style w:type="character" w:customStyle="1" w:styleId="a6">
    <w:name w:val="Основной шрифт"/>
    <w:uiPriority w:val="99"/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FollowedHyperlink"/>
    <w:uiPriority w:val="99"/>
    <w:rPr>
      <w:color w:val="800080"/>
      <w:u w:val="single"/>
    </w:rPr>
  </w:style>
  <w:style w:type="paragraph" w:styleId="a9">
    <w:name w:val="Normal (Web)"/>
    <w:basedOn w:val="a2"/>
    <w:uiPriority w:val="99"/>
    <w:pPr>
      <w:spacing w:before="100" w:after="100"/>
    </w:pPr>
  </w:style>
  <w:style w:type="paragraph" w:customStyle="1" w:styleId="tmm">
    <w:name w:val="tmm"/>
    <w:basedOn w:val="a2"/>
    <w:uiPriority w:val="99"/>
    <w:pPr>
      <w:spacing w:before="100" w:after="100"/>
    </w:pPr>
  </w:style>
  <w:style w:type="paragraph" w:styleId="20">
    <w:name w:val="Body Text Indent 2"/>
    <w:basedOn w:val="a2"/>
    <w:link w:val="21"/>
    <w:uiPriority w:val="9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2"/>
    <w:next w:val="ab"/>
    <w:link w:val="ac"/>
    <w:uiPriority w:val="99"/>
    <w:pPr>
      <w:tabs>
        <w:tab w:val="center" w:pos="4677"/>
        <w:tab w:val="right" w:pos="9355"/>
      </w:tabs>
      <w:jc w:val="right"/>
    </w:pPr>
    <w:rPr>
      <w:noProof/>
      <w:kern w:val="16"/>
      <w:lang w:val="en-US"/>
    </w:rPr>
  </w:style>
  <w:style w:type="character" w:customStyle="1" w:styleId="ac">
    <w:name w:val="Верхний колонтитул Знак"/>
    <w:link w:val="aa"/>
    <w:uiPriority w:val="99"/>
    <w:rPr>
      <w:kern w:val="16"/>
      <w:sz w:val="24"/>
      <w:szCs w:val="24"/>
    </w:rPr>
  </w:style>
  <w:style w:type="paragraph" w:styleId="ab">
    <w:name w:val="Body Text"/>
    <w:basedOn w:val="a2"/>
    <w:link w:val="ad"/>
    <w:uiPriority w:val="99"/>
  </w:style>
  <w:style w:type="character" w:customStyle="1" w:styleId="ad">
    <w:name w:val="Основной текст Знак"/>
    <w:link w:val="ab"/>
    <w:uiPriority w:val="99"/>
    <w:semiHidden/>
    <w:rPr>
      <w:rFonts w:ascii="Times New Roman" w:hAnsi="Times New Roman" w:cs="Times New Roman"/>
      <w:sz w:val="28"/>
      <w:szCs w:val="28"/>
    </w:rPr>
  </w:style>
  <w:style w:type="paragraph" w:customStyle="1" w:styleId="ae">
    <w:name w:val="выделение"/>
    <w:uiPriority w:val="99"/>
    <w:pPr>
      <w:autoSpaceDE w:val="0"/>
      <w:autoSpaceDN w:val="0"/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  <w:lang w:val="en-US"/>
    </w:rPr>
  </w:style>
  <w:style w:type="character" w:customStyle="1" w:styleId="af">
    <w:name w:val="знак сноски"/>
    <w:uiPriority w:val="99"/>
    <w:rPr>
      <w:vertAlign w:val="superscript"/>
    </w:rPr>
  </w:style>
  <w:style w:type="paragraph" w:customStyle="1" w:styleId="a0">
    <w:name w:val="Лит"/>
    <w:uiPriority w:val="99"/>
    <w:pPr>
      <w:numPr>
        <w:numId w:val="6"/>
      </w:numPr>
      <w:autoSpaceDE w:val="0"/>
      <w:autoSpaceDN w:val="0"/>
      <w:spacing w:line="360" w:lineRule="auto"/>
    </w:pPr>
    <w:rPr>
      <w:rFonts w:ascii="Times New Roman" w:hAnsi="Times New Roman"/>
      <w:sz w:val="28"/>
      <w:szCs w:val="28"/>
      <w:lang w:val="uk-UA"/>
    </w:rPr>
  </w:style>
  <w:style w:type="paragraph" w:styleId="af0">
    <w:name w:val="footer"/>
    <w:basedOn w:val="a2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rFonts w:ascii="Times New Roman" w:hAnsi="Times New Roman" w:cs="Times New Roman"/>
      <w:sz w:val="28"/>
      <w:szCs w:val="28"/>
    </w:rPr>
  </w:style>
  <w:style w:type="paragraph" w:customStyle="1" w:styleId="10">
    <w:name w:val="оглавление 1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caps/>
      <w:noProof/>
      <w:lang w:val="en-US"/>
    </w:rPr>
  </w:style>
  <w:style w:type="paragraph" w:customStyle="1" w:styleId="22">
    <w:name w:val="оглавление 2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smallCaps/>
      <w:noProof/>
      <w:lang w:val="en-US"/>
    </w:rPr>
  </w:style>
  <w:style w:type="paragraph" w:customStyle="1" w:styleId="30">
    <w:name w:val="оглавление 3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noProof/>
      <w:lang w:val="en-US"/>
    </w:rPr>
  </w:style>
  <w:style w:type="paragraph" w:customStyle="1" w:styleId="40">
    <w:name w:val="оглавление 4"/>
    <w:basedOn w:val="a2"/>
    <w:next w:val="a2"/>
    <w:autoRedefine/>
    <w:uiPriority w:val="99"/>
    <w:pPr>
      <w:ind w:firstLine="0"/>
    </w:pPr>
  </w:style>
  <w:style w:type="paragraph" w:customStyle="1" w:styleId="af2">
    <w:name w:val="сноска"/>
    <w:uiPriority w:val="99"/>
    <w:pPr>
      <w:autoSpaceDE w:val="0"/>
      <w:autoSpaceDN w:val="0"/>
      <w:ind w:firstLine="720"/>
    </w:pPr>
    <w:rPr>
      <w:rFonts w:ascii="Times New Roman" w:hAnsi="Times New Roman"/>
      <w:noProof/>
      <w:lang w:val="en-US"/>
    </w:rPr>
  </w:style>
  <w:style w:type="paragraph" w:customStyle="1" w:styleId="a">
    <w:name w:val="список ненумерованный"/>
    <w:uiPriority w:val="99"/>
    <w:pPr>
      <w:numPr>
        <w:numId w:val="7"/>
      </w:numPr>
      <w:autoSpaceDE w:val="0"/>
      <w:autoSpaceDN w:val="0"/>
      <w:spacing w:line="360" w:lineRule="auto"/>
      <w:jc w:val="both"/>
    </w:pPr>
    <w:rPr>
      <w:rFonts w:ascii="Times New Roman" w:hAnsi="Times New Roman"/>
      <w:noProof/>
      <w:sz w:val="28"/>
      <w:szCs w:val="28"/>
      <w:lang w:val="en-US"/>
    </w:rPr>
  </w:style>
  <w:style w:type="paragraph" w:customStyle="1" w:styleId="a1">
    <w:name w:val="список нумерованный"/>
    <w:uiPriority w:val="99"/>
    <w:pPr>
      <w:numPr>
        <w:numId w:val="8"/>
      </w:numPr>
      <w:tabs>
        <w:tab w:val="num" w:pos="1276"/>
      </w:tabs>
      <w:autoSpaceDE w:val="0"/>
      <w:autoSpaceDN w:val="0"/>
      <w:spacing w:line="360" w:lineRule="auto"/>
    </w:pPr>
    <w:rPr>
      <w:rFonts w:ascii="Times New Roman" w:hAnsi="Times New Roman"/>
      <w:noProof/>
      <w:sz w:val="28"/>
      <w:szCs w:val="28"/>
      <w:lang w:val="en-US"/>
    </w:rPr>
  </w:style>
  <w:style w:type="paragraph" w:customStyle="1" w:styleId="af3">
    <w:name w:val="схема"/>
    <w:uiPriority w:val="99"/>
    <w:pPr>
      <w:autoSpaceDE w:val="0"/>
      <w:autoSpaceDN w:val="0"/>
      <w:jc w:val="center"/>
    </w:pPr>
    <w:rPr>
      <w:rFonts w:ascii="Times New Roman" w:hAnsi="Times New Roman"/>
      <w:noProof/>
      <w:lang w:val="en-US"/>
    </w:rPr>
  </w:style>
  <w:style w:type="paragraph" w:customStyle="1" w:styleId="af4">
    <w:name w:val="ТАБЛИЦА"/>
    <w:next w:val="a2"/>
    <w:uiPriority w:val="99"/>
    <w:pPr>
      <w:autoSpaceDE w:val="0"/>
      <w:autoSpaceDN w:val="0"/>
      <w:spacing w:line="360" w:lineRule="auto"/>
    </w:pPr>
    <w:rPr>
      <w:rFonts w:ascii="Times New Roman" w:hAnsi="Times New Roman"/>
      <w:noProof/>
      <w:lang w:val="en-US"/>
    </w:rPr>
  </w:style>
  <w:style w:type="paragraph" w:customStyle="1" w:styleId="af5">
    <w:name w:val="титут"/>
    <w:uiPriority w:val="99"/>
    <w:pPr>
      <w:autoSpaceDE w:val="0"/>
      <w:autoSpaceDN w:val="0"/>
      <w:spacing w:line="360" w:lineRule="auto"/>
      <w:jc w:val="center"/>
    </w:pPr>
    <w:rPr>
      <w:rFonts w:ascii="Times New Roman" w:hAnsi="Times New Roman"/>
      <w:noProof/>
      <w:sz w:val="28"/>
      <w:szCs w:val="28"/>
      <w:lang w:val="en-US"/>
    </w:rPr>
  </w:style>
  <w:style w:type="character" w:customStyle="1" w:styleId="af6">
    <w:name w:val="номер страницы"/>
    <w:uiPriority w:val="99"/>
  </w:style>
  <w:style w:type="paragraph" w:customStyle="1" w:styleId="50">
    <w:name w:val="оглавление 5"/>
    <w:basedOn w:val="a2"/>
    <w:next w:val="a2"/>
    <w:autoRedefine/>
    <w:uiPriority w:val="99"/>
    <w:pPr>
      <w:ind w:left="1120"/>
    </w:pPr>
  </w:style>
  <w:style w:type="paragraph" w:customStyle="1" w:styleId="60">
    <w:name w:val="оглавление 6"/>
    <w:basedOn w:val="a2"/>
    <w:next w:val="a2"/>
    <w:autoRedefine/>
    <w:uiPriority w:val="99"/>
    <w:pPr>
      <w:ind w:left="1400"/>
    </w:pPr>
  </w:style>
  <w:style w:type="paragraph" w:customStyle="1" w:styleId="7">
    <w:name w:val="оглавление 7"/>
    <w:basedOn w:val="a2"/>
    <w:next w:val="a2"/>
    <w:autoRedefine/>
    <w:uiPriority w:val="99"/>
    <w:pPr>
      <w:ind w:left="1680"/>
    </w:pPr>
  </w:style>
  <w:style w:type="paragraph" w:customStyle="1" w:styleId="8">
    <w:name w:val="оглавление 8"/>
    <w:basedOn w:val="a2"/>
    <w:next w:val="a2"/>
    <w:autoRedefine/>
    <w:uiPriority w:val="99"/>
    <w:pPr>
      <w:ind w:left="1960"/>
    </w:pPr>
  </w:style>
  <w:style w:type="paragraph" w:customStyle="1" w:styleId="9">
    <w:name w:val="оглавление 9"/>
    <w:basedOn w:val="a2"/>
    <w:next w:val="a2"/>
    <w:autoRedefine/>
    <w:uiPriority w:val="99"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www</vt:lpstr>
    </vt:vector>
  </TitlesOfParts>
  <Company>Талина</Company>
  <LinksUpToDate>false</LinksUpToDate>
  <CharactersWithSpaces>13608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Горина</dc:creator>
  <cp:keywords/>
  <dc:description/>
  <cp:lastModifiedBy>admin</cp:lastModifiedBy>
  <cp:revision>2</cp:revision>
  <dcterms:created xsi:type="dcterms:W3CDTF">2014-03-08T10:57:00Z</dcterms:created>
  <dcterms:modified xsi:type="dcterms:W3CDTF">2014-03-08T10:57:00Z</dcterms:modified>
</cp:coreProperties>
</file>