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A8" w:rsidRDefault="001432A8">
      <w:pPr>
        <w:jc w:val="center"/>
        <w:rPr>
          <w:sz w:val="24"/>
        </w:rPr>
      </w:pPr>
      <w:r>
        <w:rPr>
          <w:sz w:val="24"/>
        </w:rPr>
        <w:t>Министерство образования РФ</w:t>
      </w:r>
    </w:p>
    <w:p w:rsidR="001432A8" w:rsidRDefault="001432A8">
      <w:pPr>
        <w:jc w:val="center"/>
        <w:rPr>
          <w:sz w:val="24"/>
        </w:rPr>
      </w:pPr>
      <w:r>
        <w:rPr>
          <w:sz w:val="24"/>
        </w:rPr>
        <w:t>Сочинский Государственный Университет Туризма и Курортного Дела</w:t>
      </w:r>
    </w:p>
    <w:p w:rsidR="001432A8" w:rsidRDefault="001432A8">
      <w:pPr>
        <w:jc w:val="center"/>
        <w:rPr>
          <w:sz w:val="24"/>
        </w:rPr>
      </w:pPr>
      <w:r>
        <w:rPr>
          <w:sz w:val="24"/>
        </w:rPr>
        <w:t>Институт Экономики и Права</w:t>
      </w:r>
    </w:p>
    <w:p w:rsidR="001432A8" w:rsidRDefault="001432A8">
      <w:pPr>
        <w:jc w:val="center"/>
        <w:rPr>
          <w:sz w:val="24"/>
        </w:rPr>
      </w:pPr>
      <w:r>
        <w:rPr>
          <w:sz w:val="24"/>
        </w:rPr>
        <w:t>Специальность 0606</w:t>
      </w: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jc w:val="both"/>
      </w:pPr>
    </w:p>
    <w:p w:rsidR="001432A8" w:rsidRDefault="001432A8">
      <w:pPr>
        <w:pStyle w:val="4"/>
      </w:pPr>
      <w:r>
        <w:t xml:space="preserve">                         Характеристика</w:t>
      </w:r>
    </w:p>
    <w:p w:rsidR="001432A8" w:rsidRDefault="001432A8">
      <w:pPr>
        <w:ind w:right="-1414"/>
        <w:rPr>
          <w:b/>
          <w:sz w:val="48"/>
        </w:rPr>
      </w:pPr>
      <w:r>
        <w:rPr>
          <w:b/>
          <w:sz w:val="48"/>
        </w:rPr>
        <w:t xml:space="preserve">        экскурсионно-туристических центров</w:t>
      </w:r>
    </w:p>
    <w:p w:rsidR="001432A8" w:rsidRDefault="001432A8">
      <w:pPr>
        <w:ind w:right="-1414"/>
        <w:rPr>
          <w:b/>
          <w:sz w:val="48"/>
        </w:rPr>
      </w:pPr>
      <w:r>
        <w:rPr>
          <w:b/>
          <w:sz w:val="48"/>
        </w:rPr>
        <w:t xml:space="preserve">                                 РИМА</w:t>
      </w:r>
    </w:p>
    <w:p w:rsidR="001432A8" w:rsidRDefault="001432A8">
      <w:pPr>
        <w:ind w:right="-1414"/>
        <w:jc w:val="both"/>
        <w:rPr>
          <w:b/>
          <w:sz w:val="48"/>
        </w:rPr>
      </w:pPr>
    </w:p>
    <w:p w:rsidR="001432A8" w:rsidRDefault="001432A8">
      <w:pPr>
        <w:jc w:val="both"/>
        <w:rPr>
          <w:b/>
          <w:sz w:val="48"/>
        </w:rPr>
      </w:pPr>
    </w:p>
    <w:p w:rsidR="001432A8" w:rsidRDefault="001432A8">
      <w:pPr>
        <w:jc w:val="both"/>
        <w:rPr>
          <w:b/>
          <w:sz w:val="48"/>
        </w:rPr>
      </w:pPr>
    </w:p>
    <w:p w:rsidR="001432A8" w:rsidRDefault="001432A8">
      <w:pPr>
        <w:jc w:val="both"/>
        <w:rPr>
          <w:b/>
          <w:sz w:val="48"/>
        </w:rPr>
      </w:pPr>
    </w:p>
    <w:p w:rsidR="001432A8" w:rsidRDefault="001432A8">
      <w:pPr>
        <w:ind w:right="-2264"/>
        <w:rPr>
          <w:b/>
          <w:sz w:val="48"/>
        </w:rPr>
      </w:pPr>
    </w:p>
    <w:p w:rsidR="001432A8" w:rsidRDefault="001432A8">
      <w:pPr>
        <w:ind w:right="-2264"/>
        <w:rPr>
          <w:b/>
          <w:sz w:val="48"/>
        </w:rPr>
      </w:pPr>
    </w:p>
    <w:p w:rsidR="001432A8" w:rsidRDefault="001432A8">
      <w:pPr>
        <w:ind w:right="-2264"/>
        <w:rPr>
          <w:b/>
          <w:sz w:val="48"/>
        </w:rPr>
      </w:pPr>
    </w:p>
    <w:p w:rsidR="001432A8" w:rsidRDefault="001432A8">
      <w:pPr>
        <w:ind w:right="-2264"/>
        <w:rPr>
          <w:b/>
          <w:sz w:val="48"/>
        </w:rPr>
      </w:pPr>
    </w:p>
    <w:p w:rsidR="001432A8" w:rsidRDefault="001432A8">
      <w:pPr>
        <w:ind w:left="5760" w:right="-2264"/>
        <w:rPr>
          <w:sz w:val="32"/>
        </w:rPr>
      </w:pPr>
      <w:r>
        <w:rPr>
          <w:sz w:val="32"/>
        </w:rPr>
        <w:t>Выполнил:</w:t>
      </w:r>
    </w:p>
    <w:p w:rsidR="001432A8" w:rsidRDefault="001432A8">
      <w:pPr>
        <w:pStyle w:val="1"/>
        <w:ind w:left="5760" w:right="-2264"/>
        <w:jc w:val="left"/>
        <w:rPr>
          <w:b w:val="0"/>
          <w:sz w:val="32"/>
        </w:rPr>
      </w:pPr>
      <w:r>
        <w:rPr>
          <w:b w:val="0"/>
          <w:sz w:val="32"/>
        </w:rPr>
        <w:t>Студент группы 2000-МЭ1</w:t>
      </w:r>
    </w:p>
    <w:p w:rsidR="001432A8" w:rsidRDefault="001432A8">
      <w:pPr>
        <w:pStyle w:val="2"/>
        <w:ind w:left="5760" w:right="-2264"/>
        <w:jc w:val="left"/>
        <w:rPr>
          <w:b w:val="0"/>
        </w:rPr>
      </w:pPr>
      <w:r>
        <w:rPr>
          <w:b w:val="0"/>
        </w:rPr>
        <w:t>Гут Михаил</w:t>
      </w:r>
    </w:p>
    <w:p w:rsidR="001432A8" w:rsidRDefault="001432A8">
      <w:pPr>
        <w:ind w:left="5760" w:right="-2264"/>
        <w:rPr>
          <w:sz w:val="32"/>
        </w:rPr>
      </w:pPr>
      <w:r>
        <w:rPr>
          <w:sz w:val="32"/>
        </w:rPr>
        <w:t>Проверил:</w:t>
      </w:r>
    </w:p>
    <w:p w:rsidR="001432A8" w:rsidRDefault="001432A8">
      <w:pPr>
        <w:ind w:left="5760" w:right="-2264"/>
        <w:rPr>
          <w:sz w:val="32"/>
        </w:rPr>
      </w:pPr>
      <w:r>
        <w:rPr>
          <w:sz w:val="32"/>
        </w:rPr>
        <w:t>Доцент кафедры РРГиК</w:t>
      </w:r>
    </w:p>
    <w:p w:rsidR="001432A8" w:rsidRDefault="001432A8">
      <w:pPr>
        <w:ind w:left="5760" w:right="-2264"/>
        <w:rPr>
          <w:sz w:val="32"/>
        </w:rPr>
      </w:pPr>
      <w:r>
        <w:rPr>
          <w:sz w:val="32"/>
        </w:rPr>
        <w:t>Анисимов В.А.</w:t>
      </w:r>
    </w:p>
    <w:p w:rsidR="001432A8" w:rsidRDefault="001432A8">
      <w:pPr>
        <w:ind w:right="-2264"/>
        <w:rPr>
          <w:b/>
          <w:sz w:val="24"/>
        </w:rPr>
      </w:pPr>
    </w:p>
    <w:p w:rsidR="001432A8" w:rsidRDefault="001432A8">
      <w:pPr>
        <w:jc w:val="both"/>
        <w:rPr>
          <w:b/>
        </w:rPr>
      </w:pPr>
    </w:p>
    <w:p w:rsidR="001432A8" w:rsidRDefault="001432A8">
      <w:pPr>
        <w:jc w:val="both"/>
        <w:rPr>
          <w:sz w:val="24"/>
        </w:rPr>
      </w:pPr>
      <w:r>
        <w:rPr>
          <w:sz w:val="24"/>
        </w:rPr>
        <w:t xml:space="preserve">                                       </w:t>
      </w:r>
    </w:p>
    <w:p w:rsidR="001432A8" w:rsidRDefault="001432A8">
      <w:pPr>
        <w:jc w:val="both"/>
        <w:rPr>
          <w:sz w:val="24"/>
        </w:rPr>
      </w:pPr>
    </w:p>
    <w:p w:rsidR="001432A8" w:rsidRDefault="001432A8">
      <w:pPr>
        <w:jc w:val="both"/>
        <w:rPr>
          <w:sz w:val="24"/>
        </w:rPr>
      </w:pPr>
    </w:p>
    <w:p w:rsidR="001432A8" w:rsidRDefault="001432A8">
      <w:pPr>
        <w:jc w:val="center"/>
      </w:pPr>
    </w:p>
    <w:p w:rsidR="001432A8" w:rsidRDefault="001432A8">
      <w:pPr>
        <w:jc w:val="center"/>
      </w:pPr>
      <w:r>
        <w:t>г. СОЧИ 2000 г.</w:t>
      </w:r>
    </w:p>
    <w:p w:rsidR="001432A8" w:rsidRDefault="001432A8">
      <w:pPr>
        <w:pStyle w:val="3"/>
        <w:jc w:val="both"/>
        <w:rPr>
          <w:b/>
        </w:rPr>
      </w:pPr>
      <w:r>
        <w:rPr>
          <w:b/>
        </w:rPr>
        <w:t>Оглавление:</w:t>
      </w:r>
    </w:p>
    <w:p w:rsidR="001432A8" w:rsidRDefault="001432A8">
      <w:pPr>
        <w:rPr>
          <w:sz w:val="36"/>
        </w:rPr>
      </w:pPr>
    </w:p>
    <w:p w:rsidR="001432A8" w:rsidRDefault="001432A8">
      <w:pPr>
        <w:numPr>
          <w:ilvl w:val="0"/>
          <w:numId w:val="8"/>
        </w:numPr>
        <w:jc w:val="both"/>
        <w:rPr>
          <w:b/>
          <w:sz w:val="36"/>
        </w:rPr>
      </w:pPr>
      <w:r>
        <w:rPr>
          <w:b/>
          <w:sz w:val="36"/>
        </w:rPr>
        <w:t xml:space="preserve">  Введение.</w:t>
      </w:r>
    </w:p>
    <w:p w:rsidR="001432A8" w:rsidRDefault="001432A8">
      <w:pPr>
        <w:jc w:val="both"/>
        <w:rPr>
          <w:b/>
          <w:sz w:val="36"/>
        </w:rPr>
      </w:pPr>
    </w:p>
    <w:p w:rsidR="001432A8" w:rsidRDefault="001432A8">
      <w:pPr>
        <w:jc w:val="both"/>
        <w:rPr>
          <w:b/>
          <w:sz w:val="36"/>
        </w:rPr>
      </w:pPr>
      <w:r>
        <w:rPr>
          <w:b/>
          <w:sz w:val="36"/>
        </w:rPr>
        <w:t>2.    Характеристика экскурсионно-турисических центров.</w:t>
      </w:r>
    </w:p>
    <w:p w:rsidR="001432A8" w:rsidRDefault="001432A8">
      <w:pPr>
        <w:jc w:val="both"/>
        <w:rPr>
          <w:b/>
          <w:sz w:val="36"/>
        </w:rPr>
      </w:pPr>
    </w:p>
    <w:p w:rsidR="001432A8" w:rsidRDefault="001432A8">
      <w:pPr>
        <w:jc w:val="both"/>
        <w:rPr>
          <w:b/>
          <w:sz w:val="36"/>
        </w:rPr>
      </w:pPr>
      <w:r>
        <w:rPr>
          <w:b/>
          <w:sz w:val="36"/>
        </w:rPr>
        <w:t>2.1  РИМ – "СТОЛИЦА МИРА"</w:t>
      </w:r>
    </w:p>
    <w:p w:rsidR="001432A8" w:rsidRDefault="001432A8">
      <w:pPr>
        <w:jc w:val="both"/>
        <w:rPr>
          <w:b/>
          <w:sz w:val="36"/>
        </w:rPr>
      </w:pPr>
    </w:p>
    <w:p w:rsidR="001432A8" w:rsidRDefault="001432A8">
      <w:pPr>
        <w:jc w:val="both"/>
        <w:rPr>
          <w:b/>
          <w:sz w:val="36"/>
        </w:rPr>
      </w:pPr>
      <w:r>
        <w:rPr>
          <w:b/>
          <w:sz w:val="36"/>
        </w:rPr>
        <w:t>2.2  ВАТИКАН</w:t>
      </w:r>
    </w:p>
    <w:p w:rsidR="001432A8" w:rsidRDefault="001432A8">
      <w:pPr>
        <w:jc w:val="both"/>
        <w:rPr>
          <w:b/>
          <w:sz w:val="36"/>
        </w:rPr>
      </w:pPr>
    </w:p>
    <w:p w:rsidR="001432A8" w:rsidRDefault="001432A8">
      <w:pPr>
        <w:jc w:val="both"/>
        <w:rPr>
          <w:b/>
          <w:sz w:val="36"/>
        </w:rPr>
      </w:pPr>
      <w:r>
        <w:rPr>
          <w:b/>
          <w:sz w:val="36"/>
        </w:rPr>
        <w:t>3.    Заключение.</w:t>
      </w:r>
    </w:p>
    <w:p w:rsidR="001432A8" w:rsidRDefault="001432A8">
      <w:pPr>
        <w:jc w:val="both"/>
        <w:rPr>
          <w:b/>
          <w:sz w:val="36"/>
        </w:rPr>
      </w:pPr>
    </w:p>
    <w:p w:rsidR="001432A8" w:rsidRDefault="001432A8">
      <w:pPr>
        <w:jc w:val="both"/>
        <w:rPr>
          <w:b/>
          <w:sz w:val="32"/>
        </w:rPr>
      </w:pPr>
      <w:r>
        <w:rPr>
          <w:b/>
          <w:sz w:val="36"/>
        </w:rPr>
        <w:t>4.    Список использованной литературы.</w:t>
      </w: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2"/>
        </w:rPr>
      </w:pPr>
    </w:p>
    <w:p w:rsidR="001432A8" w:rsidRDefault="001432A8">
      <w:pPr>
        <w:jc w:val="both"/>
        <w:rPr>
          <w:sz w:val="36"/>
        </w:rPr>
      </w:pPr>
    </w:p>
    <w:p w:rsidR="001432A8" w:rsidRDefault="001432A8">
      <w:pPr>
        <w:jc w:val="both"/>
        <w:rPr>
          <w:sz w:val="36"/>
        </w:rPr>
      </w:pPr>
    </w:p>
    <w:p w:rsidR="001432A8" w:rsidRDefault="001432A8">
      <w:pPr>
        <w:jc w:val="both"/>
        <w:rPr>
          <w:sz w:val="36"/>
        </w:rPr>
      </w:pPr>
    </w:p>
    <w:p w:rsidR="001432A8" w:rsidRDefault="001432A8">
      <w:pPr>
        <w:jc w:val="both"/>
        <w:rPr>
          <w:sz w:val="36"/>
        </w:rPr>
      </w:pPr>
    </w:p>
    <w:p w:rsidR="001432A8" w:rsidRDefault="001432A8">
      <w:pPr>
        <w:jc w:val="both"/>
        <w:rPr>
          <w:b/>
          <w:sz w:val="36"/>
        </w:rPr>
      </w:pPr>
      <w:r>
        <w:rPr>
          <w:b/>
          <w:sz w:val="36"/>
        </w:rPr>
        <w:t>1. Введение.</w:t>
      </w:r>
    </w:p>
    <w:p w:rsidR="001432A8" w:rsidRDefault="001432A8">
      <w:pPr>
        <w:widowControl w:val="0"/>
        <w:jc w:val="both"/>
        <w:rPr>
          <w:snapToGrid w:val="0"/>
          <w:sz w:val="28"/>
          <w:lang w:eastAsia="ru-RU"/>
        </w:rPr>
      </w:pPr>
    </w:p>
    <w:p w:rsidR="001432A8" w:rsidRDefault="001432A8">
      <w:pPr>
        <w:widowControl w:val="0"/>
        <w:jc w:val="both"/>
        <w:rPr>
          <w:sz w:val="28"/>
        </w:rPr>
      </w:pPr>
      <w:r>
        <w:rPr>
          <w:snapToGrid w:val="0"/>
          <w:sz w:val="28"/>
          <w:lang w:eastAsia="ru-RU"/>
        </w:rPr>
        <w:t>Рим - столица итальянской республики и административный центр области Лацио, один из древнейших и богатейших историческими и культурными памятниками городов мира. Население - около 3 млн. жителей, расположен на реке Тибр.</w:t>
      </w:r>
    </w:p>
    <w:p w:rsidR="001432A8" w:rsidRDefault="001432A8">
      <w:pPr>
        <w:ind w:right="7"/>
        <w:jc w:val="both"/>
        <w:rPr>
          <w:sz w:val="28"/>
        </w:rPr>
      </w:pPr>
      <w:r>
        <w:rPr>
          <w:color w:val="000000"/>
          <w:sz w:val="28"/>
        </w:rPr>
        <w:t>Рим основан 21 апреля 753 года до Р.Х. По преданию, весталка (жрица богини Весты) Рея Сильвия родила близнецов Ромула и Рема, объявив их сыновьями бога Марса. Согрешивших весталок предавали казни. Сильвия не стала исключением. Ее детей выбросили в Тибр. Но близнецы уцелели, на Палатинском холме их выкормила волчица. Когда мальчики выросли. Ромул пропахал борозду вокруг этого места - здесь он собирался построить город. В насмешку над братом Рем перепрыгнул через черту, и Ромул убил его за такое страшное посягательство. Так, собственно, и был основан Вечный город. Республикой Рим стал в 509 году до Р.Х., после того как последний римский царь Тарквиний Гордый был изгнан из города. Рим был агрессивным государством, он завоевал всю Европу вплоть до Шотландии. Северную Африку и часть Азии.</w:t>
      </w:r>
    </w:p>
    <w:p w:rsidR="001432A8" w:rsidRDefault="001432A8">
      <w:pPr>
        <w:jc w:val="both"/>
        <w:rPr>
          <w:color w:val="000000"/>
          <w:sz w:val="28"/>
        </w:rPr>
      </w:pPr>
      <w:r>
        <w:rPr>
          <w:color w:val="000000"/>
          <w:sz w:val="28"/>
        </w:rPr>
        <w:t>В 49 году до Р.Х. Юлий Цезарь, захвативший Галлию, стал диктатором в Риме, но через 5 лет был убит. В 27 г. до Р.Х. племянника Цезаря, Октавиана, Сенат наградил титулом Августа, возведя таким образом в ранг святого. Он стал первым римским императором. Среди его преемников были императоры, правившие жестоко и безумно: Калигула, Нерон, Домициан. В 64 г. Нерон сжег город, свалив вину на христиан. Это послужило поводом для казни Св. Петра, первого папы римского. Однако уже в 312 году Константин Великий даровал христианам свободу вероисповедания, а на могиле Св. Петра построил базилику... Папы римские сыграли большую роль в развитии мировой культуры. Например, с избранием в 1503 году папы Юлия II начинается эпоха Возрождения. Из новейшей истории следует отметить приход а 1922 году к власти Муссолини и установление в Италии фашистского режима. В 1946 году в Италии была упразднена монархия и провозглашена Итальянская Республика.</w:t>
      </w:r>
    </w:p>
    <w:p w:rsidR="001432A8" w:rsidRDefault="001432A8">
      <w:pPr>
        <w:jc w:val="both"/>
        <w:rPr>
          <w:color w:val="000000"/>
          <w:sz w:val="28"/>
        </w:rPr>
      </w:pPr>
    </w:p>
    <w:p w:rsidR="001432A8" w:rsidRDefault="001432A8">
      <w:pPr>
        <w:jc w:val="both"/>
        <w:rPr>
          <w:b/>
          <w:sz w:val="36"/>
        </w:rPr>
      </w:pPr>
      <w:r>
        <w:rPr>
          <w:b/>
          <w:sz w:val="36"/>
        </w:rPr>
        <w:t>2. Характеристика экскурсионно-турисических центров.</w:t>
      </w:r>
    </w:p>
    <w:p w:rsidR="001432A8" w:rsidRDefault="001432A8">
      <w:pPr>
        <w:jc w:val="both"/>
        <w:rPr>
          <w:sz w:val="28"/>
        </w:rPr>
      </w:pPr>
    </w:p>
    <w:p w:rsidR="001432A8" w:rsidRDefault="001432A8">
      <w:pPr>
        <w:jc w:val="both"/>
        <w:rPr>
          <w:b/>
          <w:sz w:val="36"/>
        </w:rPr>
      </w:pPr>
      <w:r>
        <w:rPr>
          <w:b/>
          <w:sz w:val="36"/>
        </w:rPr>
        <w:t xml:space="preserve">2.1 РИМ – "СТОЛИЦА МИРА" </w:t>
      </w:r>
    </w:p>
    <w:p w:rsidR="001432A8" w:rsidRDefault="001432A8">
      <w:pPr>
        <w:pStyle w:val="20"/>
        <w:ind w:right="0"/>
        <w:jc w:val="both"/>
        <w:rPr>
          <w:b w:val="0"/>
        </w:rPr>
      </w:pPr>
      <w:r>
        <w:rPr>
          <w:b w:val="0"/>
        </w:rPr>
        <w:t>"Вечный город", "Столица мира" — это некоторые из эпитетов, которыми был назван Рим - столица и один из наиболее крупных городов Италии. Город настолько богат историческими, художественными и духовными ценностями, что с ним не может сравниться никакой другой город мира. Кроме этого, являясь в прошлом столицей наиболее обширной античной империи, Рим сегодня и уже много веков является столицей христианства и духовным центром католической религии. Город расположен на реке Тибр в двадцати километрах от моря. Простираясь на своих холмах, Рим соединяет в себе монументальность исторического центра (с древними руинами, великолепными базиликами, ренессанскими дворцами, с барочными площадями и черты современного метрополя с его просторным и беспокойным пригородом и с напряженным, часто хаотичным, автомобильным движением. В самом же историческом центре находятся и крупные современные артерии, соединяющие жизненно важные центры (виа Национале, корсо Викторио Эмануэле II) и очень элегантные и известные улицы с магазинами и местами встреч (виа Венето, виа Кондот-ти) с художественными галереями и антикварными магазинами (виа Маргутта, виа дель Бабуино), а также популярные улицы и кварталы (такие, как живописный квартал Трастевере). Чрезвычайно богата также и культурная жизнь города, который гордиться не только своими многочисленными музеями, библиотеками, архивами и институтами, но и огромным количеством</w:t>
      </w:r>
    </w:p>
    <w:p w:rsidR="001432A8" w:rsidRDefault="001432A8">
      <w:pPr>
        <w:pStyle w:val="30"/>
        <w:ind w:right="0"/>
        <w:jc w:val="both"/>
        <w:rPr>
          <w:b w:val="0"/>
        </w:rPr>
      </w:pPr>
      <w:r>
        <w:rPr>
          <w:b w:val="0"/>
        </w:rPr>
        <w:t>театров и концертных залов, среди которых можно выделить Оперный театр и музыкальную академию св. Цецилии, а также римский университет самый крупный в Италии. Но в первую очередь, Рим — столица современной нации с шестидесятимиллионным населением с местопребыванием президента Республики, правительства, парламента, министерств и наиболее высоких органов государственной власти; здесь находится также глава Римской церкви - папа со священной кардинальской коллегией и римской курией (папской канцелярией). Город - один из крупнейших центров международного туризма и место паломничества (особенно по случаю религиозных праздников и провозглашения Священного года).</w:t>
      </w:r>
    </w:p>
    <w:p w:rsidR="001432A8" w:rsidRDefault="001432A8">
      <w:pPr>
        <w:pStyle w:val="30"/>
        <w:jc w:val="both"/>
        <w:rPr>
          <w:b w:val="0"/>
        </w:rPr>
      </w:pPr>
    </w:p>
    <w:p w:rsidR="001432A8" w:rsidRDefault="001432A8">
      <w:pPr>
        <w:pStyle w:val="30"/>
        <w:ind w:right="1"/>
        <w:jc w:val="both"/>
        <w:rPr>
          <w:b w:val="0"/>
        </w:rPr>
      </w:pPr>
      <w:r>
        <w:rPr>
          <w:b w:val="0"/>
        </w:rPr>
        <w:t>РИМСКИЙ ФОРУМ</w:t>
      </w:r>
    </w:p>
    <w:p w:rsidR="001432A8" w:rsidRDefault="001432A8">
      <w:pPr>
        <w:pStyle w:val="30"/>
        <w:ind w:right="1"/>
        <w:jc w:val="both"/>
        <w:rPr>
          <w:b w:val="0"/>
        </w:rPr>
      </w:pPr>
      <w:r>
        <w:rPr>
          <w:b w:val="0"/>
        </w:rPr>
        <w:t>Расположенный между холмами Палатин, Капитолий и Эсквилин, веками являлся основным местом городской жизни, на котором находились наиболее нужные общественные здания. Среди основных памятников: Арка Септимия Севера , построенная в 203 г. до н.э. великолепная трехпролетная мемориальная арка с барельефами,</w:t>
      </w:r>
    </w:p>
    <w:p w:rsidR="001432A8" w:rsidRDefault="001432A8">
      <w:pPr>
        <w:pStyle w:val="30"/>
        <w:ind w:right="1"/>
        <w:jc w:val="both"/>
        <w:rPr>
          <w:b w:val="0"/>
        </w:rPr>
      </w:pPr>
      <w:r>
        <w:rPr>
          <w:b w:val="0"/>
        </w:rPr>
        <w:t>прославляющими победы над арабами ассирийцами; рядом с ней знаменитая ораторская трибуна Ростра, так называемая потому, что была украшена рострами трофейных кораблей; Курия - просторное кирпичное здание, где раньше собирался Сенат; с боку от нее - базилика Эмилия, грандиозное сооружение республиканских времен, от которой, к сожалению, остались только лишь руины.</w:t>
      </w:r>
    </w:p>
    <w:p w:rsidR="001432A8" w:rsidRDefault="001432A8">
      <w:pPr>
        <w:pStyle w:val="30"/>
        <w:ind w:right="1"/>
        <w:jc w:val="both"/>
        <w:rPr>
          <w:b w:val="0"/>
        </w:rPr>
      </w:pPr>
      <w:r>
        <w:rPr>
          <w:b w:val="0"/>
        </w:rPr>
        <w:t>По направлению к Капитолию находятся: храм Сатурна с восемью гранатными ионическими колоннами и архитравами, 497 г. до н.э., храм Веспасиана. с тремя прекрасными коринфскими колоннами и Портик дельи Цей Консенти (благославляющих богов т.е. 12 основных богов), который, возможно, является последним языческим сооружением в Риме. По направлению к Палатину: храм Кастора и Поллукса, постройка которого восходит к 484 г. до н.э., от которого остались три прекрасные коринфские колонны: он был посвящен двум близнецам (прозванным Диоскури), божествам, которые помогли римлянам в битве у озера Регия; храм Весты - круговой коринфский периптер и Дом весталок от которого остался атриум с несколькими статуями (Весте - богине домашнего очага, был посвящен священный огонь и целомудренные весталки должны были присматривать за тем, чтобы огонь не погас); храм Антонио и Фаустины был посвящен сенатом императору Антонине Пио и его жене Фаустине (II в. н.э.); с простильным шестиколонным коринфским портиком, сохранившимся до настоящего времени, был преобразован в церковь св. Лаврентия (Сан Лоренцо ин Миранда}; собор (базилика) Максенция - грандиозное здание было начато Максенцием и закончено Константином (начало IV века): просторная базилика состояла из трех нефов, от четырех мощных пилястров осталось всего два, максимальная высота 35 м.; Арка Тита находится в конце виа Сакра (Священная дорога), проходящей через весь Форум; однопролетная арка была воздвигнута в честь победы Тита над Иудеями в конце I в. н.э.</w:t>
      </w:r>
    </w:p>
    <w:p w:rsidR="001432A8" w:rsidRDefault="001432A8">
      <w:pPr>
        <w:pStyle w:val="30"/>
        <w:jc w:val="both"/>
        <w:rPr>
          <w:b w:val="0"/>
        </w:rPr>
      </w:pPr>
    </w:p>
    <w:p w:rsidR="001432A8" w:rsidRDefault="001432A8">
      <w:pPr>
        <w:pStyle w:val="30"/>
        <w:ind w:right="-22"/>
        <w:jc w:val="both"/>
        <w:rPr>
          <w:b w:val="0"/>
        </w:rPr>
      </w:pPr>
      <w:r>
        <w:rPr>
          <w:b w:val="0"/>
        </w:rPr>
        <w:t>ФОРИ ИМПЕРИАЛИ</w:t>
      </w:r>
    </w:p>
    <w:p w:rsidR="001432A8" w:rsidRDefault="001432A8">
      <w:pPr>
        <w:pStyle w:val="30"/>
        <w:ind w:right="-22"/>
        <w:jc w:val="both"/>
        <w:rPr>
          <w:b w:val="0"/>
        </w:rPr>
      </w:pPr>
      <w:r>
        <w:rPr>
          <w:b w:val="0"/>
        </w:rPr>
        <w:t>Императорские форумы воздвигались с 54 г. до н.э. (первым был построен форум Цезаря), они становятся центром жизненной важности после Римского форума, неспособного более вмещать общественные здания. Выйдя с площади Венеции на улицу Фори Империали, подходим к первому, встречающемуся на нашем пути, Форуму Траяна, построенному архитектором Аполлодорием из Дамаска, бывшим на службе у императора Траяна в период с 107 по 114 гг. н.э..  Почти целиком сохранившаяся Колонна Траяна, 113 г. н.э. была возведена в честь победы императора над даками и, возможно, также является работой Аполлодора: Высота колонны 38 метров, ее покрывает спираль в 200 м с рельефами, представляющими 2500 фигур, которые с характерной живостью рисуют впечатляющую картину Дакской войны. Установленная на колонне в XVII веке статуя св. Петра, заменила статую Траяна. Рядом комплекс Траянского рынка с двумя ярусами лавок и великолепным закрытым торговым залом на третьем этаже. Напротив руины Форума Цезаря, который с трех сторон был окружен портиками с торговыми помещениями (табернае); от храма Венеры Прародительницы остались 3 коринфские колонны, поддерживающие деталь архитрава. Рядом с Траянскими рынками находится форум Августа позади которого - мощная стена, отделявшая его, от часто повторяющихся пожаров квартала Суббурра; от храма Марса Мстителя, воздвигнутого в честь победоносной битвы в Филиппах, сохранились: подиум, часть стены и несколько колонн. Форум Нерва представлен Колоннадой, которая поддерживает прекрасную деталь, изображающую женский труд, покровительницей которого была Минерва (ей и был посвящен храм на этом форуме).</w:t>
      </w:r>
    </w:p>
    <w:p w:rsidR="001432A8" w:rsidRDefault="001432A8">
      <w:pPr>
        <w:pStyle w:val="30"/>
        <w:ind w:right="-22"/>
        <w:jc w:val="both"/>
        <w:rPr>
          <w:b w:val="0"/>
        </w:rPr>
      </w:pPr>
    </w:p>
    <w:p w:rsidR="001432A8" w:rsidRDefault="001432A8">
      <w:pPr>
        <w:pStyle w:val="30"/>
        <w:ind w:right="-22"/>
        <w:jc w:val="both"/>
        <w:rPr>
          <w:b w:val="0"/>
        </w:rPr>
      </w:pPr>
      <w:r>
        <w:rPr>
          <w:b w:val="0"/>
        </w:rPr>
        <w:t>КОЛИЗЕЙ</w:t>
      </w:r>
    </w:p>
    <w:p w:rsidR="001432A8" w:rsidRDefault="001432A8">
      <w:pPr>
        <w:pStyle w:val="30"/>
        <w:ind w:right="-22"/>
        <w:jc w:val="both"/>
        <w:rPr>
          <w:b w:val="0"/>
        </w:rPr>
      </w:pPr>
    </w:p>
    <w:p w:rsidR="001432A8" w:rsidRDefault="001432A8">
      <w:pPr>
        <w:pStyle w:val="30"/>
        <w:ind w:right="-22"/>
        <w:jc w:val="both"/>
        <w:rPr>
          <w:b w:val="0"/>
        </w:rPr>
      </w:pPr>
      <w:r>
        <w:rPr>
          <w:b w:val="0"/>
        </w:rPr>
        <w:t xml:space="preserve">Амфитеатр Флавиев, обычно называемый Колизеем, уже много веков является символом величия и могущества Рима, а также одним из наиболее знаменитых памятников древности во всем мире. Рим до  постройки Колизея располагал несколькими амфитеатрами, но после грандиозного пожара в 64 году н.э. понадобилось новое сооружение. Риский император Веспасиан, правивший с 69года н.э., распорядился начать строительство амфитеатра, который должен носить имя новой императорской династии и превзойти все предшествовавшие невиданными прежде размерами и красотой. Он был возведен на дне искусственного водоема, вырытого при  предшественнике Веспасиана, императоре Нероне, для его  знаменитого роскошного Золотого дома. Подобный выбор места был весма выгоден не только с технической, но и с политической точки зрения, как бы демонстрируя разрыв с прежней декадентской роскошью. Веспасиан разрабатывал планы строительства с не меньшим, чем Нерон, размахом, но это было строительство для общественных нужд, а вовсе не для ублажения личных капризов императора. По иронии судьбы Нерон впоследствии как бы отомстил Веспасиану за столь откровенное пренебрежение: с </w:t>
      </w:r>
      <w:r>
        <w:rPr>
          <w:b w:val="0"/>
          <w:lang w:val="en-US"/>
        </w:rPr>
        <w:t>VII</w:t>
      </w:r>
      <w:r>
        <w:rPr>
          <w:b w:val="0"/>
        </w:rPr>
        <w:t xml:space="preserve"> века Флавиев амфитеатр получает название Колизей (громадный) и есть основания пологать, что этим именем он обязан колоссальной статуе Нерона, которая стояла неподалеку, (Веспасиан не захотел  ее сносить, распорядился только заменить у скульптора голову и переименовать ее в статую Аполлона). В окружности Колизей достигает почти 500 метров, в высоту 48,5 метра. Колизей построен из травертина, туфа и кирпича. Он был торжественно освящен в 80 году н.э. уже наследником Веспасиана, императором Титом. Причем на этой церемонии публике было показано 5000 диких зверей. Но и тогда, несмотря на официальное открытие, строительство еще было не полностью закончено. Посленяя, верхняя трибуна для зрителей была достроена лишь при приемнике Тита императоре  Домициане. Амфитеатр имеет эллиптическую форму 188 х 156 метров и высотой 57 м.; внешняя четырехэтажная структура полностью из травертина: первые три яруса состоят из 80 стрельчатых арок, расположенных в канонической последовательности дорического, ионического и коринфского стилей, а четвертый, с небольшими проемами, декорирован пилястрами. Во время часто проводившихся праздников, доступных всем гражданам, места в Колизее распределялись в зависимости от сословия, а на его арене проводились рыцарские турниры, "морские бои" и различного рода зрелища, но исторически не доказано, что на арене Колизея терзали приверженцев христианства. Довольно популярными были гладиаторские бои, запрещенные в 404 году по приказу императора Гонория, а игры (травля зверей) были отменены в VI веке. Но еще более важной задачей было устройство пути, по которому на арену доставлялись звери. Создатели Колизея сконструировали хитроумную систему проходов и подъемников, по которым дикие разъяренные звери, выпущенные из своих клеток в подземелье, попадали прямо на арену. Многие компоненты этой сложной системы сохранились  до наших  дней, равно как тумбы и консоли на последнем, четвертом этаже. Когда-то на них держались опорные мачты на которых при необходимости над всей ареной амфитеатра натягивалась огромная парусиновая крыша. Хитроумный механизм, состоявший их парусов, канатов и подъемных блоков, приводили в действие приставленные к нему моряки. Благодаря столь богатой технической оснащенности и четкой организации размещения зрителей, Колизей приобрел славу архитектурного сооружения, намного опередившего свою эпоху. Конструктивные принципы его постройки поражают и поныне. В Средневековье Колизей становится огромным карьером строительного материала (были унесены, также, все металлические скобы, соединявшие блоки травертина, на месте которых до сегодняшнего дня остались многочисленные отверстия). </w:t>
      </w:r>
    </w:p>
    <w:p w:rsidR="001432A8" w:rsidRDefault="001432A8">
      <w:pPr>
        <w:jc w:val="both"/>
        <w:rPr>
          <w:sz w:val="28"/>
        </w:rPr>
      </w:pPr>
    </w:p>
    <w:p w:rsidR="001432A8" w:rsidRDefault="001432A8">
      <w:pPr>
        <w:pStyle w:val="30"/>
        <w:ind w:right="-22"/>
        <w:jc w:val="both"/>
        <w:rPr>
          <w:b w:val="0"/>
        </w:rPr>
      </w:pPr>
    </w:p>
    <w:p w:rsidR="001432A8" w:rsidRDefault="001432A8">
      <w:pPr>
        <w:pStyle w:val="30"/>
        <w:ind w:right="-22"/>
        <w:jc w:val="both"/>
        <w:rPr>
          <w:b w:val="0"/>
        </w:rPr>
      </w:pPr>
      <w:r>
        <w:rPr>
          <w:b w:val="0"/>
        </w:rPr>
        <w:t>АРКА КОНСТАНТИНА</w:t>
      </w:r>
    </w:p>
    <w:p w:rsidR="001432A8" w:rsidRDefault="001432A8">
      <w:pPr>
        <w:pStyle w:val="30"/>
        <w:ind w:right="-22"/>
        <w:jc w:val="both"/>
        <w:rPr>
          <w:b w:val="0"/>
        </w:rPr>
      </w:pPr>
      <w:r>
        <w:rPr>
          <w:b w:val="0"/>
        </w:rPr>
        <w:t>Воздвигнутая в 315 году, арка является самой знаменитой и хорошо сохранившейся триумфальной аркой, а также основным примером последнего художественного и культурного расцвета Рима IV века. Арка, высотой 21 метр и шириной более 25 метров, с тремя пролетами, обрамленными коринфскими колоннами, украшена статуями и барельефами, снятыми с памятников предыдущих эпох: с форума Траяна были перенесены восемь статуй варваров-даков, установленных над колоннами, а также украшения основного свода, медальоны со сценами охоты и жертвоприношений, относящиеся к первой, половине II в. н.э.; у здания, построенного в честь Марка Аврелия, были заимствованы атические барельефы, на которых изображены эпизоды войны и триумфа императора. Недалеко от арки находился конический фонтан Мета Суданте I в. н.э. , из которого "просачивалась" вода.</w:t>
      </w:r>
    </w:p>
    <w:p w:rsidR="001432A8" w:rsidRDefault="001432A8">
      <w:pPr>
        <w:pStyle w:val="30"/>
        <w:ind w:right="-22"/>
        <w:jc w:val="both"/>
        <w:rPr>
          <w:b w:val="0"/>
        </w:rPr>
      </w:pPr>
    </w:p>
    <w:p w:rsidR="001432A8" w:rsidRDefault="001432A8">
      <w:pPr>
        <w:pStyle w:val="30"/>
        <w:ind w:right="-22"/>
        <w:jc w:val="both"/>
        <w:rPr>
          <w:b w:val="0"/>
        </w:rPr>
      </w:pPr>
      <w:r>
        <w:rPr>
          <w:b w:val="0"/>
        </w:rPr>
        <w:t>ПАЛАТИН</w:t>
      </w:r>
    </w:p>
    <w:p w:rsidR="001432A8" w:rsidRDefault="001432A8">
      <w:pPr>
        <w:pStyle w:val="30"/>
        <w:ind w:right="-22"/>
        <w:jc w:val="both"/>
        <w:rPr>
          <w:b w:val="0"/>
        </w:rPr>
      </w:pPr>
      <w:r>
        <w:rPr>
          <w:b w:val="0"/>
        </w:rPr>
        <w:t>Еще римляне отождествляли этот холм с местом мифического основания города Ромулом, а сегодня он считается местом первых поселений, восходящих к IX-VIII вв. Позже на этом холме были построены виллы богатых горожан и роскошный императорский дворец, а в XVI в. Палатин большей частью был преобразован Фарнезе в патрицианскую виллу. От Императорского дворца, построенного Домицианом в конце I в н.э. остались руины Стадиона длиной в 160 м., Дворец Флавиев в Дворец Августа. Кроме этого на Палатине находятся: храм Кибелы, основанный в 204 г. до н.э. в честь Матери Матуты (богини плодородия) и дом Ливии (жены Августа), на стенах которого сохранились античные фрески.</w:t>
      </w:r>
    </w:p>
    <w:p w:rsidR="001432A8" w:rsidRDefault="001432A8">
      <w:pPr>
        <w:pStyle w:val="30"/>
        <w:ind w:right="-22"/>
        <w:jc w:val="both"/>
        <w:rPr>
          <w:b w:val="0"/>
        </w:rPr>
      </w:pPr>
    </w:p>
    <w:p w:rsidR="001432A8" w:rsidRDefault="001432A8">
      <w:pPr>
        <w:pStyle w:val="30"/>
        <w:ind w:right="-22"/>
        <w:jc w:val="both"/>
        <w:rPr>
          <w:b w:val="0"/>
        </w:rPr>
      </w:pPr>
      <w:r>
        <w:rPr>
          <w:b w:val="0"/>
        </w:rPr>
        <w:t xml:space="preserve">САЙТА МАРИЯ Д'АРАЧЕЛИ </w:t>
      </w:r>
    </w:p>
    <w:p w:rsidR="001432A8" w:rsidRDefault="001432A8">
      <w:pPr>
        <w:pStyle w:val="30"/>
        <w:ind w:right="-22"/>
        <w:jc w:val="both"/>
        <w:rPr>
          <w:b w:val="0"/>
        </w:rPr>
      </w:pPr>
      <w:r>
        <w:rPr>
          <w:b w:val="0"/>
        </w:rPr>
        <w:t>Церковь воздвигнута на том месте, где по преданию Сивилла предсказала Августу пришествие на землю Божьего сына. К ней ведет крутая лестница. Фасад церкви - довольно простой, относится к XIV в. Внутри прекрасные колонны и изумительные фрески работы Пинтуриккио.</w:t>
      </w:r>
    </w:p>
    <w:p w:rsidR="001432A8" w:rsidRDefault="001432A8">
      <w:pPr>
        <w:pStyle w:val="30"/>
        <w:ind w:right="-22"/>
        <w:jc w:val="both"/>
        <w:rPr>
          <w:b w:val="0"/>
        </w:rPr>
      </w:pPr>
    </w:p>
    <w:p w:rsidR="001432A8" w:rsidRDefault="001432A8">
      <w:pPr>
        <w:pStyle w:val="30"/>
        <w:ind w:right="-22"/>
        <w:jc w:val="both"/>
        <w:rPr>
          <w:b w:val="0"/>
        </w:rPr>
      </w:pPr>
      <w:r>
        <w:rPr>
          <w:b w:val="0"/>
        </w:rPr>
        <w:t>КАПИТОЛИЙ</w:t>
      </w:r>
    </w:p>
    <w:p w:rsidR="001432A8" w:rsidRDefault="001432A8">
      <w:pPr>
        <w:pStyle w:val="30"/>
        <w:ind w:right="-22"/>
        <w:jc w:val="both"/>
        <w:rPr>
          <w:b w:val="0"/>
        </w:rPr>
      </w:pPr>
      <w:r>
        <w:rPr>
          <w:b w:val="0"/>
        </w:rPr>
        <w:t>Холм Капитолий был политическим и культовым центром древнего Рима; на нем были воздвигнуты храмы Капитолийскому Юпитеру и Юноне Монета (Советчице); сегодня здесь находится римский муниципалитет. Архитектурный ансамбль Капитолия был приведен в порядок Микеланджело в XVI в.. Поднимаемся по лестнице на прекрасную Капитолийскую площадь, окруженную тремя дворцами. В глубине площади - Сенаторский дворец, где раньше находился античный Табуларий (государственный архив), построенный Джакомо делла Порта и Джироламо Раинальди, в период с 1582 г. по 1605 г., прекрасная лестница работы Микеланджело. Дворец Консерваторов - справа и Новый дворец - слева, также были спроектированы Буонаротти и выполнены теми же архитекторами (в этих зданиях находятся Капитолийские музеи). В центре на пьедестале (работы Микеланджело), возвышается конная статуя Марка Аврелия из позолоченной бронзы (II в. н.э.).</w:t>
      </w:r>
    </w:p>
    <w:p w:rsidR="001432A8" w:rsidRDefault="001432A8">
      <w:pPr>
        <w:pStyle w:val="30"/>
        <w:ind w:right="-22"/>
        <w:jc w:val="both"/>
        <w:rPr>
          <w:b w:val="0"/>
        </w:rPr>
      </w:pPr>
    </w:p>
    <w:p w:rsidR="001432A8" w:rsidRDefault="001432A8">
      <w:pPr>
        <w:pStyle w:val="30"/>
        <w:ind w:right="-22"/>
        <w:jc w:val="both"/>
        <w:rPr>
          <w:b w:val="0"/>
        </w:rPr>
      </w:pPr>
      <w:r>
        <w:rPr>
          <w:b w:val="0"/>
        </w:rPr>
        <w:t>КАПИТОЛИЙСКИЕ МУЗЕИ</w:t>
      </w:r>
    </w:p>
    <w:p w:rsidR="001432A8" w:rsidRDefault="001432A8">
      <w:pPr>
        <w:pStyle w:val="30"/>
        <w:ind w:right="-22"/>
        <w:jc w:val="both"/>
        <w:rPr>
          <w:b w:val="0"/>
        </w:rPr>
      </w:pPr>
      <w:r>
        <w:rPr>
          <w:b w:val="0"/>
        </w:rPr>
        <w:t>Музеи были основаны папой Сикстом IV в 1471 году. Наиболее античная общественная коллекция хранится в трех отдельных музеях. В Музее Консерваторов находится знаменитая коллекция греческих и римских скульптур; среди наиболее значительных произведений: Аполлон с натянутым луком греческий оригинал V в. до н.э.; колоссальная статуя Афины, копия с произведения Кресилая (430 г. до н .э.); так называемая Эсквилинская Венера, I в. до н.э., бронзовая голова Константина. В Капитолийской Пинакотеке в основном хранятся картины XVI и XVII вв. Среди многочисленных произведений картина Тициана Крещение Христа , Лотто, Портрет арбалетчика, Рубенс, Ромуло и Рем , Веласкес, (Портрет неизвестного), Караваджо, (Св. Иоанн Креститель). В том же Дворце Консерваторов, в залах муниципалитета находятся статуи Урбано VIII заботы Бернини и Иннокентия X, работы Альгарди; кроме этого - Спинарио (Мальчик, вынимающий занозу), бронза I в. до н.э. и знаменитая Капитолийская волчица , этруссковая  бронза, VI-V в. до н.э., являющаяся уже много веков символом Рима (два близнеца были добавлены в XV в. Антонио ди Полайоло). В Капитолийском музее гранится еще одна богатейшая коллекция античного искусства; среди остальных выделяются знаменитая (Капитолийская Венера, копия эллинистической статуи и Умирающий Галл, мраморная копия с бронзового оригинала школы Пергама (III в. до н.э.). Кроме этого, в двух залах, хранятся бюсты императоров, философов и поэтов.</w:t>
      </w:r>
    </w:p>
    <w:p w:rsidR="001432A8" w:rsidRDefault="001432A8">
      <w:pPr>
        <w:pStyle w:val="30"/>
        <w:ind w:right="-22"/>
        <w:jc w:val="both"/>
        <w:rPr>
          <w:b w:val="0"/>
        </w:rPr>
      </w:pPr>
    </w:p>
    <w:p w:rsidR="001432A8" w:rsidRDefault="001432A8">
      <w:pPr>
        <w:pStyle w:val="30"/>
        <w:ind w:right="-22"/>
        <w:jc w:val="both"/>
        <w:rPr>
          <w:b w:val="0"/>
        </w:rPr>
      </w:pPr>
      <w:r>
        <w:rPr>
          <w:b w:val="0"/>
        </w:rPr>
        <w:t xml:space="preserve">ФОНТАН ТРИТОН       </w:t>
      </w:r>
    </w:p>
    <w:p w:rsidR="001432A8" w:rsidRDefault="001432A8">
      <w:pPr>
        <w:pStyle w:val="30"/>
        <w:ind w:right="-22"/>
        <w:jc w:val="both"/>
        <w:rPr>
          <w:b w:val="0"/>
        </w:rPr>
      </w:pPr>
      <w:r>
        <w:rPr>
          <w:b w:val="0"/>
        </w:rPr>
        <w:t>Фонтан, находящийся в центре площади Барберини был создан Бернини в 1643 году. Тритон, который трубит в изогнутую раковину, извергая из нее сильную струю воды, сидит на открытой устрице, поддерживаемой дельфинами, на хвостах которых установлен герб папы Урбана VIII Барберини.</w:t>
      </w:r>
    </w:p>
    <w:p w:rsidR="001432A8" w:rsidRDefault="001432A8">
      <w:pPr>
        <w:pStyle w:val="30"/>
        <w:ind w:right="-22"/>
        <w:jc w:val="both"/>
        <w:rPr>
          <w:b w:val="0"/>
        </w:rPr>
      </w:pPr>
    </w:p>
    <w:p w:rsidR="001432A8" w:rsidRDefault="001432A8">
      <w:pPr>
        <w:pStyle w:val="30"/>
        <w:ind w:right="-22"/>
        <w:jc w:val="both"/>
        <w:rPr>
          <w:b w:val="0"/>
        </w:rPr>
      </w:pPr>
      <w:r>
        <w:rPr>
          <w:b w:val="0"/>
        </w:rPr>
        <w:t>ПЛОЩАДЬ НАРОДА</w:t>
      </w:r>
    </w:p>
    <w:p w:rsidR="001432A8" w:rsidRDefault="001432A8">
      <w:pPr>
        <w:pStyle w:val="30"/>
        <w:ind w:right="-22"/>
        <w:jc w:val="both"/>
        <w:rPr>
          <w:b w:val="0"/>
        </w:rPr>
      </w:pPr>
      <w:r>
        <w:rPr>
          <w:b w:val="0"/>
        </w:rPr>
        <w:t xml:space="preserve"> Великолепная и просторная эллиптическая площадь, находится между выходом на виа дель Корсо и Порта дель Пополо (Ворота Народа), XVI в., была благоустроена в начале XIX в. Джузеппе Валадьери, который построил по краям два красивых фонтана. В центре площади высится Обелиск Фламиниев</w:t>
      </w:r>
    </w:p>
    <w:p w:rsidR="001432A8" w:rsidRDefault="001432A8">
      <w:pPr>
        <w:pStyle w:val="30"/>
        <w:ind w:right="-22"/>
        <w:jc w:val="both"/>
        <w:rPr>
          <w:b w:val="0"/>
        </w:rPr>
      </w:pPr>
      <w:r>
        <w:rPr>
          <w:b w:val="0"/>
        </w:rPr>
        <w:t xml:space="preserve"> (XII в. до н.э.), находившийся раньше в Цирке Массимо и перевезенный сюда в 1589 г. Здесь же находится церковь Сайта Мария дель Пополо, богатая произведениями искусств, среди которых два шедевра Караваджо, Обращение св. Павла и Мученичество св. Петра, около 1602 г., а также капелла Киджи, спроектированная Рафаэлем.</w:t>
      </w:r>
    </w:p>
    <w:p w:rsidR="001432A8" w:rsidRDefault="001432A8">
      <w:pPr>
        <w:pStyle w:val="30"/>
        <w:ind w:right="-22"/>
        <w:jc w:val="both"/>
        <w:rPr>
          <w:b w:val="0"/>
        </w:rPr>
      </w:pPr>
      <w:r>
        <w:rPr>
          <w:b w:val="0"/>
        </w:rPr>
        <w:t xml:space="preserve"> </w:t>
      </w:r>
    </w:p>
    <w:p w:rsidR="001432A8" w:rsidRDefault="001432A8">
      <w:pPr>
        <w:pStyle w:val="30"/>
        <w:ind w:right="-22"/>
        <w:jc w:val="both"/>
        <w:rPr>
          <w:b w:val="0"/>
        </w:rPr>
      </w:pPr>
      <w:r>
        <w:rPr>
          <w:b w:val="0"/>
        </w:rPr>
        <w:t>ФОНТАН ТРЕВИ</w:t>
      </w:r>
    </w:p>
    <w:p w:rsidR="001432A8" w:rsidRDefault="001432A8">
      <w:pPr>
        <w:pStyle w:val="30"/>
        <w:ind w:right="-22"/>
        <w:jc w:val="both"/>
        <w:rPr>
          <w:b w:val="0"/>
        </w:rPr>
      </w:pPr>
      <w:r>
        <w:rPr>
          <w:b w:val="0"/>
        </w:rPr>
        <w:t>Этот грандиозный и монументальный фонтан был сооружен на</w:t>
      </w:r>
    </w:p>
    <w:p w:rsidR="001432A8" w:rsidRDefault="001432A8">
      <w:pPr>
        <w:pStyle w:val="30"/>
        <w:ind w:right="-22"/>
        <w:jc w:val="both"/>
        <w:rPr>
          <w:b w:val="0"/>
        </w:rPr>
      </w:pPr>
      <w:r>
        <w:rPr>
          <w:b w:val="0"/>
        </w:rPr>
        <w:t>том месте, где заканчивался акведук (водопровод) Аква Вирго ("Вода Девы"), построенный Агриппой в 19 г. до н.э.. Структура акведука была реставрирована в XV в. по желанию папы Николы V, который поручил Леон Баттиста Альберти соорудить бассейн для сбора воды. Но сам фонтан, с его скалами, раковинами и мраморными скульптурами был построен в XVIII в. по проекту архитектора Никколо Сальви и по заказу папы Климента XII. Сальви поместил на фоне богатого архитерктурного ансамбля колоссальную статую Океан на огромной раковине-колеснице, запряженной морскими конями. По бокам - обширный ряд подводных камней, населенных тритонами, а вдоль фонтана -</w:t>
      </w:r>
    </w:p>
    <w:p w:rsidR="001432A8" w:rsidRDefault="001432A8">
      <w:pPr>
        <w:pStyle w:val="30"/>
        <w:ind w:right="-22"/>
        <w:jc w:val="both"/>
        <w:rPr>
          <w:b w:val="0"/>
        </w:rPr>
      </w:pPr>
      <w:r>
        <w:rPr>
          <w:b w:val="0"/>
        </w:rPr>
        <w:t>широкая лестница.</w:t>
      </w:r>
    </w:p>
    <w:p w:rsidR="001432A8" w:rsidRDefault="001432A8">
      <w:pPr>
        <w:pStyle w:val="30"/>
        <w:ind w:right="-22"/>
        <w:jc w:val="both"/>
        <w:rPr>
          <w:b w:val="0"/>
        </w:rPr>
      </w:pPr>
    </w:p>
    <w:p w:rsidR="001432A8" w:rsidRDefault="001432A8">
      <w:pPr>
        <w:pStyle w:val="30"/>
        <w:ind w:right="-22"/>
        <w:jc w:val="both"/>
        <w:rPr>
          <w:b w:val="0"/>
        </w:rPr>
      </w:pPr>
      <w:r>
        <w:rPr>
          <w:b w:val="0"/>
        </w:rPr>
        <w:t xml:space="preserve">ПЛОЩАДЬ ИСПАНИИ  </w:t>
      </w:r>
    </w:p>
    <w:p w:rsidR="001432A8" w:rsidRDefault="001432A8">
      <w:pPr>
        <w:pStyle w:val="30"/>
        <w:ind w:right="-22"/>
        <w:jc w:val="both"/>
        <w:rPr>
          <w:b w:val="0"/>
        </w:rPr>
      </w:pPr>
      <w:r>
        <w:rPr>
          <w:b w:val="0"/>
        </w:rPr>
        <w:t xml:space="preserve"> Самым популярным и наиболее посещаемым местом встреч города является эта живописная и оживленная площадь в форме клепсидры. В самом узком месте площади находится великолепный фонтан "Лодочка" - Фонтан делла Баркачча, (1629), созданный по проекту Пьетро Бернини. От фонтана наверх поднимается роскошная, знаменитая лестница Тринита дей Монти, построенная в 1726 году по проекту Франческо де Санктис, и заканчивается Обелиском Саллустиана и фасадом XVI в. церкви Тринита дей Монти (Святейшей Троицы на Холмах).</w:t>
      </w:r>
    </w:p>
    <w:p w:rsidR="001432A8" w:rsidRDefault="001432A8">
      <w:pPr>
        <w:pStyle w:val="30"/>
        <w:ind w:right="-22"/>
        <w:jc w:val="both"/>
        <w:rPr>
          <w:b w:val="0"/>
        </w:rPr>
      </w:pPr>
    </w:p>
    <w:p w:rsidR="001432A8" w:rsidRDefault="001432A8">
      <w:pPr>
        <w:pStyle w:val="30"/>
        <w:ind w:right="-22"/>
        <w:jc w:val="both"/>
        <w:rPr>
          <w:b w:val="0"/>
        </w:rPr>
      </w:pPr>
      <w:r>
        <w:rPr>
          <w:b w:val="0"/>
        </w:rPr>
        <w:t>ОСТРОВ НА ТИБРЕ</w:t>
      </w:r>
    </w:p>
    <w:p w:rsidR="001432A8" w:rsidRDefault="001432A8">
      <w:pPr>
        <w:pStyle w:val="30"/>
        <w:ind w:right="-22"/>
        <w:jc w:val="both"/>
        <w:rPr>
          <w:b w:val="0"/>
        </w:rPr>
      </w:pPr>
      <w:r>
        <w:rPr>
          <w:b w:val="0"/>
        </w:rPr>
        <w:t>Остров был устроен древними римлянами в форме корабля. В настоящее время большая его площадь занята под больницу Оспедале ди Сан Джованни Дио, ; напротив церковь св. Bapфoлoмeя, XVIII в.. Остров на Тибре соединен с берегами мостами, сохранившимися до нашего времени. Мост Фабриция, построенный в 62 г. до н.э. и мост Цестия, построенный в 46 г. до н.э. из травертина; от Понте Ротто - "Разрушенного моста", осталась всего одна арка, мост был построен в XVI веке.</w:t>
      </w:r>
    </w:p>
    <w:p w:rsidR="001432A8" w:rsidRDefault="001432A8">
      <w:pPr>
        <w:pStyle w:val="30"/>
        <w:ind w:right="-22"/>
        <w:jc w:val="both"/>
        <w:rPr>
          <w:b w:val="0"/>
        </w:rPr>
      </w:pPr>
    </w:p>
    <w:p w:rsidR="001432A8" w:rsidRDefault="001432A8">
      <w:pPr>
        <w:pStyle w:val="30"/>
        <w:ind w:right="-22"/>
        <w:jc w:val="both"/>
        <w:rPr>
          <w:b w:val="0"/>
        </w:rPr>
      </w:pPr>
      <w:r>
        <w:rPr>
          <w:b w:val="0"/>
        </w:rPr>
        <w:t>ПЛОЩАДЬ НАВОНА</w:t>
      </w:r>
    </w:p>
    <w:p w:rsidR="001432A8" w:rsidRDefault="001432A8">
      <w:pPr>
        <w:pStyle w:val="30"/>
        <w:ind w:right="-22"/>
        <w:jc w:val="both"/>
        <w:rPr>
          <w:b w:val="0"/>
        </w:rPr>
      </w:pPr>
      <w:r>
        <w:rPr>
          <w:b w:val="0"/>
        </w:rPr>
        <w:t>Эта величественная площадь в стиле барокко находится на месте античного Стадиона Домициана, от которого сохранилась лишь продолговатая форма площади (240x65).. Украшена тремя монументальными фонтанами. По краям - фонтан "Мавр", работы Джованни Антонио Мари, по рисунку Бернини (середина XVII в.) и Фонтан "Нептун", XIX в. В центре - знаменитый Фонтан " Четырех рек", работы Бернини (1651 г.), в центре которого возвышается обелиск, окруженный фигурами олицетворяющими основные реки континентов: Дунай, Ганг, Нил и Рио делла Плата. Архитектурным центром площади является церковь Сант'Аньезе ин Агоне - "церковь св. Агнессы на Арене". В 1652 году в создании церкви участвовали архитекторы Карло и Джироламо Райнальди.</w:t>
      </w:r>
    </w:p>
    <w:p w:rsidR="001432A8" w:rsidRDefault="001432A8">
      <w:pPr>
        <w:pStyle w:val="30"/>
        <w:ind w:right="-22"/>
        <w:jc w:val="both"/>
        <w:rPr>
          <w:b w:val="0"/>
        </w:rPr>
      </w:pPr>
    </w:p>
    <w:p w:rsidR="001432A8" w:rsidRDefault="001432A8">
      <w:pPr>
        <w:pStyle w:val="30"/>
        <w:ind w:right="-22"/>
        <w:jc w:val="both"/>
        <w:rPr>
          <w:b w:val="0"/>
        </w:rPr>
      </w:pPr>
      <w:r>
        <w:rPr>
          <w:b w:val="0"/>
        </w:rPr>
        <w:t>ПЛОЩАДЬ КВИРИНАЛА</w:t>
      </w:r>
    </w:p>
    <w:p w:rsidR="001432A8" w:rsidRDefault="001432A8">
      <w:pPr>
        <w:pStyle w:val="30"/>
        <w:ind w:right="-22"/>
        <w:jc w:val="both"/>
        <w:rPr>
          <w:b w:val="0"/>
        </w:rPr>
      </w:pPr>
      <w:r>
        <w:rPr>
          <w:b w:val="0"/>
        </w:rPr>
        <w:t>Площадь находится на холме Квиринал, берущего свое название от древнего храма богу Квирину, который, очевидно, находился на этом месте. В центре, у основания обелиска, установлены две огромные статуи Кастора и Поллукса, доставленные сюда из терм Константина. С одной стороны площади расположен Палаццо делла Консульта, воздвигнутый Фердинандо Фуга в 1734 г. для Трибунала делла Консульта; в настоящее время здесь находится Коституционный суд. Вверху на фасаде установлен герб Климента XII, по заказу которого и было построено это здание. Величественный Квиринальский дворец является работой таких архитекторов как Маскерино, Фонтана, Карло Мадерно и Бернини. Его постройка была начата в 1574 году и закончена только лишь к 1735 году. Дворец был летней резиденцией пап, и позже, после объединения Италии - королевской резиденцией. В настоящее время дворец является местопребыванием президента Итальянской республики. Во дворце хранятся произведения Гуидо Рени и Мелоццо да Форли.</w:t>
      </w:r>
    </w:p>
    <w:p w:rsidR="001432A8" w:rsidRDefault="001432A8">
      <w:pPr>
        <w:pStyle w:val="30"/>
        <w:ind w:right="-22"/>
        <w:jc w:val="both"/>
        <w:rPr>
          <w:b w:val="0"/>
        </w:rPr>
      </w:pPr>
    </w:p>
    <w:p w:rsidR="001432A8" w:rsidRDefault="001432A8">
      <w:pPr>
        <w:pStyle w:val="30"/>
        <w:ind w:right="-22"/>
        <w:jc w:val="both"/>
        <w:rPr>
          <w:b w:val="0"/>
        </w:rPr>
      </w:pPr>
      <w:r>
        <w:rPr>
          <w:b w:val="0"/>
        </w:rPr>
        <w:t>ПАНТЕОН</w:t>
      </w:r>
    </w:p>
    <w:p w:rsidR="001432A8" w:rsidRDefault="001432A8">
      <w:pPr>
        <w:pStyle w:val="30"/>
        <w:ind w:right="-22"/>
        <w:jc w:val="both"/>
        <w:rPr>
          <w:b w:val="0"/>
        </w:rPr>
      </w:pPr>
      <w:r>
        <w:rPr>
          <w:b w:val="0"/>
        </w:rPr>
        <w:t>Это - необычайный и величественный, возможно, наиболее знаменитый памятник древнего римского искусства, дошедший до наших времен. Первоначальный храм, построенный Агриппой - зятем Августа, в 27 г. до н.э., имел прямоугольную форму, а в 120 г. н.э при Адриане принял ту форму, в которой мы его видим сегодня. Внутри - кругообразная полость с равными диаметром и высотой в 43,30 м. Внизу открываются большие ниши с коринфскими колоннами и пилястрами; полусферический купол, с пятью рядами кессонов, заканчивается круглым отверстием диаметром в 9 метров. Древние римляне посвятили храм "всем богам", а затем Пантеон превратился в величественный мавзолей выдающихся людей, в нем погребен и великий Рафаэль. В древности фронтон и портик были украшены бронзовой позолоченной отделкой, но по велению Урбана VXIIII Барберини она была переплавлена и использована Бернини для балдахина собора св. Петра (отсюда и знаменитый пасквиль: "то, чего не сделали варвары, сделали Барберини").</w:t>
      </w:r>
    </w:p>
    <w:p w:rsidR="001432A8" w:rsidRDefault="001432A8">
      <w:pPr>
        <w:pStyle w:val="30"/>
        <w:ind w:right="-22"/>
        <w:jc w:val="both"/>
        <w:rPr>
          <w:b w:val="0"/>
        </w:rPr>
      </w:pPr>
    </w:p>
    <w:p w:rsidR="001432A8" w:rsidRDefault="001432A8">
      <w:pPr>
        <w:pStyle w:val="30"/>
        <w:ind w:right="-22"/>
        <w:jc w:val="both"/>
        <w:rPr>
          <w:b w:val="0"/>
        </w:rPr>
      </w:pPr>
      <w:r>
        <w:rPr>
          <w:b w:val="0"/>
        </w:rPr>
        <w:t>САН ДЖОВАННИ ИН ЛАТЕРАНО</w:t>
      </w:r>
    </w:p>
    <w:p w:rsidR="001432A8" w:rsidRDefault="001432A8">
      <w:pPr>
        <w:pStyle w:val="30"/>
        <w:ind w:right="-22"/>
        <w:jc w:val="both"/>
        <w:rPr>
          <w:b w:val="0"/>
        </w:rPr>
      </w:pPr>
      <w:r>
        <w:rPr>
          <w:b w:val="0"/>
        </w:rPr>
        <w:t>Эта самая древняя христианская церковь сохранила титул Римского кафедрального собора. Великолепный главный фасад является шедевром Александра Галилей (1735 г.). Интерьер - гениальная работа Франческо Борромини, который в 1650 г. реконструировал пять величественных нефов, оставив неизменным трансепт (поперечный неф), относящийся к предыдущему веку, в центре которого расположен прекрасный табернакль середины XIV в., работы Джованни ди Стефано. Отдельно от Собора возвышается Баптистерий с главным входом с площади Сан Джованни ин Латерано (св. Иоанна Крестителя). Древнейшая постройка сохранила первоначальную восьмиугольную форму, но его интерьер, из мрамора и полу драгоценных камней, относится к XVIK веку. На одной из боковых сторон можно увидеть следы стен эпохи раннего средневековья.</w:t>
      </w:r>
    </w:p>
    <w:p w:rsidR="001432A8" w:rsidRDefault="001432A8">
      <w:pPr>
        <w:pStyle w:val="30"/>
        <w:ind w:right="-22"/>
        <w:jc w:val="both"/>
        <w:rPr>
          <w:b w:val="0"/>
        </w:rPr>
      </w:pPr>
    </w:p>
    <w:p w:rsidR="001432A8" w:rsidRDefault="001432A8">
      <w:pPr>
        <w:pStyle w:val="30"/>
        <w:ind w:right="-22"/>
        <w:jc w:val="both"/>
        <w:rPr>
          <w:b w:val="0"/>
        </w:rPr>
      </w:pPr>
      <w:r>
        <w:rPr>
          <w:b w:val="0"/>
        </w:rPr>
        <w:t>САНТА МАРИЯ МАДЖОРЕ</w:t>
      </w:r>
    </w:p>
    <w:p w:rsidR="001432A8" w:rsidRDefault="001432A8">
      <w:pPr>
        <w:pStyle w:val="30"/>
        <w:ind w:right="-22"/>
        <w:jc w:val="both"/>
        <w:rPr>
          <w:b w:val="0"/>
        </w:rPr>
      </w:pPr>
      <w:r>
        <w:rPr>
          <w:b w:val="0"/>
        </w:rPr>
        <w:t>Величественный собор св. Девы Марии Великой сооружен на холме Эсквилине. Над собором возвышается самая высокая (75 м) колокольня в Риме в романском стиле. Прекрасный фасад с пятью арками и лоджиями украшена прекрасными мозаиками конца XIII века. Внушителен также и барочный фасад с задней стороны собора работы Понцио, Райнальди и Фонтана (1676 г.). Интерьер разделен на три нефа с прекрасными ионическими колоннами и мозаичным полом (XII в.); великолепен кессонный потолок (начало XVI в.), приписываемый Джулиано да Сангалло. Необычайны мозаики:  36 квадратов стен и арки центрального нефа относятся к V веку, а принадлежащие большой абсидной нише – к 1295 г. работы Джакопо Торрти.</w:t>
      </w:r>
    </w:p>
    <w:p w:rsidR="001432A8" w:rsidRDefault="001432A8">
      <w:pPr>
        <w:pStyle w:val="30"/>
        <w:ind w:right="-22"/>
        <w:jc w:val="both"/>
        <w:rPr>
          <w:b w:val="0"/>
        </w:rPr>
      </w:pPr>
    </w:p>
    <w:p w:rsidR="001432A8" w:rsidRDefault="001432A8">
      <w:pPr>
        <w:pStyle w:val="30"/>
        <w:ind w:right="-22"/>
        <w:jc w:val="both"/>
        <w:rPr>
          <w:b w:val="0"/>
        </w:rPr>
      </w:pPr>
      <w:r>
        <w:rPr>
          <w:b w:val="0"/>
        </w:rPr>
        <w:t>САН ПЬЕТРО ИН ВИНКОЛИ</w:t>
      </w:r>
    </w:p>
    <w:p w:rsidR="001432A8" w:rsidRDefault="001432A8">
      <w:pPr>
        <w:pStyle w:val="30"/>
        <w:ind w:right="-22"/>
        <w:jc w:val="both"/>
        <w:rPr>
          <w:b w:val="0"/>
        </w:rPr>
      </w:pPr>
      <w:r>
        <w:rPr>
          <w:b w:val="0"/>
        </w:rPr>
        <w:t xml:space="preserve">Церковь св. Петра в оковах была построена в первой половине </w:t>
      </w:r>
      <w:r>
        <w:rPr>
          <w:b w:val="0"/>
          <w:lang w:val="en-US"/>
        </w:rPr>
        <w:t>V</w:t>
      </w:r>
      <w:r>
        <w:rPr>
          <w:b w:val="0"/>
        </w:rPr>
        <w:t xml:space="preserve"> века. Здесь хранятся цепи, сковывавшие  св. Петра в Палестине, чудом соединившиеся с теми, которыми он был прикован во время своего заключения в Мармертинской тюрьме в Риме. Фасаду предшествует портик с пятью арками, выполненными Мео дель Каприно около 1475 г. по заказу Джулиано делла Ровере. Но церковь знаменита главным</w:t>
      </w:r>
      <w:r>
        <w:rPr>
          <w:b w:val="0"/>
          <w:lang w:val="en-US"/>
        </w:rPr>
        <w:t xml:space="preserve"> </w:t>
      </w:r>
      <w:r>
        <w:rPr>
          <w:b w:val="0"/>
        </w:rPr>
        <w:t>образом тем, что в ней хранится гениальная мраморная статуя работы Микеланджело - Моисей, находящаяся в правом трансепте и входящая в скульптурный ансамбль Мавзолея Юлия</w:t>
      </w:r>
      <w:r>
        <w:rPr>
          <w:b w:val="0"/>
          <w:lang w:val="en-US"/>
        </w:rPr>
        <w:t xml:space="preserve"> </w:t>
      </w:r>
      <w:r>
        <w:rPr>
          <w:b w:val="0"/>
        </w:rPr>
        <w:t>II.</w:t>
      </w:r>
      <w:r>
        <w:rPr>
          <w:b w:val="0"/>
          <w:lang w:val="en-US"/>
        </w:rPr>
        <w:t xml:space="preserve"> </w:t>
      </w:r>
      <w:r>
        <w:rPr>
          <w:b w:val="0"/>
        </w:rPr>
        <w:t xml:space="preserve">Монументальный комплекс был задуман размерами больше и должен был быть установлен в Соборе св. Петра в Ватикане. Микеланджело работал над этим произведением в течение  трех лет с 1513 г. по 1516 г., но Лев Х, приемник Юлия </w:t>
      </w:r>
      <w:r>
        <w:rPr>
          <w:b w:val="0"/>
          <w:lang w:val="en-US"/>
        </w:rPr>
        <w:t>II</w:t>
      </w:r>
      <w:r>
        <w:rPr>
          <w:b w:val="0"/>
        </w:rPr>
        <w:t xml:space="preserve"> ,отсоветовал зодчему до конца реализовать свою идею. Большая часть работ была поручена ученикам мастера.</w:t>
      </w:r>
    </w:p>
    <w:p w:rsidR="001432A8" w:rsidRDefault="001432A8">
      <w:pPr>
        <w:pStyle w:val="30"/>
        <w:ind w:right="-22"/>
        <w:jc w:val="both"/>
        <w:rPr>
          <w:b w:val="0"/>
        </w:rPr>
      </w:pPr>
    </w:p>
    <w:p w:rsidR="001432A8" w:rsidRDefault="001432A8">
      <w:pPr>
        <w:widowControl w:val="0"/>
        <w:jc w:val="both"/>
        <w:rPr>
          <w:snapToGrid w:val="0"/>
          <w:sz w:val="28"/>
          <w:lang w:eastAsia="ru-RU"/>
        </w:rPr>
      </w:pPr>
      <w:r>
        <w:rPr>
          <w:snapToGrid w:val="0"/>
          <w:sz w:val="28"/>
          <w:lang w:eastAsia="ru-RU"/>
        </w:rPr>
        <w:t>САН ПАОЛО ФУОРИ ЛЕ МУРА</w:t>
      </w:r>
    </w:p>
    <w:p w:rsidR="001432A8" w:rsidRDefault="001432A8">
      <w:pPr>
        <w:widowControl w:val="0"/>
        <w:jc w:val="both"/>
        <w:rPr>
          <w:snapToGrid w:val="0"/>
          <w:sz w:val="28"/>
          <w:lang w:eastAsia="ru-RU"/>
        </w:rPr>
      </w:pPr>
      <w:r>
        <w:rPr>
          <w:snapToGrid w:val="0"/>
          <w:sz w:val="28"/>
          <w:lang w:eastAsia="ru-RU"/>
        </w:rPr>
        <w:t>Собор св. Павла за городскими стенами - самый большой в Риме после собора св. Петра. Основанный в 4 веке, был полностью разрушен во время пожара в 1823 году, а затем восстановлен в первоначальных грандиозных размерах (длина 132 метра и ширина 65 метров).Фасаду предшествует четырехугольный портик. Интерьер украшен мозаичными портретами всех пап. Центральный  неф венчает величественная триумфальная арка, достаточно точная копия первоначальной арки, от которой остались восстановленные мозаики. Эту арку называли также Аркой Галлы Плацидии, так как считали, что она была построена по велению императрицы. Среди немногих сохранившихся остатков древней базилики - дароносица (1285 г.) работы Арнольфо ди Камбио и прекрасная мозаика апсиды. Изумителен монастырский двор, выполненный Вассаллетто в 1214 г. .</w:t>
      </w:r>
    </w:p>
    <w:p w:rsidR="001432A8" w:rsidRDefault="001432A8">
      <w:pPr>
        <w:pStyle w:val="30"/>
        <w:ind w:right="-22"/>
        <w:jc w:val="both"/>
        <w:rPr>
          <w:b w:val="0"/>
          <w:lang w:val="en-US"/>
        </w:rPr>
      </w:pPr>
    </w:p>
    <w:p w:rsidR="001432A8" w:rsidRDefault="001432A8">
      <w:pPr>
        <w:widowControl w:val="0"/>
        <w:jc w:val="both"/>
        <w:rPr>
          <w:snapToGrid w:val="0"/>
          <w:sz w:val="28"/>
          <w:lang w:eastAsia="ru-RU"/>
        </w:rPr>
      </w:pPr>
      <w:r>
        <w:rPr>
          <w:snapToGrid w:val="0"/>
          <w:sz w:val="28"/>
          <w:lang w:eastAsia="ru-RU"/>
        </w:rPr>
        <w:t>САНТА МАРИЯ ИН КОСМЕДИН</w:t>
      </w:r>
    </w:p>
    <w:p w:rsidR="001432A8" w:rsidRDefault="001432A8">
      <w:pPr>
        <w:widowControl w:val="0"/>
        <w:jc w:val="both"/>
        <w:rPr>
          <w:snapToGrid w:val="0"/>
          <w:sz w:val="28"/>
          <w:lang w:eastAsia="ru-RU"/>
        </w:rPr>
      </w:pPr>
      <w:r>
        <w:rPr>
          <w:snapToGrid w:val="0"/>
          <w:sz w:val="28"/>
          <w:lang w:eastAsia="ru-RU"/>
        </w:rPr>
        <w:t>Церковь была основана в VI в. и реставрирована в XII в.; к ней присоединена колокольня в романском стиле. Интерьер украшен прекрасным полом, балдахином  и “схола канторум”, все в стиле Космати. В портике - “Уста истины”, это большой каменный диск, возможно, крышка от колодца, на котором высечена маска. Народное предание гласит, что она способна откусить руку тому, разоблачая его таким образом, кто по неосторожности, после того ,как солгал, вложит ее в “уста истины”.</w:t>
      </w:r>
    </w:p>
    <w:p w:rsidR="001432A8" w:rsidRDefault="001432A8">
      <w:pPr>
        <w:widowControl w:val="0"/>
        <w:jc w:val="both"/>
        <w:rPr>
          <w:snapToGrid w:val="0"/>
          <w:sz w:val="28"/>
          <w:lang w:eastAsia="ru-RU"/>
        </w:rPr>
      </w:pPr>
    </w:p>
    <w:p w:rsidR="001432A8" w:rsidRDefault="001432A8">
      <w:pPr>
        <w:widowControl w:val="0"/>
        <w:jc w:val="both"/>
        <w:rPr>
          <w:snapToGrid w:val="0"/>
          <w:sz w:val="28"/>
          <w:lang w:eastAsia="ru-RU"/>
        </w:rPr>
      </w:pPr>
    </w:p>
    <w:p w:rsidR="001432A8" w:rsidRDefault="001432A8">
      <w:pPr>
        <w:widowControl w:val="0"/>
        <w:jc w:val="both"/>
        <w:rPr>
          <w:snapToGrid w:val="0"/>
          <w:sz w:val="28"/>
          <w:lang w:eastAsia="ru-RU"/>
        </w:rPr>
      </w:pPr>
      <w:r>
        <w:rPr>
          <w:snapToGrid w:val="0"/>
          <w:sz w:val="28"/>
          <w:lang w:eastAsia="ru-RU"/>
        </w:rPr>
        <w:t>САНТА ЧИЧИЛИЯ ИН ТРАСТЕВЕРЕ</w:t>
      </w:r>
    </w:p>
    <w:p w:rsidR="001432A8" w:rsidRDefault="001432A8">
      <w:pPr>
        <w:widowControl w:val="0"/>
        <w:jc w:val="both"/>
        <w:rPr>
          <w:snapToGrid w:val="0"/>
          <w:sz w:val="28"/>
          <w:lang w:eastAsia="ru-RU"/>
        </w:rPr>
      </w:pPr>
      <w:r>
        <w:rPr>
          <w:snapToGrid w:val="0"/>
          <w:sz w:val="28"/>
          <w:lang w:eastAsia="ru-RU"/>
        </w:rPr>
        <w:t>Церковь св. Цецилии мученицы была основана в V в. на развалинах римского дома, была перестроена папой Пасхилем в IX в., а также претерпела и другие реставрации. Внутри в клиросе находится дароносица, работы Арнольфо ди Камбио (1283 г.), а под алтарем знаменитая статуя св. Цецилии, работы Стефано Мадерно (1600 г.). Над алтарем в абсиде - великолепная мозаика времен Пасхилия I, а в прилегающем монастыре - Страшный суд со знаменитым изображением вдохновенного образа Спасителя, фреска была выполнена в 1293 году Пьетро Каваллини, но, в сожалению, она не полностью сохранилась.</w:t>
      </w:r>
    </w:p>
    <w:p w:rsidR="001432A8" w:rsidRDefault="001432A8">
      <w:pPr>
        <w:widowControl w:val="0"/>
        <w:jc w:val="both"/>
        <w:rPr>
          <w:snapToGrid w:val="0"/>
          <w:sz w:val="28"/>
          <w:lang w:eastAsia="ru-RU"/>
        </w:rPr>
      </w:pPr>
    </w:p>
    <w:p w:rsidR="001432A8" w:rsidRDefault="001432A8">
      <w:pPr>
        <w:widowControl w:val="0"/>
        <w:jc w:val="both"/>
        <w:rPr>
          <w:snapToGrid w:val="0"/>
          <w:sz w:val="28"/>
          <w:lang w:eastAsia="ru-RU"/>
        </w:rPr>
      </w:pPr>
      <w:r>
        <w:rPr>
          <w:snapToGrid w:val="0"/>
          <w:sz w:val="28"/>
          <w:lang w:eastAsia="ru-RU"/>
        </w:rPr>
        <w:t xml:space="preserve">САН КАРЛИНО АЛЛЕ  КУАТРО ФОНТАНЕ   </w:t>
      </w:r>
    </w:p>
    <w:p w:rsidR="001432A8" w:rsidRDefault="001432A8">
      <w:pPr>
        <w:widowControl w:val="0"/>
        <w:jc w:val="both"/>
        <w:rPr>
          <w:snapToGrid w:val="0"/>
          <w:sz w:val="28"/>
          <w:lang w:eastAsia="ru-RU"/>
        </w:rPr>
      </w:pPr>
      <w:r>
        <w:rPr>
          <w:snapToGrid w:val="0"/>
          <w:sz w:val="28"/>
          <w:lang w:eastAsia="ru-RU"/>
        </w:rPr>
        <w:t>Эта небольшая церковь св. Карла у  Четырех фонтанов посвящена Святейшей Троице и св. Карлу Борромео. Церковь не велика по размерам, поэтому ей дали уменьшительное название  Сан Карлино. Ее автором является великий архитектор Франческо Кастелли, прозванный  Борромини, который именно  здесь начал и закончил свою римскую карьеру. План здания относится к 1638 году. Борромини, который раньше был помощником Мадерно, создал его самостоятельно, достигнув верх изобретательности. Идея заключалась в перемещении в планиметрию  церкви, формы и параметров одного из пилястров купола собора св. Петра. Фасад дан в сложном волнообразном изгибе и является последней работой художника, покончившего жизнь самоубийством в 1667 году. Достойны внимания также купол, фонарь и внутренние украшения (мраморные колонны и позолоченные  обрамления), выполненные по рисункам Борромини.</w:t>
      </w:r>
    </w:p>
    <w:p w:rsidR="001432A8" w:rsidRDefault="001432A8">
      <w:pPr>
        <w:widowControl w:val="0"/>
        <w:jc w:val="both"/>
        <w:rPr>
          <w:snapToGrid w:val="0"/>
          <w:sz w:val="28"/>
          <w:lang w:eastAsia="ru-RU"/>
        </w:rPr>
      </w:pPr>
    </w:p>
    <w:p w:rsidR="001432A8" w:rsidRDefault="001432A8">
      <w:pPr>
        <w:widowControl w:val="0"/>
        <w:jc w:val="both"/>
        <w:rPr>
          <w:snapToGrid w:val="0"/>
          <w:sz w:val="28"/>
          <w:lang w:eastAsia="ru-RU"/>
        </w:rPr>
      </w:pPr>
    </w:p>
    <w:p w:rsidR="001432A8" w:rsidRDefault="001432A8">
      <w:pPr>
        <w:widowControl w:val="0"/>
        <w:jc w:val="both"/>
        <w:rPr>
          <w:snapToGrid w:val="0"/>
          <w:sz w:val="28"/>
          <w:lang w:eastAsia="ru-RU"/>
        </w:rPr>
      </w:pPr>
      <w:r>
        <w:rPr>
          <w:snapToGrid w:val="0"/>
          <w:sz w:val="28"/>
          <w:lang w:eastAsia="ru-RU"/>
        </w:rPr>
        <w:t xml:space="preserve">САН ПЬЕТРО ИН МОНТОРИО </w:t>
      </w:r>
    </w:p>
    <w:p w:rsidR="001432A8" w:rsidRDefault="001432A8">
      <w:pPr>
        <w:widowControl w:val="0"/>
        <w:jc w:val="both"/>
        <w:rPr>
          <w:snapToGrid w:val="0"/>
          <w:sz w:val="28"/>
          <w:lang w:eastAsia="ru-RU"/>
        </w:rPr>
      </w:pPr>
      <w:r>
        <w:rPr>
          <w:snapToGrid w:val="0"/>
          <w:sz w:val="28"/>
          <w:lang w:eastAsia="ru-RU"/>
        </w:rPr>
        <w:t>Так называемый Темпьетто, спроектированный  Донато Браманте в 1502 году и окончательно построенный в  1510 г., возвышается на  Яникульском холме во дворе старой церкви Сан Пьетро ин Монторио, реконструированной в конце XV в. на месте здания IX в., где согласно преданию был распят св. Петр. Внутри хранятся произведения Себастьяна дель Пьомбо и Бартоломео Амманнати. Браманте создал темпьетто - “храмик” в формах древней архитектуры, воплотив свой классический идеал, который в последующем пытался перенести в нереализованный проект реконструкции Ватиканской базилики. Здание имеет вид ротонды, окруженной колоннадой из шестнадцати дорических колонн, поддерживающих антаблемент и балюстраду. Венчает здание небольшой купол. В крипте, под  темпьетто, можно увидеть отверстие, в котором, по преданию, был установлен крест, на котором был распят св. Петр.</w:t>
      </w:r>
    </w:p>
    <w:p w:rsidR="001432A8" w:rsidRDefault="001432A8">
      <w:pPr>
        <w:widowControl w:val="0"/>
        <w:jc w:val="both"/>
        <w:rPr>
          <w:snapToGrid w:val="0"/>
          <w:sz w:val="28"/>
          <w:lang w:eastAsia="ru-RU"/>
        </w:rPr>
      </w:pPr>
    </w:p>
    <w:p w:rsidR="001432A8" w:rsidRDefault="001432A8">
      <w:pPr>
        <w:widowControl w:val="0"/>
        <w:jc w:val="both"/>
        <w:rPr>
          <w:snapToGrid w:val="0"/>
          <w:sz w:val="28"/>
          <w:lang w:eastAsia="ru-RU"/>
        </w:rPr>
      </w:pPr>
      <w:r>
        <w:rPr>
          <w:snapToGrid w:val="0"/>
          <w:sz w:val="28"/>
          <w:lang w:eastAsia="ru-RU"/>
        </w:rPr>
        <w:t>САНТА МАРИЯ ИН ТРАСТЕВЕРЕ</w:t>
      </w:r>
    </w:p>
    <w:p w:rsidR="001432A8" w:rsidRDefault="001432A8">
      <w:pPr>
        <w:widowControl w:val="0"/>
        <w:jc w:val="both"/>
        <w:rPr>
          <w:snapToGrid w:val="0"/>
          <w:sz w:val="28"/>
          <w:lang w:eastAsia="ru-RU"/>
        </w:rPr>
      </w:pPr>
      <w:r>
        <w:rPr>
          <w:snapToGrid w:val="0"/>
          <w:sz w:val="28"/>
          <w:lang w:eastAsia="ru-RU"/>
        </w:rPr>
        <w:t>Церковь Девы Марии в  Затибре была первой церковью в Риме, посвященной Богоматери; воздвигнута папой Юлием I около 340 года и в течение веков много раз переделывалась, последняя реставрация произведена в XIX веке, во время которой стены были посредственно расписаны и с некоторых капителей были сняты фигуры, считающиеся языческими. Фасад относится к XII в., мозаика XIII в. работы Пьетро Каваллини; портик был добавлен папой Климентом XI в 1702 году, его автор Карло Фонтана. Статуи, венчающие террасу относятся к XVI в., а прекрасная колокольня романского стиля к XI в. . Внутри апсида украшена мозаиками, некоторые из них, работы неизвестного автора, относятся к середине XII в., другие, истории Девы Марии, выполнены Каваллини. О Пьетро де Черрони, прозванном Каваллини, известно очень мало;</w:t>
      </w:r>
    </w:p>
    <w:p w:rsidR="001432A8" w:rsidRDefault="001432A8">
      <w:pPr>
        <w:widowControl w:val="0"/>
        <w:jc w:val="both"/>
        <w:rPr>
          <w:snapToGrid w:val="0"/>
          <w:sz w:val="28"/>
          <w:lang w:eastAsia="ru-RU"/>
        </w:rPr>
      </w:pPr>
      <w:r>
        <w:rPr>
          <w:snapToGrid w:val="0"/>
          <w:sz w:val="28"/>
          <w:lang w:eastAsia="ru-RU"/>
        </w:rPr>
        <w:t>большая часть его работ была потеряна, и в Риме остался лишь цикл в церкви св. Цецилии и эта мозаика; современники очень высоко оценивали его произведения.</w:t>
      </w:r>
    </w:p>
    <w:p w:rsidR="001432A8" w:rsidRDefault="001432A8">
      <w:pPr>
        <w:widowControl w:val="0"/>
        <w:jc w:val="both"/>
        <w:rPr>
          <w:snapToGrid w:val="0"/>
          <w:sz w:val="28"/>
          <w:lang w:eastAsia="ru-RU"/>
        </w:rPr>
      </w:pPr>
    </w:p>
    <w:p w:rsidR="001432A8" w:rsidRDefault="001432A8">
      <w:pPr>
        <w:widowControl w:val="0"/>
        <w:jc w:val="both"/>
        <w:rPr>
          <w:snapToGrid w:val="0"/>
          <w:sz w:val="28"/>
          <w:lang w:eastAsia="ru-RU"/>
        </w:rPr>
      </w:pPr>
      <w:r>
        <w:rPr>
          <w:snapToGrid w:val="0"/>
          <w:sz w:val="28"/>
          <w:lang w:eastAsia="ru-RU"/>
        </w:rPr>
        <w:t>ДРЕВНЯЯ АППИЕВА ДОРОГА</w:t>
      </w:r>
    </w:p>
    <w:p w:rsidR="001432A8" w:rsidRDefault="001432A8">
      <w:pPr>
        <w:widowControl w:val="0"/>
        <w:jc w:val="both"/>
        <w:rPr>
          <w:snapToGrid w:val="0"/>
          <w:sz w:val="28"/>
          <w:lang w:eastAsia="ru-RU"/>
        </w:rPr>
      </w:pPr>
      <w:r>
        <w:rPr>
          <w:snapToGrid w:val="0"/>
          <w:sz w:val="28"/>
          <w:lang w:eastAsia="ru-RU"/>
        </w:rPr>
        <w:t>Была построена в начальный период римской цивилизации, несколько раз удлинялась и в II в. до н.э. была построена вплоть до порта Бриндизи, от которого был прямой путь к Востоку. В начале дорога начиналась с древних Ворот Порта Капена; затем, с постройкой городских стен  Муре Аурелиане, начало дороги было перенесено к новым воротам, называемым в то время Порта Аппиа, а в последующем - Порта Сан Себастиано. На первых километрах пути, вдоль дороги, можно встретить остатки гробниц, одной из таких является, на  третьем километре дороги, томба Цецилии Метеллы. Крепостная башня цилиндрической формы из травертина была в Средневековье  преобразована в форт и увенчана зубцами.</w:t>
      </w:r>
    </w:p>
    <w:p w:rsidR="001432A8" w:rsidRDefault="001432A8">
      <w:pPr>
        <w:widowControl w:val="0"/>
        <w:jc w:val="both"/>
        <w:rPr>
          <w:snapToGrid w:val="0"/>
          <w:sz w:val="28"/>
          <w:lang w:eastAsia="ru-RU"/>
        </w:rPr>
      </w:pPr>
    </w:p>
    <w:p w:rsidR="001432A8" w:rsidRDefault="001432A8">
      <w:pPr>
        <w:widowControl w:val="0"/>
        <w:jc w:val="both"/>
        <w:rPr>
          <w:snapToGrid w:val="0"/>
          <w:sz w:val="28"/>
          <w:lang w:eastAsia="ru-RU"/>
        </w:rPr>
      </w:pPr>
    </w:p>
    <w:p w:rsidR="001432A8" w:rsidRDefault="001432A8">
      <w:pPr>
        <w:widowControl w:val="0"/>
        <w:jc w:val="both"/>
        <w:rPr>
          <w:snapToGrid w:val="0"/>
          <w:sz w:val="28"/>
          <w:lang w:eastAsia="ru-RU"/>
        </w:rPr>
      </w:pPr>
      <w:r>
        <w:rPr>
          <w:snapToGrid w:val="0"/>
          <w:sz w:val="28"/>
          <w:lang w:eastAsia="ru-RU"/>
        </w:rPr>
        <w:t>КАТАКОМБЫ</w:t>
      </w:r>
    </w:p>
    <w:p w:rsidR="001432A8" w:rsidRDefault="001432A8">
      <w:pPr>
        <w:widowControl w:val="0"/>
        <w:jc w:val="both"/>
        <w:rPr>
          <w:snapToGrid w:val="0"/>
          <w:sz w:val="28"/>
          <w:lang w:eastAsia="ru-RU"/>
        </w:rPr>
      </w:pPr>
      <w:r>
        <w:rPr>
          <w:snapToGrid w:val="0"/>
          <w:sz w:val="28"/>
          <w:lang w:eastAsia="ru-RU"/>
        </w:rPr>
        <w:t>Катакомбами или коеметерия, назывались места погребения христиан. Только лишь кладбище св. Себастиана, находящееся при Аппиевой дороге, называлось Катакомбами, что ,на смешанном греко-римском языке христиан указывало на его местонахождения в углублении. Катакомбы Домициллы, называемые также катакомбами Святейших Нерея и Ахиллея, являются самыми большими по протяженности римскими катакомбами, очевидно, там была захоронена Домицилла, принадлежащая к семье Флавиев. На территории катакомб находится трехнефная базилика Св. Нерея и Ахиллея, IV в., с прекрасными коринфскими колоннами. Особенно интересны подземные гробницы Флавиев с росписью  I в. и могила св. Петронилы. Катакомбы св. Каллисты, находящиеся также на  Аппиевой дороге и частично исследованные, находятся на  четырех этажах. Возникли они во II в. и были официальным некрополем римских епископов; в крипте пап  - могилы различных римских пап, среди которых и могила папы Сикста II убитого во время преследований 258 года при Валериане.</w:t>
      </w:r>
    </w:p>
    <w:p w:rsidR="001432A8" w:rsidRDefault="001432A8">
      <w:pPr>
        <w:widowControl w:val="0"/>
        <w:jc w:val="both"/>
        <w:rPr>
          <w:snapToGrid w:val="0"/>
          <w:sz w:val="28"/>
          <w:lang w:eastAsia="ru-RU"/>
        </w:rPr>
      </w:pPr>
    </w:p>
    <w:p w:rsidR="001432A8" w:rsidRDefault="001432A8">
      <w:pPr>
        <w:jc w:val="both"/>
        <w:rPr>
          <w:sz w:val="28"/>
        </w:rPr>
      </w:pPr>
    </w:p>
    <w:p w:rsidR="001432A8" w:rsidRDefault="001432A8">
      <w:pPr>
        <w:jc w:val="both"/>
        <w:rPr>
          <w:sz w:val="28"/>
        </w:rPr>
      </w:pPr>
    </w:p>
    <w:p w:rsidR="001432A8" w:rsidRDefault="001432A8">
      <w:pPr>
        <w:jc w:val="both"/>
        <w:rPr>
          <w:sz w:val="28"/>
        </w:rPr>
      </w:pPr>
      <w:r>
        <w:rPr>
          <w:sz w:val="28"/>
        </w:rPr>
        <w:t>ГАЛЕРЕЯ БОРГЕЗЕ</w:t>
      </w:r>
    </w:p>
    <w:p w:rsidR="001432A8" w:rsidRDefault="001432A8">
      <w:pPr>
        <w:jc w:val="both"/>
        <w:rPr>
          <w:sz w:val="28"/>
        </w:rPr>
      </w:pPr>
      <w:r>
        <w:rPr>
          <w:sz w:val="28"/>
        </w:rPr>
        <w:t>Богатейшая частная коллекция (переданная государству в 1902 г.) размещается в прекрасном Дворце XVII в.. Среди многочисленных произведений нужно упомянуть: Паолина Боргезе, скульптурный портрет сестры Наполеона в образе Венеры победительницы, работа Канова (1805 г.). В точной отделке каждой анатомической детали, в прическе, в искусном украшении дивана, в полировке мрамора господствует великое мастерство скульптора; Давид, работа Бернини (1624 г.); Аполлон и Дафна, наиболее значительное раннее произведение Бернини (1642 г.); Похищение Прозерпины, еще одна ранняя работа Бернини (1622 г.); Снятие с креста, Рафаэля (1507 г.) и другие его работы; шесть картин Караваджо, среди которых Мальчик с корзиной фруктов, раннего периода творчества, а Давид с головой Голиафа, Мадонна Стремянных, написаны в 1605-1606 гг.; Св. Иероним является одной из последних работ римского периода художника. В 1606 году, после одной из многочисленных драк, закончившейся убийством одного из соперников, Караваджо вынужден был бежать из Рима и начать безнадежные странствования, закончившиеся четыре года спустя его смертью на побережье Порто Эрколеё, где он стал жертвой безумия и малярии.</w:t>
      </w:r>
    </w:p>
    <w:p w:rsidR="001432A8" w:rsidRDefault="001432A8">
      <w:pPr>
        <w:jc w:val="both"/>
        <w:rPr>
          <w:sz w:val="28"/>
        </w:rPr>
      </w:pPr>
    </w:p>
    <w:p w:rsidR="001432A8" w:rsidRDefault="001432A8">
      <w:pPr>
        <w:jc w:val="both"/>
        <w:rPr>
          <w:sz w:val="28"/>
        </w:rPr>
      </w:pPr>
      <w:r>
        <w:rPr>
          <w:sz w:val="28"/>
        </w:rPr>
        <w:t>ДВОРЕЦ ВЕНЕЦИИ</w:t>
      </w:r>
    </w:p>
    <w:p w:rsidR="001432A8" w:rsidRDefault="001432A8">
      <w:pPr>
        <w:jc w:val="both"/>
        <w:rPr>
          <w:b/>
          <w:sz w:val="28"/>
        </w:rPr>
      </w:pPr>
      <w:r>
        <w:rPr>
          <w:sz w:val="28"/>
        </w:rPr>
        <w:t xml:space="preserve">Дворец возвышается на одноименной площади и похож на средневековый замок, но, на самом деле, это здание является первым архитектурным произведением эпохи Возрождения. Построен в 1455 г., но точно не удостоверено его авторство; некоторые считают его архитектором Леон Батгаста Альберти, который в те годы был на службе у папы Николо V. Известно, что здание было сооружено по заказу кардинала Пьетро Балбо, ставшего папой Павлом I; в XVI в. Дворец становится посольством Венецианской республики в Риме, а затем переходит в собственность австрийского двора, и в 1916 г. возвращается в итальянскую собственность. Начиная с конца Второй мировой войны, в залах Дворца размещается </w:t>
      </w:r>
      <w:r>
        <w:rPr>
          <w:b/>
          <w:sz w:val="28"/>
        </w:rPr>
        <w:t>Музей Дворца Венеции.</w:t>
      </w:r>
    </w:p>
    <w:p w:rsidR="001432A8" w:rsidRDefault="001432A8">
      <w:pPr>
        <w:jc w:val="both"/>
        <w:rPr>
          <w:sz w:val="28"/>
        </w:rPr>
      </w:pPr>
    </w:p>
    <w:p w:rsidR="001432A8" w:rsidRDefault="001432A8">
      <w:pPr>
        <w:jc w:val="both"/>
        <w:rPr>
          <w:sz w:val="28"/>
        </w:rPr>
      </w:pPr>
      <w:r>
        <w:rPr>
          <w:sz w:val="28"/>
        </w:rPr>
        <w:t>ДВОРЕЦ БАРБЕРИНИ</w:t>
      </w:r>
    </w:p>
    <w:p w:rsidR="001432A8" w:rsidRDefault="001432A8">
      <w:pPr>
        <w:pStyle w:val="a3"/>
        <w:jc w:val="both"/>
        <w:rPr>
          <w:b w:val="0"/>
        </w:rPr>
      </w:pPr>
      <w:r>
        <w:rPr>
          <w:b w:val="0"/>
        </w:rPr>
        <w:t>В прекрасном барочном дворце, над которым работали Мадерно, Борромини и Бернини (1625-1633 гг.), находится отделение Галереи Древнего искусства с произведениями живописи с XIII в. по XVIII в. Среди других нужно выделить работы Симоне Мартини, Беато Анджелико, Филиппо, Лоренцо Лотто, Аньоло Бронзино, знаменитую картину Форнарина, Рафаэля (фот. справа), полотна Эль Греко, Тинторетто и Тициана, Портрет Энрико VIII работы Ханса Хольбейна Младшего и Юдифь и Олоферн работы Караваджо.</w:t>
      </w:r>
    </w:p>
    <w:p w:rsidR="001432A8" w:rsidRDefault="001432A8">
      <w:pPr>
        <w:jc w:val="both"/>
        <w:rPr>
          <w:sz w:val="28"/>
        </w:rPr>
      </w:pPr>
    </w:p>
    <w:p w:rsidR="001432A8" w:rsidRDefault="001432A8">
      <w:pPr>
        <w:jc w:val="both"/>
        <w:rPr>
          <w:sz w:val="28"/>
        </w:rPr>
      </w:pPr>
      <w:r>
        <w:rPr>
          <w:sz w:val="28"/>
        </w:rPr>
        <w:t>АРА ПАЦИС АУГУСТЕ</w:t>
      </w:r>
    </w:p>
    <w:p w:rsidR="001432A8" w:rsidRDefault="001432A8">
      <w:pPr>
        <w:jc w:val="both"/>
        <w:rPr>
          <w:sz w:val="28"/>
        </w:rPr>
      </w:pPr>
      <w:r>
        <w:rPr>
          <w:sz w:val="28"/>
        </w:rPr>
        <w:t>Решение о строительстве Алтаря мира Августа было принято сенатом в 14 г. до н.э.. Он был построен в честь мира, наступившего в империи при. Алтарь состоит из возвышенного места для жертвоприношений, окруженного стеной, украшенной восхваляющими рельефами и чудесным орнаментальным фризом. Торжественное освящение алтаря состоялось в 9 г. до н.э. В Средневековье он был разрушен и занесен землей. В XVI в. случайно были найдены в различных музеях его отдельные части. В 1938 г. Ж. Моретти соединил различные алтарные детали и восстановил памятник.</w:t>
      </w:r>
    </w:p>
    <w:p w:rsidR="001432A8" w:rsidRDefault="001432A8">
      <w:pPr>
        <w:jc w:val="both"/>
        <w:rPr>
          <w:sz w:val="28"/>
        </w:rPr>
      </w:pPr>
    </w:p>
    <w:p w:rsidR="001432A8" w:rsidRDefault="001432A8">
      <w:pPr>
        <w:pStyle w:val="1"/>
        <w:jc w:val="both"/>
        <w:rPr>
          <w:b w:val="0"/>
          <w:sz w:val="28"/>
        </w:rPr>
      </w:pPr>
      <w:r>
        <w:rPr>
          <w:b w:val="0"/>
          <w:sz w:val="28"/>
        </w:rPr>
        <w:t>ЗАМОК СВЯТОГО АНГЕЛА</w:t>
      </w:r>
    </w:p>
    <w:p w:rsidR="001432A8" w:rsidRDefault="001432A8">
      <w:pPr>
        <w:jc w:val="both"/>
        <w:rPr>
          <w:sz w:val="28"/>
          <w:lang w:val="en-US"/>
        </w:rPr>
      </w:pPr>
      <w:r>
        <w:rPr>
          <w:sz w:val="28"/>
        </w:rPr>
        <w:t>Этот грандиозный замок с древним видом является одним из наиболее знаменитых и чарующих сооружений Рима; возвышается на месте Мавзолея Адриана,  от которого сохранились планиметрия и некоторые помещения. Здание было воздвигнуто в 130 г. н.э. и являлась императорской гробницей. Это монументальное сооружение круглой формы, его нижняя часть выполнена в форме куба на которую опирался барабан. В 271 г. был преобразован Аврелианом в крепость (форт). Свое название  Замок св. Ангела получил в 590 г. после чудесного явления на его вершине Ангела предвестника прекращения чумы. В Средневековье замок был важной папской крепостью с присоединенной к нему тюрьмой и служил надежным убежищем во время опасности. К основанию пристроили могучие угловые бастионы (</w:t>
      </w:r>
      <w:r>
        <w:rPr>
          <w:sz w:val="28"/>
          <w:lang w:val="en-US"/>
        </w:rPr>
        <w:t xml:space="preserve">XV </w:t>
      </w:r>
      <w:r>
        <w:rPr>
          <w:sz w:val="28"/>
        </w:rPr>
        <w:t xml:space="preserve">в.); приподняли барабан, с которого сняли мрамор; а на верху, вместо статуи императора установили статую Ангела (существующая в настоящее время, относится к </w:t>
      </w:r>
      <w:r>
        <w:rPr>
          <w:sz w:val="28"/>
          <w:lang w:val="en-US"/>
        </w:rPr>
        <w:t xml:space="preserve">XVIII в.). Пятиэтажный интерьер  очень сложной структуры  хранит помещения различных эпох; среди наиболее интересных конструкций : винтовая лестница, спускающаяся из гробницы императоров; чарующий двор Ангела с запасами древних боеприпасов ; Оружейная с многочисленным и необычным оружием различных эпох; Папские апартаменты, и, наконец, терасса с прекрасной панорамой. </w:t>
      </w:r>
    </w:p>
    <w:p w:rsidR="001432A8" w:rsidRDefault="001432A8">
      <w:pPr>
        <w:jc w:val="both"/>
        <w:rPr>
          <w:sz w:val="28"/>
          <w:lang w:val="en-US"/>
        </w:rPr>
      </w:pPr>
      <w:r>
        <w:rPr>
          <w:sz w:val="28"/>
          <w:lang w:val="en-US"/>
        </w:rPr>
        <w:t xml:space="preserve"> </w:t>
      </w:r>
    </w:p>
    <w:p w:rsidR="001432A8" w:rsidRDefault="001432A8">
      <w:pPr>
        <w:jc w:val="both"/>
        <w:rPr>
          <w:b/>
          <w:sz w:val="36"/>
          <w:lang w:val="en-US"/>
        </w:rPr>
      </w:pPr>
      <w:r>
        <w:rPr>
          <w:b/>
          <w:sz w:val="36"/>
          <w:lang w:val="en-US"/>
        </w:rPr>
        <w:t>2.2 ВАТИКАН</w:t>
      </w:r>
    </w:p>
    <w:p w:rsidR="001432A8" w:rsidRDefault="001432A8">
      <w:pPr>
        <w:jc w:val="both"/>
        <w:rPr>
          <w:sz w:val="28"/>
        </w:rPr>
      </w:pPr>
      <w:r>
        <w:rPr>
          <w:sz w:val="28"/>
          <w:lang w:val="en-US"/>
        </w:rPr>
        <w:t xml:space="preserve">Ватикан – столица Хрестианства и резиденция папы римского, приемника св. Петра и наместника Христа. Это самое маленькое в мире государство – город, расположенное на одноименном холме между Монте Марио  и Яникулом. В I  </w:t>
      </w:r>
      <w:r>
        <w:rPr>
          <w:sz w:val="28"/>
        </w:rPr>
        <w:t>в. н.э. Калигула построил на этом месте цирк, а позже Нерон подвергал здесь истязаниям многих христиан. На арене цирка в 67 году был распят св. Петр  и на месте его могилы была воздвигнута наиболее значительная базилика христианства. Развиваясь как независимое государство, Ватикан уже с раннего Средневековья имел огромное политическое влияние, оставив политическую сцену после объединения Италии. Это небольшое государство было вновь создано в 1929 г. после примирения с итальянским государством.</w:t>
      </w:r>
    </w:p>
    <w:p w:rsidR="001432A8" w:rsidRDefault="001432A8">
      <w:pPr>
        <w:jc w:val="both"/>
        <w:rPr>
          <w:sz w:val="28"/>
        </w:rPr>
      </w:pPr>
    </w:p>
    <w:p w:rsidR="001432A8" w:rsidRDefault="001432A8">
      <w:pPr>
        <w:jc w:val="both"/>
        <w:rPr>
          <w:sz w:val="28"/>
        </w:rPr>
      </w:pPr>
    </w:p>
    <w:p w:rsidR="001432A8" w:rsidRDefault="001432A8">
      <w:pPr>
        <w:jc w:val="both"/>
        <w:rPr>
          <w:sz w:val="28"/>
        </w:rPr>
      </w:pPr>
      <w:r>
        <w:rPr>
          <w:sz w:val="28"/>
        </w:rPr>
        <w:t>ПЛОЩАДЬ СВЯТОГО ПЕТРА</w:t>
      </w:r>
    </w:p>
    <w:p w:rsidR="001432A8" w:rsidRDefault="001432A8">
      <w:pPr>
        <w:jc w:val="both"/>
        <w:rPr>
          <w:sz w:val="28"/>
        </w:rPr>
      </w:pPr>
      <w:r>
        <w:rPr>
          <w:sz w:val="28"/>
        </w:rPr>
        <w:t>Площадь является шедевром Джон Лоренцо Бернини. На нее можно попасть, пройдя современную виа делла Кончильяционе (ул. Примерения) открытую в 1937 г., которая позволила создать сценографическую проспективность монументальному комплексу Св. Петра. Овальная площадь, шириной 240 м, обрамлена полукругом величественных колоннад работы Бернини (1656-1667), состоящих из 284 дорических колонн в четыре ряда, над которым установлены 140 статуй святых и мучеников. По обеим сторонам площади расположены два величественных фонтана работы Мадерно. В самом центре площади находится огромный египетский обелиск, относящийся к I в. до н.э., был привезен в Рим Калигулой для украшения своего цирка, а в 1586 г. был установлен на этом месте (это было нелегким делом, на которое потребовалось более четырех месяцев и в котором было задействовано около тысячи человек). На вершине обелиска хранится реликвия Креста.</w:t>
      </w:r>
    </w:p>
    <w:p w:rsidR="001432A8" w:rsidRDefault="001432A8">
      <w:pPr>
        <w:jc w:val="both"/>
        <w:rPr>
          <w:sz w:val="28"/>
        </w:rPr>
      </w:pPr>
    </w:p>
    <w:p w:rsidR="001432A8" w:rsidRDefault="001432A8">
      <w:pPr>
        <w:jc w:val="both"/>
        <w:rPr>
          <w:sz w:val="28"/>
        </w:rPr>
      </w:pPr>
      <w:r>
        <w:rPr>
          <w:sz w:val="28"/>
        </w:rPr>
        <w:t>СОБОР СВЯТОГО ПЕТРА</w:t>
      </w:r>
    </w:p>
    <w:p w:rsidR="001432A8" w:rsidRDefault="001432A8">
      <w:pPr>
        <w:widowControl w:val="0"/>
        <w:jc w:val="both"/>
        <w:rPr>
          <w:snapToGrid w:val="0"/>
          <w:sz w:val="28"/>
        </w:rPr>
      </w:pPr>
      <w:r>
        <w:rPr>
          <w:snapToGrid w:val="0"/>
          <w:sz w:val="28"/>
        </w:rPr>
        <w:t>Собор Святого Петра занимает площадь в 22 067 квадратных метров и до 1990 года, когда он был превзойден еще более монументальной церковью Пресвятой Дев в Ямусукро, столице африканского государства Кот-Д'Ивуар, оставался самым большим христианским храмом на нашей планете. Размеры его просто потрясают, но не менее потрясает и драматическая история его строительства, узнавая которую, все больше удивляешься тому, что храм вообще был завершен. Собор, обязан своим именем человеку, который в I веке нашей эры принял мученическую смерть за свою веру: в 64 году н.э., в царствование императора Нерона, апостол Петр был распят на кресте, а затем похоронен на городском кладбище. Вскоре могила апостола становится объектом паломничества. Признавший христианство римский император Константин повелел воздвигнуть над могилой Петра базилику, которая простояла на этом месте более тысячелетия. Когда она совсем обветшала, папа римский Николай V в 1452 году приказал начать строительство грандиозного нового собора. Но после его смерти в 1455 году работы были приостановлены. С тех пор подрядчики и зодчие то и дело сменяли друг друга, поэтому на завершение храма ушло еще около 170 лет. Сперва архитектор Браманте в 1506 году взялся за решительную переделку всего здания, замыслив увенчать его огромным куполом. Но в 1514 году он умер, и работы были поручены Рафаэлю. Однако в 1520 году скончался и Рафаэль, а после его смерти в проект опять были внесены изменения: от идеи большого купола решили отказаться, отдав предпочтение элементам готики. Когда, наконец, в 1546 году Микелонджело, которому уже перевалило за семьдесят, "во имя Бога, Пресвятой Девы и Святого Петра" взял на себя руководство строительством, он возобновил возведение купола. Но и ему не суждено было дожить до освящения храма. Сооруженные уже после его смерти продольный неф, фасад и колонный зал нарушили архитектурное единство собора, что и сегодня заметно при подходе к нему со стороны площади.</w:t>
      </w:r>
    </w:p>
    <w:p w:rsidR="001432A8" w:rsidRDefault="001432A8">
      <w:pPr>
        <w:widowControl w:val="0"/>
        <w:jc w:val="both"/>
        <w:rPr>
          <w:snapToGrid w:val="0"/>
          <w:sz w:val="28"/>
        </w:rPr>
      </w:pPr>
      <w:r>
        <w:rPr>
          <w:snapToGrid w:val="0"/>
          <w:sz w:val="28"/>
        </w:rPr>
        <w:t>18 ноября 1626 года собор наконец-то был освящен папой Урбаном VIII. Архитектурное оформление площади перед собором продвигалось куда более энергично и было осуществлено в 1656- 1667 годах. Площадь, оформленная Бернини, окаймлена 284 тосканскими колоннами. Колоннаду украшают статуи святых. В самом соборе (высота его составляет 189 метров!) Бернини соорудил над папским алтарем огромный бронзовый балдахин, вознесенный витыми колоннами на высоту 29 метров, но эта его работа, в отличие от колоннады, безусловного и всеобщего одобрения не снискала.</w:t>
      </w:r>
    </w:p>
    <w:p w:rsidR="001432A8" w:rsidRDefault="001432A8">
      <w:pPr>
        <w:jc w:val="both"/>
        <w:rPr>
          <w:sz w:val="28"/>
        </w:rPr>
      </w:pPr>
      <w:r>
        <w:rPr>
          <w:snapToGrid w:val="0"/>
          <w:sz w:val="28"/>
        </w:rPr>
        <w:t>Собор Святого Петра можно осмотреть весь, что называется, сверху донизу. С балкона, которым окаймлена башенка над куполом, открывается удивительная панорама Рима.</w:t>
      </w:r>
      <w:r>
        <w:rPr>
          <w:sz w:val="28"/>
        </w:rPr>
        <w:t xml:space="preserve"> Центральный неф поддерживают восемь огромных пилястров (первые три дополнены Мадерно), он имеет бочарный свод, украшенный позолоченными кессонами. К последнему правому пилястру прислонена почтенная бронзовая статуя Св. Петра, которая восходит ко второй половине XIII в. и приписывается Арнольфо ди Камбио. В левом нефе прекрасная гробница Иннокентия VIII работы Антонио дель Поллайоло (1498 г.); в правом нефе (первая капелла) - знаменитая Пьета </w:t>
      </w:r>
      <w:r>
        <w:rPr>
          <w:snapToGrid w:val="0"/>
          <w:sz w:val="26"/>
        </w:rPr>
        <w:t xml:space="preserve">(Скорбящая Богородица с телом Иисуса на руках - Пиета   - это единственная скульптурная работа, </w:t>
      </w:r>
      <w:r>
        <w:rPr>
          <w:sz w:val="26"/>
        </w:rPr>
        <w:t>выполненная двадцатипятилетним Микеланджело в 1499 г., была установлена на этом месте в 1749 г.</w:t>
      </w:r>
      <w:r>
        <w:rPr>
          <w:snapToGrid w:val="0"/>
          <w:sz w:val="26"/>
        </w:rPr>
        <w:t xml:space="preserve">, помеченная его инициалами. Безупречен ее белый мрамор изумительно мягкого, молочно-матового оттенка, он привезен из Каррары. Для доставки его пришлось специально прокладывать дорогу. В 1972 году в результате акта безумного вандализма у статуи был поврежден нос, теперь он тщательно отреставрирован. Также её иногда называют </w:t>
      </w:r>
      <w:r>
        <w:rPr>
          <w:sz w:val="26"/>
        </w:rPr>
        <w:t>Оплакивание Христа</w:t>
      </w:r>
      <w:r>
        <w:rPr>
          <w:snapToGrid w:val="0"/>
          <w:sz w:val="26"/>
        </w:rPr>
        <w:t>),</w:t>
      </w:r>
      <w:r>
        <w:rPr>
          <w:sz w:val="28"/>
        </w:rPr>
        <w:t xml:space="preserve"> Под куполом находится папский алтарь и Конфессия работы Мадерно, в форме полукруга с балюстрадой, на которой установлены 99 постоянно включенных ламп освещающих гробницу св. Петра. Над алтарем - величественный бронзовый балдахин (1624-1633), являющийся шедевром Бернини, который заменил традиционную дароносицу просторной структурой в форме балдахина с высочайшими спиралеобразными колоннами. На трибуне - Кафедра св. Петра, барочное произведение из позолоченной бронзы, также работы Бернини (1656-1665 гг.). По обеим сторонам кафедры - надгробные памятники: слева - гробница Павла III (1575 г.) работы Гульельмо Делла Порта; справа - гробница Урбана VIII (1647 г.), работа Бернини. На пилястрах купола - четыре колоссальные статуи (св. Лонгин со стрелой, также работы Бернини); в правом трансепте - гробница Климента XIII (1792 г.), один из шедевров Кановы; в левом трансепте - гробница Александра VII (1687 г.), поздняя работа Бернини; в прилегающей капелле находится мраморная алтарная пала работы Ангарди (Св. Лев встречает Аттилу, 1650 г.). В музее Сокровищ св. Петра, в который можно попасть через ризницу, хранятся другие произведения искусств, среди которых дарохранительница работы Донателло (1432 г.), гробница Сикста IV (1493 г.) - шедевр Антонио дель Поллайоло и саркофаг Юнио Бассо (IV в.). У одного из пилястров купола находиться вход в Ватиканские Гроты, которые хранят еще и другие гробницы пап.</w:t>
      </w:r>
    </w:p>
    <w:p w:rsidR="001432A8" w:rsidRDefault="001432A8">
      <w:pPr>
        <w:widowControl w:val="0"/>
        <w:jc w:val="both"/>
        <w:rPr>
          <w:snapToGrid w:val="0"/>
          <w:sz w:val="28"/>
        </w:rPr>
      </w:pPr>
      <w:r>
        <w:rPr>
          <w:snapToGrid w:val="0"/>
          <w:sz w:val="28"/>
        </w:rPr>
        <w:t xml:space="preserve"> Но можно спуститься и глубоко вниз, в раскопы под алтарем собора, где посетитель увидит остатки древнего римского кладбища, на котором была воздвигнута, самая первая базилика в честь Святого Петра. Обнаруженное на этом месте надгробье, возможно, и является могилой Святого Петра, но для внесения окончательной ясности в этот вопрос недостает безусловных археологических доказательств.</w:t>
      </w:r>
    </w:p>
    <w:p w:rsidR="001432A8" w:rsidRDefault="001432A8">
      <w:pPr>
        <w:pStyle w:val="a3"/>
        <w:jc w:val="both"/>
        <w:rPr>
          <w:b w:val="0"/>
        </w:rPr>
      </w:pPr>
      <w:r>
        <w:rPr>
          <w:b w:val="0"/>
        </w:rPr>
        <w:t>Хотя этот грандиозный собор не каждому придется по вкусу (его убранство чересчур пышно и действует порой даже угнетающе), в душах большинства посетителей он оставляет поистине неизгладимый след.</w:t>
      </w:r>
    </w:p>
    <w:p w:rsidR="001432A8" w:rsidRDefault="001432A8">
      <w:pPr>
        <w:jc w:val="both"/>
        <w:rPr>
          <w:sz w:val="28"/>
        </w:rPr>
      </w:pPr>
    </w:p>
    <w:p w:rsidR="001432A8" w:rsidRDefault="001432A8">
      <w:pPr>
        <w:jc w:val="both"/>
        <w:rPr>
          <w:sz w:val="28"/>
        </w:rPr>
      </w:pPr>
      <w:r>
        <w:rPr>
          <w:sz w:val="28"/>
        </w:rPr>
        <w:t>ВАТИКАНСКИЕ МУЗЕИ</w:t>
      </w:r>
    </w:p>
    <w:p w:rsidR="001432A8" w:rsidRDefault="001432A8">
      <w:pPr>
        <w:jc w:val="both"/>
        <w:rPr>
          <w:sz w:val="28"/>
        </w:rPr>
      </w:pPr>
      <w:r>
        <w:rPr>
          <w:sz w:val="28"/>
        </w:rPr>
        <w:t xml:space="preserve">Речь идет о музеях и галереях архитектурного ансамбля Ватиканских дворцов, включающих в себя 1400 залов и 20 двориков, которые хранят самую крупную в мире коллекцию произведений древнего искусства. Музей Пио-Клементино – наиболее значительный из музеев древности. Особого внимания заслуживают: Белведерский торс, возможно, изображающий Геракла, работы Аполлонио сына Нестора (Конец I в. до н.э., обнаруженный в XV в.; Мелеагр, копия со статуи Скопаса (IV в. до н.э.), Аполлон, убивающий ящерицу, Пьяный сатир и Афродита Книдская, копии с оригинала Праксителя (IV в. до н.э.), Спящая Ариадна  - скульптура эллинистического периода (II в. до н.э.); Раненная амазонка, копия с оригинала Фидия (V в. до н.э.); Лаокоон мраморная скульптурная группа поздней эллинистической эпохи (I в. до н.э. - I в. н.э.); необыкновенный Аполлон Белведерский, копия со скульптуры Леохара (IV в. до н.э.); Апоксиомен (атлет, очищающий с себя песок), копия с бронзового оригинала Лисиппа (IV в. до н.э.). Музей Киарамонти гордится такими произведениями, как Август из Прима Порта, римская статуя конца I в. до н.э. и Дорифор (Копьеносец), копия с оригинала Поликлета (V в. до н.э.). Ватиканская Пинакотека была построена Лука Бельтрами для папы Пио XI. Во дворце находится Генеральная дирекция, складские помещения, реставрационные лаборатории. В 15 залах выставлены  460 произведений, среди которых необходимо назвать: Полиптих Стефанески, работа Джотто, заказанный около 1300 г. для главного алтаря древней базилика Св. Петра; росписи Беато Анджелико (Жизнеописание св. Николы); Сикст </w:t>
      </w:r>
      <w:r>
        <w:rPr>
          <w:sz w:val="28"/>
          <w:lang w:val="en-US"/>
        </w:rPr>
        <w:t xml:space="preserve">IV </w:t>
      </w:r>
      <w:r>
        <w:rPr>
          <w:sz w:val="28"/>
        </w:rPr>
        <w:t>и Платине, отдельная фреска работы Мецолло да Форли, которому принадлежат также Музицирующие ангелы; десять гобеленов, выполненные в Брюсселе в 1516г. по картонам Рафаэля; Мадонна ди Фолиньо (1513 г.), заказанная служащим Юлия II; Преображение (фот. внизу, в центре), 1520 г. и Коронование Мадонны, написанная в двадцатилетнем возрасте в 1503 г.; Святой Иероним, работы Леонарда да Винчи (1480 г.); достойная восхищения Пьета работы Джованни Беллини, (фот. внизу слева), ок. 1474 г.; Положение во гроб, (фот. внизу справа), работы Каразаджо (1604 г.) с сильно подчеркнутым трагизмом. И, наконец, произведения Джентилески, Ван Дейк, Пьетро да Кортона, Рубенса, Пуссена; портреты Тилиана (Дож Пикколо Марчелло), Томаса Лоренса (Георгий IV) Маратта, Креспи и других.</w:t>
      </w:r>
    </w:p>
    <w:p w:rsidR="001432A8" w:rsidRDefault="001432A8">
      <w:pPr>
        <w:jc w:val="both"/>
        <w:rPr>
          <w:sz w:val="28"/>
        </w:rPr>
      </w:pPr>
    </w:p>
    <w:p w:rsidR="001432A8" w:rsidRDefault="001432A8">
      <w:pPr>
        <w:jc w:val="both"/>
        <w:rPr>
          <w:sz w:val="28"/>
        </w:rPr>
      </w:pPr>
      <w:r>
        <w:rPr>
          <w:sz w:val="28"/>
        </w:rPr>
        <w:t>СТАНЦЫ РАФАЭЛЯ</w:t>
      </w:r>
    </w:p>
    <w:p w:rsidR="001432A8" w:rsidRDefault="001432A8">
      <w:pPr>
        <w:jc w:val="both"/>
        <w:rPr>
          <w:sz w:val="28"/>
        </w:rPr>
      </w:pPr>
      <w:r>
        <w:rPr>
          <w:sz w:val="28"/>
        </w:rPr>
        <w:t>Так называются залы, строительство которых было начато в XV в. при Николае V. В 1508 г. папа Юлий II решил завершить их украшение, оставленное незавершенным в предыдущем веке Синьорелли и Пьетро делла Франческа, при помощи группы художников в которую входили Лоренцо Лотто, Валдассарре Перуцци и Перуджино. Позднее папа решил испытать способности молодого Рафаэля, поручив ему роспись всех четырех станц. Станца Пожара в Борго берет свое название от фрески, изображающей папу Льва IV который чудесным образом гасит пожар, вспыхнувший в районе Борго. В Станца делла Сеньятура собраны самые знаменитые фрески Станц: Диспут; Афинская школа, изображающая триумф философии. В центре фрески фигуры Платона и Аристотеля, окруженные крупнейшими философами всех эпох; Парнас, изображает мир искусства с Аполлоном и Музами, окруженными Данте, Вергилием, Гомером и другими величайшими поэтами. За этими залами следуют Станца д'Элиодоро и Станца Костантино.</w:t>
      </w:r>
    </w:p>
    <w:p w:rsidR="001432A8" w:rsidRDefault="001432A8">
      <w:pPr>
        <w:jc w:val="both"/>
        <w:rPr>
          <w:sz w:val="28"/>
        </w:rPr>
      </w:pPr>
    </w:p>
    <w:p w:rsidR="001432A8" w:rsidRDefault="001432A8">
      <w:pPr>
        <w:jc w:val="both"/>
        <w:rPr>
          <w:sz w:val="28"/>
        </w:rPr>
      </w:pPr>
      <w:r>
        <w:rPr>
          <w:sz w:val="28"/>
        </w:rPr>
        <w:t>СИКСТИНСКАЯ КАПЕЛЛА</w:t>
      </w:r>
    </w:p>
    <w:p w:rsidR="001432A8" w:rsidRDefault="001432A8">
      <w:pPr>
        <w:jc w:val="both"/>
        <w:rPr>
          <w:sz w:val="28"/>
        </w:rPr>
      </w:pPr>
      <w:r>
        <w:rPr>
          <w:sz w:val="28"/>
        </w:rPr>
        <w:t>Капелла знаменита фресками Микеланджело и тем, что в ней собираются кардиналы на Конклав (собрание) для избрания нового папы. Роспись капеллы была начата в 1481 г.; двенадцать четырехугольников с Эпизодами из жизни Моисея, слеваи Эпизодами из жизни Иисуса, справа, являются работами Перуджино и Пинтуриккио, Боттичелли, Козимо Росселли, Синьорелли, Гирландайо. Позднее Юлий II поручил Микеланджело роспись свода, которую Буонарроти начал в 1508 г. и завершил в 1512 г. Иконографическая программа (История Создания и Грехопадения до Спасения) введена в сложный архитектурный и декоративный организм: на угловых опорах располагаются могущественные фигуры семи Пророков и пяти Сивилл, в девяти четырехугольниках свода представлены: Отделение света от тьмы, Сотворение солнца, луны и растений на земле, Отделение вод, создание рыб и птиц Сотворение человека; Создание женщины; Грехопадение и изгнание из рая; История Каина и Авеля; Всемирный потоп Опьянение Ноя. В глубине стены - Страшный суд выполненный Микеланджело несколько лет позже, (1536-1541 гг.), по заказу Павла III. Над величественной композицией, состоящей из 391 фигуры, доминирует фигура Христа Судии, которая вдыхает жизнь в сцену; приводя ее в движение; венчают фреску Блаженные и Мученики. Внизу, по сторонам - Ангелы с трубами суда, Вознесение праведников на небо, и (справа) Харон, переправляющий грешников в ад.</w:t>
      </w:r>
    </w:p>
    <w:p w:rsidR="001432A8" w:rsidRDefault="001432A8">
      <w:pPr>
        <w:jc w:val="both"/>
        <w:rPr>
          <w:sz w:val="28"/>
        </w:rPr>
      </w:pPr>
    </w:p>
    <w:p w:rsidR="001432A8" w:rsidRDefault="001432A8">
      <w:pPr>
        <w:jc w:val="both"/>
        <w:rPr>
          <w:sz w:val="28"/>
        </w:rPr>
      </w:pPr>
      <w:r>
        <w:rPr>
          <w:sz w:val="28"/>
        </w:rPr>
        <w:t>ТИВОЛИ</w:t>
      </w:r>
    </w:p>
    <w:p w:rsidR="001432A8" w:rsidRDefault="001432A8">
      <w:pPr>
        <w:jc w:val="both"/>
        <w:rPr>
          <w:sz w:val="28"/>
        </w:rPr>
      </w:pPr>
      <w:r>
        <w:rPr>
          <w:sz w:val="28"/>
        </w:rPr>
        <w:t>Это прекрасный древний город расположенный на одном из холмов на берегу р. Аньене рядом со знаменитыми водопадами. Был высоко оценен уже римлянами, которые строили там роскошные патрицианские виллы, среди других там проживали: Юлий Цезарь, Август, Траян и Адриан, последний воздвигнул самую грандиозную и знаменитую виллу римской античности.</w:t>
      </w:r>
    </w:p>
    <w:p w:rsidR="001432A8" w:rsidRDefault="001432A8">
      <w:pPr>
        <w:jc w:val="both"/>
        <w:rPr>
          <w:sz w:val="28"/>
        </w:rPr>
      </w:pPr>
    </w:p>
    <w:p w:rsidR="001432A8" w:rsidRDefault="001432A8">
      <w:pPr>
        <w:jc w:val="both"/>
        <w:rPr>
          <w:sz w:val="28"/>
        </w:rPr>
      </w:pPr>
      <w:r>
        <w:rPr>
          <w:sz w:val="28"/>
        </w:rPr>
        <w:t>ВИЛЛА АДРИАНА</w:t>
      </w:r>
    </w:p>
    <w:p w:rsidR="001432A8" w:rsidRDefault="001432A8">
      <w:pPr>
        <w:jc w:val="both"/>
        <w:rPr>
          <w:sz w:val="28"/>
        </w:rPr>
      </w:pPr>
      <w:r>
        <w:rPr>
          <w:sz w:val="28"/>
        </w:rPr>
        <w:t xml:space="preserve">Была построена в период с 118 г. по 134 г. н.э. императором Адрианом. Среди основных монументов: четырехугольный портик Пециле (239x97 м) в центре с бассейном, который берет свое необоснованное название от афинского портика; Нимфей Острова - круглое здание с портиком, ионическими колоннами и кольцевым каналом, окружающим островок с руинами небольшой виллы (в котором, возможно, жил Адриан); Императорский дворец с многочисленными помещениями, самыми значительными из которых являются перистиль, т.н. Пьяцца д'Оро (Золотая площадь) и элегантный Зал дорических пилястров; Канопо - длинный и узкий бассейн (119x18 м) в центре естественной долины. </w:t>
      </w:r>
    </w:p>
    <w:p w:rsidR="001432A8" w:rsidRDefault="001432A8">
      <w:pPr>
        <w:jc w:val="both"/>
        <w:rPr>
          <w:sz w:val="28"/>
        </w:rPr>
      </w:pPr>
    </w:p>
    <w:p w:rsidR="001432A8" w:rsidRDefault="001432A8">
      <w:pPr>
        <w:pStyle w:val="5"/>
      </w:pPr>
      <w:r>
        <w:t>ВИЛЛА Д'ЭСТЕ</w:t>
      </w:r>
    </w:p>
    <w:p w:rsidR="001432A8" w:rsidRDefault="001432A8">
      <w:pPr>
        <w:jc w:val="both"/>
        <w:rPr>
          <w:sz w:val="28"/>
        </w:rPr>
      </w:pPr>
      <w:r>
        <w:rPr>
          <w:sz w:val="28"/>
        </w:rPr>
        <w:t>В нее входит прекрасный дворец XVI в. и великолепный итальянский сад. Вил-ла была построена в период с 1550 г. по 1569 г., архитектором неаполитанцем Пирро Лигорио по заказу кардинала Ипполита II д'Эсте. Дворец расписан прекрасными фресками на мифологические темы и с видами виллы работы Цуккари, Агрести, Муциано и других художников римской школы. Сад знаменит своими более, чем пятистами фонтанами, гармонично слившимися с растительностью.</w:t>
      </w:r>
    </w:p>
    <w:p w:rsidR="001432A8" w:rsidRDefault="001432A8">
      <w:pPr>
        <w:pStyle w:val="30"/>
        <w:ind w:right="-22"/>
        <w:jc w:val="both"/>
        <w:rPr>
          <w:b w:val="0"/>
          <w:lang w:val="en-US"/>
        </w:rPr>
      </w:pPr>
    </w:p>
    <w:p w:rsidR="001432A8" w:rsidRDefault="001432A8">
      <w:pPr>
        <w:numPr>
          <w:ilvl w:val="0"/>
          <w:numId w:val="11"/>
        </w:numPr>
        <w:jc w:val="both"/>
        <w:rPr>
          <w:b/>
          <w:sz w:val="36"/>
        </w:rPr>
      </w:pPr>
      <w:r>
        <w:rPr>
          <w:b/>
          <w:sz w:val="28"/>
        </w:rPr>
        <w:t xml:space="preserve"> </w:t>
      </w:r>
      <w:r>
        <w:rPr>
          <w:b/>
          <w:sz w:val="36"/>
        </w:rPr>
        <w:t>Заключение.</w:t>
      </w:r>
    </w:p>
    <w:p w:rsidR="001432A8" w:rsidRDefault="001432A8">
      <w:pPr>
        <w:jc w:val="both"/>
        <w:rPr>
          <w:sz w:val="28"/>
        </w:rPr>
      </w:pPr>
      <w:r>
        <w:rPr>
          <w:sz w:val="28"/>
        </w:rPr>
        <w:t xml:space="preserve">Рим – «Столица мира». Это определение правдиво подчеркивает характерные особенности этого города, благодаря которым он, в некотором роде, считается всемирным городом, а не только столицей Италии. Он сыграл огромную роль в мировой истории, вызывая удивление, интерес и изумление народов всех стран, религий и национальностей.  Все художественное творчество Европы от средневековья до наших дней несет на себе следы сильного воздействия римского искусства. Внимание к нему всегда было очень пристальным. В памятниках Рима многие поколения находили нечто созвучное своим чувствам и задачам. Однако сильнее всего воздействовало древнеримское искусство на архитекторов, живописцев и ваятелей Италии, по-своему воспринимавших и трактовавших богатейшее художественное наследие Рима. </w:t>
      </w:r>
    </w:p>
    <w:p w:rsidR="001432A8" w:rsidRDefault="001432A8">
      <w:pPr>
        <w:jc w:val="both"/>
        <w:rPr>
          <w:b/>
          <w:sz w:val="28"/>
        </w:rPr>
      </w:pPr>
    </w:p>
    <w:p w:rsidR="001432A8" w:rsidRDefault="001432A8">
      <w:pPr>
        <w:jc w:val="both"/>
        <w:rPr>
          <w:b/>
          <w:sz w:val="28"/>
        </w:rPr>
      </w:pPr>
    </w:p>
    <w:p w:rsidR="001432A8" w:rsidRDefault="001432A8">
      <w:pPr>
        <w:numPr>
          <w:ilvl w:val="0"/>
          <w:numId w:val="9"/>
        </w:numPr>
        <w:jc w:val="both"/>
        <w:rPr>
          <w:b/>
          <w:sz w:val="36"/>
        </w:rPr>
      </w:pPr>
      <w:r>
        <w:rPr>
          <w:b/>
          <w:sz w:val="36"/>
        </w:rPr>
        <w:t>Список использованной литературы.</w:t>
      </w:r>
    </w:p>
    <w:p w:rsidR="001432A8" w:rsidRDefault="001432A8">
      <w:pPr>
        <w:numPr>
          <w:ilvl w:val="0"/>
          <w:numId w:val="10"/>
        </w:numPr>
        <w:jc w:val="both"/>
        <w:rPr>
          <w:sz w:val="28"/>
          <w:lang w:val="en-US"/>
        </w:rPr>
      </w:pPr>
      <w:r>
        <w:rPr>
          <w:sz w:val="28"/>
          <w:lang w:val="en-US"/>
        </w:rPr>
        <w:t xml:space="preserve">ББК 85.11 А92 УДК 720 </w:t>
      </w:r>
    </w:p>
    <w:p w:rsidR="001432A8" w:rsidRDefault="001432A8">
      <w:pPr>
        <w:jc w:val="both"/>
        <w:rPr>
          <w:sz w:val="28"/>
          <w:lang w:val="en-US"/>
        </w:rPr>
      </w:pPr>
      <w:r>
        <w:rPr>
          <w:sz w:val="28"/>
          <w:lang w:val="en-US"/>
        </w:rPr>
        <w:t>“Атлас Чудес Света” Выдающиеся  архитектурные сооружения и памятники всех времен и народов.</w:t>
      </w:r>
    </w:p>
    <w:p w:rsidR="001432A8" w:rsidRDefault="001432A8">
      <w:pPr>
        <w:jc w:val="both"/>
        <w:rPr>
          <w:sz w:val="28"/>
          <w:lang w:val="en-US"/>
        </w:rPr>
      </w:pPr>
      <w:r>
        <w:rPr>
          <w:sz w:val="28"/>
          <w:lang w:val="en-US"/>
        </w:rPr>
        <w:t xml:space="preserve"> Авторы текста: </w:t>
      </w:r>
    </w:p>
    <w:p w:rsidR="001432A8" w:rsidRDefault="001432A8">
      <w:pPr>
        <w:jc w:val="both"/>
        <w:rPr>
          <w:sz w:val="28"/>
          <w:lang w:val="en-US"/>
        </w:rPr>
      </w:pPr>
      <w:r>
        <w:rPr>
          <w:sz w:val="28"/>
          <w:lang w:val="en-US"/>
        </w:rPr>
        <w:t>Розмари Бартон</w:t>
      </w:r>
    </w:p>
    <w:p w:rsidR="001432A8" w:rsidRDefault="001432A8">
      <w:pPr>
        <w:jc w:val="both"/>
        <w:rPr>
          <w:sz w:val="28"/>
          <w:lang w:val="en-US"/>
        </w:rPr>
      </w:pPr>
      <w:r>
        <w:rPr>
          <w:sz w:val="28"/>
          <w:lang w:val="en-US"/>
        </w:rPr>
        <w:t>Ричард Кэвендит</w:t>
      </w:r>
    </w:p>
    <w:p w:rsidR="001432A8" w:rsidRDefault="001432A8">
      <w:pPr>
        <w:jc w:val="both"/>
        <w:rPr>
          <w:sz w:val="28"/>
          <w:lang w:val="en-US"/>
        </w:rPr>
      </w:pPr>
      <w:r>
        <w:rPr>
          <w:sz w:val="28"/>
          <w:lang w:val="en-US"/>
        </w:rPr>
        <w:t>Москва ББМ АОЭ, 1995</w:t>
      </w:r>
    </w:p>
    <w:p w:rsidR="001432A8" w:rsidRDefault="001432A8">
      <w:pPr>
        <w:numPr>
          <w:ilvl w:val="0"/>
          <w:numId w:val="10"/>
        </w:numPr>
        <w:jc w:val="both"/>
        <w:rPr>
          <w:sz w:val="28"/>
          <w:lang w:val="en-US"/>
        </w:rPr>
      </w:pPr>
      <w:r>
        <w:rPr>
          <w:sz w:val="28"/>
          <w:lang w:val="en-US"/>
        </w:rPr>
        <w:t>“Рим и Ватикан, Флоренция, Венеция”</w:t>
      </w:r>
    </w:p>
    <w:p w:rsidR="001432A8" w:rsidRDefault="001432A8">
      <w:pPr>
        <w:jc w:val="both"/>
        <w:rPr>
          <w:sz w:val="28"/>
          <w:lang w:val="en-US"/>
        </w:rPr>
      </w:pPr>
      <w:r>
        <w:rPr>
          <w:sz w:val="28"/>
          <w:lang w:val="en-US"/>
        </w:rPr>
        <w:t>ISBN 88 7204-153-8</w:t>
      </w:r>
    </w:p>
    <w:p w:rsidR="001432A8" w:rsidRDefault="001432A8">
      <w:pPr>
        <w:jc w:val="both"/>
        <w:rPr>
          <w:sz w:val="28"/>
        </w:rPr>
      </w:pPr>
      <w:r>
        <w:rPr>
          <w:sz w:val="28"/>
        </w:rPr>
        <w:t>Бонеки Эдициони «Иль Туризмо» Флоренция</w:t>
      </w:r>
    </w:p>
    <w:p w:rsidR="001432A8" w:rsidRDefault="001432A8">
      <w:pPr>
        <w:jc w:val="both"/>
        <w:rPr>
          <w:sz w:val="28"/>
          <w:lang w:val="en-US"/>
        </w:rPr>
      </w:pPr>
      <w:r>
        <w:rPr>
          <w:sz w:val="28"/>
          <w:lang w:val="en-US"/>
        </w:rPr>
        <w:t>Http://www.bonechi.com</w:t>
      </w:r>
    </w:p>
    <w:p w:rsidR="001432A8" w:rsidRDefault="001432A8">
      <w:pPr>
        <w:numPr>
          <w:ilvl w:val="0"/>
          <w:numId w:val="10"/>
        </w:numPr>
        <w:jc w:val="both"/>
        <w:rPr>
          <w:sz w:val="28"/>
          <w:lang w:val="en-US"/>
        </w:rPr>
      </w:pPr>
      <w:r>
        <w:rPr>
          <w:sz w:val="28"/>
          <w:lang w:val="en-US"/>
        </w:rPr>
        <w:t>“Вояж”,  №2, 2000г.</w:t>
      </w:r>
    </w:p>
    <w:p w:rsidR="001432A8" w:rsidRDefault="001432A8">
      <w:pPr>
        <w:numPr>
          <w:ilvl w:val="0"/>
          <w:numId w:val="10"/>
        </w:numPr>
        <w:jc w:val="both"/>
        <w:rPr>
          <w:sz w:val="28"/>
          <w:lang w:val="en-US"/>
        </w:rPr>
      </w:pPr>
      <w:r>
        <w:rPr>
          <w:sz w:val="28"/>
          <w:lang w:val="en-US"/>
        </w:rPr>
        <w:t>“Гео”, №4, 1998г.</w:t>
      </w:r>
    </w:p>
    <w:p w:rsidR="001432A8" w:rsidRDefault="001432A8">
      <w:pPr>
        <w:numPr>
          <w:ilvl w:val="0"/>
          <w:numId w:val="10"/>
        </w:numPr>
        <w:jc w:val="both"/>
        <w:rPr>
          <w:sz w:val="28"/>
          <w:lang w:val="en-US"/>
        </w:rPr>
      </w:pPr>
      <w:r>
        <w:rPr>
          <w:sz w:val="28"/>
          <w:lang w:val="en-US"/>
        </w:rPr>
        <w:t>Серия по маршрутам “Туртранс-Вояж”</w:t>
      </w:r>
    </w:p>
    <w:p w:rsidR="001432A8" w:rsidRDefault="001432A8">
      <w:pPr>
        <w:jc w:val="both"/>
        <w:rPr>
          <w:sz w:val="28"/>
          <w:lang w:val="en-US"/>
        </w:rPr>
      </w:pPr>
      <w:r>
        <w:rPr>
          <w:sz w:val="28"/>
          <w:lang w:val="en-US"/>
        </w:rPr>
        <w:t>“Австрия, Швейцария, Италия, Германия.</w:t>
      </w:r>
    </w:p>
    <w:p w:rsidR="001432A8" w:rsidRDefault="001432A8">
      <w:pPr>
        <w:jc w:val="both"/>
        <w:rPr>
          <w:sz w:val="28"/>
          <w:lang w:val="en-US"/>
        </w:rPr>
      </w:pPr>
      <w:r>
        <w:rPr>
          <w:sz w:val="28"/>
          <w:lang w:val="en-US"/>
        </w:rPr>
        <w:t>Маршруты Средиземноморья и Португалия.”</w:t>
      </w:r>
    </w:p>
    <w:p w:rsidR="001432A8" w:rsidRDefault="001432A8">
      <w:pPr>
        <w:jc w:val="both"/>
        <w:rPr>
          <w:sz w:val="28"/>
          <w:lang w:val="en-US"/>
        </w:rPr>
      </w:pPr>
      <w:r>
        <w:rPr>
          <w:sz w:val="28"/>
          <w:lang w:val="en-US"/>
        </w:rPr>
        <w:t>Москва 2000 г.</w:t>
      </w:r>
    </w:p>
    <w:p w:rsidR="001432A8" w:rsidRDefault="001432A8">
      <w:pPr>
        <w:jc w:val="both"/>
        <w:rPr>
          <w:sz w:val="28"/>
          <w:lang w:val="en-US"/>
        </w:rPr>
      </w:pPr>
      <w:r>
        <w:rPr>
          <w:sz w:val="28"/>
          <w:lang w:val="en-US"/>
        </w:rPr>
        <w:t>Http://www/tourtrans-voyage.aha.ru</w:t>
      </w:r>
      <w:bookmarkStart w:id="0" w:name="_GoBack"/>
      <w:bookmarkEnd w:id="0"/>
    </w:p>
    <w:sectPr w:rsidR="001432A8">
      <w:pgSz w:w="11909" w:h="16834"/>
      <w:pgMar w:top="1134" w:right="851"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A8" w:rsidRDefault="001432A8">
      <w:r>
        <w:separator/>
      </w:r>
    </w:p>
  </w:endnote>
  <w:endnote w:type="continuationSeparator" w:id="0">
    <w:p w:rsidR="001432A8" w:rsidRDefault="0014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A8" w:rsidRDefault="001432A8">
      <w:r>
        <w:separator/>
      </w:r>
    </w:p>
  </w:footnote>
  <w:footnote w:type="continuationSeparator" w:id="0">
    <w:p w:rsidR="001432A8" w:rsidRDefault="00143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5548"/>
    <w:multiLevelType w:val="singleLevel"/>
    <w:tmpl w:val="0419000F"/>
    <w:lvl w:ilvl="0">
      <w:start w:val="1"/>
      <w:numFmt w:val="decimal"/>
      <w:lvlText w:val="%1."/>
      <w:lvlJc w:val="left"/>
      <w:pPr>
        <w:tabs>
          <w:tab w:val="num" w:pos="360"/>
        </w:tabs>
        <w:ind w:left="360" w:hanging="360"/>
      </w:pPr>
    </w:lvl>
  </w:abstractNum>
  <w:abstractNum w:abstractNumId="1">
    <w:nsid w:val="07DE0121"/>
    <w:multiLevelType w:val="singleLevel"/>
    <w:tmpl w:val="0419000F"/>
    <w:lvl w:ilvl="0">
      <w:start w:val="1"/>
      <w:numFmt w:val="decimal"/>
      <w:lvlText w:val="%1."/>
      <w:lvlJc w:val="left"/>
      <w:pPr>
        <w:tabs>
          <w:tab w:val="num" w:pos="360"/>
        </w:tabs>
        <w:ind w:left="360" w:hanging="360"/>
      </w:pPr>
    </w:lvl>
  </w:abstractNum>
  <w:abstractNum w:abstractNumId="2">
    <w:nsid w:val="12A167A4"/>
    <w:multiLevelType w:val="singleLevel"/>
    <w:tmpl w:val="0419000F"/>
    <w:lvl w:ilvl="0">
      <w:start w:val="1"/>
      <w:numFmt w:val="decimal"/>
      <w:lvlText w:val="%1."/>
      <w:lvlJc w:val="left"/>
      <w:pPr>
        <w:tabs>
          <w:tab w:val="num" w:pos="360"/>
        </w:tabs>
        <w:ind w:left="360" w:hanging="360"/>
      </w:pPr>
    </w:lvl>
  </w:abstractNum>
  <w:abstractNum w:abstractNumId="3">
    <w:nsid w:val="14F364EE"/>
    <w:multiLevelType w:val="singleLevel"/>
    <w:tmpl w:val="0419000F"/>
    <w:lvl w:ilvl="0">
      <w:start w:val="3"/>
      <w:numFmt w:val="decimal"/>
      <w:lvlText w:val="%1."/>
      <w:lvlJc w:val="left"/>
      <w:pPr>
        <w:tabs>
          <w:tab w:val="num" w:pos="360"/>
        </w:tabs>
        <w:ind w:left="360" w:hanging="360"/>
      </w:pPr>
      <w:rPr>
        <w:rFonts w:hint="default"/>
      </w:rPr>
    </w:lvl>
  </w:abstractNum>
  <w:abstractNum w:abstractNumId="4">
    <w:nsid w:val="230D6140"/>
    <w:multiLevelType w:val="singleLevel"/>
    <w:tmpl w:val="2654C078"/>
    <w:lvl w:ilvl="0">
      <w:start w:val="4"/>
      <w:numFmt w:val="decimal"/>
      <w:lvlText w:val="%1."/>
      <w:lvlJc w:val="left"/>
      <w:pPr>
        <w:tabs>
          <w:tab w:val="num" w:pos="504"/>
        </w:tabs>
        <w:ind w:left="504" w:hanging="504"/>
      </w:pPr>
      <w:rPr>
        <w:rFonts w:hint="default"/>
      </w:rPr>
    </w:lvl>
  </w:abstractNum>
  <w:abstractNum w:abstractNumId="5">
    <w:nsid w:val="250A29AB"/>
    <w:multiLevelType w:val="singleLevel"/>
    <w:tmpl w:val="0419000F"/>
    <w:lvl w:ilvl="0">
      <w:start w:val="1"/>
      <w:numFmt w:val="decimal"/>
      <w:lvlText w:val="%1."/>
      <w:lvlJc w:val="left"/>
      <w:pPr>
        <w:tabs>
          <w:tab w:val="num" w:pos="360"/>
        </w:tabs>
        <w:ind w:left="360" w:hanging="360"/>
      </w:pPr>
    </w:lvl>
  </w:abstractNum>
  <w:abstractNum w:abstractNumId="6">
    <w:nsid w:val="38350CC7"/>
    <w:multiLevelType w:val="multilevel"/>
    <w:tmpl w:val="DEC6DD7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4BE78E0"/>
    <w:multiLevelType w:val="singleLevel"/>
    <w:tmpl w:val="0419000F"/>
    <w:lvl w:ilvl="0">
      <w:start w:val="1"/>
      <w:numFmt w:val="decimal"/>
      <w:lvlText w:val="%1."/>
      <w:lvlJc w:val="left"/>
      <w:pPr>
        <w:tabs>
          <w:tab w:val="num" w:pos="360"/>
        </w:tabs>
        <w:ind w:left="360" w:hanging="360"/>
      </w:pPr>
    </w:lvl>
  </w:abstractNum>
  <w:abstractNum w:abstractNumId="8">
    <w:nsid w:val="499B04EE"/>
    <w:multiLevelType w:val="singleLevel"/>
    <w:tmpl w:val="0419000F"/>
    <w:lvl w:ilvl="0">
      <w:start w:val="1"/>
      <w:numFmt w:val="decimal"/>
      <w:lvlText w:val="%1."/>
      <w:lvlJc w:val="left"/>
      <w:pPr>
        <w:tabs>
          <w:tab w:val="num" w:pos="360"/>
        </w:tabs>
        <w:ind w:left="360" w:hanging="360"/>
      </w:pPr>
    </w:lvl>
  </w:abstractNum>
  <w:abstractNum w:abstractNumId="9">
    <w:nsid w:val="59694FD5"/>
    <w:multiLevelType w:val="multilevel"/>
    <w:tmpl w:val="CF86D5D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0">
    <w:nsid w:val="5BC274C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7B72993"/>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11"/>
  </w:num>
  <w:num w:numId="4">
    <w:abstractNumId w:val="5"/>
  </w:num>
  <w:num w:numId="5">
    <w:abstractNumId w:val="2"/>
  </w:num>
  <w:num w:numId="6">
    <w:abstractNumId w:val="9"/>
  </w:num>
  <w:num w:numId="7">
    <w:abstractNumId w:val="6"/>
  </w:num>
  <w:num w:numId="8">
    <w:abstractNumId w:val="10"/>
  </w:num>
  <w:num w:numId="9">
    <w:abstractNumId w:val="4"/>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E98"/>
    <w:rsid w:val="000B3E98"/>
    <w:rsid w:val="001432A8"/>
    <w:rsid w:val="002F6B25"/>
    <w:rsid w:val="004F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9612A-C993-48D6-A6D2-DFF8F605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jc w:val="right"/>
      <w:outlineLvl w:val="0"/>
    </w:pPr>
    <w:rPr>
      <w:b/>
      <w:sz w:val="48"/>
    </w:rPr>
  </w:style>
  <w:style w:type="paragraph" w:styleId="2">
    <w:name w:val="heading 2"/>
    <w:basedOn w:val="a"/>
    <w:next w:val="a"/>
    <w:qFormat/>
    <w:pPr>
      <w:keepNext/>
      <w:jc w:val="right"/>
      <w:outlineLvl w:val="1"/>
    </w:pPr>
    <w:rPr>
      <w:b/>
      <w:sz w:val="32"/>
    </w:rPr>
  </w:style>
  <w:style w:type="paragraph" w:styleId="3">
    <w:name w:val="heading 3"/>
    <w:basedOn w:val="a"/>
    <w:next w:val="a"/>
    <w:qFormat/>
    <w:pPr>
      <w:keepNext/>
      <w:outlineLvl w:val="2"/>
    </w:pPr>
    <w:rPr>
      <w:sz w:val="36"/>
    </w:rPr>
  </w:style>
  <w:style w:type="paragraph" w:styleId="4">
    <w:name w:val="heading 4"/>
    <w:basedOn w:val="a"/>
    <w:next w:val="a"/>
    <w:qFormat/>
    <w:pPr>
      <w:keepNext/>
      <w:ind w:right="-1414"/>
      <w:jc w:val="both"/>
      <w:outlineLvl w:val="3"/>
    </w:pPr>
    <w:rPr>
      <w:b/>
      <w:sz w:val="48"/>
    </w:r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snapToGrid w:val="0"/>
      <w:sz w:val="28"/>
      <w:lang w:eastAsia="ru-RU"/>
    </w:rPr>
  </w:style>
  <w:style w:type="paragraph" w:styleId="20">
    <w:name w:val="Body Text 2"/>
    <w:basedOn w:val="a"/>
    <w:semiHidden/>
    <w:pPr>
      <w:ind w:right="-766"/>
    </w:pPr>
    <w:rPr>
      <w:b/>
      <w:color w:val="000000"/>
      <w:sz w:val="28"/>
    </w:rPr>
  </w:style>
  <w:style w:type="paragraph" w:styleId="30">
    <w:name w:val="Body Text 3"/>
    <w:basedOn w:val="a"/>
    <w:semiHidden/>
    <w:pPr>
      <w:ind w:right="-625"/>
    </w:pPr>
    <w:rPr>
      <w:b/>
      <w:color w:val="000000"/>
      <w:sz w:val="28"/>
    </w:rPr>
  </w:style>
  <w:style w:type="paragraph" w:customStyle="1" w:styleId="10">
    <w:name w:val="Обычный1"/>
    <w:pPr>
      <w:widowControl w:val="0"/>
    </w:pPr>
    <w:rPr>
      <w:snapToGrid w:val="0"/>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7445</Words>
  <Characters>42443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РФ</vt:lpstr>
    </vt:vector>
  </TitlesOfParts>
  <Company> </Company>
  <LinksUpToDate>false</LinksUpToDate>
  <CharactersWithSpaces>49789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РФ</dc:title>
  <dc:subject/>
  <dc:creator>Мама</dc:creator>
  <cp:keywords/>
  <dc:description/>
  <cp:lastModifiedBy>admin</cp:lastModifiedBy>
  <cp:revision>2</cp:revision>
  <cp:lastPrinted>2000-12-17T16:35:00Z</cp:lastPrinted>
  <dcterms:created xsi:type="dcterms:W3CDTF">2014-02-10T17:19:00Z</dcterms:created>
  <dcterms:modified xsi:type="dcterms:W3CDTF">2014-02-10T17:19:00Z</dcterms:modified>
</cp:coreProperties>
</file>