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360" w:rsidRPr="005623DC" w:rsidRDefault="00A105AF" w:rsidP="005623DC">
      <w:pPr>
        <w:spacing w:line="360" w:lineRule="auto"/>
        <w:ind w:firstLine="709"/>
        <w:jc w:val="both"/>
        <w:rPr>
          <w:b/>
          <w:color w:val="000000"/>
          <w:sz w:val="28"/>
          <w:szCs w:val="36"/>
          <w:u w:val="single"/>
        </w:rPr>
      </w:pPr>
      <w:r w:rsidRPr="005623DC">
        <w:rPr>
          <w:b/>
          <w:color w:val="000000"/>
          <w:sz w:val="28"/>
          <w:szCs w:val="36"/>
          <w:u w:val="single"/>
        </w:rPr>
        <w:t>Мелитопольский хлебокомбинат</w:t>
      </w:r>
    </w:p>
    <w:p w:rsidR="00A105AF" w:rsidRPr="005623DC" w:rsidRDefault="00A105AF" w:rsidP="005623DC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F846B3" w:rsidRPr="005623DC" w:rsidRDefault="008E62CB" w:rsidP="005623D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Краткая характеристика</w:t>
      </w:r>
    </w:p>
    <w:p w:rsidR="005623DC" w:rsidRDefault="00E72BB6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Предприятие построено и дало свою первую продукцию в апреле 1961 года.</w:t>
      </w:r>
    </w:p>
    <w:p w:rsidR="005623DC" w:rsidRDefault="00BE6F79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 xml:space="preserve">Предприятие расположено в промышленной зоне </w:t>
      </w:r>
      <w:r w:rsidR="005623DC" w:rsidRPr="005623DC">
        <w:rPr>
          <w:color w:val="000000"/>
          <w:sz w:val="28"/>
          <w:szCs w:val="28"/>
        </w:rPr>
        <w:t>г.</w:t>
      </w:r>
      <w:r w:rsidR="005623DC">
        <w:rPr>
          <w:color w:val="000000"/>
          <w:sz w:val="28"/>
          <w:szCs w:val="28"/>
        </w:rPr>
        <w:t> </w:t>
      </w:r>
      <w:r w:rsidR="005623DC" w:rsidRPr="005623DC">
        <w:rPr>
          <w:color w:val="000000"/>
          <w:sz w:val="28"/>
          <w:szCs w:val="28"/>
        </w:rPr>
        <w:t>Мелитополя</w:t>
      </w:r>
      <w:r w:rsidRPr="005623DC">
        <w:rPr>
          <w:color w:val="000000"/>
          <w:sz w:val="28"/>
          <w:szCs w:val="28"/>
        </w:rPr>
        <w:t xml:space="preserve">, занимает земельную площадь 2,08 га. Проектная </w:t>
      </w:r>
      <w:r w:rsidR="00126991" w:rsidRPr="005623DC">
        <w:rPr>
          <w:color w:val="000000"/>
          <w:sz w:val="28"/>
          <w:szCs w:val="28"/>
        </w:rPr>
        <w:t>мощность составляет26 тонн хлебобулочных изделий, что полностью обеспечивает спрос потребителей города и района.</w:t>
      </w:r>
    </w:p>
    <w:p w:rsidR="005623DC" w:rsidRDefault="00126991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 xml:space="preserve">Открытое акционерное общество согласно решению Регионального отделения Фонда госимущества Украины от 27 июня 1996 года </w:t>
      </w:r>
      <w:r w:rsidR="005623DC">
        <w:rPr>
          <w:color w:val="000000"/>
          <w:sz w:val="28"/>
          <w:szCs w:val="28"/>
        </w:rPr>
        <w:t>№</w:t>
      </w:r>
      <w:r w:rsidR="005623DC" w:rsidRPr="005623DC">
        <w:rPr>
          <w:color w:val="000000"/>
          <w:sz w:val="28"/>
          <w:szCs w:val="28"/>
        </w:rPr>
        <w:t>9</w:t>
      </w:r>
      <w:r w:rsidRPr="005623DC">
        <w:rPr>
          <w:color w:val="000000"/>
          <w:sz w:val="28"/>
          <w:szCs w:val="28"/>
        </w:rPr>
        <w:t>83 путем преобразования государственного предприятия в открытое акционерное общество.</w:t>
      </w:r>
    </w:p>
    <w:p w:rsidR="00126991" w:rsidRPr="005623DC" w:rsidRDefault="00444DB2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После приватизации и акционирования предприятие значительно расширило и обновило ассортимент продукции.</w:t>
      </w:r>
    </w:p>
    <w:p w:rsidR="005623DC" w:rsidRDefault="006B17C6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Основной целью деятельности предприятия является получение прибыли на вложение акционерами капитала путем осуществления хозяйственно-финансовой и другой деятельности порядке и на условиях, определённых Уставом предприятия, а также обеспечение научно-технического и социального развития собственного производства.</w:t>
      </w:r>
    </w:p>
    <w:p w:rsidR="0043355E" w:rsidRPr="005623DC" w:rsidRDefault="00E326DD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Предметом деятельности предприятия является:</w:t>
      </w:r>
    </w:p>
    <w:p w:rsidR="00E326DD" w:rsidRPr="005623DC" w:rsidRDefault="00E326DD" w:rsidP="005623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производство хлеба, хлебобулочных, кондитерских и макаронных изделий;</w:t>
      </w:r>
    </w:p>
    <w:p w:rsidR="005623DC" w:rsidRDefault="00E326DD" w:rsidP="005623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торгово-закупочная и внешнеэкономическая деятельность;</w:t>
      </w:r>
    </w:p>
    <w:p w:rsidR="005623DC" w:rsidRDefault="00E326DD" w:rsidP="005623DC">
      <w:pPr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производственная, торговая и внешнеэкономическая деятельность;</w:t>
      </w:r>
    </w:p>
    <w:p w:rsidR="005623DC" w:rsidRDefault="00E326DD" w:rsidP="005623DC">
      <w:pPr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оказание услуг в сфере материально-технических поставок;</w:t>
      </w:r>
    </w:p>
    <w:p w:rsidR="005623DC" w:rsidRDefault="00E326DD" w:rsidP="005623DC">
      <w:pPr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 xml:space="preserve">реализация оптом и в розницу за наличный и безналичный </w:t>
      </w:r>
      <w:r w:rsidRPr="005623DC">
        <w:rPr>
          <w:color w:val="000000"/>
          <w:sz w:val="28"/>
          <w:szCs w:val="28"/>
          <w:lang w:val="uk-UA"/>
        </w:rPr>
        <w:t xml:space="preserve">расчет </w:t>
      </w:r>
      <w:r w:rsidRPr="005623DC">
        <w:rPr>
          <w:color w:val="000000"/>
          <w:sz w:val="28"/>
          <w:szCs w:val="28"/>
        </w:rPr>
        <w:t>сельскохозяйственной продукции, продуктов и товаров у населения и предприятий торговля табачными, спиртными и другими товарами, которые подлежат лицензированию;</w:t>
      </w:r>
    </w:p>
    <w:p w:rsidR="005623DC" w:rsidRDefault="00113C0B" w:rsidP="005623DC">
      <w:pPr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перевозка грузов и пассажиров автотранспортом предприятия;</w:t>
      </w:r>
    </w:p>
    <w:p w:rsidR="00113C0B" w:rsidRPr="005623DC" w:rsidRDefault="00113C0B" w:rsidP="005623DC">
      <w:pPr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переработка, заготовка, хранение и реализация сельскохозяйственной продукции;</w:t>
      </w:r>
    </w:p>
    <w:p w:rsidR="00302893" w:rsidRPr="005623DC" w:rsidRDefault="00F07E46" w:rsidP="005623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получение от финансово-кредитных организаций и физических лиц на возвратной и договорной основе и безвозмездной материальной</w:t>
      </w:r>
    </w:p>
    <w:p w:rsidR="00302893" w:rsidRPr="005623DC" w:rsidRDefault="00302893" w:rsidP="005623DC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передача для реализации на консигнационной основе в</w:t>
      </w:r>
      <w:r w:rsidR="005623DC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соответствии с заключенным договорами юридическим и физическим лицам произведенной продукции.</w:t>
      </w:r>
    </w:p>
    <w:p w:rsidR="0087062E" w:rsidRPr="005623DC" w:rsidRDefault="0087062E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Все виды деятельности, которые требуют лицензирования или получения сертификат: патента, предприятия выполняет после получения лицензии (сертификата, патента) на данный вид деятельности со дня регистрации лицензии (получения сертификата, патента) в государственных органах.</w:t>
      </w:r>
    </w:p>
    <w:p w:rsidR="0087062E" w:rsidRPr="005623DC" w:rsidRDefault="0087062E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Производственные печи отапливаются природным газом от собственной котельной.</w:t>
      </w:r>
    </w:p>
    <w:p w:rsidR="0087062E" w:rsidRPr="005623DC" w:rsidRDefault="0087062E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Хранение муки осуществляется в складе бестарного хранения муки, который имеет объем 300 тонн.</w:t>
      </w:r>
    </w:p>
    <w:p w:rsidR="00A105AF" w:rsidRPr="005623DC" w:rsidRDefault="00A00EBF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Предприятие реализует продукцию в Мелитопольском, Весёловском, Акимовском</w:t>
      </w:r>
      <w:r w:rsidR="00D116AE" w:rsidRPr="005623DC">
        <w:rPr>
          <w:color w:val="000000"/>
          <w:sz w:val="28"/>
          <w:szCs w:val="28"/>
        </w:rPr>
        <w:t>,</w:t>
      </w:r>
      <w:r w:rsidRPr="005623DC">
        <w:rPr>
          <w:color w:val="000000"/>
          <w:sz w:val="28"/>
          <w:szCs w:val="28"/>
        </w:rPr>
        <w:t xml:space="preserve"> Приазовском, Михайловском районах.</w:t>
      </w:r>
    </w:p>
    <w:p w:rsidR="00A00EBF" w:rsidRPr="005623DC" w:rsidRDefault="00A00EBF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Наиболее жестокая конкуренция сложилась в производстве хлеба. На рынке ближайшими конкурентами являются 23 фирмы. Но по производству хлебобулочных изделий предприятие является лидером среди всех фирм.</w:t>
      </w:r>
    </w:p>
    <w:p w:rsidR="00A00EBF" w:rsidRPr="005623DC" w:rsidRDefault="00A00EBF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Численность работников предприятия за 3 года возросла на 15 человек.</w:t>
      </w:r>
    </w:p>
    <w:p w:rsidR="007418E0" w:rsidRPr="005623DC" w:rsidRDefault="007418E0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Удовлетворенность потребителей рассматривается на комбинате как залог обеспечения финансового благополучия организации. Конкурентоспособность продукции обеспечивается:</w:t>
      </w:r>
    </w:p>
    <w:p w:rsidR="007418E0" w:rsidRPr="005623DC" w:rsidRDefault="007418E0" w:rsidP="005623DC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Совершенствованием политики цен.</w:t>
      </w:r>
    </w:p>
    <w:p w:rsidR="007418E0" w:rsidRPr="005623DC" w:rsidRDefault="007418E0" w:rsidP="005623DC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Высоким качеством и экологически чистой продукцией.</w:t>
      </w:r>
    </w:p>
    <w:p w:rsidR="007418E0" w:rsidRPr="005623DC" w:rsidRDefault="007418E0" w:rsidP="005623DC">
      <w:pPr>
        <w:numPr>
          <w:ilvl w:val="0"/>
          <w:numId w:val="3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Совершенствованием развития практики заключения долгосрочных договоров.</w:t>
      </w:r>
    </w:p>
    <w:p w:rsidR="00A00EBF" w:rsidRPr="005623DC" w:rsidRDefault="00A00EBF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 xml:space="preserve">Адрес ОАО Украина 72319, Запорожская область, </w:t>
      </w:r>
      <w:r w:rsidR="005623DC" w:rsidRPr="005623DC">
        <w:rPr>
          <w:color w:val="000000"/>
          <w:sz w:val="28"/>
          <w:szCs w:val="28"/>
        </w:rPr>
        <w:t>г.</w:t>
      </w:r>
      <w:r w:rsidR="005623DC">
        <w:rPr>
          <w:color w:val="000000"/>
          <w:sz w:val="28"/>
          <w:szCs w:val="28"/>
        </w:rPr>
        <w:t> </w:t>
      </w:r>
      <w:r w:rsidR="005623DC" w:rsidRPr="005623DC">
        <w:rPr>
          <w:color w:val="000000"/>
          <w:sz w:val="28"/>
          <w:szCs w:val="28"/>
        </w:rPr>
        <w:t>Мелитополь</w:t>
      </w:r>
      <w:r w:rsidRPr="005623DC">
        <w:rPr>
          <w:color w:val="000000"/>
          <w:sz w:val="28"/>
          <w:szCs w:val="28"/>
        </w:rPr>
        <w:t>, ул. 8</w:t>
      </w:r>
      <w:r w:rsidR="005623DC">
        <w:rPr>
          <w:color w:val="000000"/>
          <w:sz w:val="28"/>
          <w:szCs w:val="28"/>
        </w:rPr>
        <w:t>-</w:t>
      </w:r>
      <w:r w:rsidR="005623DC" w:rsidRPr="005623DC">
        <w:rPr>
          <w:color w:val="000000"/>
          <w:sz w:val="28"/>
          <w:szCs w:val="28"/>
        </w:rPr>
        <w:t>г</w:t>
      </w:r>
      <w:r w:rsidRPr="005623DC">
        <w:rPr>
          <w:color w:val="000000"/>
          <w:sz w:val="28"/>
          <w:szCs w:val="28"/>
        </w:rPr>
        <w:t>о Марта, 2.</w:t>
      </w:r>
    </w:p>
    <w:p w:rsidR="00F846B3" w:rsidRPr="005623DC" w:rsidRDefault="008E62CB" w:rsidP="005623D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623DC">
        <w:rPr>
          <w:b/>
          <w:bCs/>
          <w:color w:val="000000"/>
          <w:sz w:val="28"/>
          <w:szCs w:val="28"/>
        </w:rPr>
        <w:t>Техническое развитие предприятия</w:t>
      </w:r>
    </w:p>
    <w:p w:rsidR="00270F33" w:rsidRPr="005623DC" w:rsidRDefault="00270F3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Для эффективного использования существующих зданий и сооружений, а также производственного оборудования, на предприятии ежегодно составляется план технического развития на год.</w:t>
      </w:r>
    </w:p>
    <w:p w:rsidR="00270F33" w:rsidRPr="005623DC" w:rsidRDefault="00270F3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 составлении плана принимают участие все структурные подразделения и отделы. Предложения от каждого отдела поступают главному инженеру. На основании поступивших предложений составляется план технического развития на год. После составления плана собирается технический совет, в который входят все главные специалисты предприятия.</w:t>
      </w:r>
    </w:p>
    <w:p w:rsidR="008302F1" w:rsidRPr="005623DC" w:rsidRDefault="008302F1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В план включаются комплексные мероприятия относительно установленных нормативов безопасности, гигиены труда и производственной среды, повышение существующего уровня охраны труда, предотвращение несчастных случаев производственного травматизма, профессиональных заболеваний и аварий.</w:t>
      </w:r>
    </w:p>
    <w:p w:rsidR="008302F1" w:rsidRPr="005623DC" w:rsidRDefault="008302F1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 план технического развития включаются мероприятия по капитальному, среднему ремонту зданий, производственных печей, технологического оборудования, транспорта.</w:t>
      </w:r>
    </w:p>
    <w:p w:rsidR="00F846B3" w:rsidRPr="005623DC" w:rsidRDefault="00F846B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 xml:space="preserve">На основании посещения специалистами выставок и обмена опытом с другими предприятиями, а также изучения литературы стран ближнего и дальнего зарубежья </w:t>
      </w:r>
      <w:r w:rsidR="005623DC">
        <w:rPr>
          <w:color w:val="000000"/>
          <w:sz w:val="28"/>
          <w:szCs w:val="28"/>
        </w:rPr>
        <w:t>–</w:t>
      </w:r>
      <w:r w:rsidR="005623DC" w:rsidRPr="005623DC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внедряются новые технологии производства, новые виды продукции. Изучается и закупается оборудование как отечественного, так и иностранного производства для выпуска новых видов продукции.</w:t>
      </w:r>
    </w:p>
    <w:p w:rsidR="00F846B3" w:rsidRPr="005623DC" w:rsidRDefault="00F846B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Новое приобретение оборудование более совершенное, менее энергоемкое и более производительное.</w:t>
      </w:r>
    </w:p>
    <w:p w:rsidR="00F846B3" w:rsidRPr="005623DC" w:rsidRDefault="008E62CB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b/>
          <w:bCs/>
          <w:color w:val="000000"/>
          <w:sz w:val="28"/>
          <w:szCs w:val="28"/>
        </w:rPr>
        <w:t>Схема технологического процесса производства хлеба</w:t>
      </w:r>
    </w:p>
    <w:p w:rsidR="00754729" w:rsidRPr="005623DC" w:rsidRDefault="00754729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Последовательность основных производственных операций, из которых слагается процесс приготовления хлеба.</w:t>
      </w:r>
    </w:p>
    <w:p w:rsidR="00754729" w:rsidRPr="005623DC" w:rsidRDefault="00754729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Тесто готовится в дежах простейшим однофазным (безопарным)</w:t>
      </w:r>
      <w:r w:rsidR="005623DC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способом.</w:t>
      </w:r>
    </w:p>
    <w:p w:rsidR="00AE257D" w:rsidRPr="005623DC" w:rsidRDefault="00AE257D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Мука при поступлении и хранении ее в мешках укладывается в штабели. При бестарном поступлении муки она хранится в силосах. Соль держат в ларях или в состоянии солевого раствора в специальной емкости. Дрожжи и другое скоропортящееся сырье хранят в камере, охлаждаемой холодильной установкой.</w:t>
      </w:r>
    </w:p>
    <w:p w:rsidR="00F846B3" w:rsidRPr="005623DC" w:rsidRDefault="00AE257D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Поступающие на хлебозавод мука, дрожжи и другое сырье подвергаются лабораторному анализу, целью которого является проверка соответствия сырья стандартам и установление его хлебопекарных свойств</w:t>
      </w:r>
      <w:r w:rsidRPr="005623DC">
        <w:rPr>
          <w:color w:val="000000"/>
          <w:sz w:val="28"/>
        </w:rPr>
        <w:t>.</w:t>
      </w:r>
    </w:p>
    <w:p w:rsidR="00215260" w:rsidRPr="005623DC" w:rsidRDefault="008E62CB" w:rsidP="005623D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Подготовка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сырья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к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пуску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производство</w:t>
      </w:r>
    </w:p>
    <w:p w:rsidR="008302F1" w:rsidRPr="008E62CB" w:rsidRDefault="00215260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На основании данных анализа отдельных партий муки, имеющихся на</w:t>
      </w:r>
      <w:r w:rsidR="008E62CB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складе, работники лаборатории хлебозавода составляют валку муки. Валкой</w:t>
      </w:r>
      <w:r w:rsidR="008E62CB">
        <w:rPr>
          <w:color w:val="000000"/>
          <w:sz w:val="28"/>
          <w:szCs w:val="28"/>
        </w:rPr>
        <w:t xml:space="preserve"> </w:t>
      </w:r>
      <w:r w:rsidR="00876212" w:rsidRPr="005623DC">
        <w:rPr>
          <w:color w:val="000000"/>
          <w:sz w:val="28"/>
          <w:szCs w:val="28"/>
        </w:rPr>
        <w:t>муки в хлебопекарном производстве принято называть смесь (в</w:t>
      </w:r>
      <w:r w:rsidR="008E62CB">
        <w:rPr>
          <w:color w:val="000000"/>
          <w:sz w:val="28"/>
          <w:szCs w:val="28"/>
        </w:rPr>
        <w:t xml:space="preserve"> </w:t>
      </w:r>
      <w:r w:rsidR="00876212" w:rsidRPr="005623DC">
        <w:rPr>
          <w:color w:val="000000"/>
          <w:sz w:val="28"/>
          <w:szCs w:val="28"/>
        </w:rPr>
        <w:t>определенном соотношении) отдельных партий муки одного сорта. Смешивание муки отдельных партий в соотношениях, установленных заданной валкой, осуществляется в мукосмесителе.</w:t>
      </w:r>
    </w:p>
    <w:p w:rsidR="00396B51" w:rsidRPr="005623DC" w:rsidRDefault="00396B51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Из мукосмесителя подготовленная мука норией (ковшовым элеватором) передается в просеивательно-силосное отделение, где прежде всего поступает в просеиватель.</w:t>
      </w:r>
    </w:p>
    <w:p w:rsidR="00396B51" w:rsidRPr="005623DC" w:rsidRDefault="00396B51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Просеянная мука, пройдя над магнитами, шнеком распределяется по силосам, предназначенным для создания на хлебозаводе небольшого оперативного запаса смешанной, просеянной и очищенной магнитами муки. Из силоса мука шнеком подается в бункер автоматических весов, взвешивающих муку в количестве, необходимом для замеса одной порции теста.</w:t>
      </w:r>
    </w:p>
    <w:p w:rsidR="004D6CD3" w:rsidRPr="005623DC" w:rsidRDefault="004D6CD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Соль предварительно растворяется и фильтруется в солерастворительной установке и в виде раствора определенной плотности поступает на замес теста.</w:t>
      </w:r>
    </w:p>
    <w:p w:rsidR="004D6CD3" w:rsidRPr="005623DC" w:rsidRDefault="004D6CD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Прессованные дрожжи предварительно размешиваются в теплой воде и в таком виде применяются для приготовления теста.</w:t>
      </w:r>
    </w:p>
    <w:p w:rsidR="004D6CD3" w:rsidRPr="005623DC" w:rsidRDefault="004D6CD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Горячая и холодная вода, смешанная в необходимых соотношениях для достижения заданной температуры, отмеривается в количестве, потребном для замеса одной порции теста.</w:t>
      </w:r>
    </w:p>
    <w:p w:rsidR="00D116AE" w:rsidRPr="005623DC" w:rsidRDefault="008E62CB" w:rsidP="005623D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Приготовление теста</w:t>
      </w:r>
    </w:p>
    <w:p w:rsidR="00D116AE" w:rsidRPr="005623DC" w:rsidRDefault="00D116AE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Для замеса теста используется тестомесильная машина. Дежу устанавливают на плите тестомесильной машины и закрывают крышкой. Через отверстия в крышке в дежу поступают необходимые порции муки, воды, солевого раствора и дрожжей.</w:t>
      </w:r>
      <w:r w:rsidR="005623DC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После заполнения дежи мукой, водой, раствором соли и разведенными в воде дрожжами включают тестомесильную машину.</w:t>
      </w:r>
    </w:p>
    <w:p w:rsidR="00D116AE" w:rsidRPr="005623DC" w:rsidRDefault="00D116AE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 замешенном тесте происходит процесс спиртового брожения, вызываемый дрожжами. Углекислый газ, выделяющийся при брожении наряду с этиловым спиртом, разрыхляет тесто, в результате чего его объем увеличивается.</w:t>
      </w:r>
    </w:p>
    <w:p w:rsidR="004D6CD3" w:rsidRPr="005623DC" w:rsidRDefault="00AD0636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Для улучшения структуры и физических свойств тесто во время брожения подвергают одной или нескольким обминкам. Для этого дежу с тестом опять закатывают на плиту тестомесильной машины, в течение 1</w:t>
      </w:r>
      <w:r w:rsidR="005623DC">
        <w:rPr>
          <w:color w:val="000000"/>
          <w:sz w:val="28"/>
          <w:szCs w:val="28"/>
        </w:rPr>
        <w:t>–</w:t>
      </w:r>
      <w:r w:rsidRPr="005623DC">
        <w:rPr>
          <w:color w:val="000000"/>
          <w:sz w:val="28"/>
          <w:szCs w:val="28"/>
        </w:rPr>
        <w:t>3</w:t>
      </w:r>
      <w:r w:rsidR="005623DC">
        <w:rPr>
          <w:color w:val="000000"/>
          <w:sz w:val="28"/>
          <w:szCs w:val="28"/>
        </w:rPr>
        <w:t> </w:t>
      </w:r>
      <w:r w:rsidR="005623DC" w:rsidRPr="005623DC">
        <w:rPr>
          <w:color w:val="000000"/>
          <w:sz w:val="28"/>
          <w:szCs w:val="28"/>
        </w:rPr>
        <w:t>мин</w:t>
      </w:r>
      <w:r w:rsidRPr="005623DC">
        <w:rPr>
          <w:color w:val="000000"/>
          <w:sz w:val="28"/>
          <w:szCs w:val="28"/>
        </w:rPr>
        <w:t xml:space="preserve">. повторно перемешивают тесто. Эта операция и называется </w:t>
      </w:r>
      <w:r w:rsidRPr="005623DC">
        <w:rPr>
          <w:i/>
          <w:color w:val="000000"/>
          <w:sz w:val="28"/>
          <w:szCs w:val="28"/>
        </w:rPr>
        <w:t>обминкой теста</w:t>
      </w:r>
      <w:r w:rsidRPr="005623DC">
        <w:rPr>
          <w:color w:val="000000"/>
          <w:sz w:val="28"/>
          <w:szCs w:val="28"/>
        </w:rPr>
        <w:t>.</w:t>
      </w:r>
    </w:p>
    <w:p w:rsidR="00D37813" w:rsidRPr="005623DC" w:rsidRDefault="00D3781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Во время обминки из теста механически удаляется основная часть углекислого газа, в результате чего объем теста уменьшается, приближаясь к первоначальному объему (сразу после замеса). Одновременно в результате обминки, под влиянием механического воздействия рабочего органа тестомесильной машины улучшаются структура и физические свойства теста.</w:t>
      </w:r>
    </w:p>
    <w:p w:rsidR="00D37813" w:rsidRPr="005623DC" w:rsidRDefault="00D37813" w:rsidP="005623D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После обминки дежу вновь откатывают для дальнейшего брожения теста. Общая продолжительность брожения безопарного теста в зависимости от количества в нем дрожжей может колебаться в пределах 2</w:t>
      </w:r>
      <w:r w:rsidR="005623DC">
        <w:rPr>
          <w:color w:val="000000"/>
          <w:sz w:val="28"/>
          <w:szCs w:val="28"/>
        </w:rPr>
        <w:t>–</w:t>
      </w:r>
      <w:r w:rsidRPr="005623DC">
        <w:rPr>
          <w:color w:val="000000"/>
          <w:sz w:val="28"/>
          <w:szCs w:val="28"/>
        </w:rPr>
        <w:t>4</w:t>
      </w:r>
      <w:r w:rsidR="005623DC">
        <w:rPr>
          <w:color w:val="000000"/>
          <w:sz w:val="28"/>
          <w:szCs w:val="28"/>
        </w:rPr>
        <w:t> </w:t>
      </w:r>
      <w:r w:rsidR="005623DC" w:rsidRPr="005623DC">
        <w:rPr>
          <w:color w:val="000000"/>
          <w:sz w:val="28"/>
          <w:szCs w:val="28"/>
        </w:rPr>
        <w:t>ч</w:t>
      </w:r>
      <w:r w:rsidRPr="005623DC">
        <w:rPr>
          <w:color w:val="000000"/>
          <w:sz w:val="28"/>
          <w:szCs w:val="28"/>
        </w:rPr>
        <w:t>.</w:t>
      </w:r>
    </w:p>
    <w:p w:rsidR="00490667" w:rsidRPr="005623DC" w:rsidRDefault="00694FC5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Дежу с готовым выбродившим тестом дежеопрокидывателем поворачивают в положение, при котором тесто выгружается в бункер-тестоспуск, расположенный над тестоделительной машиной. Освободившуюся и зачищенную от остатков теста дежу откатывают к тестомесильной машине для замеса новой порции теста.</w:t>
      </w:r>
    </w:p>
    <w:p w:rsidR="0099381E" w:rsidRPr="005623DC" w:rsidRDefault="006F4ABF" w:rsidP="005623D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Разделка теста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Под общим названием «разделка теста» принято объединять операции деления теста на куски требуемой массы (веса), придания этим кускам формы, обусловленной сортом выпекаемого изделия, и расстойки сформованных кусков.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Деление теста на куски осуществляется на тестоделительной машине. Куски теста с делительной машины поступают в тесто-округлитель. Округленные куски теста помещаются для первой (или промежуточной) расстойки в гнезда люлек конвейерного агрегата первой расстойки.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 xml:space="preserve">Из агрегата первой расстойки куски теста поступают для окончательного формования (в нашем примере </w:t>
      </w:r>
      <w:r w:rsidR="005623DC">
        <w:rPr>
          <w:color w:val="000000"/>
          <w:sz w:val="28"/>
          <w:szCs w:val="28"/>
        </w:rPr>
        <w:t>–</w:t>
      </w:r>
      <w:r w:rsidR="005623DC" w:rsidRPr="005623DC">
        <w:rPr>
          <w:color w:val="000000"/>
          <w:sz w:val="28"/>
          <w:szCs w:val="28"/>
        </w:rPr>
        <w:t xml:space="preserve"> </w:t>
      </w:r>
      <w:r w:rsidRPr="005623DC">
        <w:rPr>
          <w:color w:val="000000"/>
          <w:sz w:val="28"/>
          <w:szCs w:val="28"/>
        </w:rPr>
        <w:t>для придания кускам теста цилиндрической формы батона) в закаточную машину. Из закаточной машины куски теста передаются для второй (или окончательной) расстойки в конвейерный люлечный агрегат окончательной расстойки. Окончательная расстойка сформованных кусков теста может происходить и на вагонетках, вкатываемых в специальные расстойные камеры. Окончательная расстойка, имеющая целью разрыхление кусков теста перед выпечкой, требует создания и поддержания оптимальных параметров воздуха</w:t>
      </w:r>
      <w:r w:rsidRPr="005623DC">
        <w:rPr>
          <w:b/>
          <w:color w:val="000000"/>
          <w:sz w:val="28"/>
          <w:szCs w:val="28"/>
        </w:rPr>
        <w:t xml:space="preserve">. </w:t>
      </w:r>
      <w:r w:rsidRPr="005623DC">
        <w:rPr>
          <w:color w:val="000000"/>
          <w:sz w:val="28"/>
          <w:szCs w:val="28"/>
        </w:rPr>
        <w:t>Поэтому агрегат (или камера) для окончательной расстойки должен быть снабжен автоматически действующей установкой, кондиционирующей воздух.</w:t>
      </w:r>
    </w:p>
    <w:p w:rsidR="0099381E" w:rsidRPr="005623DC" w:rsidRDefault="006F4ABF" w:rsidP="005623D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Выпечка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Расстоявшиеся куски теста надрезают с поверхности и сажают для выпечки в ленточную или люлечную конвейерную печь. Скорость движения ленточного пода или люлечного конвейера в пекарной камере печи регулируется таким образом, чтобы время нахождения кусков теста хлеба в печи было достаточным для их выпечки. Выпечка происходит при температуре 280</w:t>
      </w:r>
      <w:r w:rsidR="005623DC">
        <w:rPr>
          <w:color w:val="000000"/>
          <w:sz w:val="28"/>
          <w:szCs w:val="28"/>
        </w:rPr>
        <w:t>–</w:t>
      </w:r>
      <w:r w:rsidRPr="005623DC">
        <w:rPr>
          <w:color w:val="000000"/>
          <w:sz w:val="28"/>
          <w:szCs w:val="28"/>
        </w:rPr>
        <w:t>240° С и для пшеничных батонов развесом 0,5 кг длится 15 – 17 минут.</w:t>
      </w:r>
    </w:p>
    <w:p w:rsidR="0099381E" w:rsidRPr="005623DC" w:rsidRDefault="006F4ABF" w:rsidP="005623D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623DC">
        <w:rPr>
          <w:b/>
          <w:color w:val="000000"/>
          <w:sz w:val="28"/>
          <w:szCs w:val="28"/>
        </w:rPr>
        <w:t>Охлаждение</w:t>
      </w:r>
      <w:r>
        <w:rPr>
          <w:b/>
          <w:color w:val="000000"/>
          <w:sz w:val="28"/>
          <w:szCs w:val="28"/>
        </w:rPr>
        <w:t xml:space="preserve"> </w:t>
      </w:r>
      <w:r w:rsidRPr="005623DC">
        <w:rPr>
          <w:b/>
          <w:color w:val="000000"/>
          <w:sz w:val="28"/>
          <w:szCs w:val="28"/>
        </w:rPr>
        <w:t>и хранение хлеба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Выпеченные батоны ленточным транспортером передаются на циркуляционный стол. С этого стола батоны укладывают в решетчатые лотки. Лотки с батонами устанавливают на вагонетки, на которых батоны охлаждаются и хранятся до отправки в торговую сеть.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</w:rPr>
      </w:pPr>
      <w:r w:rsidRPr="005623DC">
        <w:rPr>
          <w:color w:val="000000"/>
          <w:sz w:val="28"/>
          <w:szCs w:val="28"/>
        </w:rPr>
        <w:t>Такова простейшая схема технологического процесса производства батонов из пшеничной муки при порционном приготовлении теста</w:t>
      </w:r>
      <w:r w:rsidRPr="005623DC">
        <w:rPr>
          <w:color w:val="000000"/>
          <w:sz w:val="28"/>
        </w:rPr>
        <w:t>.</w:t>
      </w:r>
    </w:p>
    <w:p w:rsidR="0099381E" w:rsidRPr="005623DC" w:rsidRDefault="0099381E" w:rsidP="005623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623DC">
        <w:rPr>
          <w:color w:val="000000"/>
          <w:sz w:val="28"/>
          <w:szCs w:val="28"/>
        </w:rPr>
        <w:t>Сейчас в промышленности широко внедряются и непрерывно-поточные процессы приготовления теста, комплексно</w:t>
      </w:r>
      <w:r w:rsidR="006F4ABF">
        <w:rPr>
          <w:color w:val="000000"/>
          <w:sz w:val="28"/>
          <w:szCs w:val="28"/>
        </w:rPr>
        <w:t>-</w:t>
      </w:r>
      <w:r w:rsidRPr="005623DC">
        <w:rPr>
          <w:color w:val="000000"/>
          <w:sz w:val="28"/>
          <w:szCs w:val="28"/>
        </w:rPr>
        <w:t>механизиро</w:t>
      </w:r>
      <w:r w:rsidR="006F4ABF">
        <w:rPr>
          <w:color w:val="000000"/>
          <w:sz w:val="28"/>
          <w:szCs w:val="28"/>
        </w:rPr>
        <w:t>ванные тесто</w:t>
      </w:r>
      <w:r w:rsidRPr="005623DC">
        <w:rPr>
          <w:color w:val="000000"/>
          <w:sz w:val="28"/>
          <w:szCs w:val="28"/>
        </w:rPr>
        <w:t>разделочные линии и разрабатываются вопросы механизации операций, осуществляемых в хлебохранилищах и экспедициях хлебозаводо</w:t>
      </w:r>
      <w:r w:rsidR="006F4ABF">
        <w:rPr>
          <w:color w:val="000000"/>
          <w:sz w:val="28"/>
          <w:szCs w:val="28"/>
        </w:rPr>
        <w:t>в.</w:t>
      </w:r>
      <w:bookmarkStart w:id="0" w:name="_GoBack"/>
      <w:bookmarkEnd w:id="0"/>
    </w:p>
    <w:sectPr w:rsidR="0099381E" w:rsidRPr="005623DC" w:rsidSect="005623DC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CE67A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019CA"/>
    <w:multiLevelType w:val="hybridMultilevel"/>
    <w:tmpl w:val="BBE0231C"/>
    <w:lvl w:ilvl="0" w:tplc="205E150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7B"/>
    <w:rsid w:val="00013979"/>
    <w:rsid w:val="00034740"/>
    <w:rsid w:val="00060BAF"/>
    <w:rsid w:val="00073477"/>
    <w:rsid w:val="00073F6D"/>
    <w:rsid w:val="00074904"/>
    <w:rsid w:val="000A15FD"/>
    <w:rsid w:val="000A2E9F"/>
    <w:rsid w:val="000C005F"/>
    <w:rsid w:val="000C4120"/>
    <w:rsid w:val="000C7DD2"/>
    <w:rsid w:val="000D4598"/>
    <w:rsid w:val="000F0C00"/>
    <w:rsid w:val="00104614"/>
    <w:rsid w:val="00105993"/>
    <w:rsid w:val="00111F63"/>
    <w:rsid w:val="001135D3"/>
    <w:rsid w:val="00113C0B"/>
    <w:rsid w:val="00117F5C"/>
    <w:rsid w:val="00122065"/>
    <w:rsid w:val="00125442"/>
    <w:rsid w:val="00126991"/>
    <w:rsid w:val="001361B1"/>
    <w:rsid w:val="0014686C"/>
    <w:rsid w:val="0016242C"/>
    <w:rsid w:val="001D2E6A"/>
    <w:rsid w:val="001D5521"/>
    <w:rsid w:val="001E7B92"/>
    <w:rsid w:val="002133DA"/>
    <w:rsid w:val="00215260"/>
    <w:rsid w:val="002176D0"/>
    <w:rsid w:val="00251190"/>
    <w:rsid w:val="00261C40"/>
    <w:rsid w:val="002669A7"/>
    <w:rsid w:val="00270F33"/>
    <w:rsid w:val="00271F11"/>
    <w:rsid w:val="0028071E"/>
    <w:rsid w:val="002B1355"/>
    <w:rsid w:val="002B4944"/>
    <w:rsid w:val="002C137F"/>
    <w:rsid w:val="002C1ADD"/>
    <w:rsid w:val="002E2CEA"/>
    <w:rsid w:val="00302893"/>
    <w:rsid w:val="00322327"/>
    <w:rsid w:val="00324D15"/>
    <w:rsid w:val="0032739D"/>
    <w:rsid w:val="00333A94"/>
    <w:rsid w:val="00335D41"/>
    <w:rsid w:val="00340404"/>
    <w:rsid w:val="003416ED"/>
    <w:rsid w:val="00342BFB"/>
    <w:rsid w:val="003537D2"/>
    <w:rsid w:val="003579E2"/>
    <w:rsid w:val="00386AC3"/>
    <w:rsid w:val="003942A7"/>
    <w:rsid w:val="00396B51"/>
    <w:rsid w:val="003E1AE2"/>
    <w:rsid w:val="004038A1"/>
    <w:rsid w:val="00411A17"/>
    <w:rsid w:val="00424949"/>
    <w:rsid w:val="00431BD8"/>
    <w:rsid w:val="0043355E"/>
    <w:rsid w:val="00444DB2"/>
    <w:rsid w:val="0045029E"/>
    <w:rsid w:val="0046309C"/>
    <w:rsid w:val="004649C7"/>
    <w:rsid w:val="0046656D"/>
    <w:rsid w:val="00484DE8"/>
    <w:rsid w:val="00490667"/>
    <w:rsid w:val="004924C4"/>
    <w:rsid w:val="004B00EF"/>
    <w:rsid w:val="004C3F64"/>
    <w:rsid w:val="004C41CD"/>
    <w:rsid w:val="004D6CD3"/>
    <w:rsid w:val="004E279C"/>
    <w:rsid w:val="004F60EC"/>
    <w:rsid w:val="00506C21"/>
    <w:rsid w:val="00507C96"/>
    <w:rsid w:val="00524FB7"/>
    <w:rsid w:val="00526799"/>
    <w:rsid w:val="00530EA1"/>
    <w:rsid w:val="00533793"/>
    <w:rsid w:val="00533A0C"/>
    <w:rsid w:val="005623DC"/>
    <w:rsid w:val="00586CA1"/>
    <w:rsid w:val="005A1FC6"/>
    <w:rsid w:val="005B5733"/>
    <w:rsid w:val="005B7199"/>
    <w:rsid w:val="005C1E66"/>
    <w:rsid w:val="005C283F"/>
    <w:rsid w:val="005C5543"/>
    <w:rsid w:val="005C62F7"/>
    <w:rsid w:val="005D30A8"/>
    <w:rsid w:val="005D48FA"/>
    <w:rsid w:val="005D6B3A"/>
    <w:rsid w:val="005D7A30"/>
    <w:rsid w:val="00612E5C"/>
    <w:rsid w:val="00614A3B"/>
    <w:rsid w:val="0062164E"/>
    <w:rsid w:val="006424F4"/>
    <w:rsid w:val="00644096"/>
    <w:rsid w:val="0064786A"/>
    <w:rsid w:val="00650290"/>
    <w:rsid w:val="006553CE"/>
    <w:rsid w:val="0067139C"/>
    <w:rsid w:val="0067259A"/>
    <w:rsid w:val="00674CF0"/>
    <w:rsid w:val="00694FC5"/>
    <w:rsid w:val="006B17C6"/>
    <w:rsid w:val="006B531A"/>
    <w:rsid w:val="006C1CFD"/>
    <w:rsid w:val="006C60E2"/>
    <w:rsid w:val="006E3F16"/>
    <w:rsid w:val="006F4ABF"/>
    <w:rsid w:val="00706E53"/>
    <w:rsid w:val="0071033A"/>
    <w:rsid w:val="007418E0"/>
    <w:rsid w:val="00754729"/>
    <w:rsid w:val="00756048"/>
    <w:rsid w:val="00756B18"/>
    <w:rsid w:val="00766014"/>
    <w:rsid w:val="007944D8"/>
    <w:rsid w:val="007A1660"/>
    <w:rsid w:val="007C3C10"/>
    <w:rsid w:val="007E03FC"/>
    <w:rsid w:val="00800DFD"/>
    <w:rsid w:val="00801E55"/>
    <w:rsid w:val="00805D4C"/>
    <w:rsid w:val="0082210D"/>
    <w:rsid w:val="008302F1"/>
    <w:rsid w:val="00853EC2"/>
    <w:rsid w:val="00865980"/>
    <w:rsid w:val="008671B5"/>
    <w:rsid w:val="0087062E"/>
    <w:rsid w:val="008707CF"/>
    <w:rsid w:val="00876058"/>
    <w:rsid w:val="00876212"/>
    <w:rsid w:val="00887A72"/>
    <w:rsid w:val="00892077"/>
    <w:rsid w:val="00893353"/>
    <w:rsid w:val="00894A34"/>
    <w:rsid w:val="008A541F"/>
    <w:rsid w:val="008C5E6A"/>
    <w:rsid w:val="008E1936"/>
    <w:rsid w:val="008E62CB"/>
    <w:rsid w:val="008F1FF3"/>
    <w:rsid w:val="009143E1"/>
    <w:rsid w:val="00931E33"/>
    <w:rsid w:val="00957C45"/>
    <w:rsid w:val="00974825"/>
    <w:rsid w:val="00976C0D"/>
    <w:rsid w:val="00985D02"/>
    <w:rsid w:val="00987F2E"/>
    <w:rsid w:val="009912AF"/>
    <w:rsid w:val="00992599"/>
    <w:rsid w:val="0099381E"/>
    <w:rsid w:val="0099734C"/>
    <w:rsid w:val="009A1C32"/>
    <w:rsid w:val="009B6732"/>
    <w:rsid w:val="009B7281"/>
    <w:rsid w:val="009C66CA"/>
    <w:rsid w:val="009C75E9"/>
    <w:rsid w:val="009E07C5"/>
    <w:rsid w:val="009E1D21"/>
    <w:rsid w:val="00A00EBF"/>
    <w:rsid w:val="00A105AF"/>
    <w:rsid w:val="00A10950"/>
    <w:rsid w:val="00A12A26"/>
    <w:rsid w:val="00A36359"/>
    <w:rsid w:val="00A452E4"/>
    <w:rsid w:val="00A46095"/>
    <w:rsid w:val="00A515A1"/>
    <w:rsid w:val="00A627CC"/>
    <w:rsid w:val="00A663B4"/>
    <w:rsid w:val="00AB5164"/>
    <w:rsid w:val="00AD0636"/>
    <w:rsid w:val="00AE257D"/>
    <w:rsid w:val="00AF7EDE"/>
    <w:rsid w:val="00B02915"/>
    <w:rsid w:val="00B21043"/>
    <w:rsid w:val="00B33B26"/>
    <w:rsid w:val="00B364A8"/>
    <w:rsid w:val="00B4636F"/>
    <w:rsid w:val="00B463F9"/>
    <w:rsid w:val="00B666CA"/>
    <w:rsid w:val="00B7476C"/>
    <w:rsid w:val="00B77747"/>
    <w:rsid w:val="00B86C45"/>
    <w:rsid w:val="00B9757D"/>
    <w:rsid w:val="00BE0772"/>
    <w:rsid w:val="00BE0A8D"/>
    <w:rsid w:val="00BE6F79"/>
    <w:rsid w:val="00BF29D6"/>
    <w:rsid w:val="00BF5E02"/>
    <w:rsid w:val="00BF7A69"/>
    <w:rsid w:val="00BF7C90"/>
    <w:rsid w:val="00C36CAD"/>
    <w:rsid w:val="00C414F0"/>
    <w:rsid w:val="00C41C8D"/>
    <w:rsid w:val="00C51B89"/>
    <w:rsid w:val="00C55E51"/>
    <w:rsid w:val="00C577C8"/>
    <w:rsid w:val="00C6155E"/>
    <w:rsid w:val="00C64723"/>
    <w:rsid w:val="00C70E99"/>
    <w:rsid w:val="00C86DCC"/>
    <w:rsid w:val="00C9765D"/>
    <w:rsid w:val="00CA7D2B"/>
    <w:rsid w:val="00CB502A"/>
    <w:rsid w:val="00CB6154"/>
    <w:rsid w:val="00CC159A"/>
    <w:rsid w:val="00D00263"/>
    <w:rsid w:val="00D116AE"/>
    <w:rsid w:val="00D12D13"/>
    <w:rsid w:val="00D37813"/>
    <w:rsid w:val="00D5561E"/>
    <w:rsid w:val="00D57CEF"/>
    <w:rsid w:val="00D65656"/>
    <w:rsid w:val="00D732FE"/>
    <w:rsid w:val="00DA12E8"/>
    <w:rsid w:val="00DA332B"/>
    <w:rsid w:val="00DA3A1D"/>
    <w:rsid w:val="00DA4360"/>
    <w:rsid w:val="00DB3F1E"/>
    <w:rsid w:val="00DB63EB"/>
    <w:rsid w:val="00DB6ABC"/>
    <w:rsid w:val="00DC09E1"/>
    <w:rsid w:val="00DD3008"/>
    <w:rsid w:val="00DE4965"/>
    <w:rsid w:val="00DF4225"/>
    <w:rsid w:val="00DF6DF1"/>
    <w:rsid w:val="00E0097B"/>
    <w:rsid w:val="00E07263"/>
    <w:rsid w:val="00E1728C"/>
    <w:rsid w:val="00E3170C"/>
    <w:rsid w:val="00E326DD"/>
    <w:rsid w:val="00E43CCC"/>
    <w:rsid w:val="00E6148E"/>
    <w:rsid w:val="00E72BB6"/>
    <w:rsid w:val="00E8194A"/>
    <w:rsid w:val="00E962E7"/>
    <w:rsid w:val="00EA40E7"/>
    <w:rsid w:val="00EA61CD"/>
    <w:rsid w:val="00EC64C2"/>
    <w:rsid w:val="00ED0305"/>
    <w:rsid w:val="00ED1F62"/>
    <w:rsid w:val="00ED391E"/>
    <w:rsid w:val="00EE14AD"/>
    <w:rsid w:val="00EE4EEF"/>
    <w:rsid w:val="00EF24FF"/>
    <w:rsid w:val="00EF3D88"/>
    <w:rsid w:val="00F06DDF"/>
    <w:rsid w:val="00F07E46"/>
    <w:rsid w:val="00F1008F"/>
    <w:rsid w:val="00F105A1"/>
    <w:rsid w:val="00F113C1"/>
    <w:rsid w:val="00F16021"/>
    <w:rsid w:val="00F3183A"/>
    <w:rsid w:val="00F51EC9"/>
    <w:rsid w:val="00F6336A"/>
    <w:rsid w:val="00F73B66"/>
    <w:rsid w:val="00F846B3"/>
    <w:rsid w:val="00F85B9E"/>
    <w:rsid w:val="00F87089"/>
    <w:rsid w:val="00FA06AF"/>
    <w:rsid w:val="00FC6D90"/>
    <w:rsid w:val="00FD0403"/>
    <w:rsid w:val="00FE371C"/>
    <w:rsid w:val="00FE738E"/>
    <w:rsid w:val="00FF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A41185-A228-4196-8FFC-0C1F3BE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практике</vt:lpstr>
    </vt:vector>
  </TitlesOfParts>
  <Company>Home</Company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практике</dc:title>
  <dc:subject/>
  <dc:creator>User</dc:creator>
  <cp:keywords/>
  <dc:description/>
  <cp:lastModifiedBy>admin</cp:lastModifiedBy>
  <cp:revision>2</cp:revision>
  <dcterms:created xsi:type="dcterms:W3CDTF">2014-03-10T00:36:00Z</dcterms:created>
  <dcterms:modified xsi:type="dcterms:W3CDTF">2014-03-10T00:36:00Z</dcterms:modified>
</cp:coreProperties>
</file>