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06D" w:rsidRPr="00ED6195" w:rsidRDefault="004B406D" w:rsidP="003F7B58">
      <w:pPr>
        <w:pStyle w:val="a3"/>
        <w:autoSpaceDE w:val="0"/>
        <w:autoSpaceDN w:val="0"/>
        <w:spacing w:line="360" w:lineRule="auto"/>
        <w:ind w:firstLine="709"/>
        <w:jc w:val="center"/>
        <w:rPr>
          <w:rFonts w:ascii="Times New Roman" w:hAnsi="Times New Roman" w:cs="Times New Roman"/>
          <w:b w:val="0"/>
          <w:bCs w:val="0"/>
          <w:color w:val="000000"/>
        </w:rPr>
      </w:pPr>
      <w:r w:rsidRPr="00ED6195">
        <w:rPr>
          <w:rFonts w:ascii="Times New Roman" w:hAnsi="Times New Roman" w:cs="Times New Roman"/>
          <w:b w:val="0"/>
          <w:bCs w:val="0"/>
          <w:color w:val="000000"/>
        </w:rPr>
        <w:t>Министерство образования, науки, молодежи и спорта Украины</w:t>
      </w:r>
    </w:p>
    <w:p w:rsidR="004B406D" w:rsidRPr="00ED6195" w:rsidRDefault="004B406D" w:rsidP="003F7B58">
      <w:pPr>
        <w:pStyle w:val="a3"/>
        <w:autoSpaceDE w:val="0"/>
        <w:autoSpaceDN w:val="0"/>
        <w:spacing w:line="360" w:lineRule="auto"/>
        <w:ind w:firstLine="709"/>
        <w:jc w:val="center"/>
        <w:rPr>
          <w:rFonts w:ascii="Times New Roman" w:hAnsi="Times New Roman" w:cs="Times New Roman"/>
          <w:b w:val="0"/>
          <w:bCs w:val="0"/>
          <w:color w:val="000000"/>
        </w:rPr>
      </w:pPr>
      <w:r w:rsidRPr="00ED6195">
        <w:rPr>
          <w:rFonts w:ascii="Times New Roman" w:hAnsi="Times New Roman" w:cs="Times New Roman"/>
          <w:b w:val="0"/>
          <w:bCs w:val="0"/>
          <w:color w:val="000000"/>
        </w:rPr>
        <w:t>Донецкий национальный университет</w:t>
      </w:r>
    </w:p>
    <w:p w:rsidR="004B406D" w:rsidRPr="00ED6195" w:rsidRDefault="004B406D" w:rsidP="003F7B58">
      <w:pPr>
        <w:pStyle w:val="a3"/>
        <w:autoSpaceDE w:val="0"/>
        <w:autoSpaceDN w:val="0"/>
        <w:spacing w:line="360" w:lineRule="auto"/>
        <w:ind w:firstLine="709"/>
        <w:jc w:val="center"/>
        <w:rPr>
          <w:rFonts w:ascii="Times New Roman" w:hAnsi="Times New Roman" w:cs="Times New Roman"/>
          <w:b w:val="0"/>
          <w:bCs w:val="0"/>
          <w:color w:val="000000"/>
        </w:rPr>
      </w:pPr>
      <w:r w:rsidRPr="00ED6195">
        <w:rPr>
          <w:rFonts w:ascii="Times New Roman" w:hAnsi="Times New Roman" w:cs="Times New Roman"/>
          <w:b w:val="0"/>
          <w:bCs w:val="0"/>
          <w:color w:val="000000"/>
        </w:rPr>
        <w:t>Кафедра развития и размещения производительных сил</w:t>
      </w:r>
    </w:p>
    <w:p w:rsidR="004B406D" w:rsidRPr="00ED6195" w:rsidRDefault="004B406D" w:rsidP="00A12DDE">
      <w:pPr>
        <w:pStyle w:val="a3"/>
        <w:autoSpaceDE w:val="0"/>
        <w:autoSpaceDN w:val="0"/>
        <w:spacing w:line="360" w:lineRule="auto"/>
        <w:ind w:firstLine="709"/>
        <w:jc w:val="both"/>
        <w:rPr>
          <w:rFonts w:ascii="Times New Roman" w:hAnsi="Times New Roman" w:cs="Times New Roman"/>
          <w:b w:val="0"/>
          <w:bCs w:val="0"/>
          <w:color w:val="000000"/>
        </w:rPr>
      </w:pPr>
    </w:p>
    <w:p w:rsidR="004B406D" w:rsidRPr="00ED6195" w:rsidRDefault="004B406D" w:rsidP="00A12DDE">
      <w:pPr>
        <w:pStyle w:val="a3"/>
        <w:autoSpaceDE w:val="0"/>
        <w:autoSpaceDN w:val="0"/>
        <w:spacing w:line="360" w:lineRule="auto"/>
        <w:ind w:firstLine="709"/>
        <w:jc w:val="both"/>
        <w:rPr>
          <w:rFonts w:ascii="Times New Roman" w:hAnsi="Times New Roman" w:cs="Times New Roman"/>
          <w:b w:val="0"/>
          <w:bCs w:val="0"/>
          <w:color w:val="000000"/>
        </w:rPr>
      </w:pPr>
    </w:p>
    <w:p w:rsidR="004B406D" w:rsidRPr="00ED6195" w:rsidRDefault="004B406D" w:rsidP="00A12DDE">
      <w:pPr>
        <w:pStyle w:val="a3"/>
        <w:autoSpaceDE w:val="0"/>
        <w:autoSpaceDN w:val="0"/>
        <w:spacing w:line="360" w:lineRule="auto"/>
        <w:ind w:firstLine="709"/>
        <w:jc w:val="both"/>
        <w:rPr>
          <w:rFonts w:ascii="Times New Roman" w:hAnsi="Times New Roman" w:cs="Times New Roman"/>
          <w:b w:val="0"/>
          <w:bCs w:val="0"/>
          <w:color w:val="000000"/>
        </w:rPr>
      </w:pPr>
    </w:p>
    <w:p w:rsidR="004B406D" w:rsidRPr="00ED6195" w:rsidRDefault="004B406D" w:rsidP="00A12DDE">
      <w:pPr>
        <w:pStyle w:val="a3"/>
        <w:autoSpaceDE w:val="0"/>
        <w:autoSpaceDN w:val="0"/>
        <w:spacing w:line="360" w:lineRule="auto"/>
        <w:ind w:firstLine="709"/>
        <w:jc w:val="both"/>
        <w:rPr>
          <w:rFonts w:ascii="Times New Roman" w:hAnsi="Times New Roman" w:cs="Times New Roman"/>
          <w:b w:val="0"/>
          <w:bCs w:val="0"/>
          <w:color w:val="000000"/>
        </w:rPr>
      </w:pPr>
    </w:p>
    <w:p w:rsidR="004B406D" w:rsidRPr="00ED6195" w:rsidRDefault="004B406D" w:rsidP="00A12DDE">
      <w:pPr>
        <w:pStyle w:val="a3"/>
        <w:autoSpaceDE w:val="0"/>
        <w:autoSpaceDN w:val="0"/>
        <w:spacing w:line="360" w:lineRule="auto"/>
        <w:ind w:firstLine="709"/>
        <w:jc w:val="both"/>
        <w:rPr>
          <w:rFonts w:ascii="Times New Roman" w:hAnsi="Times New Roman" w:cs="Times New Roman"/>
          <w:b w:val="0"/>
          <w:bCs w:val="0"/>
          <w:color w:val="000000"/>
        </w:rPr>
      </w:pPr>
    </w:p>
    <w:p w:rsidR="004B406D" w:rsidRPr="00ED6195" w:rsidRDefault="004B406D" w:rsidP="00A12DDE">
      <w:pPr>
        <w:pStyle w:val="a3"/>
        <w:autoSpaceDE w:val="0"/>
        <w:autoSpaceDN w:val="0"/>
        <w:spacing w:line="360" w:lineRule="auto"/>
        <w:ind w:firstLine="709"/>
        <w:jc w:val="both"/>
        <w:rPr>
          <w:rFonts w:ascii="Times New Roman" w:hAnsi="Times New Roman" w:cs="Times New Roman"/>
          <w:b w:val="0"/>
          <w:bCs w:val="0"/>
          <w:color w:val="000000"/>
        </w:rPr>
      </w:pPr>
    </w:p>
    <w:p w:rsidR="004B406D" w:rsidRPr="00ED6195" w:rsidRDefault="004B406D" w:rsidP="00A12DDE">
      <w:pPr>
        <w:pStyle w:val="a3"/>
        <w:autoSpaceDE w:val="0"/>
        <w:autoSpaceDN w:val="0"/>
        <w:spacing w:line="360" w:lineRule="auto"/>
        <w:ind w:firstLine="709"/>
        <w:jc w:val="both"/>
        <w:rPr>
          <w:rFonts w:ascii="Times New Roman" w:hAnsi="Times New Roman" w:cs="Times New Roman"/>
          <w:b w:val="0"/>
          <w:bCs w:val="0"/>
          <w:color w:val="000000"/>
        </w:rPr>
      </w:pPr>
    </w:p>
    <w:p w:rsidR="004B406D" w:rsidRPr="00ED6195" w:rsidRDefault="004B406D" w:rsidP="00A12DDE">
      <w:pPr>
        <w:pStyle w:val="a3"/>
        <w:autoSpaceDE w:val="0"/>
        <w:autoSpaceDN w:val="0"/>
        <w:spacing w:line="360" w:lineRule="auto"/>
        <w:ind w:firstLine="709"/>
        <w:jc w:val="both"/>
        <w:rPr>
          <w:rFonts w:ascii="Times New Roman" w:hAnsi="Times New Roman" w:cs="Times New Roman"/>
          <w:b w:val="0"/>
          <w:bCs w:val="0"/>
          <w:color w:val="000000"/>
        </w:rPr>
      </w:pPr>
    </w:p>
    <w:p w:rsidR="004B406D" w:rsidRPr="00ED6195" w:rsidRDefault="004B406D" w:rsidP="00A12DDE">
      <w:pPr>
        <w:pStyle w:val="a3"/>
        <w:autoSpaceDE w:val="0"/>
        <w:autoSpaceDN w:val="0"/>
        <w:spacing w:line="360" w:lineRule="auto"/>
        <w:ind w:firstLine="709"/>
        <w:jc w:val="both"/>
        <w:rPr>
          <w:rFonts w:ascii="Times New Roman" w:hAnsi="Times New Roman" w:cs="Times New Roman"/>
          <w:b w:val="0"/>
          <w:bCs w:val="0"/>
          <w:color w:val="000000"/>
        </w:rPr>
      </w:pPr>
    </w:p>
    <w:p w:rsidR="004B406D" w:rsidRPr="00ED6195" w:rsidRDefault="004B406D" w:rsidP="00A12DDE">
      <w:pPr>
        <w:pStyle w:val="a3"/>
        <w:autoSpaceDE w:val="0"/>
        <w:autoSpaceDN w:val="0"/>
        <w:spacing w:line="360" w:lineRule="auto"/>
        <w:ind w:firstLine="709"/>
        <w:jc w:val="both"/>
        <w:rPr>
          <w:rFonts w:ascii="Times New Roman" w:hAnsi="Times New Roman" w:cs="Times New Roman"/>
          <w:b w:val="0"/>
          <w:bCs w:val="0"/>
          <w:color w:val="000000"/>
        </w:rPr>
      </w:pPr>
    </w:p>
    <w:p w:rsidR="004B406D" w:rsidRPr="00ED6195" w:rsidRDefault="004B406D" w:rsidP="003F7B58">
      <w:pPr>
        <w:pStyle w:val="a3"/>
        <w:autoSpaceDE w:val="0"/>
        <w:autoSpaceDN w:val="0"/>
        <w:spacing w:line="360" w:lineRule="auto"/>
        <w:ind w:firstLine="709"/>
        <w:jc w:val="center"/>
        <w:rPr>
          <w:rFonts w:ascii="Times New Roman" w:hAnsi="Times New Roman" w:cs="Times New Roman"/>
          <w:b w:val="0"/>
          <w:bCs w:val="0"/>
          <w:color w:val="000000"/>
        </w:rPr>
      </w:pPr>
      <w:r w:rsidRPr="00ED6195">
        <w:rPr>
          <w:rFonts w:ascii="Times New Roman" w:hAnsi="Times New Roman" w:cs="Times New Roman"/>
          <w:b w:val="0"/>
          <w:bCs w:val="0"/>
          <w:color w:val="000000"/>
        </w:rPr>
        <w:t>Реферат</w:t>
      </w:r>
    </w:p>
    <w:p w:rsidR="004B406D" w:rsidRPr="00ED6195" w:rsidRDefault="004B406D" w:rsidP="003F7B58">
      <w:pPr>
        <w:pStyle w:val="a3"/>
        <w:autoSpaceDE w:val="0"/>
        <w:autoSpaceDN w:val="0"/>
        <w:spacing w:line="360" w:lineRule="auto"/>
        <w:ind w:firstLine="709"/>
        <w:jc w:val="center"/>
        <w:rPr>
          <w:rFonts w:ascii="Times New Roman" w:hAnsi="Times New Roman" w:cs="Times New Roman"/>
          <w:b w:val="0"/>
          <w:bCs w:val="0"/>
          <w:color w:val="000000"/>
        </w:rPr>
      </w:pPr>
      <w:r w:rsidRPr="00ED6195">
        <w:rPr>
          <w:rFonts w:ascii="Times New Roman" w:hAnsi="Times New Roman" w:cs="Times New Roman"/>
          <w:b w:val="0"/>
          <w:bCs w:val="0"/>
          <w:color w:val="000000"/>
        </w:rPr>
        <w:t>по дисциплине: «РПС Донбасса»</w:t>
      </w:r>
    </w:p>
    <w:p w:rsidR="004B406D" w:rsidRPr="00ED6195" w:rsidRDefault="004B406D" w:rsidP="003F7B58">
      <w:pPr>
        <w:pStyle w:val="a3"/>
        <w:autoSpaceDE w:val="0"/>
        <w:autoSpaceDN w:val="0"/>
        <w:spacing w:line="360" w:lineRule="auto"/>
        <w:ind w:firstLine="709"/>
        <w:jc w:val="center"/>
        <w:rPr>
          <w:rFonts w:ascii="Times New Roman" w:hAnsi="Times New Roman" w:cs="Times New Roman"/>
          <w:b w:val="0"/>
          <w:bCs w:val="0"/>
          <w:color w:val="000000"/>
        </w:rPr>
      </w:pPr>
      <w:r w:rsidRPr="00ED6195">
        <w:rPr>
          <w:rFonts w:ascii="Times New Roman" w:hAnsi="Times New Roman" w:cs="Times New Roman"/>
          <w:b w:val="0"/>
          <w:bCs w:val="0"/>
          <w:color w:val="000000"/>
        </w:rPr>
        <w:t>на тему: «Характеристика населения и трудовых ресурсов Донбасса»</w:t>
      </w:r>
    </w:p>
    <w:p w:rsidR="004B406D" w:rsidRPr="00ED6195" w:rsidRDefault="004B406D" w:rsidP="00A12DDE">
      <w:pPr>
        <w:pStyle w:val="a3"/>
        <w:autoSpaceDE w:val="0"/>
        <w:autoSpaceDN w:val="0"/>
        <w:spacing w:line="360" w:lineRule="auto"/>
        <w:ind w:firstLine="709"/>
        <w:jc w:val="both"/>
        <w:rPr>
          <w:rFonts w:ascii="Times New Roman" w:hAnsi="Times New Roman" w:cs="Times New Roman"/>
          <w:b w:val="0"/>
          <w:bCs w:val="0"/>
          <w:color w:val="000000"/>
        </w:rPr>
      </w:pPr>
    </w:p>
    <w:p w:rsidR="004B406D" w:rsidRPr="00ED6195" w:rsidRDefault="004B406D" w:rsidP="00A12DDE">
      <w:pPr>
        <w:pStyle w:val="a3"/>
        <w:autoSpaceDE w:val="0"/>
        <w:autoSpaceDN w:val="0"/>
        <w:spacing w:line="360" w:lineRule="auto"/>
        <w:ind w:firstLine="709"/>
        <w:jc w:val="both"/>
        <w:rPr>
          <w:rFonts w:ascii="Times New Roman" w:hAnsi="Times New Roman" w:cs="Times New Roman"/>
          <w:b w:val="0"/>
          <w:bCs w:val="0"/>
          <w:color w:val="000000"/>
        </w:rPr>
      </w:pPr>
    </w:p>
    <w:p w:rsidR="004B406D" w:rsidRPr="00ED6195" w:rsidRDefault="004B406D" w:rsidP="00A12DDE">
      <w:pPr>
        <w:pStyle w:val="a3"/>
        <w:autoSpaceDE w:val="0"/>
        <w:autoSpaceDN w:val="0"/>
        <w:spacing w:line="360" w:lineRule="auto"/>
        <w:ind w:firstLine="709"/>
        <w:jc w:val="both"/>
        <w:rPr>
          <w:rFonts w:ascii="Times New Roman" w:hAnsi="Times New Roman" w:cs="Times New Roman"/>
          <w:b w:val="0"/>
          <w:bCs w:val="0"/>
          <w:color w:val="000000"/>
        </w:rPr>
      </w:pPr>
    </w:p>
    <w:p w:rsidR="004B406D" w:rsidRPr="00ED6195" w:rsidRDefault="004B406D" w:rsidP="00A12DDE">
      <w:pPr>
        <w:pStyle w:val="a3"/>
        <w:autoSpaceDE w:val="0"/>
        <w:autoSpaceDN w:val="0"/>
        <w:spacing w:line="360" w:lineRule="auto"/>
        <w:ind w:firstLine="709"/>
        <w:jc w:val="both"/>
        <w:rPr>
          <w:rFonts w:ascii="Times New Roman" w:hAnsi="Times New Roman" w:cs="Times New Roman"/>
          <w:b w:val="0"/>
          <w:bCs w:val="0"/>
          <w:color w:val="000000"/>
        </w:rPr>
      </w:pPr>
      <w:r w:rsidRPr="00ED6195">
        <w:rPr>
          <w:rFonts w:ascii="Times New Roman" w:hAnsi="Times New Roman" w:cs="Times New Roman"/>
          <w:b w:val="0"/>
          <w:bCs w:val="0"/>
          <w:color w:val="000000"/>
        </w:rPr>
        <w:t>Студентки І курса</w:t>
      </w:r>
    </w:p>
    <w:p w:rsidR="004B406D" w:rsidRPr="00ED6195" w:rsidRDefault="004B406D" w:rsidP="00A12DDE">
      <w:pPr>
        <w:pStyle w:val="a3"/>
        <w:autoSpaceDE w:val="0"/>
        <w:autoSpaceDN w:val="0"/>
        <w:spacing w:line="360" w:lineRule="auto"/>
        <w:ind w:firstLine="709"/>
        <w:jc w:val="both"/>
        <w:rPr>
          <w:rFonts w:ascii="Times New Roman" w:hAnsi="Times New Roman" w:cs="Times New Roman"/>
          <w:b w:val="0"/>
          <w:bCs w:val="0"/>
          <w:color w:val="000000"/>
        </w:rPr>
      </w:pPr>
      <w:r w:rsidRPr="00ED6195">
        <w:rPr>
          <w:rFonts w:ascii="Times New Roman" w:hAnsi="Times New Roman" w:cs="Times New Roman"/>
          <w:b w:val="0"/>
          <w:bCs w:val="0"/>
          <w:color w:val="000000"/>
        </w:rPr>
        <w:t>Юргиной Ольги Геннадиевны</w:t>
      </w:r>
    </w:p>
    <w:p w:rsidR="004B406D" w:rsidRPr="00ED6195" w:rsidRDefault="004B406D" w:rsidP="00A12DDE">
      <w:pPr>
        <w:pStyle w:val="a3"/>
        <w:autoSpaceDE w:val="0"/>
        <w:autoSpaceDN w:val="0"/>
        <w:spacing w:line="360" w:lineRule="auto"/>
        <w:ind w:firstLine="709"/>
        <w:jc w:val="both"/>
        <w:rPr>
          <w:rFonts w:ascii="Times New Roman" w:hAnsi="Times New Roman" w:cs="Times New Roman"/>
          <w:b w:val="0"/>
          <w:bCs w:val="0"/>
          <w:color w:val="000000"/>
        </w:rPr>
      </w:pPr>
    </w:p>
    <w:p w:rsidR="004B406D" w:rsidRPr="00ED6195" w:rsidRDefault="004B406D" w:rsidP="00A12DDE">
      <w:pPr>
        <w:pStyle w:val="a3"/>
        <w:autoSpaceDE w:val="0"/>
        <w:autoSpaceDN w:val="0"/>
        <w:spacing w:line="360" w:lineRule="auto"/>
        <w:ind w:firstLine="709"/>
        <w:jc w:val="both"/>
        <w:rPr>
          <w:rFonts w:ascii="Times New Roman" w:hAnsi="Times New Roman" w:cs="Times New Roman"/>
          <w:b w:val="0"/>
          <w:bCs w:val="0"/>
          <w:color w:val="000000"/>
        </w:rPr>
      </w:pPr>
    </w:p>
    <w:p w:rsidR="004B406D" w:rsidRPr="00ED6195" w:rsidRDefault="004B406D" w:rsidP="00A12DDE">
      <w:pPr>
        <w:pStyle w:val="a3"/>
        <w:autoSpaceDE w:val="0"/>
        <w:autoSpaceDN w:val="0"/>
        <w:spacing w:line="360" w:lineRule="auto"/>
        <w:ind w:firstLine="709"/>
        <w:jc w:val="both"/>
        <w:rPr>
          <w:rFonts w:ascii="Times New Roman" w:hAnsi="Times New Roman" w:cs="Times New Roman"/>
          <w:b w:val="0"/>
          <w:bCs w:val="0"/>
          <w:color w:val="000000"/>
        </w:rPr>
      </w:pPr>
    </w:p>
    <w:p w:rsidR="004B406D" w:rsidRPr="00ED6195" w:rsidRDefault="004B406D" w:rsidP="00A12DDE">
      <w:pPr>
        <w:pStyle w:val="a3"/>
        <w:autoSpaceDE w:val="0"/>
        <w:autoSpaceDN w:val="0"/>
        <w:spacing w:line="360" w:lineRule="auto"/>
        <w:ind w:firstLine="709"/>
        <w:jc w:val="both"/>
        <w:rPr>
          <w:rFonts w:ascii="Times New Roman" w:hAnsi="Times New Roman" w:cs="Times New Roman"/>
          <w:b w:val="0"/>
          <w:bCs w:val="0"/>
          <w:color w:val="000000"/>
        </w:rPr>
      </w:pPr>
    </w:p>
    <w:p w:rsidR="004B406D" w:rsidRPr="00ED6195" w:rsidRDefault="004B406D" w:rsidP="00A12DDE">
      <w:pPr>
        <w:pStyle w:val="a3"/>
        <w:autoSpaceDE w:val="0"/>
        <w:autoSpaceDN w:val="0"/>
        <w:spacing w:line="360" w:lineRule="auto"/>
        <w:ind w:firstLine="709"/>
        <w:jc w:val="both"/>
        <w:rPr>
          <w:rFonts w:ascii="Times New Roman" w:hAnsi="Times New Roman" w:cs="Times New Roman"/>
          <w:b w:val="0"/>
          <w:bCs w:val="0"/>
          <w:color w:val="000000"/>
        </w:rPr>
      </w:pPr>
    </w:p>
    <w:p w:rsidR="004B406D" w:rsidRPr="00ED6195" w:rsidRDefault="004B406D" w:rsidP="00A12DDE">
      <w:pPr>
        <w:pStyle w:val="a3"/>
        <w:autoSpaceDE w:val="0"/>
        <w:autoSpaceDN w:val="0"/>
        <w:spacing w:line="360" w:lineRule="auto"/>
        <w:ind w:firstLine="709"/>
        <w:jc w:val="both"/>
        <w:rPr>
          <w:rFonts w:ascii="Times New Roman" w:hAnsi="Times New Roman" w:cs="Times New Roman"/>
          <w:b w:val="0"/>
          <w:bCs w:val="0"/>
          <w:color w:val="000000"/>
        </w:rPr>
      </w:pPr>
    </w:p>
    <w:p w:rsidR="004B406D" w:rsidRPr="00ED6195" w:rsidRDefault="004B406D" w:rsidP="00A12DDE">
      <w:pPr>
        <w:pStyle w:val="a3"/>
        <w:autoSpaceDE w:val="0"/>
        <w:autoSpaceDN w:val="0"/>
        <w:spacing w:line="360" w:lineRule="auto"/>
        <w:ind w:firstLine="709"/>
        <w:jc w:val="both"/>
        <w:rPr>
          <w:rFonts w:ascii="Times New Roman" w:hAnsi="Times New Roman" w:cs="Times New Roman"/>
          <w:b w:val="0"/>
          <w:bCs w:val="0"/>
          <w:color w:val="000000"/>
        </w:rPr>
      </w:pPr>
    </w:p>
    <w:p w:rsidR="004B406D" w:rsidRPr="00ED6195" w:rsidRDefault="004B406D" w:rsidP="003F7B58">
      <w:pPr>
        <w:pStyle w:val="a3"/>
        <w:autoSpaceDE w:val="0"/>
        <w:autoSpaceDN w:val="0"/>
        <w:spacing w:line="360" w:lineRule="auto"/>
        <w:ind w:firstLine="709"/>
        <w:jc w:val="center"/>
        <w:rPr>
          <w:rFonts w:ascii="Times New Roman" w:hAnsi="Times New Roman" w:cs="Times New Roman"/>
          <w:b w:val="0"/>
          <w:bCs w:val="0"/>
          <w:color w:val="000000"/>
        </w:rPr>
      </w:pPr>
      <w:r w:rsidRPr="00ED6195">
        <w:rPr>
          <w:rFonts w:ascii="Times New Roman" w:hAnsi="Times New Roman" w:cs="Times New Roman"/>
          <w:b w:val="0"/>
          <w:bCs w:val="0"/>
          <w:color w:val="000000"/>
        </w:rPr>
        <w:t>Донецк 2011</w:t>
      </w:r>
    </w:p>
    <w:p w:rsidR="004B406D" w:rsidRPr="00ED6195" w:rsidRDefault="004B406D" w:rsidP="003F7B58">
      <w:pPr>
        <w:pStyle w:val="a3"/>
        <w:autoSpaceDE w:val="0"/>
        <w:autoSpaceDN w:val="0"/>
        <w:spacing w:line="360" w:lineRule="auto"/>
        <w:ind w:firstLine="709"/>
        <w:jc w:val="both"/>
        <w:rPr>
          <w:rFonts w:ascii="Times New Roman" w:hAnsi="Times New Roman" w:cs="Times New Roman"/>
          <w:b w:val="0"/>
          <w:bCs w:val="0"/>
        </w:rPr>
      </w:pPr>
      <w:r w:rsidRPr="00ED6195">
        <w:rPr>
          <w:rFonts w:ascii="Times New Roman" w:hAnsi="Times New Roman" w:cs="Times New Roman"/>
        </w:rPr>
        <w:br w:type="page"/>
      </w:r>
      <w:r w:rsidRPr="00ED6195">
        <w:rPr>
          <w:rFonts w:ascii="Times New Roman" w:hAnsi="Times New Roman" w:cs="Times New Roman"/>
          <w:b w:val="0"/>
          <w:bCs w:val="0"/>
        </w:rPr>
        <w:t>Содержание</w:t>
      </w:r>
    </w:p>
    <w:p w:rsidR="004B406D" w:rsidRPr="00ED6195" w:rsidRDefault="004B406D" w:rsidP="00A12DDE">
      <w:pPr>
        <w:spacing w:after="0" w:line="360" w:lineRule="auto"/>
        <w:ind w:firstLine="709"/>
        <w:jc w:val="both"/>
        <w:rPr>
          <w:rFonts w:ascii="Times New Roman" w:hAnsi="Times New Roman" w:cs="Times New Roman"/>
          <w:sz w:val="28"/>
          <w:szCs w:val="28"/>
          <w:lang w:val="en-US"/>
        </w:rPr>
      </w:pPr>
    </w:p>
    <w:p w:rsidR="004B406D" w:rsidRPr="00ED6195" w:rsidRDefault="004B406D" w:rsidP="003F7B58">
      <w:pPr>
        <w:spacing w:after="0" w:line="360" w:lineRule="auto"/>
        <w:jc w:val="both"/>
        <w:rPr>
          <w:rFonts w:ascii="Times New Roman" w:hAnsi="Times New Roman" w:cs="Times New Roman"/>
          <w:sz w:val="28"/>
          <w:szCs w:val="28"/>
        </w:rPr>
      </w:pPr>
      <w:r w:rsidRPr="00ED6195">
        <w:rPr>
          <w:rFonts w:ascii="Times New Roman" w:hAnsi="Times New Roman" w:cs="Times New Roman"/>
          <w:sz w:val="28"/>
          <w:szCs w:val="28"/>
        </w:rPr>
        <w:t>Введение</w:t>
      </w:r>
    </w:p>
    <w:p w:rsidR="004B406D" w:rsidRPr="00ED6195" w:rsidRDefault="004B406D" w:rsidP="003F7B58">
      <w:pPr>
        <w:pStyle w:val="a5"/>
        <w:numPr>
          <w:ilvl w:val="0"/>
          <w:numId w:val="1"/>
        </w:numPr>
        <w:spacing w:after="0" w:line="360" w:lineRule="auto"/>
        <w:ind w:left="0" w:firstLine="0"/>
        <w:jc w:val="both"/>
        <w:rPr>
          <w:rFonts w:ascii="Times New Roman" w:hAnsi="Times New Roman" w:cs="Times New Roman"/>
          <w:sz w:val="28"/>
          <w:szCs w:val="28"/>
        </w:rPr>
      </w:pPr>
      <w:r w:rsidRPr="00ED6195">
        <w:rPr>
          <w:rFonts w:ascii="Times New Roman" w:hAnsi="Times New Roman" w:cs="Times New Roman"/>
          <w:sz w:val="28"/>
          <w:szCs w:val="28"/>
        </w:rPr>
        <w:t>Количество, динамика и плотность населения</w:t>
      </w:r>
    </w:p>
    <w:p w:rsidR="004B406D" w:rsidRPr="00ED6195" w:rsidRDefault="004B406D" w:rsidP="003F7B58">
      <w:pPr>
        <w:pStyle w:val="a5"/>
        <w:numPr>
          <w:ilvl w:val="0"/>
          <w:numId w:val="1"/>
        </w:numPr>
        <w:spacing w:after="0" w:line="360" w:lineRule="auto"/>
        <w:ind w:left="0" w:firstLine="0"/>
        <w:jc w:val="both"/>
        <w:rPr>
          <w:rFonts w:ascii="Times New Roman" w:hAnsi="Times New Roman" w:cs="Times New Roman"/>
          <w:sz w:val="28"/>
          <w:szCs w:val="28"/>
        </w:rPr>
      </w:pPr>
      <w:r w:rsidRPr="00ED6195">
        <w:rPr>
          <w:rFonts w:ascii="Times New Roman" w:hAnsi="Times New Roman" w:cs="Times New Roman"/>
          <w:sz w:val="28"/>
          <w:szCs w:val="28"/>
        </w:rPr>
        <w:t>Структура населения (половозрастная, национальная)</w:t>
      </w:r>
    </w:p>
    <w:p w:rsidR="004B406D" w:rsidRPr="00ED6195" w:rsidRDefault="004B406D" w:rsidP="003F7B58">
      <w:pPr>
        <w:pStyle w:val="a5"/>
        <w:numPr>
          <w:ilvl w:val="0"/>
          <w:numId w:val="1"/>
        </w:numPr>
        <w:spacing w:after="0" w:line="360" w:lineRule="auto"/>
        <w:ind w:left="0" w:firstLine="0"/>
        <w:jc w:val="both"/>
        <w:rPr>
          <w:rFonts w:ascii="Times New Roman" w:hAnsi="Times New Roman" w:cs="Times New Roman"/>
          <w:sz w:val="28"/>
          <w:szCs w:val="28"/>
        </w:rPr>
      </w:pPr>
      <w:r w:rsidRPr="00ED6195">
        <w:rPr>
          <w:rFonts w:ascii="Times New Roman" w:hAnsi="Times New Roman" w:cs="Times New Roman"/>
          <w:sz w:val="28"/>
          <w:szCs w:val="28"/>
        </w:rPr>
        <w:t>Городское и сельское население</w:t>
      </w:r>
    </w:p>
    <w:p w:rsidR="004B406D" w:rsidRPr="00ED6195" w:rsidRDefault="004B406D" w:rsidP="003F7B58">
      <w:pPr>
        <w:pStyle w:val="a5"/>
        <w:numPr>
          <w:ilvl w:val="0"/>
          <w:numId w:val="1"/>
        </w:numPr>
        <w:spacing w:after="0" w:line="360" w:lineRule="auto"/>
        <w:ind w:left="0" w:firstLine="0"/>
        <w:jc w:val="both"/>
        <w:rPr>
          <w:rFonts w:ascii="Times New Roman" w:hAnsi="Times New Roman" w:cs="Times New Roman"/>
          <w:sz w:val="28"/>
          <w:szCs w:val="28"/>
        </w:rPr>
      </w:pPr>
      <w:r w:rsidRPr="00ED6195">
        <w:rPr>
          <w:rFonts w:ascii="Times New Roman" w:hAnsi="Times New Roman" w:cs="Times New Roman"/>
          <w:sz w:val="28"/>
          <w:szCs w:val="28"/>
        </w:rPr>
        <w:t>Миграция</w:t>
      </w:r>
    </w:p>
    <w:p w:rsidR="004B406D" w:rsidRPr="00ED6195" w:rsidRDefault="004B406D" w:rsidP="003F7B58">
      <w:pPr>
        <w:pStyle w:val="a5"/>
        <w:numPr>
          <w:ilvl w:val="0"/>
          <w:numId w:val="1"/>
        </w:numPr>
        <w:spacing w:after="0" w:line="360" w:lineRule="auto"/>
        <w:ind w:left="0" w:firstLine="0"/>
        <w:jc w:val="both"/>
        <w:rPr>
          <w:rFonts w:ascii="Times New Roman" w:hAnsi="Times New Roman" w:cs="Times New Roman"/>
          <w:sz w:val="28"/>
          <w:szCs w:val="28"/>
        </w:rPr>
      </w:pPr>
      <w:r w:rsidRPr="00ED6195">
        <w:rPr>
          <w:rFonts w:ascii="Times New Roman" w:hAnsi="Times New Roman" w:cs="Times New Roman"/>
          <w:sz w:val="28"/>
          <w:szCs w:val="28"/>
        </w:rPr>
        <w:t>Образование</w:t>
      </w:r>
    </w:p>
    <w:p w:rsidR="004B406D" w:rsidRPr="00ED6195" w:rsidRDefault="004B406D" w:rsidP="003F7B58">
      <w:pPr>
        <w:pStyle w:val="a5"/>
        <w:numPr>
          <w:ilvl w:val="0"/>
          <w:numId w:val="1"/>
        </w:numPr>
        <w:spacing w:after="0" w:line="360" w:lineRule="auto"/>
        <w:ind w:left="0" w:firstLine="0"/>
        <w:jc w:val="both"/>
        <w:rPr>
          <w:rFonts w:ascii="Times New Roman" w:hAnsi="Times New Roman" w:cs="Times New Roman"/>
          <w:sz w:val="28"/>
          <w:szCs w:val="28"/>
        </w:rPr>
      </w:pPr>
      <w:r w:rsidRPr="00ED6195">
        <w:rPr>
          <w:rFonts w:ascii="Times New Roman" w:hAnsi="Times New Roman" w:cs="Times New Roman"/>
          <w:sz w:val="28"/>
          <w:szCs w:val="28"/>
        </w:rPr>
        <w:t>Трудовые ресурсы и структура занятости</w:t>
      </w:r>
    </w:p>
    <w:p w:rsidR="004B406D" w:rsidRPr="00ED6195" w:rsidRDefault="004B406D" w:rsidP="003F7B58">
      <w:pPr>
        <w:pStyle w:val="a5"/>
        <w:numPr>
          <w:ilvl w:val="0"/>
          <w:numId w:val="1"/>
        </w:numPr>
        <w:spacing w:after="0" w:line="360" w:lineRule="auto"/>
        <w:ind w:left="0" w:firstLine="0"/>
        <w:jc w:val="both"/>
        <w:rPr>
          <w:rFonts w:ascii="Times New Roman" w:hAnsi="Times New Roman" w:cs="Times New Roman"/>
          <w:sz w:val="28"/>
          <w:szCs w:val="28"/>
        </w:rPr>
      </w:pPr>
      <w:r w:rsidRPr="00ED6195">
        <w:rPr>
          <w:rFonts w:ascii="Times New Roman" w:hAnsi="Times New Roman" w:cs="Times New Roman"/>
          <w:sz w:val="28"/>
          <w:szCs w:val="28"/>
        </w:rPr>
        <w:t>Проблемы безработицы и проблемы их решения</w:t>
      </w:r>
    </w:p>
    <w:p w:rsidR="004B406D" w:rsidRPr="00ED6195" w:rsidRDefault="004B406D" w:rsidP="003F7B58">
      <w:pPr>
        <w:spacing w:after="0" w:line="360" w:lineRule="auto"/>
        <w:jc w:val="both"/>
        <w:rPr>
          <w:rFonts w:ascii="Times New Roman" w:hAnsi="Times New Roman" w:cs="Times New Roman"/>
          <w:sz w:val="28"/>
          <w:szCs w:val="28"/>
        </w:rPr>
      </w:pPr>
      <w:r w:rsidRPr="00ED6195">
        <w:rPr>
          <w:rFonts w:ascii="Times New Roman" w:hAnsi="Times New Roman" w:cs="Times New Roman"/>
          <w:sz w:val="28"/>
          <w:szCs w:val="28"/>
        </w:rPr>
        <w:t>Заключение</w:t>
      </w:r>
    </w:p>
    <w:p w:rsidR="004B406D" w:rsidRPr="00ED6195" w:rsidRDefault="004B406D" w:rsidP="003F7B58">
      <w:pPr>
        <w:spacing w:after="0" w:line="360" w:lineRule="auto"/>
        <w:jc w:val="both"/>
        <w:rPr>
          <w:rFonts w:ascii="Times New Roman" w:hAnsi="Times New Roman" w:cs="Times New Roman"/>
          <w:sz w:val="28"/>
          <w:szCs w:val="28"/>
        </w:rPr>
      </w:pPr>
      <w:r w:rsidRPr="00ED6195">
        <w:rPr>
          <w:rFonts w:ascii="Times New Roman" w:hAnsi="Times New Roman" w:cs="Times New Roman"/>
          <w:sz w:val="28"/>
          <w:szCs w:val="28"/>
        </w:rPr>
        <w:t>Список использованной литературы</w:t>
      </w:r>
    </w:p>
    <w:p w:rsidR="004B406D" w:rsidRPr="00ED6195" w:rsidRDefault="004B406D" w:rsidP="00A12DDE">
      <w:pPr>
        <w:spacing w:after="0" w:line="360" w:lineRule="auto"/>
        <w:ind w:firstLine="709"/>
        <w:jc w:val="both"/>
        <w:rPr>
          <w:rFonts w:ascii="Times New Roman" w:hAnsi="Times New Roman" w:cs="Times New Roman"/>
          <w:sz w:val="28"/>
          <w:szCs w:val="28"/>
        </w:rPr>
      </w:pPr>
    </w:p>
    <w:p w:rsidR="004B406D" w:rsidRPr="00ED6195" w:rsidRDefault="004B406D" w:rsidP="00A12DDE">
      <w:pPr>
        <w:spacing w:after="0" w:line="360" w:lineRule="auto"/>
        <w:ind w:firstLine="709"/>
        <w:jc w:val="both"/>
        <w:rPr>
          <w:rFonts w:ascii="Times New Roman" w:hAnsi="Times New Roman" w:cs="Times New Roman"/>
          <w:sz w:val="28"/>
          <w:szCs w:val="28"/>
        </w:rPr>
      </w:pPr>
    </w:p>
    <w:p w:rsidR="004B406D" w:rsidRPr="00ED6195" w:rsidRDefault="004B406D" w:rsidP="00A12DDE">
      <w:pPr>
        <w:spacing w:after="0" w:line="360" w:lineRule="auto"/>
        <w:ind w:firstLine="709"/>
        <w:jc w:val="both"/>
        <w:rPr>
          <w:rFonts w:ascii="Times New Roman" w:hAnsi="Times New Roman" w:cs="Times New Roman"/>
          <w:sz w:val="28"/>
          <w:szCs w:val="28"/>
        </w:rPr>
      </w:pPr>
      <w:r w:rsidRPr="00ED6195">
        <w:rPr>
          <w:rFonts w:ascii="Times New Roman" w:hAnsi="Times New Roman" w:cs="Times New Roman"/>
          <w:sz w:val="28"/>
          <w:szCs w:val="28"/>
        </w:rPr>
        <w:br w:type="page"/>
        <w:t>Введение</w:t>
      </w:r>
    </w:p>
    <w:p w:rsidR="004B406D" w:rsidRPr="00ED6195" w:rsidRDefault="004B406D" w:rsidP="00A12DDE">
      <w:pPr>
        <w:spacing w:after="0" w:line="360" w:lineRule="auto"/>
        <w:ind w:firstLine="709"/>
        <w:jc w:val="both"/>
        <w:rPr>
          <w:rFonts w:ascii="Times New Roman" w:hAnsi="Times New Roman" w:cs="Times New Roman"/>
          <w:sz w:val="28"/>
          <w:szCs w:val="28"/>
        </w:rPr>
      </w:pPr>
    </w:p>
    <w:p w:rsidR="004B406D" w:rsidRPr="00ED6195" w:rsidRDefault="004B406D" w:rsidP="00A12DDE">
      <w:pPr>
        <w:spacing w:after="0" w:line="360" w:lineRule="auto"/>
        <w:ind w:firstLine="709"/>
        <w:jc w:val="both"/>
        <w:rPr>
          <w:rFonts w:ascii="Times New Roman" w:hAnsi="Times New Roman" w:cs="Times New Roman"/>
          <w:sz w:val="28"/>
          <w:szCs w:val="28"/>
        </w:rPr>
      </w:pPr>
      <w:r w:rsidRPr="00ED6195">
        <w:rPr>
          <w:rFonts w:ascii="Times New Roman" w:hAnsi="Times New Roman" w:cs="Times New Roman"/>
          <w:sz w:val="28"/>
          <w:szCs w:val="28"/>
        </w:rPr>
        <w:t>Население – главная производительная сила общества, т.е. является природной основой формирования трудовых ресурсов и выступает потребителем материальных благ, и тем самым обусловливает развитие отраслей, ориентирующихся в своем размещении на потребителя.</w:t>
      </w:r>
    </w:p>
    <w:p w:rsidR="004B406D" w:rsidRPr="00ED6195" w:rsidRDefault="004B406D" w:rsidP="00A12DDE">
      <w:pPr>
        <w:spacing w:after="0" w:line="360" w:lineRule="auto"/>
        <w:ind w:firstLine="709"/>
        <w:jc w:val="both"/>
        <w:rPr>
          <w:rFonts w:ascii="Times New Roman" w:hAnsi="Times New Roman" w:cs="Times New Roman"/>
          <w:sz w:val="28"/>
          <w:szCs w:val="28"/>
        </w:rPr>
      </w:pPr>
      <w:r w:rsidRPr="00ED6195">
        <w:rPr>
          <w:rFonts w:ascii="Times New Roman" w:hAnsi="Times New Roman" w:cs="Times New Roman"/>
          <w:sz w:val="28"/>
          <w:szCs w:val="28"/>
        </w:rPr>
        <w:t>От численности, динамики и структуры всего населения, трудовых ресурсов, уровня его общей подготовленности и специальной квалификации, профессиональных и трудовых навыком зависит, как развитие хозяйства, так и его размещение в разных районах.</w:t>
      </w:r>
    </w:p>
    <w:p w:rsidR="004B406D" w:rsidRPr="00ED6195" w:rsidRDefault="004B406D" w:rsidP="00A12DDE">
      <w:pPr>
        <w:spacing w:after="0" w:line="360" w:lineRule="auto"/>
        <w:ind w:firstLine="709"/>
        <w:jc w:val="both"/>
        <w:rPr>
          <w:rFonts w:ascii="Times New Roman" w:hAnsi="Times New Roman" w:cs="Times New Roman"/>
          <w:sz w:val="28"/>
          <w:szCs w:val="28"/>
        </w:rPr>
      </w:pPr>
      <w:r w:rsidRPr="00ED6195">
        <w:rPr>
          <w:rFonts w:ascii="Times New Roman" w:hAnsi="Times New Roman" w:cs="Times New Roman"/>
          <w:sz w:val="28"/>
          <w:szCs w:val="28"/>
        </w:rPr>
        <w:t>Размещенное на территории Донбасса население не однородно по составу, оно различается по соотношению численности мужчин и женщин в целом и по возрастным группам, по демографическому составу Особенно существенны эти различия в городской и сельской местности. Изучение демографической структуры населения позволяет установить возможную численность на перспективу и определить ее сдвиги. В регионе в последние годы снизилась рождаемость, увеличился уровень смертности, происходит миграционный отток, что существенно влияет на изменение численности, количественный и качественный состав населения.</w:t>
      </w:r>
    </w:p>
    <w:p w:rsidR="004B406D" w:rsidRPr="00ED6195" w:rsidRDefault="004B406D" w:rsidP="00A12DDE">
      <w:pPr>
        <w:spacing w:after="0" w:line="360" w:lineRule="auto"/>
        <w:ind w:firstLine="709"/>
        <w:jc w:val="both"/>
        <w:rPr>
          <w:rFonts w:ascii="Times New Roman" w:hAnsi="Times New Roman" w:cs="Times New Roman"/>
          <w:sz w:val="28"/>
          <w:szCs w:val="28"/>
        </w:rPr>
      </w:pPr>
      <w:r w:rsidRPr="00ED6195">
        <w:rPr>
          <w:rFonts w:ascii="Times New Roman" w:hAnsi="Times New Roman" w:cs="Times New Roman"/>
          <w:sz w:val="28"/>
          <w:szCs w:val="28"/>
        </w:rPr>
        <w:t>Таким образом, комплексное изучение демографических основ населения в региональном аспекте является основой наиболее правильного решения проблем занятости населения и качества его жизни, поскольку оно предполагает анализ состава населения по полу, возрасту, особенностей движения населения за счет естественного прироста и миграции.</w:t>
      </w:r>
    </w:p>
    <w:p w:rsidR="004B406D" w:rsidRPr="00ED6195" w:rsidRDefault="004B406D" w:rsidP="00A12DDE">
      <w:pPr>
        <w:spacing w:after="0" w:line="360" w:lineRule="auto"/>
        <w:ind w:firstLine="709"/>
        <w:jc w:val="both"/>
        <w:rPr>
          <w:rFonts w:ascii="Times New Roman" w:hAnsi="Times New Roman" w:cs="Times New Roman"/>
          <w:sz w:val="28"/>
          <w:szCs w:val="28"/>
        </w:rPr>
      </w:pPr>
    </w:p>
    <w:p w:rsidR="004B406D" w:rsidRPr="00ED6195" w:rsidRDefault="004B406D" w:rsidP="00A12DDE">
      <w:pPr>
        <w:spacing w:after="0" w:line="360" w:lineRule="auto"/>
        <w:ind w:firstLine="709"/>
        <w:jc w:val="both"/>
        <w:rPr>
          <w:rFonts w:ascii="Times New Roman" w:hAnsi="Times New Roman" w:cs="Times New Roman"/>
          <w:sz w:val="28"/>
          <w:szCs w:val="28"/>
        </w:rPr>
      </w:pPr>
    </w:p>
    <w:p w:rsidR="004B406D" w:rsidRPr="00ED6195" w:rsidRDefault="004B406D" w:rsidP="003F7B58">
      <w:pPr>
        <w:spacing w:after="0" w:line="360" w:lineRule="auto"/>
        <w:ind w:firstLine="709"/>
        <w:jc w:val="both"/>
        <w:rPr>
          <w:rFonts w:ascii="Times New Roman" w:hAnsi="Times New Roman" w:cs="Times New Roman"/>
          <w:sz w:val="28"/>
          <w:szCs w:val="28"/>
        </w:rPr>
      </w:pPr>
      <w:r w:rsidRPr="00ED6195">
        <w:rPr>
          <w:rFonts w:ascii="Times New Roman" w:hAnsi="Times New Roman" w:cs="Times New Roman"/>
        </w:rPr>
        <w:br w:type="page"/>
      </w:r>
      <w:r w:rsidRPr="00ED6195">
        <w:rPr>
          <w:rFonts w:ascii="Times New Roman" w:hAnsi="Times New Roman" w:cs="Times New Roman"/>
          <w:sz w:val="28"/>
          <w:szCs w:val="28"/>
        </w:rPr>
        <w:t>1. Количество, динамика и плотность населения</w:t>
      </w:r>
    </w:p>
    <w:p w:rsidR="004B406D" w:rsidRPr="00ED6195" w:rsidRDefault="004B406D" w:rsidP="00A12DDE">
      <w:pPr>
        <w:pStyle w:val="a5"/>
        <w:spacing w:after="0" w:line="360" w:lineRule="auto"/>
        <w:ind w:left="0" w:firstLine="709"/>
        <w:jc w:val="both"/>
        <w:rPr>
          <w:rFonts w:ascii="Times New Roman" w:hAnsi="Times New Roman" w:cs="Times New Roman"/>
          <w:sz w:val="28"/>
          <w:szCs w:val="28"/>
        </w:rPr>
      </w:pPr>
    </w:p>
    <w:p w:rsidR="004B406D" w:rsidRPr="00ED6195" w:rsidRDefault="004B406D" w:rsidP="00A12DDE">
      <w:pPr>
        <w:spacing w:after="0" w:line="360" w:lineRule="auto"/>
        <w:ind w:firstLine="709"/>
        <w:jc w:val="both"/>
        <w:rPr>
          <w:rStyle w:val="apple-style-span"/>
          <w:rFonts w:ascii="Times New Roman" w:hAnsi="Times New Roman" w:cs="Times New Roman"/>
          <w:color w:val="000000"/>
          <w:sz w:val="28"/>
          <w:szCs w:val="28"/>
        </w:rPr>
      </w:pPr>
      <w:r w:rsidRPr="00ED6195">
        <w:rPr>
          <w:rFonts w:ascii="Times New Roman" w:hAnsi="Times New Roman" w:cs="Times New Roman"/>
          <w:sz w:val="28"/>
          <w:szCs w:val="28"/>
        </w:rPr>
        <w:t>Численность населения Донецкого региона на 1 января 2009 г. составляет 6832,3 тыс. чел. (Донецкая обл. – 4500,5 тыс. чел.; Луганская обл. – 2331,8 тыс. чел.) [</w:t>
      </w:r>
      <w:r w:rsidRPr="00ED6195">
        <w:rPr>
          <w:rFonts w:ascii="Times New Roman" w:hAnsi="Times New Roman" w:cs="Times New Roman"/>
          <w:sz w:val="28"/>
          <w:szCs w:val="28"/>
          <w:lang w:val="uk-UA"/>
        </w:rPr>
        <w:t>4, с. 258; 5, с. 327</w:t>
      </w:r>
      <w:r w:rsidRPr="00ED6195">
        <w:rPr>
          <w:rFonts w:ascii="Times New Roman" w:hAnsi="Times New Roman" w:cs="Times New Roman"/>
          <w:sz w:val="28"/>
          <w:szCs w:val="28"/>
        </w:rPr>
        <w:t xml:space="preserve">]. </w:t>
      </w:r>
      <w:r w:rsidRPr="00ED6195">
        <w:rPr>
          <w:rStyle w:val="apple-style-span"/>
          <w:rFonts w:ascii="Times New Roman" w:hAnsi="Times New Roman" w:cs="Times New Roman"/>
          <w:color w:val="000000"/>
          <w:sz w:val="28"/>
          <w:szCs w:val="28"/>
        </w:rPr>
        <w:t>По численности населения Донецкая область занимает первое место среди регионов Украины. Луганская область занимает пятое место среди областей Украины. Она принадлежит и к наиболее густонаселенным областям страны.</w:t>
      </w:r>
    </w:p>
    <w:p w:rsidR="004B406D" w:rsidRPr="00ED6195" w:rsidRDefault="004B406D" w:rsidP="00A12DDE">
      <w:pPr>
        <w:spacing w:after="0" w:line="360" w:lineRule="auto"/>
        <w:ind w:firstLine="709"/>
        <w:jc w:val="both"/>
        <w:rPr>
          <w:rFonts w:ascii="Times New Roman" w:hAnsi="Times New Roman" w:cs="Times New Roman"/>
          <w:sz w:val="28"/>
          <w:szCs w:val="28"/>
          <w:lang w:val="uk-UA"/>
        </w:rPr>
      </w:pPr>
      <w:r w:rsidRPr="00ED6195">
        <w:rPr>
          <w:rFonts w:ascii="Times New Roman" w:hAnsi="Times New Roman" w:cs="Times New Roman"/>
          <w:sz w:val="28"/>
          <w:szCs w:val="28"/>
          <w:lang w:val="uk-UA"/>
        </w:rPr>
        <w:t xml:space="preserve">В городах проживает почти </w:t>
      </w:r>
      <w:r w:rsidRPr="00ED6195">
        <w:rPr>
          <w:rFonts w:ascii="Times New Roman" w:hAnsi="Times New Roman" w:cs="Times New Roman"/>
          <w:sz w:val="28"/>
          <w:szCs w:val="28"/>
        </w:rPr>
        <w:t>90% населения. Средняя плотность составляет 135,14 чел/км</w:t>
      </w:r>
      <w:r w:rsidRPr="00ED6195">
        <w:rPr>
          <w:rFonts w:ascii="Times New Roman" w:hAnsi="Times New Roman" w:cs="Times New Roman"/>
          <w:sz w:val="28"/>
          <w:szCs w:val="28"/>
          <w:vertAlign w:val="superscript"/>
        </w:rPr>
        <w:t>2</w:t>
      </w:r>
      <w:r w:rsidRPr="00ED6195">
        <w:rPr>
          <w:rFonts w:ascii="Times New Roman" w:hAnsi="Times New Roman" w:cs="Times New Roman"/>
          <w:sz w:val="28"/>
          <w:szCs w:val="28"/>
        </w:rPr>
        <w:t xml:space="preserve"> (Донецкая обл. – 180 чел/км</w:t>
      </w:r>
      <w:r w:rsidRPr="00ED6195">
        <w:rPr>
          <w:rFonts w:ascii="Times New Roman" w:hAnsi="Times New Roman" w:cs="Times New Roman"/>
          <w:sz w:val="28"/>
          <w:szCs w:val="28"/>
          <w:vertAlign w:val="superscript"/>
        </w:rPr>
        <w:t>2</w:t>
      </w:r>
      <w:r w:rsidRPr="00ED6195">
        <w:rPr>
          <w:rFonts w:ascii="Times New Roman" w:hAnsi="Times New Roman" w:cs="Times New Roman"/>
          <w:sz w:val="28"/>
          <w:szCs w:val="28"/>
        </w:rPr>
        <w:t>, Луганская – 90,28 чел./км</w:t>
      </w:r>
      <w:r w:rsidRPr="00ED6195">
        <w:rPr>
          <w:rFonts w:ascii="Times New Roman" w:hAnsi="Times New Roman" w:cs="Times New Roman"/>
          <w:sz w:val="28"/>
          <w:szCs w:val="28"/>
          <w:vertAlign w:val="superscript"/>
        </w:rPr>
        <w:t>2</w:t>
      </w:r>
      <w:r w:rsidRPr="00ED6195">
        <w:rPr>
          <w:rFonts w:ascii="Times New Roman" w:hAnsi="Times New Roman" w:cs="Times New Roman"/>
          <w:sz w:val="28"/>
          <w:szCs w:val="28"/>
        </w:rPr>
        <w:t>). В Донбассе наблюдается естественная и механическая убыль населения. Регион удерживает одно из первых мест в стране по коэффициенту детской смертности (12 человек на 1 тыс. рожденных). Процент населения старше трудоспособного возраста в городах составляет почти 25%, а в селах – 28%. Трудоспособное население региона в среднем составляет более 53%, молодежь – 21%, пенсионеры – 26%. В половой структуре людности женщины количественно преобладают. Так, на 1000 женщин приходится 846 мужчин, тогда как в Украине эта величина достигает 862 [</w:t>
      </w:r>
      <w:r w:rsidRPr="00ED6195">
        <w:rPr>
          <w:rFonts w:ascii="Times New Roman" w:hAnsi="Times New Roman" w:cs="Times New Roman"/>
          <w:sz w:val="28"/>
          <w:szCs w:val="28"/>
          <w:lang w:val="uk-UA"/>
        </w:rPr>
        <w:t>6, с.38</w:t>
      </w:r>
      <w:r w:rsidRPr="00ED6195">
        <w:rPr>
          <w:rFonts w:ascii="Times New Roman" w:hAnsi="Times New Roman" w:cs="Times New Roman"/>
          <w:sz w:val="28"/>
          <w:szCs w:val="28"/>
        </w:rPr>
        <w:t>]</w:t>
      </w:r>
      <w:r w:rsidRPr="00ED6195">
        <w:rPr>
          <w:rFonts w:ascii="Times New Roman" w:hAnsi="Times New Roman" w:cs="Times New Roman"/>
          <w:sz w:val="28"/>
          <w:szCs w:val="28"/>
          <w:lang w:val="uk-UA"/>
        </w:rPr>
        <w:t>.</w:t>
      </w:r>
    </w:p>
    <w:p w:rsidR="004B406D" w:rsidRPr="00ED6195" w:rsidRDefault="004B406D" w:rsidP="00A12DDE">
      <w:pPr>
        <w:spacing w:after="0" w:line="360" w:lineRule="auto"/>
        <w:ind w:firstLine="709"/>
        <w:jc w:val="both"/>
        <w:rPr>
          <w:rFonts w:ascii="Times New Roman" w:hAnsi="Times New Roman" w:cs="Times New Roman"/>
          <w:sz w:val="28"/>
          <w:szCs w:val="28"/>
        </w:rPr>
      </w:pPr>
      <w:r w:rsidRPr="00ED6195">
        <w:rPr>
          <w:rFonts w:ascii="Times New Roman" w:hAnsi="Times New Roman" w:cs="Times New Roman"/>
          <w:sz w:val="28"/>
          <w:szCs w:val="28"/>
          <w:lang w:val="uk-UA"/>
        </w:rPr>
        <w:t xml:space="preserve">На </w:t>
      </w:r>
      <w:r w:rsidRPr="00ED6195">
        <w:rPr>
          <w:rFonts w:ascii="Times New Roman" w:hAnsi="Times New Roman" w:cs="Times New Roman"/>
          <w:sz w:val="28"/>
          <w:szCs w:val="28"/>
        </w:rPr>
        <w:t xml:space="preserve">фоне ухудшения социально – экономических условий жизни, сложной остается демографическая ситуация. Рождаемость в Донецкой и Луганской областях имеет тенденцию к снижению, как в городской, так и в сельской местности. </w:t>
      </w:r>
    </w:p>
    <w:p w:rsidR="004B406D" w:rsidRPr="00ED6195" w:rsidRDefault="004B406D" w:rsidP="00A12DDE">
      <w:pPr>
        <w:spacing w:after="0" w:line="360" w:lineRule="auto"/>
        <w:ind w:firstLine="709"/>
        <w:jc w:val="both"/>
        <w:rPr>
          <w:rFonts w:ascii="Times New Roman" w:hAnsi="Times New Roman" w:cs="Times New Roman"/>
          <w:sz w:val="28"/>
          <w:szCs w:val="28"/>
        </w:rPr>
      </w:pPr>
      <w:r w:rsidRPr="00ED6195">
        <w:rPr>
          <w:rFonts w:ascii="Times New Roman" w:hAnsi="Times New Roman" w:cs="Times New Roman"/>
          <w:sz w:val="28"/>
          <w:szCs w:val="28"/>
        </w:rPr>
        <w:t xml:space="preserve">На протяжении 1995 – 2008 гг. численность населения региона имеет стабильную тенденцию к уменьшению (рис. 1). </w:t>
      </w:r>
    </w:p>
    <w:p w:rsidR="005F685A" w:rsidRPr="00ED6195" w:rsidRDefault="005F685A" w:rsidP="00A12DDE">
      <w:pPr>
        <w:spacing w:after="0" w:line="360" w:lineRule="auto"/>
        <w:ind w:firstLine="709"/>
        <w:jc w:val="both"/>
        <w:rPr>
          <w:rFonts w:ascii="Times New Roman" w:hAnsi="Times New Roman" w:cs="Times New Roman"/>
          <w:sz w:val="28"/>
          <w:szCs w:val="28"/>
        </w:rPr>
      </w:pPr>
    </w:p>
    <w:p w:rsidR="00023C4A" w:rsidRPr="00ED6195" w:rsidRDefault="00023C4A" w:rsidP="00A12DDE">
      <w:pPr>
        <w:spacing w:after="0" w:line="360" w:lineRule="auto"/>
        <w:ind w:firstLine="709"/>
        <w:jc w:val="both"/>
        <w:rPr>
          <w:rFonts w:ascii="Times New Roman" w:hAnsi="Times New Roman" w:cs="Times New Roman"/>
          <w:color w:val="FFFFFF"/>
          <w:sz w:val="28"/>
          <w:szCs w:val="28"/>
        </w:rPr>
      </w:pPr>
      <w:r w:rsidRPr="00ED6195">
        <w:rPr>
          <w:rFonts w:ascii="Times New Roman" w:hAnsi="Times New Roman" w:cs="Times New Roman"/>
          <w:color w:val="FFFFFF"/>
          <w:sz w:val="28"/>
          <w:szCs w:val="28"/>
        </w:rPr>
        <w:t>демографический донбасс население занятость</w:t>
      </w:r>
    </w:p>
    <w:p w:rsidR="004B406D" w:rsidRPr="00ED6195" w:rsidRDefault="004B406D" w:rsidP="00A12DDE">
      <w:pPr>
        <w:spacing w:after="0" w:line="360" w:lineRule="auto"/>
        <w:ind w:firstLine="709"/>
        <w:jc w:val="both"/>
        <w:rPr>
          <w:rFonts w:ascii="Times New Roman" w:hAnsi="Times New Roman" w:cs="Times New Roman"/>
          <w:sz w:val="28"/>
          <w:szCs w:val="28"/>
        </w:rPr>
      </w:pPr>
      <w:r w:rsidRPr="00ED6195">
        <w:rPr>
          <w:rFonts w:ascii="Times New Roman" w:hAnsi="Times New Roman" w:cs="Times New Roman"/>
          <w:sz w:val="28"/>
          <w:szCs w:val="28"/>
        </w:rPr>
        <w:br w:type="page"/>
      </w:r>
      <w:r w:rsidR="00102214">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3" o:spid="_x0000_i1025" type="#_x0000_t75" style="width:415.5pt;height:192pt;visibility:visible">
            <v:imagedata r:id="rId7" o:title="" cropbottom="-159f"/>
            <o:lock v:ext="edit" aspectratio="f"/>
          </v:shape>
        </w:pict>
      </w:r>
    </w:p>
    <w:p w:rsidR="004B406D" w:rsidRPr="00ED6195" w:rsidRDefault="004B406D" w:rsidP="00A12DDE">
      <w:pPr>
        <w:spacing w:after="0" w:line="360" w:lineRule="auto"/>
        <w:ind w:firstLine="709"/>
        <w:jc w:val="both"/>
        <w:rPr>
          <w:rStyle w:val="apple-style-span"/>
          <w:rFonts w:ascii="Times New Roman" w:hAnsi="Times New Roman" w:cs="Times New Roman"/>
          <w:sz w:val="28"/>
          <w:szCs w:val="28"/>
          <w:lang w:val="uk-UA"/>
        </w:rPr>
      </w:pPr>
      <w:r w:rsidRPr="00ED6195">
        <w:rPr>
          <w:rStyle w:val="apple-style-span"/>
          <w:rFonts w:ascii="Times New Roman" w:hAnsi="Times New Roman" w:cs="Times New Roman"/>
          <w:sz w:val="28"/>
          <w:szCs w:val="28"/>
        </w:rPr>
        <w:t xml:space="preserve">Рис. 1. Динамика численности населения Донецкого региона, тыс. чел. (на 1 января) [рассчитано и составлено по данным 4, с. </w:t>
      </w:r>
      <w:r w:rsidRPr="00ED6195">
        <w:rPr>
          <w:rFonts w:ascii="Times New Roman" w:hAnsi="Times New Roman" w:cs="Times New Roman"/>
          <w:sz w:val="28"/>
          <w:szCs w:val="28"/>
          <w:lang w:val="uk-UA"/>
        </w:rPr>
        <w:t>258; 5, с. 327</w:t>
      </w:r>
      <w:r w:rsidRPr="00ED6195">
        <w:rPr>
          <w:rStyle w:val="apple-style-span"/>
          <w:rFonts w:ascii="Times New Roman" w:hAnsi="Times New Roman" w:cs="Times New Roman"/>
          <w:sz w:val="28"/>
          <w:szCs w:val="28"/>
        </w:rPr>
        <w:t>]</w:t>
      </w:r>
    </w:p>
    <w:p w:rsidR="004B406D" w:rsidRPr="00ED6195" w:rsidRDefault="004B406D" w:rsidP="00A12DDE">
      <w:pPr>
        <w:spacing w:after="0" w:line="360" w:lineRule="auto"/>
        <w:ind w:firstLine="709"/>
        <w:jc w:val="both"/>
        <w:rPr>
          <w:rStyle w:val="apple-style-span"/>
          <w:rFonts w:ascii="Times New Roman" w:hAnsi="Times New Roman" w:cs="Times New Roman"/>
          <w:color w:val="6F6F6F"/>
          <w:sz w:val="28"/>
          <w:szCs w:val="28"/>
        </w:rPr>
      </w:pPr>
    </w:p>
    <w:p w:rsidR="004B406D" w:rsidRPr="00ED6195" w:rsidRDefault="004B406D" w:rsidP="00A12DDE">
      <w:pPr>
        <w:spacing w:after="0" w:line="360" w:lineRule="auto"/>
        <w:ind w:firstLine="709"/>
        <w:jc w:val="both"/>
        <w:rPr>
          <w:rFonts w:ascii="Times New Roman" w:hAnsi="Times New Roman" w:cs="Times New Roman"/>
          <w:sz w:val="28"/>
          <w:szCs w:val="28"/>
        </w:rPr>
      </w:pPr>
      <w:r w:rsidRPr="00ED6195">
        <w:rPr>
          <w:rFonts w:ascii="Times New Roman" w:hAnsi="Times New Roman" w:cs="Times New Roman"/>
          <w:sz w:val="28"/>
          <w:szCs w:val="28"/>
        </w:rPr>
        <w:t>Коэффициент естественного прироста Донецкой области составляет 9,8 – 18,1 = 8,3% [</w:t>
      </w:r>
      <w:r w:rsidRPr="00ED6195">
        <w:rPr>
          <w:rFonts w:ascii="Times New Roman" w:hAnsi="Times New Roman" w:cs="Times New Roman"/>
          <w:sz w:val="28"/>
          <w:szCs w:val="28"/>
          <w:lang w:val="uk-UA"/>
        </w:rPr>
        <w:t>4, с. 259</w:t>
      </w:r>
      <w:r w:rsidRPr="00ED6195">
        <w:rPr>
          <w:rFonts w:ascii="Times New Roman" w:hAnsi="Times New Roman" w:cs="Times New Roman"/>
          <w:sz w:val="28"/>
          <w:szCs w:val="28"/>
        </w:rPr>
        <w:t>]</w:t>
      </w:r>
      <w:r w:rsidRPr="00ED6195">
        <w:rPr>
          <w:rFonts w:ascii="Times New Roman" w:hAnsi="Times New Roman" w:cs="Times New Roman"/>
          <w:sz w:val="28"/>
          <w:szCs w:val="28"/>
          <w:lang w:val="uk-UA"/>
        </w:rPr>
        <w:t xml:space="preserve">. Так, </w:t>
      </w:r>
      <w:r w:rsidRPr="00ED6195">
        <w:rPr>
          <w:rFonts w:ascii="Times New Roman" w:hAnsi="Times New Roman" w:cs="Times New Roman"/>
          <w:sz w:val="28"/>
          <w:szCs w:val="28"/>
        </w:rPr>
        <w:t xml:space="preserve">естественная убыль населения </w:t>
      </w:r>
      <w:r w:rsidRPr="00ED6195">
        <w:rPr>
          <w:rFonts w:ascii="Times New Roman" w:hAnsi="Times New Roman" w:cs="Times New Roman"/>
          <w:sz w:val="28"/>
          <w:szCs w:val="28"/>
          <w:lang w:val="uk-UA"/>
        </w:rPr>
        <w:t xml:space="preserve">в 2008 г. </w:t>
      </w:r>
      <w:r w:rsidRPr="00ED6195">
        <w:rPr>
          <w:rFonts w:ascii="Times New Roman" w:hAnsi="Times New Roman" w:cs="Times New Roman"/>
          <w:sz w:val="28"/>
          <w:szCs w:val="28"/>
        </w:rPr>
        <w:t xml:space="preserve">составила 37544 чел., что на 30% меньше, чем в 2000 г. В 2008 г. число умерших превысило число родившихся в 1,8 раз. Увеличился и миграционный отток из области, он составляет теперь 0,9 тыс. чел. в год. За последние 8 лет Донецкая область потеряла 452,9 тыс. чел. – это население одного города! В 2000 г. численность населении области составляла 4953,4  тыс. чел., а на начало 2009 г. 4500,5 тыс. чел. </w:t>
      </w:r>
    </w:p>
    <w:p w:rsidR="004B406D" w:rsidRPr="00ED6195" w:rsidRDefault="004B406D" w:rsidP="00A12DDE">
      <w:pPr>
        <w:spacing w:after="0" w:line="360" w:lineRule="auto"/>
        <w:ind w:firstLine="709"/>
        <w:jc w:val="both"/>
        <w:rPr>
          <w:rFonts w:ascii="Times New Roman" w:hAnsi="Times New Roman" w:cs="Times New Roman"/>
          <w:sz w:val="28"/>
          <w:szCs w:val="28"/>
        </w:rPr>
      </w:pPr>
      <w:r w:rsidRPr="00ED6195">
        <w:rPr>
          <w:rFonts w:ascii="Times New Roman" w:hAnsi="Times New Roman" w:cs="Times New Roman"/>
          <w:sz w:val="28"/>
          <w:szCs w:val="28"/>
        </w:rPr>
        <w:t xml:space="preserve">В табл. 1 приведены основные показатели естественного прироста населения Донецкого региона в 2008 г. </w:t>
      </w:r>
    </w:p>
    <w:p w:rsidR="004B406D" w:rsidRPr="00ED6195" w:rsidRDefault="004B406D" w:rsidP="00A12DDE">
      <w:pPr>
        <w:spacing w:after="0" w:line="360" w:lineRule="auto"/>
        <w:ind w:firstLine="709"/>
        <w:jc w:val="both"/>
        <w:rPr>
          <w:rFonts w:ascii="Times New Roman" w:hAnsi="Times New Roman" w:cs="Times New Roman"/>
          <w:sz w:val="28"/>
          <w:szCs w:val="28"/>
        </w:rPr>
      </w:pPr>
    </w:p>
    <w:p w:rsidR="004B406D" w:rsidRPr="00ED6195" w:rsidRDefault="004B406D" w:rsidP="00A12DDE">
      <w:pPr>
        <w:spacing w:after="0" w:line="360" w:lineRule="auto"/>
        <w:ind w:firstLine="709"/>
        <w:jc w:val="both"/>
        <w:rPr>
          <w:rFonts w:ascii="Times New Roman" w:hAnsi="Times New Roman" w:cs="Times New Roman"/>
          <w:sz w:val="28"/>
          <w:szCs w:val="28"/>
        </w:rPr>
      </w:pPr>
      <w:r w:rsidRPr="00ED6195">
        <w:rPr>
          <w:rFonts w:ascii="Times New Roman" w:hAnsi="Times New Roman" w:cs="Times New Roman"/>
          <w:sz w:val="28"/>
          <w:szCs w:val="28"/>
        </w:rPr>
        <w:t>Таблица 1. Основные показатели естественного прироста населения Донецкого региона в 2008 г. [4,</w:t>
      </w:r>
      <w:r w:rsidRPr="00ED6195">
        <w:rPr>
          <w:rStyle w:val="apple-style-span"/>
          <w:rFonts w:ascii="Times New Roman" w:hAnsi="Times New Roman" w:cs="Times New Roman"/>
          <w:sz w:val="28"/>
          <w:szCs w:val="28"/>
        </w:rPr>
        <w:t xml:space="preserve">с. </w:t>
      </w:r>
      <w:r w:rsidRPr="00ED6195">
        <w:rPr>
          <w:rFonts w:ascii="Times New Roman" w:hAnsi="Times New Roman" w:cs="Times New Roman"/>
          <w:sz w:val="28"/>
          <w:szCs w:val="28"/>
          <w:lang w:val="uk-UA"/>
        </w:rPr>
        <w:t>258; 5, с. 327</w:t>
      </w:r>
      <w:r w:rsidRPr="00ED6195">
        <w:rPr>
          <w:rFonts w:ascii="Times New Roman" w:hAnsi="Times New Roman" w:cs="Times New Roman"/>
          <w:sz w:val="28"/>
          <w:szCs w:val="28"/>
        </w:rPr>
        <w:t>]</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10"/>
        <w:gridCol w:w="1760"/>
        <w:gridCol w:w="1540"/>
        <w:gridCol w:w="1263"/>
        <w:gridCol w:w="1320"/>
        <w:gridCol w:w="1217"/>
      </w:tblGrid>
      <w:tr w:rsidR="004B406D" w:rsidRPr="00ED6195">
        <w:tc>
          <w:tcPr>
            <w:tcW w:w="1210" w:type="dxa"/>
            <w:vAlign w:val="center"/>
          </w:tcPr>
          <w:p w:rsidR="004B406D" w:rsidRPr="00ED6195" w:rsidRDefault="004B406D" w:rsidP="003F7B58">
            <w:pPr>
              <w:pStyle w:val="Iniiaiieoaeno"/>
              <w:spacing w:line="360" w:lineRule="auto"/>
              <w:jc w:val="both"/>
              <w:rPr>
                <w:rFonts w:ascii="Times New Roman" w:hAnsi="Times New Roman" w:cs="Times New Roman"/>
                <w:color w:val="000000"/>
                <w:sz w:val="20"/>
                <w:szCs w:val="20"/>
              </w:rPr>
            </w:pPr>
            <w:r w:rsidRPr="00ED6195">
              <w:rPr>
                <w:rFonts w:ascii="Times New Roman" w:hAnsi="Times New Roman" w:cs="Times New Roman"/>
                <w:color w:val="000000"/>
                <w:sz w:val="20"/>
                <w:szCs w:val="20"/>
              </w:rPr>
              <w:t>Область</w:t>
            </w:r>
          </w:p>
        </w:tc>
        <w:tc>
          <w:tcPr>
            <w:tcW w:w="1760" w:type="dxa"/>
            <w:vAlign w:val="center"/>
          </w:tcPr>
          <w:p w:rsidR="004B406D" w:rsidRPr="00ED6195" w:rsidRDefault="004B406D" w:rsidP="003F7B58">
            <w:pPr>
              <w:pStyle w:val="Iniiaiieoaeno"/>
              <w:spacing w:line="360" w:lineRule="auto"/>
              <w:jc w:val="both"/>
              <w:rPr>
                <w:rFonts w:ascii="Times New Roman" w:hAnsi="Times New Roman" w:cs="Times New Roman"/>
                <w:color w:val="000000"/>
                <w:sz w:val="20"/>
                <w:szCs w:val="20"/>
              </w:rPr>
            </w:pPr>
            <w:r w:rsidRPr="00ED6195">
              <w:rPr>
                <w:rFonts w:ascii="Times New Roman" w:hAnsi="Times New Roman" w:cs="Times New Roman"/>
                <w:color w:val="000000"/>
                <w:sz w:val="20"/>
                <w:szCs w:val="20"/>
              </w:rPr>
              <w:t>Количество рожденных, чел.</w:t>
            </w:r>
          </w:p>
        </w:tc>
        <w:tc>
          <w:tcPr>
            <w:tcW w:w="1540" w:type="dxa"/>
            <w:vAlign w:val="center"/>
          </w:tcPr>
          <w:p w:rsidR="004B406D" w:rsidRPr="00ED6195" w:rsidRDefault="004B406D" w:rsidP="003F7B58">
            <w:pPr>
              <w:pStyle w:val="Iniiaiieoaeno"/>
              <w:spacing w:line="360" w:lineRule="auto"/>
              <w:jc w:val="both"/>
              <w:rPr>
                <w:rFonts w:ascii="Times New Roman" w:hAnsi="Times New Roman" w:cs="Times New Roman"/>
                <w:color w:val="000000"/>
                <w:sz w:val="20"/>
                <w:szCs w:val="20"/>
              </w:rPr>
            </w:pPr>
            <w:r w:rsidRPr="00ED6195">
              <w:rPr>
                <w:rFonts w:ascii="Times New Roman" w:hAnsi="Times New Roman" w:cs="Times New Roman"/>
                <w:color w:val="000000"/>
                <w:sz w:val="20"/>
                <w:szCs w:val="20"/>
              </w:rPr>
              <w:t>Количество умерших, чел.</w:t>
            </w:r>
          </w:p>
        </w:tc>
        <w:tc>
          <w:tcPr>
            <w:tcW w:w="1263" w:type="dxa"/>
            <w:vAlign w:val="center"/>
          </w:tcPr>
          <w:p w:rsidR="004B406D" w:rsidRPr="00ED6195" w:rsidRDefault="004B406D" w:rsidP="003F7B58">
            <w:pPr>
              <w:pStyle w:val="Iniiaiieoaeno"/>
              <w:spacing w:line="360" w:lineRule="auto"/>
              <w:jc w:val="both"/>
              <w:rPr>
                <w:rFonts w:ascii="Times New Roman" w:hAnsi="Times New Roman" w:cs="Times New Roman"/>
                <w:color w:val="000000"/>
                <w:sz w:val="20"/>
                <w:szCs w:val="20"/>
              </w:rPr>
            </w:pPr>
            <w:r w:rsidRPr="00ED6195">
              <w:rPr>
                <w:rFonts w:ascii="Times New Roman" w:hAnsi="Times New Roman" w:cs="Times New Roman"/>
                <w:color w:val="000000"/>
                <w:sz w:val="20"/>
                <w:szCs w:val="20"/>
              </w:rPr>
              <w:t>Природный прирост</w:t>
            </w:r>
          </w:p>
        </w:tc>
        <w:tc>
          <w:tcPr>
            <w:tcW w:w="1320" w:type="dxa"/>
            <w:vAlign w:val="center"/>
          </w:tcPr>
          <w:p w:rsidR="004B406D" w:rsidRPr="00ED6195" w:rsidRDefault="004B406D" w:rsidP="003F7B58">
            <w:pPr>
              <w:pStyle w:val="Iniiaiieoaeno"/>
              <w:spacing w:line="360" w:lineRule="auto"/>
              <w:jc w:val="both"/>
              <w:rPr>
                <w:rFonts w:ascii="Times New Roman" w:hAnsi="Times New Roman" w:cs="Times New Roman"/>
                <w:color w:val="000000"/>
                <w:sz w:val="20"/>
                <w:szCs w:val="20"/>
              </w:rPr>
            </w:pPr>
            <w:r w:rsidRPr="00ED6195">
              <w:rPr>
                <w:rFonts w:ascii="Times New Roman" w:hAnsi="Times New Roman" w:cs="Times New Roman"/>
                <w:color w:val="000000"/>
                <w:sz w:val="20"/>
                <w:szCs w:val="20"/>
              </w:rPr>
              <w:t>Количество браков</w:t>
            </w:r>
          </w:p>
        </w:tc>
        <w:tc>
          <w:tcPr>
            <w:tcW w:w="1217" w:type="dxa"/>
            <w:vAlign w:val="center"/>
          </w:tcPr>
          <w:p w:rsidR="004B406D" w:rsidRPr="00ED6195" w:rsidRDefault="004B406D" w:rsidP="003F7B58">
            <w:pPr>
              <w:pStyle w:val="Iniiaiieoaeno"/>
              <w:spacing w:line="360" w:lineRule="auto"/>
              <w:jc w:val="both"/>
              <w:rPr>
                <w:rFonts w:ascii="Times New Roman" w:hAnsi="Times New Roman" w:cs="Times New Roman"/>
                <w:color w:val="000000"/>
                <w:sz w:val="20"/>
                <w:szCs w:val="20"/>
              </w:rPr>
            </w:pPr>
            <w:r w:rsidRPr="00ED6195">
              <w:rPr>
                <w:rFonts w:ascii="Times New Roman" w:hAnsi="Times New Roman" w:cs="Times New Roman"/>
                <w:color w:val="000000"/>
                <w:sz w:val="20"/>
                <w:szCs w:val="20"/>
              </w:rPr>
              <w:t>Количество разводов</w:t>
            </w:r>
          </w:p>
        </w:tc>
      </w:tr>
      <w:tr w:rsidR="004B406D" w:rsidRPr="00ED6195">
        <w:tc>
          <w:tcPr>
            <w:tcW w:w="1210" w:type="dxa"/>
          </w:tcPr>
          <w:p w:rsidR="004B406D" w:rsidRPr="00ED6195" w:rsidRDefault="004B406D" w:rsidP="003F7B58">
            <w:pPr>
              <w:pStyle w:val="Iniiaiieoaeno"/>
              <w:spacing w:line="360" w:lineRule="auto"/>
              <w:jc w:val="both"/>
              <w:rPr>
                <w:rFonts w:ascii="Times New Roman" w:hAnsi="Times New Roman" w:cs="Times New Roman"/>
                <w:color w:val="000000"/>
                <w:sz w:val="20"/>
                <w:szCs w:val="20"/>
              </w:rPr>
            </w:pPr>
            <w:r w:rsidRPr="00ED6195">
              <w:rPr>
                <w:rFonts w:ascii="Times New Roman" w:hAnsi="Times New Roman" w:cs="Times New Roman"/>
                <w:color w:val="000000"/>
                <w:sz w:val="20"/>
                <w:szCs w:val="20"/>
              </w:rPr>
              <w:t>Донецкая</w:t>
            </w:r>
          </w:p>
        </w:tc>
        <w:tc>
          <w:tcPr>
            <w:tcW w:w="1760" w:type="dxa"/>
            <w:vAlign w:val="center"/>
          </w:tcPr>
          <w:p w:rsidR="004B406D" w:rsidRPr="00ED6195" w:rsidRDefault="004B406D" w:rsidP="003F7B58">
            <w:pPr>
              <w:pStyle w:val="Iniiaiieoaeno"/>
              <w:spacing w:line="360" w:lineRule="auto"/>
              <w:jc w:val="both"/>
              <w:rPr>
                <w:rFonts w:ascii="Times New Roman" w:hAnsi="Times New Roman" w:cs="Times New Roman"/>
                <w:color w:val="000000"/>
                <w:sz w:val="20"/>
                <w:szCs w:val="20"/>
              </w:rPr>
            </w:pPr>
            <w:r w:rsidRPr="00ED6195">
              <w:rPr>
                <w:rFonts w:ascii="Times New Roman" w:hAnsi="Times New Roman" w:cs="Times New Roman"/>
                <w:color w:val="000000"/>
                <w:sz w:val="20"/>
                <w:szCs w:val="20"/>
              </w:rPr>
              <w:t>44394</w:t>
            </w:r>
          </w:p>
        </w:tc>
        <w:tc>
          <w:tcPr>
            <w:tcW w:w="1540" w:type="dxa"/>
            <w:vAlign w:val="center"/>
          </w:tcPr>
          <w:p w:rsidR="004B406D" w:rsidRPr="00ED6195" w:rsidRDefault="004B406D" w:rsidP="003F7B58">
            <w:pPr>
              <w:pStyle w:val="Iniiaiieoaeno"/>
              <w:spacing w:line="360" w:lineRule="auto"/>
              <w:jc w:val="both"/>
              <w:rPr>
                <w:rFonts w:ascii="Times New Roman" w:hAnsi="Times New Roman" w:cs="Times New Roman"/>
                <w:color w:val="000000"/>
                <w:sz w:val="20"/>
                <w:szCs w:val="20"/>
              </w:rPr>
            </w:pPr>
            <w:r w:rsidRPr="00ED6195">
              <w:rPr>
                <w:rFonts w:ascii="Times New Roman" w:hAnsi="Times New Roman" w:cs="Times New Roman"/>
                <w:color w:val="000000"/>
                <w:sz w:val="20"/>
                <w:szCs w:val="20"/>
              </w:rPr>
              <w:t>81948</w:t>
            </w:r>
          </w:p>
        </w:tc>
        <w:tc>
          <w:tcPr>
            <w:tcW w:w="1263" w:type="dxa"/>
            <w:vAlign w:val="center"/>
          </w:tcPr>
          <w:p w:rsidR="004B406D" w:rsidRPr="00ED6195" w:rsidRDefault="004B406D" w:rsidP="003F7B58">
            <w:pPr>
              <w:pStyle w:val="Iniiaiieoaeno"/>
              <w:spacing w:line="360" w:lineRule="auto"/>
              <w:jc w:val="both"/>
              <w:rPr>
                <w:rFonts w:ascii="Times New Roman" w:hAnsi="Times New Roman" w:cs="Times New Roman"/>
                <w:color w:val="000000"/>
                <w:sz w:val="20"/>
                <w:szCs w:val="20"/>
              </w:rPr>
            </w:pPr>
            <w:r w:rsidRPr="00ED6195">
              <w:rPr>
                <w:rFonts w:ascii="Times New Roman" w:hAnsi="Times New Roman" w:cs="Times New Roman"/>
                <w:color w:val="000000"/>
                <w:sz w:val="20"/>
                <w:szCs w:val="20"/>
              </w:rPr>
              <w:t>-37544</w:t>
            </w:r>
          </w:p>
        </w:tc>
        <w:tc>
          <w:tcPr>
            <w:tcW w:w="1320" w:type="dxa"/>
            <w:vAlign w:val="center"/>
          </w:tcPr>
          <w:p w:rsidR="004B406D" w:rsidRPr="00ED6195" w:rsidRDefault="004B406D" w:rsidP="003F7B58">
            <w:pPr>
              <w:pStyle w:val="Iniiaiieoaeno"/>
              <w:spacing w:line="360" w:lineRule="auto"/>
              <w:jc w:val="both"/>
              <w:rPr>
                <w:rFonts w:ascii="Times New Roman" w:hAnsi="Times New Roman" w:cs="Times New Roman"/>
                <w:color w:val="000000"/>
                <w:sz w:val="20"/>
                <w:szCs w:val="20"/>
              </w:rPr>
            </w:pPr>
            <w:r w:rsidRPr="00ED6195">
              <w:rPr>
                <w:rFonts w:ascii="Times New Roman" w:hAnsi="Times New Roman" w:cs="Times New Roman"/>
                <w:color w:val="000000"/>
                <w:sz w:val="20"/>
                <w:szCs w:val="20"/>
              </w:rPr>
              <w:t>29887</w:t>
            </w:r>
          </w:p>
        </w:tc>
        <w:tc>
          <w:tcPr>
            <w:tcW w:w="1217" w:type="dxa"/>
            <w:vAlign w:val="center"/>
          </w:tcPr>
          <w:p w:rsidR="004B406D" w:rsidRPr="00ED6195" w:rsidRDefault="004B406D" w:rsidP="003F7B58">
            <w:pPr>
              <w:pStyle w:val="Iniiaiieoaeno"/>
              <w:spacing w:line="360" w:lineRule="auto"/>
              <w:jc w:val="both"/>
              <w:rPr>
                <w:rFonts w:ascii="Times New Roman" w:hAnsi="Times New Roman" w:cs="Times New Roman"/>
                <w:color w:val="000000"/>
                <w:sz w:val="20"/>
                <w:szCs w:val="20"/>
              </w:rPr>
            </w:pPr>
            <w:r w:rsidRPr="00ED6195">
              <w:rPr>
                <w:rFonts w:ascii="Times New Roman" w:hAnsi="Times New Roman" w:cs="Times New Roman"/>
                <w:color w:val="000000"/>
                <w:sz w:val="20"/>
                <w:szCs w:val="20"/>
              </w:rPr>
              <w:t>18275</w:t>
            </w:r>
          </w:p>
        </w:tc>
      </w:tr>
      <w:tr w:rsidR="004B406D" w:rsidRPr="00ED6195">
        <w:tc>
          <w:tcPr>
            <w:tcW w:w="1210" w:type="dxa"/>
          </w:tcPr>
          <w:p w:rsidR="004B406D" w:rsidRPr="00ED6195" w:rsidRDefault="004B406D" w:rsidP="003F7B58">
            <w:pPr>
              <w:pStyle w:val="Iniiaiieoaeno"/>
              <w:spacing w:line="360" w:lineRule="auto"/>
              <w:jc w:val="both"/>
              <w:rPr>
                <w:rFonts w:ascii="Times New Roman" w:hAnsi="Times New Roman" w:cs="Times New Roman"/>
                <w:color w:val="000000"/>
                <w:sz w:val="20"/>
                <w:szCs w:val="20"/>
              </w:rPr>
            </w:pPr>
            <w:r w:rsidRPr="00ED6195">
              <w:rPr>
                <w:rFonts w:ascii="Times New Roman" w:hAnsi="Times New Roman" w:cs="Times New Roman"/>
                <w:color w:val="000000"/>
                <w:sz w:val="20"/>
                <w:szCs w:val="20"/>
              </w:rPr>
              <w:t>Луганская</w:t>
            </w:r>
          </w:p>
        </w:tc>
        <w:tc>
          <w:tcPr>
            <w:tcW w:w="1760" w:type="dxa"/>
            <w:vAlign w:val="center"/>
          </w:tcPr>
          <w:p w:rsidR="004B406D" w:rsidRPr="00ED6195" w:rsidRDefault="004B406D" w:rsidP="003F7B58">
            <w:pPr>
              <w:pStyle w:val="Iniiaiieoaeno"/>
              <w:spacing w:line="360" w:lineRule="auto"/>
              <w:jc w:val="both"/>
              <w:rPr>
                <w:rFonts w:ascii="Times New Roman" w:hAnsi="Times New Roman" w:cs="Times New Roman"/>
                <w:color w:val="000000"/>
                <w:sz w:val="20"/>
                <w:szCs w:val="20"/>
              </w:rPr>
            </w:pPr>
            <w:r w:rsidRPr="00ED6195">
              <w:rPr>
                <w:rFonts w:ascii="Times New Roman" w:hAnsi="Times New Roman" w:cs="Times New Roman"/>
                <w:color w:val="000000"/>
                <w:sz w:val="20"/>
                <w:szCs w:val="20"/>
              </w:rPr>
              <w:t>22259</w:t>
            </w:r>
          </w:p>
        </w:tc>
        <w:tc>
          <w:tcPr>
            <w:tcW w:w="1540" w:type="dxa"/>
            <w:vAlign w:val="center"/>
          </w:tcPr>
          <w:p w:rsidR="004B406D" w:rsidRPr="00ED6195" w:rsidRDefault="004B406D" w:rsidP="003F7B58">
            <w:pPr>
              <w:pStyle w:val="Iniiaiieoaeno"/>
              <w:spacing w:line="360" w:lineRule="auto"/>
              <w:jc w:val="both"/>
              <w:rPr>
                <w:rFonts w:ascii="Times New Roman" w:hAnsi="Times New Roman" w:cs="Times New Roman"/>
                <w:color w:val="000000"/>
                <w:sz w:val="20"/>
                <w:szCs w:val="20"/>
              </w:rPr>
            </w:pPr>
            <w:r w:rsidRPr="00ED6195">
              <w:rPr>
                <w:rFonts w:ascii="Times New Roman" w:hAnsi="Times New Roman" w:cs="Times New Roman"/>
                <w:color w:val="000000"/>
                <w:sz w:val="20"/>
                <w:szCs w:val="20"/>
              </w:rPr>
              <w:t>42181</w:t>
            </w:r>
          </w:p>
        </w:tc>
        <w:tc>
          <w:tcPr>
            <w:tcW w:w="1263" w:type="dxa"/>
            <w:vAlign w:val="center"/>
          </w:tcPr>
          <w:p w:rsidR="004B406D" w:rsidRPr="00ED6195" w:rsidRDefault="004B406D" w:rsidP="003F7B58">
            <w:pPr>
              <w:pStyle w:val="Iniiaiieoaeno"/>
              <w:spacing w:line="360" w:lineRule="auto"/>
              <w:jc w:val="both"/>
              <w:rPr>
                <w:rFonts w:ascii="Times New Roman" w:hAnsi="Times New Roman" w:cs="Times New Roman"/>
                <w:color w:val="000000"/>
                <w:sz w:val="20"/>
                <w:szCs w:val="20"/>
              </w:rPr>
            </w:pPr>
            <w:r w:rsidRPr="00ED6195">
              <w:rPr>
                <w:rFonts w:ascii="Times New Roman" w:hAnsi="Times New Roman" w:cs="Times New Roman"/>
                <w:color w:val="000000"/>
                <w:sz w:val="20"/>
                <w:szCs w:val="20"/>
              </w:rPr>
              <w:t>-19922</w:t>
            </w:r>
          </w:p>
        </w:tc>
        <w:tc>
          <w:tcPr>
            <w:tcW w:w="1320" w:type="dxa"/>
            <w:vAlign w:val="center"/>
          </w:tcPr>
          <w:p w:rsidR="004B406D" w:rsidRPr="00ED6195" w:rsidRDefault="004B406D" w:rsidP="003F7B58">
            <w:pPr>
              <w:pStyle w:val="Iniiaiieoaeno"/>
              <w:spacing w:line="360" w:lineRule="auto"/>
              <w:jc w:val="both"/>
              <w:rPr>
                <w:rFonts w:ascii="Times New Roman" w:hAnsi="Times New Roman" w:cs="Times New Roman"/>
                <w:color w:val="000000"/>
                <w:sz w:val="20"/>
                <w:szCs w:val="20"/>
              </w:rPr>
            </w:pPr>
            <w:r w:rsidRPr="00ED6195">
              <w:rPr>
                <w:rFonts w:ascii="Times New Roman" w:hAnsi="Times New Roman" w:cs="Times New Roman"/>
                <w:color w:val="000000"/>
                <w:sz w:val="20"/>
                <w:szCs w:val="20"/>
              </w:rPr>
              <w:t>15617</w:t>
            </w:r>
          </w:p>
        </w:tc>
        <w:tc>
          <w:tcPr>
            <w:tcW w:w="1217" w:type="dxa"/>
            <w:vAlign w:val="center"/>
          </w:tcPr>
          <w:p w:rsidR="004B406D" w:rsidRPr="00ED6195" w:rsidRDefault="004B406D" w:rsidP="003F7B58">
            <w:pPr>
              <w:pStyle w:val="Iniiaiieoaeno"/>
              <w:spacing w:line="360" w:lineRule="auto"/>
              <w:jc w:val="both"/>
              <w:rPr>
                <w:rFonts w:ascii="Times New Roman" w:hAnsi="Times New Roman" w:cs="Times New Roman"/>
                <w:color w:val="000000"/>
                <w:sz w:val="20"/>
                <w:szCs w:val="20"/>
              </w:rPr>
            </w:pPr>
            <w:r w:rsidRPr="00ED6195">
              <w:rPr>
                <w:rFonts w:ascii="Times New Roman" w:hAnsi="Times New Roman" w:cs="Times New Roman"/>
                <w:color w:val="000000"/>
                <w:sz w:val="20"/>
                <w:szCs w:val="20"/>
              </w:rPr>
              <w:t>9599</w:t>
            </w:r>
          </w:p>
        </w:tc>
      </w:tr>
      <w:tr w:rsidR="004B406D" w:rsidRPr="00ED6195">
        <w:tc>
          <w:tcPr>
            <w:tcW w:w="1210" w:type="dxa"/>
          </w:tcPr>
          <w:p w:rsidR="004B406D" w:rsidRPr="00ED6195" w:rsidRDefault="004B406D" w:rsidP="003F7B58">
            <w:pPr>
              <w:pStyle w:val="Iniiaiieoaeno"/>
              <w:spacing w:line="360" w:lineRule="auto"/>
              <w:jc w:val="both"/>
              <w:rPr>
                <w:rFonts w:ascii="Times New Roman" w:hAnsi="Times New Roman" w:cs="Times New Roman"/>
                <w:color w:val="000000"/>
                <w:sz w:val="20"/>
                <w:szCs w:val="20"/>
              </w:rPr>
            </w:pPr>
            <w:r w:rsidRPr="00ED6195">
              <w:rPr>
                <w:rFonts w:ascii="Times New Roman" w:hAnsi="Times New Roman" w:cs="Times New Roman"/>
                <w:color w:val="000000"/>
                <w:sz w:val="20"/>
                <w:szCs w:val="20"/>
              </w:rPr>
              <w:t>Донецкий регион</w:t>
            </w:r>
          </w:p>
        </w:tc>
        <w:tc>
          <w:tcPr>
            <w:tcW w:w="1760" w:type="dxa"/>
            <w:vAlign w:val="center"/>
          </w:tcPr>
          <w:p w:rsidR="004B406D" w:rsidRPr="00ED6195" w:rsidRDefault="004B406D" w:rsidP="003F7B58">
            <w:pPr>
              <w:pStyle w:val="Iniiaiieoaeno"/>
              <w:spacing w:line="360" w:lineRule="auto"/>
              <w:jc w:val="both"/>
              <w:rPr>
                <w:rFonts w:ascii="Times New Roman" w:hAnsi="Times New Roman" w:cs="Times New Roman"/>
                <w:color w:val="000000"/>
                <w:sz w:val="20"/>
                <w:szCs w:val="20"/>
              </w:rPr>
            </w:pPr>
            <w:r w:rsidRPr="00ED6195">
              <w:rPr>
                <w:rFonts w:ascii="Times New Roman" w:hAnsi="Times New Roman" w:cs="Times New Roman"/>
                <w:color w:val="000000"/>
                <w:sz w:val="20"/>
                <w:szCs w:val="20"/>
              </w:rPr>
              <w:t>66653</w:t>
            </w:r>
          </w:p>
        </w:tc>
        <w:tc>
          <w:tcPr>
            <w:tcW w:w="1540" w:type="dxa"/>
            <w:vAlign w:val="center"/>
          </w:tcPr>
          <w:p w:rsidR="004B406D" w:rsidRPr="00ED6195" w:rsidRDefault="004B406D" w:rsidP="003F7B58">
            <w:pPr>
              <w:pStyle w:val="Iniiaiieoaeno"/>
              <w:spacing w:line="360" w:lineRule="auto"/>
              <w:jc w:val="both"/>
              <w:rPr>
                <w:rFonts w:ascii="Times New Roman" w:hAnsi="Times New Roman" w:cs="Times New Roman"/>
                <w:color w:val="000000"/>
                <w:sz w:val="20"/>
                <w:szCs w:val="20"/>
              </w:rPr>
            </w:pPr>
            <w:r w:rsidRPr="00ED6195">
              <w:rPr>
                <w:rFonts w:ascii="Times New Roman" w:hAnsi="Times New Roman" w:cs="Times New Roman"/>
                <w:color w:val="000000"/>
                <w:sz w:val="20"/>
                <w:szCs w:val="20"/>
              </w:rPr>
              <w:t>124129</w:t>
            </w:r>
          </w:p>
        </w:tc>
        <w:tc>
          <w:tcPr>
            <w:tcW w:w="1263" w:type="dxa"/>
            <w:vAlign w:val="center"/>
          </w:tcPr>
          <w:p w:rsidR="004B406D" w:rsidRPr="00ED6195" w:rsidRDefault="004B406D" w:rsidP="003F7B58">
            <w:pPr>
              <w:pStyle w:val="Iniiaiieoaeno"/>
              <w:spacing w:line="360" w:lineRule="auto"/>
              <w:jc w:val="both"/>
              <w:rPr>
                <w:rFonts w:ascii="Times New Roman" w:hAnsi="Times New Roman" w:cs="Times New Roman"/>
                <w:color w:val="000000"/>
                <w:sz w:val="20"/>
                <w:szCs w:val="20"/>
              </w:rPr>
            </w:pPr>
            <w:r w:rsidRPr="00ED6195">
              <w:rPr>
                <w:rFonts w:ascii="Times New Roman" w:hAnsi="Times New Roman" w:cs="Times New Roman"/>
                <w:color w:val="000000"/>
                <w:sz w:val="20"/>
                <w:szCs w:val="20"/>
              </w:rPr>
              <w:t>- 57466</w:t>
            </w:r>
          </w:p>
        </w:tc>
        <w:tc>
          <w:tcPr>
            <w:tcW w:w="1320" w:type="dxa"/>
            <w:vAlign w:val="center"/>
          </w:tcPr>
          <w:p w:rsidR="004B406D" w:rsidRPr="00ED6195" w:rsidRDefault="004B406D" w:rsidP="003F7B58">
            <w:pPr>
              <w:pStyle w:val="Iniiaiieoaeno"/>
              <w:spacing w:line="360" w:lineRule="auto"/>
              <w:jc w:val="both"/>
              <w:rPr>
                <w:rFonts w:ascii="Times New Roman" w:hAnsi="Times New Roman" w:cs="Times New Roman"/>
                <w:color w:val="000000"/>
                <w:sz w:val="20"/>
                <w:szCs w:val="20"/>
              </w:rPr>
            </w:pPr>
            <w:r w:rsidRPr="00ED6195">
              <w:rPr>
                <w:rFonts w:ascii="Times New Roman" w:hAnsi="Times New Roman" w:cs="Times New Roman"/>
                <w:color w:val="000000"/>
                <w:sz w:val="20"/>
                <w:szCs w:val="20"/>
              </w:rPr>
              <w:t>45504</w:t>
            </w:r>
          </w:p>
        </w:tc>
        <w:tc>
          <w:tcPr>
            <w:tcW w:w="1217" w:type="dxa"/>
            <w:vAlign w:val="center"/>
          </w:tcPr>
          <w:p w:rsidR="004B406D" w:rsidRPr="00ED6195" w:rsidRDefault="004B406D" w:rsidP="003F7B58">
            <w:pPr>
              <w:pStyle w:val="Iniiaiieoaeno"/>
              <w:spacing w:line="360" w:lineRule="auto"/>
              <w:jc w:val="both"/>
              <w:rPr>
                <w:rFonts w:ascii="Times New Roman" w:hAnsi="Times New Roman" w:cs="Times New Roman"/>
                <w:color w:val="000000"/>
                <w:sz w:val="20"/>
                <w:szCs w:val="20"/>
              </w:rPr>
            </w:pPr>
            <w:r w:rsidRPr="00ED6195">
              <w:rPr>
                <w:rFonts w:ascii="Times New Roman" w:hAnsi="Times New Roman" w:cs="Times New Roman"/>
                <w:color w:val="000000"/>
                <w:sz w:val="20"/>
                <w:szCs w:val="20"/>
              </w:rPr>
              <w:t>27874</w:t>
            </w:r>
          </w:p>
        </w:tc>
      </w:tr>
    </w:tbl>
    <w:p w:rsidR="004B406D" w:rsidRPr="00ED6195" w:rsidRDefault="004B406D" w:rsidP="00A12DDE">
      <w:pPr>
        <w:spacing w:after="0" w:line="360" w:lineRule="auto"/>
        <w:ind w:firstLine="709"/>
        <w:jc w:val="both"/>
        <w:rPr>
          <w:rFonts w:ascii="Times New Roman" w:hAnsi="Times New Roman" w:cs="Times New Roman"/>
          <w:sz w:val="28"/>
          <w:szCs w:val="28"/>
        </w:rPr>
      </w:pPr>
    </w:p>
    <w:p w:rsidR="004B406D" w:rsidRPr="00ED6195" w:rsidRDefault="004B406D" w:rsidP="003F7B58">
      <w:pPr>
        <w:spacing w:after="0" w:line="360" w:lineRule="auto"/>
        <w:ind w:firstLine="709"/>
        <w:jc w:val="both"/>
        <w:rPr>
          <w:rFonts w:ascii="Times New Roman" w:hAnsi="Times New Roman" w:cs="Times New Roman"/>
          <w:sz w:val="28"/>
          <w:szCs w:val="28"/>
        </w:rPr>
      </w:pPr>
      <w:r w:rsidRPr="00ED6195">
        <w:rPr>
          <w:rFonts w:ascii="Times New Roman" w:hAnsi="Times New Roman" w:cs="Times New Roman"/>
        </w:rPr>
        <w:br w:type="page"/>
      </w:r>
      <w:r w:rsidRPr="00ED6195">
        <w:rPr>
          <w:rFonts w:ascii="Times New Roman" w:hAnsi="Times New Roman" w:cs="Times New Roman"/>
          <w:sz w:val="28"/>
          <w:szCs w:val="28"/>
        </w:rPr>
        <w:t>2. Структура населения (половозрастная, национальная)</w:t>
      </w:r>
    </w:p>
    <w:p w:rsidR="004B406D" w:rsidRPr="00ED6195" w:rsidRDefault="004B406D" w:rsidP="00A12DDE">
      <w:pPr>
        <w:pStyle w:val="a5"/>
        <w:spacing w:after="0" w:line="360" w:lineRule="auto"/>
        <w:ind w:left="0" w:firstLine="709"/>
        <w:jc w:val="both"/>
        <w:rPr>
          <w:rFonts w:ascii="Times New Roman" w:hAnsi="Times New Roman" w:cs="Times New Roman"/>
          <w:sz w:val="28"/>
          <w:szCs w:val="28"/>
        </w:rPr>
      </w:pPr>
    </w:p>
    <w:p w:rsidR="004B406D" w:rsidRPr="00ED6195" w:rsidRDefault="004B406D" w:rsidP="00A12DDE">
      <w:pPr>
        <w:spacing w:after="0" w:line="360" w:lineRule="auto"/>
        <w:ind w:firstLine="709"/>
        <w:jc w:val="both"/>
        <w:rPr>
          <w:rStyle w:val="apple-style-span"/>
          <w:rFonts w:ascii="Times New Roman" w:hAnsi="Times New Roman" w:cs="Times New Roman"/>
          <w:color w:val="000000"/>
          <w:sz w:val="28"/>
          <w:szCs w:val="28"/>
          <w:lang w:val="uk-UA"/>
        </w:rPr>
      </w:pPr>
      <w:r w:rsidRPr="00ED6195">
        <w:rPr>
          <w:rStyle w:val="apple-style-span"/>
          <w:rFonts w:ascii="Times New Roman" w:hAnsi="Times New Roman" w:cs="Times New Roman"/>
          <w:color w:val="000000"/>
          <w:sz w:val="28"/>
          <w:szCs w:val="28"/>
        </w:rPr>
        <w:t xml:space="preserve">Донбасс отличается пестрым национальным составом населения. Здесь проживают украинцы, русские, греки, белорусы, болгары, евреи, молдаване и др. – всего более 120 национальностей других народов. В национальном составе населения региона украинцы ненамного преобладают над русскими, что является характерной особенностью данного региона. Только в трех городах Донецкой области крупнейшей этнической группой являются русские (Донецк - </w:t>
      </w:r>
      <w:r w:rsidRPr="00ED6195">
        <w:rPr>
          <w:rFonts w:ascii="Times New Roman" w:hAnsi="Times New Roman" w:cs="Times New Roman"/>
          <w:color w:val="000000"/>
          <w:sz w:val="28"/>
          <w:szCs w:val="28"/>
        </w:rPr>
        <w:t>48,2 % русских и 46,7 % украинцев, Енакиево - 51,4 % русских и 45,3 % украинцев, Макеевка - 50,8 % русских и 45,0 % украинцев)[</w:t>
      </w:r>
      <w:r w:rsidRPr="00ED6195">
        <w:rPr>
          <w:rFonts w:ascii="Times New Roman" w:hAnsi="Times New Roman" w:cs="Times New Roman"/>
          <w:color w:val="000000"/>
          <w:sz w:val="28"/>
          <w:szCs w:val="28"/>
          <w:lang w:val="uk-UA"/>
        </w:rPr>
        <w:t>11, с. 157</w:t>
      </w:r>
      <w:r w:rsidRPr="00ED6195">
        <w:rPr>
          <w:rFonts w:ascii="Times New Roman" w:hAnsi="Times New Roman" w:cs="Times New Roman"/>
          <w:color w:val="000000"/>
          <w:sz w:val="28"/>
          <w:szCs w:val="28"/>
        </w:rPr>
        <w:t>]</w:t>
      </w:r>
      <w:r w:rsidRPr="00ED6195">
        <w:rPr>
          <w:rStyle w:val="apple-style-span"/>
          <w:rFonts w:ascii="Times New Roman" w:hAnsi="Times New Roman" w:cs="Times New Roman"/>
          <w:color w:val="000000"/>
          <w:sz w:val="28"/>
          <w:szCs w:val="28"/>
          <w:lang w:val="uk-UA"/>
        </w:rPr>
        <w:t xml:space="preserve">. </w:t>
      </w:r>
    </w:p>
    <w:p w:rsidR="004B406D" w:rsidRPr="00ED6195" w:rsidRDefault="004B406D" w:rsidP="00A12DDE">
      <w:pPr>
        <w:spacing w:after="0" w:line="360" w:lineRule="auto"/>
        <w:ind w:firstLine="709"/>
        <w:jc w:val="both"/>
        <w:rPr>
          <w:rStyle w:val="apple-style-span"/>
          <w:rFonts w:ascii="Times New Roman" w:hAnsi="Times New Roman" w:cs="Times New Roman"/>
          <w:color w:val="000000"/>
          <w:sz w:val="28"/>
          <w:szCs w:val="28"/>
        </w:rPr>
      </w:pPr>
      <w:r w:rsidRPr="00ED6195">
        <w:rPr>
          <w:rStyle w:val="apple-style-span"/>
          <w:rFonts w:ascii="Times New Roman" w:hAnsi="Times New Roman" w:cs="Times New Roman"/>
          <w:color w:val="000000"/>
          <w:sz w:val="28"/>
          <w:szCs w:val="28"/>
        </w:rPr>
        <w:t>На рис. 2 приведен национальный состав населения Донецкого региона.</w:t>
      </w:r>
    </w:p>
    <w:p w:rsidR="004B406D" w:rsidRPr="00ED6195" w:rsidRDefault="004B406D" w:rsidP="00A12DDE">
      <w:pPr>
        <w:spacing w:after="0" w:line="360" w:lineRule="auto"/>
        <w:ind w:firstLine="709"/>
        <w:jc w:val="both"/>
        <w:rPr>
          <w:rStyle w:val="apple-style-span"/>
          <w:rFonts w:ascii="Times New Roman" w:hAnsi="Times New Roman" w:cs="Times New Roman"/>
          <w:color w:val="000000"/>
          <w:sz w:val="28"/>
          <w:szCs w:val="28"/>
        </w:rPr>
      </w:pPr>
    </w:p>
    <w:p w:rsidR="004B406D" w:rsidRPr="00ED6195" w:rsidRDefault="00102214" w:rsidP="00A12DDE">
      <w:pPr>
        <w:spacing w:after="0" w:line="360" w:lineRule="auto"/>
        <w:ind w:firstLine="709"/>
        <w:jc w:val="both"/>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pict>
          <v:shape id="_x0000_i1026" type="#_x0000_t75" style="width:384pt;height:225pt">
            <v:imagedata r:id="rId8" o:title=""/>
          </v:shape>
        </w:pict>
      </w:r>
    </w:p>
    <w:p w:rsidR="004B406D" w:rsidRPr="00ED6195" w:rsidRDefault="004B406D" w:rsidP="00A12DDE">
      <w:pPr>
        <w:spacing w:after="0" w:line="360" w:lineRule="auto"/>
        <w:ind w:firstLine="709"/>
        <w:jc w:val="both"/>
        <w:rPr>
          <w:rStyle w:val="apple-style-span"/>
          <w:rFonts w:ascii="Times New Roman" w:hAnsi="Times New Roman" w:cs="Times New Roman"/>
          <w:color w:val="000000"/>
          <w:sz w:val="28"/>
          <w:szCs w:val="28"/>
        </w:rPr>
      </w:pPr>
      <w:r w:rsidRPr="00ED6195">
        <w:rPr>
          <w:rStyle w:val="apple-style-span"/>
          <w:rFonts w:ascii="Times New Roman" w:hAnsi="Times New Roman" w:cs="Times New Roman"/>
          <w:color w:val="000000"/>
          <w:sz w:val="28"/>
          <w:szCs w:val="28"/>
        </w:rPr>
        <w:t>Рис. 2. Национальный состав населения Донецкого региона по данным Всеукраинской переписи населения 2001 г.</w:t>
      </w:r>
      <w:r w:rsidRPr="00ED6195">
        <w:rPr>
          <w:rFonts w:ascii="Times New Roman" w:hAnsi="Times New Roman" w:cs="Times New Roman"/>
          <w:color w:val="000000"/>
          <w:sz w:val="28"/>
          <w:szCs w:val="28"/>
        </w:rPr>
        <w:t>[</w:t>
      </w:r>
      <w:r w:rsidRPr="00ED6195">
        <w:rPr>
          <w:rFonts w:ascii="Times New Roman" w:hAnsi="Times New Roman" w:cs="Times New Roman"/>
          <w:color w:val="000000"/>
          <w:sz w:val="28"/>
          <w:szCs w:val="28"/>
          <w:lang w:val="uk-UA"/>
        </w:rPr>
        <w:t>11, с. 157</w:t>
      </w:r>
      <w:r w:rsidRPr="00ED6195">
        <w:rPr>
          <w:rFonts w:ascii="Times New Roman" w:hAnsi="Times New Roman" w:cs="Times New Roman"/>
          <w:color w:val="000000"/>
          <w:sz w:val="28"/>
          <w:szCs w:val="28"/>
        </w:rPr>
        <w:t>]</w:t>
      </w:r>
      <w:r w:rsidRPr="00ED6195">
        <w:rPr>
          <w:rStyle w:val="apple-style-span"/>
          <w:rFonts w:ascii="Times New Roman" w:hAnsi="Times New Roman" w:cs="Times New Roman"/>
          <w:color w:val="000000"/>
          <w:sz w:val="28"/>
          <w:szCs w:val="28"/>
          <w:lang w:val="uk-UA"/>
        </w:rPr>
        <w:t>.</w:t>
      </w:r>
    </w:p>
    <w:p w:rsidR="004B406D" w:rsidRPr="00ED6195" w:rsidRDefault="004B406D" w:rsidP="00A12DDE">
      <w:pPr>
        <w:spacing w:after="0" w:line="360" w:lineRule="auto"/>
        <w:ind w:firstLine="709"/>
        <w:jc w:val="both"/>
        <w:rPr>
          <w:rStyle w:val="apple-style-span"/>
          <w:rFonts w:ascii="Times New Roman" w:hAnsi="Times New Roman" w:cs="Times New Roman"/>
          <w:color w:val="000000"/>
          <w:sz w:val="28"/>
          <w:szCs w:val="28"/>
          <w:lang w:val="uk-UA"/>
        </w:rPr>
      </w:pPr>
    </w:p>
    <w:p w:rsidR="004B406D" w:rsidRPr="00ED6195" w:rsidRDefault="004B406D" w:rsidP="00A12DDE">
      <w:pPr>
        <w:spacing w:after="0" w:line="360" w:lineRule="auto"/>
        <w:ind w:firstLine="709"/>
        <w:jc w:val="both"/>
        <w:rPr>
          <w:rStyle w:val="apple-style-span"/>
          <w:rFonts w:ascii="Times New Roman" w:hAnsi="Times New Roman" w:cs="Times New Roman"/>
          <w:color w:val="000000"/>
          <w:sz w:val="28"/>
          <w:szCs w:val="28"/>
        </w:rPr>
      </w:pPr>
      <w:r w:rsidRPr="00ED6195">
        <w:rPr>
          <w:rStyle w:val="apple-style-span"/>
          <w:rFonts w:ascii="Times New Roman" w:hAnsi="Times New Roman" w:cs="Times New Roman"/>
          <w:color w:val="000000"/>
          <w:sz w:val="28"/>
          <w:szCs w:val="28"/>
        </w:rPr>
        <w:t xml:space="preserve">Из рис. 2 видно, что на третьем месте, после украинцев и русских, по данным переписи населения находятся греки (1,61%). В Донецкой области наибольшее количество греков проживает в Докучаевске, Мариуполе, в </w:t>
      </w:r>
      <w:r w:rsidRPr="00ED6195">
        <w:rPr>
          <w:rFonts w:ascii="Times New Roman" w:hAnsi="Times New Roman" w:cs="Times New Roman"/>
          <w:color w:val="000000"/>
          <w:sz w:val="28"/>
          <w:szCs w:val="28"/>
        </w:rPr>
        <w:t xml:space="preserve">Волновахском, Володарском, Марьинском, Новоазовском, Першотравневом, Старобешевском, Тельмановском районах. </w:t>
      </w:r>
    </w:p>
    <w:p w:rsidR="004B406D" w:rsidRPr="00ED6195" w:rsidRDefault="004B406D" w:rsidP="00A12DDE">
      <w:pPr>
        <w:pStyle w:val="a5"/>
        <w:spacing w:after="0" w:line="360" w:lineRule="auto"/>
        <w:ind w:left="0" w:firstLine="709"/>
        <w:jc w:val="both"/>
        <w:rPr>
          <w:rFonts w:ascii="Times New Roman" w:hAnsi="Times New Roman" w:cs="Times New Roman"/>
          <w:sz w:val="28"/>
          <w:szCs w:val="28"/>
        </w:rPr>
      </w:pPr>
    </w:p>
    <w:p w:rsidR="004B406D" w:rsidRPr="00ED6195" w:rsidRDefault="004B406D" w:rsidP="00A12DDE">
      <w:pPr>
        <w:pStyle w:val="a5"/>
        <w:spacing w:after="0" w:line="360" w:lineRule="auto"/>
        <w:ind w:left="0" w:firstLine="709"/>
        <w:jc w:val="both"/>
        <w:rPr>
          <w:rFonts w:ascii="Times New Roman" w:hAnsi="Times New Roman" w:cs="Times New Roman"/>
          <w:sz w:val="28"/>
          <w:szCs w:val="28"/>
        </w:rPr>
      </w:pPr>
      <w:r w:rsidRPr="00ED6195">
        <w:rPr>
          <w:rFonts w:ascii="Times New Roman" w:hAnsi="Times New Roman" w:cs="Times New Roman"/>
          <w:sz w:val="28"/>
          <w:szCs w:val="28"/>
        </w:rPr>
        <w:t>3. Городское и сельское население</w:t>
      </w:r>
    </w:p>
    <w:p w:rsidR="004B406D" w:rsidRPr="00ED6195" w:rsidRDefault="004B406D" w:rsidP="00A12DDE">
      <w:pPr>
        <w:pStyle w:val="a5"/>
        <w:spacing w:after="0" w:line="360" w:lineRule="auto"/>
        <w:ind w:left="0" w:firstLine="709"/>
        <w:jc w:val="both"/>
        <w:rPr>
          <w:rFonts w:ascii="Times New Roman" w:hAnsi="Times New Roman" w:cs="Times New Roman"/>
          <w:sz w:val="28"/>
          <w:szCs w:val="28"/>
        </w:rPr>
      </w:pPr>
    </w:p>
    <w:p w:rsidR="004B406D" w:rsidRPr="00ED6195" w:rsidRDefault="004B406D" w:rsidP="00A12DDE">
      <w:pPr>
        <w:spacing w:after="0" w:line="360" w:lineRule="auto"/>
        <w:ind w:firstLine="709"/>
        <w:jc w:val="both"/>
        <w:rPr>
          <w:rStyle w:val="apple-converted-space"/>
          <w:rFonts w:ascii="Times New Roman" w:hAnsi="Times New Roman" w:cs="Times New Roman"/>
          <w:color w:val="000000"/>
          <w:sz w:val="28"/>
          <w:szCs w:val="28"/>
        </w:rPr>
      </w:pPr>
      <w:r w:rsidRPr="00ED6195">
        <w:rPr>
          <w:rStyle w:val="apple-style-span"/>
          <w:rFonts w:ascii="Times New Roman" w:hAnsi="Times New Roman" w:cs="Times New Roman"/>
          <w:color w:val="000000"/>
          <w:sz w:val="28"/>
          <w:szCs w:val="28"/>
        </w:rPr>
        <w:t>Численность городского населения</w:t>
      </w:r>
      <w:r w:rsidRPr="00ED6195">
        <w:rPr>
          <w:rStyle w:val="apple-converted-space"/>
          <w:rFonts w:ascii="Times New Roman" w:hAnsi="Times New Roman" w:cs="Times New Roman"/>
          <w:color w:val="000000"/>
          <w:sz w:val="28"/>
          <w:szCs w:val="28"/>
        </w:rPr>
        <w:t xml:space="preserve"> Донецкого региона на 01.01.2009 г. составила 6 091,7 тыс. чел. или 90% (в Донецкой области – 4 072,1 тыс. чел., в Луганской обл. – 2019,6 тыс. чел.); сельского –740,6 тыс. чел. или 10% (в Донецкой обл. – 428,4 чел., в Луганской обл. –312,2 чел.). На рис. 3. приведена динамика численности городского и сельского населения Донецкого региона.</w:t>
      </w:r>
    </w:p>
    <w:p w:rsidR="004B406D" w:rsidRPr="00ED6195" w:rsidRDefault="004B406D" w:rsidP="00A12DDE">
      <w:pPr>
        <w:spacing w:after="0" w:line="360" w:lineRule="auto"/>
        <w:ind w:firstLine="709"/>
        <w:jc w:val="both"/>
        <w:rPr>
          <w:rStyle w:val="apple-converted-space"/>
          <w:rFonts w:ascii="Times New Roman" w:hAnsi="Times New Roman" w:cs="Times New Roman"/>
          <w:color w:val="000000"/>
          <w:sz w:val="28"/>
          <w:szCs w:val="28"/>
        </w:rPr>
      </w:pPr>
    </w:p>
    <w:p w:rsidR="004B406D" w:rsidRPr="00ED6195" w:rsidRDefault="00102214" w:rsidP="00A12DDE">
      <w:pPr>
        <w:spacing w:after="0" w:line="360" w:lineRule="auto"/>
        <w:ind w:firstLine="709"/>
        <w:jc w:val="both"/>
        <w:rPr>
          <w:rStyle w:val="apple-converted-space"/>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Диаграмма 5" o:spid="_x0000_i1027" type="#_x0000_t75" style="width:373.5pt;height:189.75pt;visibility:visible">
            <v:imagedata r:id="rId9" o:title="" cropbottom="-78f"/>
            <o:lock v:ext="edit" aspectratio="f"/>
          </v:shape>
        </w:pict>
      </w:r>
    </w:p>
    <w:p w:rsidR="004B406D" w:rsidRPr="00ED6195" w:rsidRDefault="004B406D" w:rsidP="00A12DDE">
      <w:pPr>
        <w:spacing w:after="0" w:line="360" w:lineRule="auto"/>
        <w:ind w:firstLine="709"/>
        <w:jc w:val="both"/>
        <w:rPr>
          <w:rStyle w:val="apple-converted-space"/>
          <w:rFonts w:ascii="Times New Roman" w:hAnsi="Times New Roman" w:cs="Times New Roman"/>
          <w:color w:val="000000"/>
          <w:sz w:val="28"/>
          <w:szCs w:val="28"/>
          <w:lang w:val="uk-UA"/>
        </w:rPr>
      </w:pPr>
      <w:r w:rsidRPr="00ED6195">
        <w:rPr>
          <w:rStyle w:val="apple-converted-space"/>
          <w:rFonts w:ascii="Times New Roman" w:hAnsi="Times New Roman" w:cs="Times New Roman"/>
          <w:color w:val="000000"/>
          <w:sz w:val="28"/>
          <w:szCs w:val="28"/>
        </w:rPr>
        <w:t xml:space="preserve">Рис. 3. Динамика численности городского и сельского населения </w:t>
      </w:r>
    </w:p>
    <w:p w:rsidR="004B406D" w:rsidRPr="00ED6195" w:rsidRDefault="004B406D" w:rsidP="00A12DDE">
      <w:pPr>
        <w:spacing w:after="0" w:line="360" w:lineRule="auto"/>
        <w:ind w:firstLine="709"/>
        <w:jc w:val="both"/>
        <w:rPr>
          <w:rStyle w:val="apple-converted-space"/>
          <w:rFonts w:ascii="Times New Roman" w:hAnsi="Times New Roman" w:cs="Times New Roman"/>
          <w:color w:val="000000"/>
          <w:sz w:val="28"/>
          <w:szCs w:val="28"/>
          <w:lang w:val="uk-UA"/>
        </w:rPr>
      </w:pPr>
      <w:r w:rsidRPr="00ED6195">
        <w:rPr>
          <w:rStyle w:val="apple-converted-space"/>
          <w:rFonts w:ascii="Times New Roman" w:hAnsi="Times New Roman" w:cs="Times New Roman"/>
          <w:color w:val="000000"/>
          <w:sz w:val="28"/>
          <w:szCs w:val="28"/>
        </w:rPr>
        <w:t>Донецкого региона в 2000 – 2008 гг., тыс. чел.[</w:t>
      </w:r>
      <w:r w:rsidRPr="00ED6195">
        <w:rPr>
          <w:rStyle w:val="apple-converted-space"/>
          <w:rFonts w:ascii="Times New Roman" w:hAnsi="Times New Roman" w:cs="Times New Roman"/>
          <w:color w:val="000000"/>
          <w:sz w:val="28"/>
          <w:szCs w:val="28"/>
          <w:lang w:val="uk-UA"/>
        </w:rPr>
        <w:t xml:space="preserve">рассчитано и составлено </w:t>
      </w:r>
      <w:r w:rsidRPr="00ED6195">
        <w:rPr>
          <w:rStyle w:val="apple-converted-space"/>
          <w:rFonts w:ascii="Times New Roman" w:hAnsi="Times New Roman" w:cs="Times New Roman"/>
          <w:color w:val="000000"/>
          <w:sz w:val="28"/>
          <w:szCs w:val="28"/>
        </w:rPr>
        <w:t xml:space="preserve">по </w:t>
      </w:r>
      <w:r w:rsidRPr="00ED6195">
        <w:rPr>
          <w:rStyle w:val="apple-style-span"/>
          <w:rFonts w:ascii="Times New Roman" w:hAnsi="Times New Roman" w:cs="Times New Roman"/>
          <w:sz w:val="28"/>
          <w:szCs w:val="28"/>
        </w:rPr>
        <w:t>данным</w:t>
      </w:r>
      <w:r w:rsidRPr="00ED6195">
        <w:rPr>
          <w:rStyle w:val="apple-converted-space"/>
          <w:rFonts w:ascii="Times New Roman" w:hAnsi="Times New Roman" w:cs="Times New Roman"/>
          <w:color w:val="000000"/>
          <w:sz w:val="28"/>
          <w:szCs w:val="28"/>
        </w:rPr>
        <w:t>[</w:t>
      </w:r>
      <w:r w:rsidRPr="00ED6195">
        <w:rPr>
          <w:rStyle w:val="apple-style-span"/>
          <w:rFonts w:ascii="Times New Roman" w:hAnsi="Times New Roman" w:cs="Times New Roman"/>
          <w:sz w:val="28"/>
          <w:szCs w:val="28"/>
        </w:rPr>
        <w:t xml:space="preserve">4, с. </w:t>
      </w:r>
      <w:r w:rsidRPr="00ED6195">
        <w:rPr>
          <w:rFonts w:ascii="Times New Roman" w:hAnsi="Times New Roman" w:cs="Times New Roman"/>
          <w:sz w:val="28"/>
          <w:szCs w:val="28"/>
          <w:lang w:val="uk-UA"/>
        </w:rPr>
        <w:t>265; 5, с. 331</w:t>
      </w:r>
      <w:r w:rsidRPr="00ED6195">
        <w:rPr>
          <w:rStyle w:val="apple-converted-space"/>
          <w:rFonts w:ascii="Times New Roman" w:hAnsi="Times New Roman" w:cs="Times New Roman"/>
          <w:color w:val="000000"/>
          <w:sz w:val="28"/>
          <w:szCs w:val="28"/>
        </w:rPr>
        <w:t>]</w:t>
      </w:r>
    </w:p>
    <w:p w:rsidR="004B406D" w:rsidRPr="00ED6195" w:rsidRDefault="004B406D" w:rsidP="00A12DDE">
      <w:pPr>
        <w:spacing w:after="0" w:line="360" w:lineRule="auto"/>
        <w:ind w:firstLine="709"/>
        <w:jc w:val="both"/>
        <w:rPr>
          <w:rStyle w:val="apple-converted-space"/>
          <w:rFonts w:ascii="Times New Roman" w:hAnsi="Times New Roman" w:cs="Times New Roman"/>
          <w:color w:val="000000"/>
          <w:sz w:val="28"/>
          <w:szCs w:val="28"/>
        </w:rPr>
      </w:pPr>
    </w:p>
    <w:p w:rsidR="004B406D" w:rsidRPr="00ED6195" w:rsidRDefault="004B406D" w:rsidP="00A12DDE">
      <w:pPr>
        <w:spacing w:after="0" w:line="360" w:lineRule="auto"/>
        <w:ind w:firstLine="709"/>
        <w:jc w:val="both"/>
        <w:rPr>
          <w:rStyle w:val="apple-style-span"/>
          <w:rFonts w:ascii="Times New Roman" w:hAnsi="Times New Roman" w:cs="Times New Roman"/>
          <w:color w:val="000000"/>
          <w:sz w:val="28"/>
          <w:szCs w:val="28"/>
        </w:rPr>
      </w:pPr>
      <w:r w:rsidRPr="00ED6195">
        <w:rPr>
          <w:rStyle w:val="apple-style-span"/>
          <w:rFonts w:ascii="Times New Roman" w:hAnsi="Times New Roman" w:cs="Times New Roman"/>
          <w:color w:val="000000"/>
          <w:sz w:val="28"/>
          <w:szCs w:val="28"/>
          <w:lang w:val="uk-UA"/>
        </w:rPr>
        <w:t xml:space="preserve">Из рис. </w:t>
      </w:r>
      <w:r w:rsidRPr="00ED6195">
        <w:rPr>
          <w:rStyle w:val="apple-style-span"/>
          <w:rFonts w:ascii="Times New Roman" w:hAnsi="Times New Roman" w:cs="Times New Roman"/>
          <w:color w:val="000000"/>
          <w:sz w:val="28"/>
          <w:szCs w:val="28"/>
        </w:rPr>
        <w:t>3 видно, что на протяжении 2000 – 2008 гг. численность сельского населения уменьшилась на 99 тыс. чел. или на 11,8%; численность городского населения уменьшилась на 552,1 тыс. чел. или на 8,3%, тем не менее, соотношение между ними в целом по региону на протяжении анализируемого периода оставалось практически неизменным.</w:t>
      </w:r>
    </w:p>
    <w:p w:rsidR="004B406D" w:rsidRPr="00ED6195" w:rsidRDefault="004B406D" w:rsidP="000325FA">
      <w:pPr>
        <w:spacing w:after="0" w:line="360" w:lineRule="auto"/>
        <w:ind w:firstLine="709"/>
        <w:jc w:val="both"/>
        <w:rPr>
          <w:rFonts w:ascii="Times New Roman" w:hAnsi="Times New Roman" w:cs="Times New Roman"/>
          <w:sz w:val="28"/>
          <w:szCs w:val="28"/>
        </w:rPr>
      </w:pPr>
      <w:r w:rsidRPr="00ED6195">
        <w:rPr>
          <w:rStyle w:val="apple-style-span"/>
          <w:rFonts w:ascii="Times New Roman" w:hAnsi="Times New Roman" w:cs="Times New Roman"/>
          <w:color w:val="000000"/>
          <w:sz w:val="28"/>
          <w:szCs w:val="28"/>
        </w:rPr>
        <w:br w:type="page"/>
        <w:t xml:space="preserve">4. </w:t>
      </w:r>
      <w:r w:rsidRPr="00ED6195">
        <w:rPr>
          <w:rFonts w:ascii="Times New Roman" w:hAnsi="Times New Roman" w:cs="Times New Roman"/>
          <w:sz w:val="28"/>
          <w:szCs w:val="28"/>
        </w:rPr>
        <w:t>Миграция населения</w:t>
      </w:r>
    </w:p>
    <w:p w:rsidR="004B406D" w:rsidRPr="00ED6195" w:rsidRDefault="004B406D" w:rsidP="00A12DDE">
      <w:pPr>
        <w:pStyle w:val="a5"/>
        <w:spacing w:after="0" w:line="360" w:lineRule="auto"/>
        <w:ind w:left="0" w:firstLine="709"/>
        <w:jc w:val="both"/>
        <w:rPr>
          <w:rFonts w:ascii="Times New Roman" w:hAnsi="Times New Roman" w:cs="Times New Roman"/>
          <w:sz w:val="28"/>
          <w:szCs w:val="28"/>
        </w:rPr>
      </w:pPr>
    </w:p>
    <w:p w:rsidR="004B406D" w:rsidRPr="00ED6195" w:rsidRDefault="004B406D" w:rsidP="00A12DDE">
      <w:pPr>
        <w:spacing w:after="0" w:line="360" w:lineRule="auto"/>
        <w:ind w:firstLine="709"/>
        <w:jc w:val="both"/>
        <w:rPr>
          <w:rFonts w:ascii="Times New Roman" w:hAnsi="Times New Roman" w:cs="Times New Roman"/>
          <w:sz w:val="28"/>
          <w:szCs w:val="28"/>
        </w:rPr>
      </w:pPr>
      <w:r w:rsidRPr="00ED6195">
        <w:rPr>
          <w:rFonts w:ascii="Times New Roman" w:hAnsi="Times New Roman" w:cs="Times New Roman"/>
          <w:sz w:val="28"/>
          <w:szCs w:val="28"/>
          <w:lang w:val="uk-UA"/>
        </w:rPr>
        <w:t xml:space="preserve">Для </w:t>
      </w:r>
      <w:r w:rsidRPr="00ED6195">
        <w:rPr>
          <w:rFonts w:ascii="Times New Roman" w:hAnsi="Times New Roman" w:cs="Times New Roman"/>
          <w:sz w:val="28"/>
          <w:szCs w:val="28"/>
        </w:rPr>
        <w:t>Донбасса характерна механическая убыль населения и внутриобластная миграция. В основном движение населения из малых городов и рабочих поселков в крупные города (до 40% мигрантов). По – прежнему, наблюдается движение из сельской местности в города, преимущественно крупные (около 30%). Примерно половину из этого количества (15% всех мигрантов) составляют переезжающие из депрессивных городов (в основном малых и средних шахтерских городов). Еще 10% переезжают из одной местности в другую (из Луганской обл. в Донецкую обл.). И менее 5% переселенцев покидают крупные города в поиске жилья в малых городах или возвращаются в сельскую местность люди пожилого возраста. Крупные города притягивают в основном молодежь открывающимися возможностями в сфере бизнеса, образования, трудоустройства, лучшими социальными условиями. Миграция населения оказывает существенное влияние на численный состав постоянных жителей каждого конкретного населенного пункта. Число выбывших за пределы региона превысило число прибывших на 17,8 тыс. чел. (табл. 2).</w:t>
      </w:r>
    </w:p>
    <w:p w:rsidR="004B406D" w:rsidRPr="00ED6195" w:rsidRDefault="004B406D" w:rsidP="00A12DDE">
      <w:pPr>
        <w:spacing w:after="0" w:line="360" w:lineRule="auto"/>
        <w:ind w:firstLine="709"/>
        <w:jc w:val="both"/>
        <w:rPr>
          <w:rFonts w:ascii="Times New Roman" w:hAnsi="Times New Roman" w:cs="Times New Roman"/>
          <w:sz w:val="28"/>
          <w:szCs w:val="28"/>
          <w:lang w:val="uk-UA"/>
        </w:rPr>
      </w:pPr>
    </w:p>
    <w:p w:rsidR="004B406D" w:rsidRPr="00ED6195" w:rsidRDefault="004B406D" w:rsidP="00A12DDE">
      <w:pPr>
        <w:spacing w:after="0" w:line="360" w:lineRule="auto"/>
        <w:ind w:firstLine="709"/>
        <w:jc w:val="both"/>
        <w:rPr>
          <w:rFonts w:ascii="Times New Roman" w:hAnsi="Times New Roman" w:cs="Times New Roman"/>
          <w:sz w:val="28"/>
          <w:szCs w:val="28"/>
        </w:rPr>
      </w:pPr>
      <w:r w:rsidRPr="00ED6195">
        <w:rPr>
          <w:rFonts w:ascii="Times New Roman" w:hAnsi="Times New Roman" w:cs="Times New Roman"/>
          <w:sz w:val="28"/>
          <w:szCs w:val="28"/>
        </w:rPr>
        <w:t>Таблица 2. Миграционное движение населения в 2008 г., чел. [</w:t>
      </w:r>
      <w:r w:rsidRPr="00ED6195">
        <w:rPr>
          <w:rFonts w:ascii="Times New Roman" w:hAnsi="Times New Roman" w:cs="Times New Roman"/>
          <w:sz w:val="28"/>
          <w:szCs w:val="28"/>
          <w:lang w:val="uk-UA"/>
        </w:rPr>
        <w:t>4,</w:t>
      </w:r>
      <w:r w:rsidRPr="00ED6195">
        <w:rPr>
          <w:rStyle w:val="apple-style-span"/>
          <w:rFonts w:ascii="Times New Roman" w:hAnsi="Times New Roman" w:cs="Times New Roman"/>
          <w:sz w:val="28"/>
          <w:szCs w:val="28"/>
        </w:rPr>
        <w:t xml:space="preserve">с. </w:t>
      </w:r>
      <w:r w:rsidRPr="00ED6195">
        <w:rPr>
          <w:rFonts w:ascii="Times New Roman" w:hAnsi="Times New Roman" w:cs="Times New Roman"/>
          <w:sz w:val="28"/>
          <w:szCs w:val="28"/>
          <w:lang w:val="uk-UA"/>
        </w:rPr>
        <w:t>263; 5, с. 330</w:t>
      </w:r>
      <w:r w:rsidRPr="00ED6195">
        <w:rPr>
          <w:rFonts w:ascii="Times New Roman" w:hAnsi="Times New Roman" w:cs="Times New Roman"/>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34"/>
        <w:gridCol w:w="1386"/>
        <w:gridCol w:w="1154"/>
        <w:gridCol w:w="1152"/>
        <w:gridCol w:w="1237"/>
        <w:gridCol w:w="1137"/>
        <w:gridCol w:w="1081"/>
      </w:tblGrid>
      <w:tr w:rsidR="004B406D" w:rsidRPr="00ED6195">
        <w:trPr>
          <w:trHeight w:val="303"/>
          <w:jc w:val="center"/>
        </w:trPr>
        <w:tc>
          <w:tcPr>
            <w:tcW w:w="1634" w:type="dxa"/>
            <w:vMerge w:val="restart"/>
          </w:tcPr>
          <w:p w:rsidR="004B406D" w:rsidRPr="00ED6195" w:rsidRDefault="004B406D" w:rsidP="000325FA">
            <w:pPr>
              <w:spacing w:after="0" w:line="360" w:lineRule="auto"/>
              <w:jc w:val="both"/>
              <w:rPr>
                <w:rFonts w:ascii="Times New Roman" w:hAnsi="Times New Roman" w:cs="Times New Roman"/>
                <w:sz w:val="20"/>
                <w:szCs w:val="20"/>
                <w:lang w:val="uk-UA"/>
              </w:rPr>
            </w:pPr>
            <w:r w:rsidRPr="00ED6195">
              <w:rPr>
                <w:rFonts w:ascii="Times New Roman" w:hAnsi="Times New Roman" w:cs="Times New Roman"/>
                <w:sz w:val="20"/>
                <w:szCs w:val="20"/>
              </w:rPr>
              <w:br w:type="page"/>
            </w:r>
          </w:p>
        </w:tc>
        <w:tc>
          <w:tcPr>
            <w:tcW w:w="3692" w:type="dxa"/>
            <w:gridSpan w:val="3"/>
          </w:tcPr>
          <w:p w:rsidR="004B406D" w:rsidRPr="00ED6195" w:rsidRDefault="004B406D" w:rsidP="000325FA">
            <w:pPr>
              <w:spacing w:after="0" w:line="360" w:lineRule="auto"/>
              <w:jc w:val="both"/>
              <w:rPr>
                <w:rFonts w:ascii="Times New Roman" w:hAnsi="Times New Roman" w:cs="Times New Roman"/>
                <w:sz w:val="20"/>
                <w:szCs w:val="20"/>
              </w:rPr>
            </w:pPr>
            <w:r w:rsidRPr="00ED6195">
              <w:rPr>
                <w:rFonts w:ascii="Times New Roman" w:hAnsi="Times New Roman" w:cs="Times New Roman"/>
                <w:sz w:val="20"/>
                <w:szCs w:val="20"/>
                <w:lang w:val="uk-UA"/>
              </w:rPr>
              <w:t xml:space="preserve">В пределах </w:t>
            </w:r>
            <w:r w:rsidRPr="00ED6195">
              <w:rPr>
                <w:rFonts w:ascii="Times New Roman" w:hAnsi="Times New Roman" w:cs="Times New Roman"/>
                <w:sz w:val="20"/>
                <w:szCs w:val="20"/>
              </w:rPr>
              <w:t>региона</w:t>
            </w:r>
          </w:p>
        </w:tc>
        <w:tc>
          <w:tcPr>
            <w:tcW w:w="3455" w:type="dxa"/>
            <w:gridSpan w:val="3"/>
          </w:tcPr>
          <w:p w:rsidR="004B406D" w:rsidRPr="00ED6195" w:rsidRDefault="004B406D" w:rsidP="000325FA">
            <w:pPr>
              <w:spacing w:after="0" w:line="360" w:lineRule="auto"/>
              <w:jc w:val="both"/>
              <w:rPr>
                <w:rFonts w:ascii="Times New Roman" w:hAnsi="Times New Roman" w:cs="Times New Roman"/>
                <w:sz w:val="20"/>
                <w:szCs w:val="20"/>
                <w:lang w:val="uk-UA"/>
              </w:rPr>
            </w:pPr>
            <w:r w:rsidRPr="00ED6195">
              <w:rPr>
                <w:rFonts w:ascii="Times New Roman" w:hAnsi="Times New Roman" w:cs="Times New Roman"/>
                <w:sz w:val="20"/>
                <w:szCs w:val="20"/>
                <w:lang w:val="uk-UA"/>
              </w:rPr>
              <w:t>Внешняя миграция</w:t>
            </w:r>
          </w:p>
        </w:tc>
      </w:tr>
      <w:tr w:rsidR="004B406D" w:rsidRPr="00ED6195">
        <w:trPr>
          <w:jc w:val="center"/>
        </w:trPr>
        <w:tc>
          <w:tcPr>
            <w:tcW w:w="1634" w:type="dxa"/>
            <w:vMerge/>
          </w:tcPr>
          <w:p w:rsidR="004B406D" w:rsidRPr="00ED6195" w:rsidRDefault="004B406D" w:rsidP="000325FA">
            <w:pPr>
              <w:spacing w:after="0" w:line="360" w:lineRule="auto"/>
              <w:jc w:val="both"/>
              <w:rPr>
                <w:rFonts w:ascii="Times New Roman" w:hAnsi="Times New Roman" w:cs="Times New Roman"/>
                <w:sz w:val="20"/>
                <w:szCs w:val="20"/>
                <w:lang w:val="uk-UA"/>
              </w:rPr>
            </w:pPr>
          </w:p>
        </w:tc>
        <w:tc>
          <w:tcPr>
            <w:tcW w:w="1386" w:type="dxa"/>
          </w:tcPr>
          <w:p w:rsidR="004B406D" w:rsidRPr="00ED6195" w:rsidRDefault="004B406D" w:rsidP="000325FA">
            <w:pPr>
              <w:spacing w:after="0" w:line="360" w:lineRule="auto"/>
              <w:jc w:val="both"/>
              <w:rPr>
                <w:rFonts w:ascii="Times New Roman" w:hAnsi="Times New Roman" w:cs="Times New Roman"/>
                <w:sz w:val="20"/>
                <w:szCs w:val="20"/>
                <w:lang w:val="uk-UA"/>
              </w:rPr>
            </w:pPr>
            <w:r w:rsidRPr="00ED6195">
              <w:rPr>
                <w:rFonts w:ascii="Times New Roman" w:hAnsi="Times New Roman" w:cs="Times New Roman"/>
                <w:sz w:val="20"/>
                <w:szCs w:val="20"/>
                <w:lang w:val="uk-UA"/>
              </w:rPr>
              <w:t>Число</w:t>
            </w:r>
          </w:p>
          <w:p w:rsidR="004B406D" w:rsidRPr="00ED6195" w:rsidRDefault="004B406D" w:rsidP="000325FA">
            <w:pPr>
              <w:spacing w:after="0" w:line="360" w:lineRule="auto"/>
              <w:jc w:val="both"/>
              <w:rPr>
                <w:rFonts w:ascii="Times New Roman" w:hAnsi="Times New Roman" w:cs="Times New Roman"/>
                <w:sz w:val="20"/>
                <w:szCs w:val="20"/>
                <w:lang w:val="uk-UA"/>
              </w:rPr>
            </w:pPr>
            <w:r w:rsidRPr="00ED6195">
              <w:rPr>
                <w:rFonts w:ascii="Times New Roman" w:hAnsi="Times New Roman" w:cs="Times New Roman"/>
                <w:sz w:val="20"/>
                <w:szCs w:val="20"/>
                <w:lang w:val="uk-UA"/>
              </w:rPr>
              <w:t>прибывших</w:t>
            </w:r>
          </w:p>
        </w:tc>
        <w:tc>
          <w:tcPr>
            <w:tcW w:w="1154" w:type="dxa"/>
          </w:tcPr>
          <w:p w:rsidR="004B406D" w:rsidRPr="00ED6195" w:rsidRDefault="004B406D" w:rsidP="000325FA">
            <w:pPr>
              <w:spacing w:after="0" w:line="360" w:lineRule="auto"/>
              <w:jc w:val="both"/>
              <w:rPr>
                <w:rFonts w:ascii="Times New Roman" w:hAnsi="Times New Roman" w:cs="Times New Roman"/>
                <w:sz w:val="20"/>
                <w:szCs w:val="20"/>
                <w:lang w:val="uk-UA"/>
              </w:rPr>
            </w:pPr>
            <w:r w:rsidRPr="00ED6195">
              <w:rPr>
                <w:rFonts w:ascii="Times New Roman" w:hAnsi="Times New Roman" w:cs="Times New Roman"/>
                <w:sz w:val="20"/>
                <w:szCs w:val="20"/>
                <w:lang w:val="uk-UA"/>
              </w:rPr>
              <w:t>Число</w:t>
            </w:r>
          </w:p>
          <w:p w:rsidR="004B406D" w:rsidRPr="00ED6195" w:rsidRDefault="004B406D" w:rsidP="000325FA">
            <w:pPr>
              <w:spacing w:after="0" w:line="360" w:lineRule="auto"/>
              <w:jc w:val="both"/>
              <w:rPr>
                <w:rFonts w:ascii="Times New Roman" w:hAnsi="Times New Roman" w:cs="Times New Roman"/>
                <w:sz w:val="20"/>
                <w:szCs w:val="20"/>
              </w:rPr>
            </w:pPr>
            <w:r w:rsidRPr="00ED6195">
              <w:rPr>
                <w:rFonts w:ascii="Times New Roman" w:hAnsi="Times New Roman" w:cs="Times New Roman"/>
                <w:sz w:val="20"/>
                <w:szCs w:val="20"/>
              </w:rPr>
              <w:t>выбывших</w:t>
            </w:r>
          </w:p>
        </w:tc>
        <w:tc>
          <w:tcPr>
            <w:tcW w:w="1152" w:type="dxa"/>
          </w:tcPr>
          <w:p w:rsidR="004B406D" w:rsidRPr="00ED6195" w:rsidRDefault="004B406D" w:rsidP="000325FA">
            <w:pPr>
              <w:spacing w:after="0" w:line="360" w:lineRule="auto"/>
              <w:jc w:val="both"/>
              <w:rPr>
                <w:rFonts w:ascii="Times New Roman" w:hAnsi="Times New Roman" w:cs="Times New Roman"/>
                <w:sz w:val="20"/>
                <w:szCs w:val="20"/>
                <w:lang w:val="uk-UA"/>
              </w:rPr>
            </w:pPr>
            <w:r w:rsidRPr="00ED6195">
              <w:rPr>
                <w:rFonts w:ascii="Times New Roman" w:hAnsi="Times New Roman" w:cs="Times New Roman"/>
                <w:sz w:val="20"/>
                <w:szCs w:val="20"/>
                <w:lang w:val="uk-UA"/>
              </w:rPr>
              <w:t>Прирост</w:t>
            </w:r>
          </w:p>
        </w:tc>
        <w:tc>
          <w:tcPr>
            <w:tcW w:w="1237" w:type="dxa"/>
          </w:tcPr>
          <w:p w:rsidR="004B406D" w:rsidRPr="00ED6195" w:rsidRDefault="004B406D" w:rsidP="000325FA">
            <w:pPr>
              <w:spacing w:after="0" w:line="360" w:lineRule="auto"/>
              <w:jc w:val="both"/>
              <w:rPr>
                <w:rFonts w:ascii="Times New Roman" w:hAnsi="Times New Roman" w:cs="Times New Roman"/>
                <w:sz w:val="20"/>
                <w:szCs w:val="20"/>
                <w:lang w:val="uk-UA"/>
              </w:rPr>
            </w:pPr>
            <w:r w:rsidRPr="00ED6195">
              <w:rPr>
                <w:rFonts w:ascii="Times New Roman" w:hAnsi="Times New Roman" w:cs="Times New Roman"/>
                <w:sz w:val="20"/>
                <w:szCs w:val="20"/>
                <w:lang w:val="uk-UA"/>
              </w:rPr>
              <w:t>Число</w:t>
            </w:r>
          </w:p>
          <w:p w:rsidR="004B406D" w:rsidRPr="00ED6195" w:rsidRDefault="004B406D" w:rsidP="000325FA">
            <w:pPr>
              <w:spacing w:after="0" w:line="360" w:lineRule="auto"/>
              <w:jc w:val="both"/>
              <w:rPr>
                <w:rFonts w:ascii="Times New Roman" w:hAnsi="Times New Roman" w:cs="Times New Roman"/>
                <w:sz w:val="20"/>
                <w:szCs w:val="20"/>
                <w:lang w:val="uk-UA"/>
              </w:rPr>
            </w:pPr>
            <w:r w:rsidRPr="00ED6195">
              <w:rPr>
                <w:rFonts w:ascii="Times New Roman" w:hAnsi="Times New Roman" w:cs="Times New Roman"/>
                <w:sz w:val="20"/>
                <w:szCs w:val="20"/>
                <w:lang w:val="uk-UA"/>
              </w:rPr>
              <w:t>прибывших</w:t>
            </w:r>
          </w:p>
        </w:tc>
        <w:tc>
          <w:tcPr>
            <w:tcW w:w="1137" w:type="dxa"/>
          </w:tcPr>
          <w:p w:rsidR="004B406D" w:rsidRPr="00ED6195" w:rsidRDefault="004B406D" w:rsidP="000325FA">
            <w:pPr>
              <w:spacing w:after="0" w:line="360" w:lineRule="auto"/>
              <w:jc w:val="both"/>
              <w:rPr>
                <w:rFonts w:ascii="Times New Roman" w:hAnsi="Times New Roman" w:cs="Times New Roman"/>
                <w:sz w:val="20"/>
                <w:szCs w:val="20"/>
                <w:lang w:val="uk-UA"/>
              </w:rPr>
            </w:pPr>
            <w:r w:rsidRPr="00ED6195">
              <w:rPr>
                <w:rFonts w:ascii="Times New Roman" w:hAnsi="Times New Roman" w:cs="Times New Roman"/>
                <w:sz w:val="20"/>
                <w:szCs w:val="20"/>
                <w:lang w:val="uk-UA"/>
              </w:rPr>
              <w:t>Число</w:t>
            </w:r>
          </w:p>
          <w:p w:rsidR="004B406D" w:rsidRPr="00ED6195" w:rsidRDefault="004B406D" w:rsidP="000325FA">
            <w:pPr>
              <w:spacing w:after="0" w:line="360" w:lineRule="auto"/>
              <w:jc w:val="both"/>
              <w:rPr>
                <w:rFonts w:ascii="Times New Roman" w:hAnsi="Times New Roman" w:cs="Times New Roman"/>
                <w:sz w:val="20"/>
                <w:szCs w:val="20"/>
              </w:rPr>
            </w:pPr>
            <w:r w:rsidRPr="00ED6195">
              <w:rPr>
                <w:rFonts w:ascii="Times New Roman" w:hAnsi="Times New Roman" w:cs="Times New Roman"/>
                <w:sz w:val="20"/>
                <w:szCs w:val="20"/>
              </w:rPr>
              <w:t>выбывших</w:t>
            </w:r>
          </w:p>
        </w:tc>
        <w:tc>
          <w:tcPr>
            <w:tcW w:w="1081" w:type="dxa"/>
          </w:tcPr>
          <w:p w:rsidR="004B406D" w:rsidRPr="00ED6195" w:rsidRDefault="004B406D" w:rsidP="000325FA">
            <w:pPr>
              <w:spacing w:after="0" w:line="360" w:lineRule="auto"/>
              <w:ind w:firstLine="2"/>
              <w:jc w:val="both"/>
              <w:rPr>
                <w:rFonts w:ascii="Times New Roman" w:hAnsi="Times New Roman" w:cs="Times New Roman"/>
                <w:sz w:val="20"/>
                <w:szCs w:val="20"/>
                <w:lang w:val="uk-UA"/>
              </w:rPr>
            </w:pPr>
            <w:r w:rsidRPr="00ED6195">
              <w:rPr>
                <w:rFonts w:ascii="Times New Roman" w:hAnsi="Times New Roman" w:cs="Times New Roman"/>
                <w:sz w:val="20"/>
                <w:szCs w:val="20"/>
                <w:lang w:val="uk-UA"/>
              </w:rPr>
              <w:t>Прирост</w:t>
            </w:r>
          </w:p>
        </w:tc>
      </w:tr>
      <w:tr w:rsidR="004B406D" w:rsidRPr="00ED6195">
        <w:trPr>
          <w:jc w:val="center"/>
        </w:trPr>
        <w:tc>
          <w:tcPr>
            <w:tcW w:w="1634" w:type="dxa"/>
          </w:tcPr>
          <w:p w:rsidR="004B406D" w:rsidRPr="00ED6195" w:rsidRDefault="004B406D" w:rsidP="000325FA">
            <w:pPr>
              <w:spacing w:after="0" w:line="360" w:lineRule="auto"/>
              <w:jc w:val="both"/>
              <w:rPr>
                <w:rFonts w:ascii="Times New Roman" w:hAnsi="Times New Roman" w:cs="Times New Roman"/>
                <w:sz w:val="20"/>
                <w:szCs w:val="20"/>
                <w:lang w:val="uk-UA"/>
              </w:rPr>
            </w:pPr>
            <w:r w:rsidRPr="00ED6195">
              <w:rPr>
                <w:rFonts w:ascii="Times New Roman" w:hAnsi="Times New Roman" w:cs="Times New Roman"/>
                <w:sz w:val="20"/>
                <w:szCs w:val="20"/>
                <w:lang w:val="uk-UA"/>
              </w:rPr>
              <w:t>Всего</w:t>
            </w:r>
          </w:p>
        </w:tc>
        <w:tc>
          <w:tcPr>
            <w:tcW w:w="1386" w:type="dxa"/>
            <w:vAlign w:val="center"/>
          </w:tcPr>
          <w:p w:rsidR="004B406D" w:rsidRPr="00ED6195" w:rsidRDefault="004B406D" w:rsidP="000325FA">
            <w:pPr>
              <w:spacing w:after="0" w:line="360" w:lineRule="auto"/>
              <w:jc w:val="both"/>
              <w:rPr>
                <w:rFonts w:ascii="Times New Roman" w:hAnsi="Times New Roman" w:cs="Times New Roman"/>
                <w:sz w:val="20"/>
                <w:szCs w:val="20"/>
                <w:lang w:val="uk-UA"/>
              </w:rPr>
            </w:pPr>
            <w:r w:rsidRPr="00ED6195">
              <w:rPr>
                <w:rFonts w:ascii="Times New Roman" w:hAnsi="Times New Roman" w:cs="Times New Roman"/>
                <w:sz w:val="20"/>
                <w:szCs w:val="20"/>
                <w:lang w:val="uk-UA"/>
              </w:rPr>
              <w:t>43 925</w:t>
            </w:r>
          </w:p>
        </w:tc>
        <w:tc>
          <w:tcPr>
            <w:tcW w:w="1154" w:type="dxa"/>
            <w:vAlign w:val="center"/>
          </w:tcPr>
          <w:p w:rsidR="004B406D" w:rsidRPr="00ED6195" w:rsidRDefault="004B406D" w:rsidP="000325FA">
            <w:pPr>
              <w:spacing w:after="0" w:line="360" w:lineRule="auto"/>
              <w:jc w:val="both"/>
              <w:rPr>
                <w:rFonts w:ascii="Times New Roman" w:hAnsi="Times New Roman" w:cs="Times New Roman"/>
                <w:sz w:val="20"/>
                <w:szCs w:val="20"/>
                <w:lang w:val="uk-UA"/>
              </w:rPr>
            </w:pPr>
            <w:r w:rsidRPr="00ED6195">
              <w:rPr>
                <w:rFonts w:ascii="Times New Roman" w:hAnsi="Times New Roman" w:cs="Times New Roman"/>
                <w:sz w:val="20"/>
                <w:szCs w:val="20"/>
                <w:lang w:val="uk-UA"/>
              </w:rPr>
              <w:t>43 925</w:t>
            </w:r>
          </w:p>
        </w:tc>
        <w:tc>
          <w:tcPr>
            <w:tcW w:w="1152" w:type="dxa"/>
            <w:vAlign w:val="center"/>
          </w:tcPr>
          <w:p w:rsidR="004B406D" w:rsidRPr="00ED6195" w:rsidRDefault="004B406D" w:rsidP="000325FA">
            <w:pPr>
              <w:spacing w:after="0" w:line="360" w:lineRule="auto"/>
              <w:jc w:val="both"/>
              <w:rPr>
                <w:rFonts w:ascii="Times New Roman" w:hAnsi="Times New Roman" w:cs="Times New Roman"/>
                <w:sz w:val="20"/>
                <w:szCs w:val="20"/>
                <w:lang w:val="uk-UA"/>
              </w:rPr>
            </w:pPr>
            <w:r w:rsidRPr="00ED6195">
              <w:rPr>
                <w:rFonts w:ascii="Times New Roman" w:hAnsi="Times New Roman" w:cs="Times New Roman"/>
                <w:sz w:val="20"/>
                <w:szCs w:val="20"/>
                <w:lang w:val="uk-UA"/>
              </w:rPr>
              <w:t>-</w:t>
            </w:r>
          </w:p>
        </w:tc>
        <w:tc>
          <w:tcPr>
            <w:tcW w:w="1237" w:type="dxa"/>
            <w:vAlign w:val="center"/>
          </w:tcPr>
          <w:p w:rsidR="004B406D" w:rsidRPr="00ED6195" w:rsidRDefault="004B406D" w:rsidP="000325FA">
            <w:pPr>
              <w:spacing w:after="0" w:line="360" w:lineRule="auto"/>
              <w:jc w:val="both"/>
              <w:rPr>
                <w:rFonts w:ascii="Times New Roman" w:hAnsi="Times New Roman" w:cs="Times New Roman"/>
                <w:sz w:val="20"/>
                <w:szCs w:val="20"/>
                <w:lang w:val="uk-UA"/>
              </w:rPr>
            </w:pPr>
            <w:r w:rsidRPr="00ED6195">
              <w:rPr>
                <w:rFonts w:ascii="Times New Roman" w:hAnsi="Times New Roman" w:cs="Times New Roman"/>
                <w:sz w:val="20"/>
                <w:szCs w:val="20"/>
                <w:lang w:val="uk-UA"/>
              </w:rPr>
              <w:t>16 439</w:t>
            </w:r>
          </w:p>
        </w:tc>
        <w:tc>
          <w:tcPr>
            <w:tcW w:w="1137" w:type="dxa"/>
            <w:vAlign w:val="center"/>
          </w:tcPr>
          <w:p w:rsidR="004B406D" w:rsidRPr="00ED6195" w:rsidRDefault="004B406D" w:rsidP="000325FA">
            <w:pPr>
              <w:spacing w:after="0" w:line="360" w:lineRule="auto"/>
              <w:jc w:val="both"/>
              <w:rPr>
                <w:rFonts w:ascii="Times New Roman" w:hAnsi="Times New Roman" w:cs="Times New Roman"/>
                <w:sz w:val="20"/>
                <w:szCs w:val="20"/>
                <w:lang w:val="uk-UA"/>
              </w:rPr>
            </w:pPr>
            <w:r w:rsidRPr="00ED6195">
              <w:rPr>
                <w:rFonts w:ascii="Times New Roman" w:hAnsi="Times New Roman" w:cs="Times New Roman"/>
                <w:sz w:val="20"/>
                <w:szCs w:val="20"/>
                <w:lang w:val="uk-UA"/>
              </w:rPr>
              <w:t>19 175</w:t>
            </w:r>
          </w:p>
        </w:tc>
        <w:tc>
          <w:tcPr>
            <w:tcW w:w="1081" w:type="dxa"/>
            <w:vAlign w:val="center"/>
          </w:tcPr>
          <w:p w:rsidR="004B406D" w:rsidRPr="00ED6195" w:rsidRDefault="004B406D" w:rsidP="000325FA">
            <w:pPr>
              <w:spacing w:after="0" w:line="360" w:lineRule="auto"/>
              <w:ind w:firstLine="2"/>
              <w:jc w:val="both"/>
              <w:rPr>
                <w:rFonts w:ascii="Times New Roman" w:hAnsi="Times New Roman" w:cs="Times New Roman"/>
                <w:sz w:val="20"/>
                <w:szCs w:val="20"/>
                <w:lang w:val="uk-UA"/>
              </w:rPr>
            </w:pPr>
            <w:r w:rsidRPr="00ED6195">
              <w:rPr>
                <w:rFonts w:ascii="Times New Roman" w:hAnsi="Times New Roman" w:cs="Times New Roman"/>
                <w:sz w:val="20"/>
                <w:szCs w:val="20"/>
                <w:lang w:val="uk-UA"/>
              </w:rPr>
              <w:t>-2 736</w:t>
            </w:r>
          </w:p>
        </w:tc>
      </w:tr>
      <w:tr w:rsidR="004B406D" w:rsidRPr="00ED6195">
        <w:trPr>
          <w:jc w:val="center"/>
        </w:trPr>
        <w:tc>
          <w:tcPr>
            <w:tcW w:w="1634" w:type="dxa"/>
          </w:tcPr>
          <w:p w:rsidR="004B406D" w:rsidRPr="00ED6195" w:rsidRDefault="004B406D" w:rsidP="000325FA">
            <w:pPr>
              <w:spacing w:after="0" w:line="360" w:lineRule="auto"/>
              <w:jc w:val="both"/>
              <w:rPr>
                <w:rFonts w:ascii="Times New Roman" w:hAnsi="Times New Roman" w:cs="Times New Roman"/>
                <w:sz w:val="20"/>
                <w:szCs w:val="20"/>
              </w:rPr>
            </w:pPr>
            <w:r w:rsidRPr="00ED6195">
              <w:rPr>
                <w:rFonts w:ascii="Times New Roman" w:hAnsi="Times New Roman" w:cs="Times New Roman"/>
                <w:sz w:val="20"/>
                <w:szCs w:val="20"/>
              </w:rPr>
              <w:t>В том числе:</w:t>
            </w:r>
          </w:p>
          <w:p w:rsidR="004B406D" w:rsidRPr="00ED6195" w:rsidRDefault="004B406D" w:rsidP="000325FA">
            <w:pPr>
              <w:spacing w:after="0" w:line="360" w:lineRule="auto"/>
              <w:jc w:val="both"/>
              <w:rPr>
                <w:rFonts w:ascii="Times New Roman" w:hAnsi="Times New Roman" w:cs="Times New Roman"/>
                <w:sz w:val="20"/>
                <w:szCs w:val="20"/>
              </w:rPr>
            </w:pPr>
            <w:r w:rsidRPr="00ED6195">
              <w:rPr>
                <w:rFonts w:ascii="Times New Roman" w:hAnsi="Times New Roman" w:cs="Times New Roman"/>
                <w:sz w:val="20"/>
                <w:szCs w:val="20"/>
              </w:rPr>
              <w:t>Донецкая обл.</w:t>
            </w:r>
          </w:p>
          <w:p w:rsidR="004B406D" w:rsidRPr="00ED6195" w:rsidRDefault="004B406D" w:rsidP="000325FA">
            <w:pPr>
              <w:spacing w:after="0" w:line="360" w:lineRule="auto"/>
              <w:jc w:val="both"/>
              <w:rPr>
                <w:rFonts w:ascii="Times New Roman" w:hAnsi="Times New Roman" w:cs="Times New Roman"/>
                <w:sz w:val="20"/>
                <w:szCs w:val="20"/>
              </w:rPr>
            </w:pPr>
            <w:r w:rsidRPr="00ED6195">
              <w:rPr>
                <w:rFonts w:ascii="Times New Roman" w:hAnsi="Times New Roman" w:cs="Times New Roman"/>
                <w:sz w:val="20"/>
                <w:szCs w:val="20"/>
              </w:rPr>
              <w:t>Луганская обл.</w:t>
            </w:r>
          </w:p>
        </w:tc>
        <w:tc>
          <w:tcPr>
            <w:tcW w:w="1386" w:type="dxa"/>
            <w:vAlign w:val="center"/>
          </w:tcPr>
          <w:p w:rsidR="004B406D" w:rsidRPr="00ED6195" w:rsidRDefault="004B406D" w:rsidP="000325FA">
            <w:pPr>
              <w:spacing w:after="0" w:line="360" w:lineRule="auto"/>
              <w:jc w:val="both"/>
              <w:rPr>
                <w:rFonts w:ascii="Times New Roman" w:hAnsi="Times New Roman" w:cs="Times New Roman"/>
                <w:sz w:val="20"/>
                <w:szCs w:val="20"/>
                <w:lang w:val="uk-UA"/>
              </w:rPr>
            </w:pPr>
          </w:p>
          <w:p w:rsidR="004B406D" w:rsidRPr="00ED6195" w:rsidRDefault="004B406D" w:rsidP="000325FA">
            <w:pPr>
              <w:spacing w:after="0" w:line="360" w:lineRule="auto"/>
              <w:jc w:val="both"/>
              <w:rPr>
                <w:rFonts w:ascii="Times New Roman" w:hAnsi="Times New Roman" w:cs="Times New Roman"/>
                <w:sz w:val="20"/>
                <w:szCs w:val="20"/>
                <w:lang w:val="uk-UA"/>
              </w:rPr>
            </w:pPr>
            <w:r w:rsidRPr="00ED6195">
              <w:rPr>
                <w:rFonts w:ascii="Times New Roman" w:hAnsi="Times New Roman" w:cs="Times New Roman"/>
                <w:sz w:val="20"/>
                <w:szCs w:val="20"/>
                <w:lang w:val="uk-UA"/>
              </w:rPr>
              <w:t>27 090</w:t>
            </w:r>
          </w:p>
          <w:p w:rsidR="004B406D" w:rsidRPr="00ED6195" w:rsidRDefault="004B406D" w:rsidP="000325FA">
            <w:pPr>
              <w:spacing w:after="0" w:line="360" w:lineRule="auto"/>
              <w:jc w:val="both"/>
              <w:rPr>
                <w:rFonts w:ascii="Times New Roman" w:hAnsi="Times New Roman" w:cs="Times New Roman"/>
                <w:sz w:val="20"/>
                <w:szCs w:val="20"/>
                <w:lang w:val="uk-UA"/>
              </w:rPr>
            </w:pPr>
            <w:r w:rsidRPr="00ED6195">
              <w:rPr>
                <w:rFonts w:ascii="Times New Roman" w:hAnsi="Times New Roman" w:cs="Times New Roman"/>
                <w:sz w:val="20"/>
                <w:szCs w:val="20"/>
                <w:lang w:val="uk-UA"/>
              </w:rPr>
              <w:t>16 835</w:t>
            </w:r>
          </w:p>
        </w:tc>
        <w:tc>
          <w:tcPr>
            <w:tcW w:w="1154" w:type="dxa"/>
            <w:vAlign w:val="center"/>
          </w:tcPr>
          <w:p w:rsidR="004B406D" w:rsidRPr="00ED6195" w:rsidRDefault="004B406D" w:rsidP="000325FA">
            <w:pPr>
              <w:spacing w:after="0" w:line="360" w:lineRule="auto"/>
              <w:jc w:val="both"/>
              <w:rPr>
                <w:rFonts w:ascii="Times New Roman" w:hAnsi="Times New Roman" w:cs="Times New Roman"/>
                <w:sz w:val="20"/>
                <w:szCs w:val="20"/>
                <w:lang w:val="uk-UA"/>
              </w:rPr>
            </w:pPr>
          </w:p>
          <w:p w:rsidR="004B406D" w:rsidRPr="00ED6195" w:rsidRDefault="004B406D" w:rsidP="000325FA">
            <w:pPr>
              <w:spacing w:after="0" w:line="360" w:lineRule="auto"/>
              <w:jc w:val="both"/>
              <w:rPr>
                <w:rFonts w:ascii="Times New Roman" w:hAnsi="Times New Roman" w:cs="Times New Roman"/>
                <w:sz w:val="20"/>
                <w:szCs w:val="20"/>
                <w:lang w:val="uk-UA"/>
              </w:rPr>
            </w:pPr>
            <w:r w:rsidRPr="00ED6195">
              <w:rPr>
                <w:rFonts w:ascii="Times New Roman" w:hAnsi="Times New Roman" w:cs="Times New Roman"/>
                <w:sz w:val="20"/>
                <w:szCs w:val="20"/>
                <w:lang w:val="uk-UA"/>
              </w:rPr>
              <w:t>27 090</w:t>
            </w:r>
          </w:p>
          <w:p w:rsidR="004B406D" w:rsidRPr="00ED6195" w:rsidRDefault="004B406D" w:rsidP="000325FA">
            <w:pPr>
              <w:spacing w:after="0" w:line="360" w:lineRule="auto"/>
              <w:jc w:val="both"/>
              <w:rPr>
                <w:rFonts w:ascii="Times New Roman" w:hAnsi="Times New Roman" w:cs="Times New Roman"/>
                <w:sz w:val="20"/>
                <w:szCs w:val="20"/>
                <w:lang w:val="uk-UA"/>
              </w:rPr>
            </w:pPr>
            <w:r w:rsidRPr="00ED6195">
              <w:rPr>
                <w:rFonts w:ascii="Times New Roman" w:hAnsi="Times New Roman" w:cs="Times New Roman"/>
                <w:sz w:val="20"/>
                <w:szCs w:val="20"/>
                <w:lang w:val="uk-UA"/>
              </w:rPr>
              <w:t>16 835</w:t>
            </w:r>
          </w:p>
        </w:tc>
        <w:tc>
          <w:tcPr>
            <w:tcW w:w="1152" w:type="dxa"/>
            <w:vAlign w:val="center"/>
          </w:tcPr>
          <w:p w:rsidR="004B406D" w:rsidRPr="00ED6195" w:rsidRDefault="004B406D" w:rsidP="000325FA">
            <w:pPr>
              <w:spacing w:after="0" w:line="360" w:lineRule="auto"/>
              <w:jc w:val="both"/>
              <w:rPr>
                <w:rFonts w:ascii="Times New Roman" w:hAnsi="Times New Roman" w:cs="Times New Roman"/>
                <w:sz w:val="20"/>
                <w:szCs w:val="20"/>
                <w:lang w:val="uk-UA"/>
              </w:rPr>
            </w:pPr>
          </w:p>
          <w:p w:rsidR="004B406D" w:rsidRPr="00ED6195" w:rsidRDefault="004B406D" w:rsidP="000325FA">
            <w:pPr>
              <w:spacing w:after="0" w:line="360" w:lineRule="auto"/>
              <w:jc w:val="both"/>
              <w:rPr>
                <w:rFonts w:ascii="Times New Roman" w:hAnsi="Times New Roman" w:cs="Times New Roman"/>
                <w:sz w:val="20"/>
                <w:szCs w:val="20"/>
                <w:lang w:val="uk-UA"/>
              </w:rPr>
            </w:pPr>
            <w:r w:rsidRPr="00ED6195">
              <w:rPr>
                <w:rFonts w:ascii="Times New Roman" w:hAnsi="Times New Roman" w:cs="Times New Roman"/>
                <w:sz w:val="20"/>
                <w:szCs w:val="20"/>
                <w:lang w:val="uk-UA"/>
              </w:rPr>
              <w:t>-</w:t>
            </w:r>
          </w:p>
          <w:p w:rsidR="004B406D" w:rsidRPr="00ED6195" w:rsidRDefault="004B406D" w:rsidP="000325FA">
            <w:pPr>
              <w:spacing w:after="0" w:line="360" w:lineRule="auto"/>
              <w:jc w:val="both"/>
              <w:rPr>
                <w:rFonts w:ascii="Times New Roman" w:hAnsi="Times New Roman" w:cs="Times New Roman"/>
                <w:sz w:val="20"/>
                <w:szCs w:val="20"/>
                <w:lang w:val="uk-UA"/>
              </w:rPr>
            </w:pPr>
            <w:r w:rsidRPr="00ED6195">
              <w:rPr>
                <w:rFonts w:ascii="Times New Roman" w:hAnsi="Times New Roman" w:cs="Times New Roman"/>
                <w:sz w:val="20"/>
                <w:szCs w:val="20"/>
                <w:lang w:val="uk-UA"/>
              </w:rPr>
              <w:t>-</w:t>
            </w:r>
          </w:p>
        </w:tc>
        <w:tc>
          <w:tcPr>
            <w:tcW w:w="1237" w:type="dxa"/>
            <w:vAlign w:val="center"/>
          </w:tcPr>
          <w:p w:rsidR="004B406D" w:rsidRPr="00ED6195" w:rsidRDefault="004B406D" w:rsidP="000325FA">
            <w:pPr>
              <w:spacing w:after="0" w:line="360" w:lineRule="auto"/>
              <w:jc w:val="both"/>
              <w:rPr>
                <w:rFonts w:ascii="Times New Roman" w:hAnsi="Times New Roman" w:cs="Times New Roman"/>
                <w:sz w:val="20"/>
                <w:szCs w:val="20"/>
                <w:lang w:val="uk-UA"/>
              </w:rPr>
            </w:pPr>
          </w:p>
          <w:p w:rsidR="004B406D" w:rsidRPr="00ED6195" w:rsidRDefault="004B406D" w:rsidP="000325FA">
            <w:pPr>
              <w:spacing w:after="0" w:line="360" w:lineRule="auto"/>
              <w:jc w:val="both"/>
              <w:rPr>
                <w:rFonts w:ascii="Times New Roman" w:hAnsi="Times New Roman" w:cs="Times New Roman"/>
                <w:sz w:val="20"/>
                <w:szCs w:val="20"/>
                <w:lang w:val="uk-UA"/>
              </w:rPr>
            </w:pPr>
            <w:r w:rsidRPr="00ED6195">
              <w:rPr>
                <w:rFonts w:ascii="Times New Roman" w:hAnsi="Times New Roman" w:cs="Times New Roman"/>
                <w:sz w:val="20"/>
                <w:szCs w:val="20"/>
                <w:lang w:val="uk-UA"/>
              </w:rPr>
              <w:t>10 363</w:t>
            </w:r>
          </w:p>
          <w:p w:rsidR="004B406D" w:rsidRPr="00ED6195" w:rsidRDefault="004B406D" w:rsidP="000325FA">
            <w:pPr>
              <w:spacing w:after="0" w:line="360" w:lineRule="auto"/>
              <w:jc w:val="both"/>
              <w:rPr>
                <w:rFonts w:ascii="Times New Roman" w:hAnsi="Times New Roman" w:cs="Times New Roman"/>
                <w:sz w:val="20"/>
                <w:szCs w:val="20"/>
                <w:lang w:val="uk-UA"/>
              </w:rPr>
            </w:pPr>
            <w:r w:rsidRPr="00ED6195">
              <w:rPr>
                <w:rFonts w:ascii="Times New Roman" w:hAnsi="Times New Roman" w:cs="Times New Roman"/>
                <w:sz w:val="20"/>
                <w:szCs w:val="20"/>
                <w:lang w:val="uk-UA"/>
              </w:rPr>
              <w:t>6 076</w:t>
            </w:r>
          </w:p>
        </w:tc>
        <w:tc>
          <w:tcPr>
            <w:tcW w:w="1137" w:type="dxa"/>
            <w:vAlign w:val="center"/>
          </w:tcPr>
          <w:p w:rsidR="004B406D" w:rsidRPr="00ED6195" w:rsidRDefault="004B406D" w:rsidP="000325FA">
            <w:pPr>
              <w:spacing w:after="0" w:line="360" w:lineRule="auto"/>
              <w:jc w:val="both"/>
              <w:rPr>
                <w:rFonts w:ascii="Times New Roman" w:hAnsi="Times New Roman" w:cs="Times New Roman"/>
                <w:sz w:val="20"/>
                <w:szCs w:val="20"/>
                <w:lang w:val="uk-UA"/>
              </w:rPr>
            </w:pPr>
          </w:p>
          <w:p w:rsidR="004B406D" w:rsidRPr="00ED6195" w:rsidRDefault="004B406D" w:rsidP="000325FA">
            <w:pPr>
              <w:spacing w:after="0" w:line="360" w:lineRule="auto"/>
              <w:jc w:val="both"/>
              <w:rPr>
                <w:rFonts w:ascii="Times New Roman" w:hAnsi="Times New Roman" w:cs="Times New Roman"/>
                <w:sz w:val="20"/>
                <w:szCs w:val="20"/>
                <w:lang w:val="uk-UA"/>
              </w:rPr>
            </w:pPr>
            <w:r w:rsidRPr="00ED6195">
              <w:rPr>
                <w:rFonts w:ascii="Times New Roman" w:hAnsi="Times New Roman" w:cs="Times New Roman"/>
                <w:sz w:val="20"/>
                <w:szCs w:val="20"/>
                <w:lang w:val="uk-UA"/>
              </w:rPr>
              <w:t>11 544</w:t>
            </w:r>
          </w:p>
          <w:p w:rsidR="004B406D" w:rsidRPr="00ED6195" w:rsidRDefault="004B406D" w:rsidP="000325FA">
            <w:pPr>
              <w:spacing w:after="0" w:line="360" w:lineRule="auto"/>
              <w:jc w:val="both"/>
              <w:rPr>
                <w:rFonts w:ascii="Times New Roman" w:hAnsi="Times New Roman" w:cs="Times New Roman"/>
                <w:sz w:val="20"/>
                <w:szCs w:val="20"/>
                <w:lang w:val="uk-UA"/>
              </w:rPr>
            </w:pPr>
            <w:r w:rsidRPr="00ED6195">
              <w:rPr>
                <w:rFonts w:ascii="Times New Roman" w:hAnsi="Times New Roman" w:cs="Times New Roman"/>
                <w:sz w:val="20"/>
                <w:szCs w:val="20"/>
                <w:lang w:val="uk-UA"/>
              </w:rPr>
              <w:t>7 631</w:t>
            </w:r>
          </w:p>
        </w:tc>
        <w:tc>
          <w:tcPr>
            <w:tcW w:w="1081" w:type="dxa"/>
            <w:vAlign w:val="center"/>
          </w:tcPr>
          <w:p w:rsidR="004B406D" w:rsidRPr="00ED6195" w:rsidRDefault="004B406D" w:rsidP="000325FA">
            <w:pPr>
              <w:spacing w:after="0" w:line="360" w:lineRule="auto"/>
              <w:ind w:firstLine="2"/>
              <w:jc w:val="both"/>
              <w:rPr>
                <w:rFonts w:ascii="Times New Roman" w:hAnsi="Times New Roman" w:cs="Times New Roman"/>
                <w:sz w:val="20"/>
                <w:szCs w:val="20"/>
                <w:lang w:val="uk-UA"/>
              </w:rPr>
            </w:pPr>
          </w:p>
          <w:p w:rsidR="004B406D" w:rsidRPr="00ED6195" w:rsidRDefault="004B406D" w:rsidP="000325FA">
            <w:pPr>
              <w:spacing w:after="0" w:line="360" w:lineRule="auto"/>
              <w:ind w:firstLine="2"/>
              <w:jc w:val="both"/>
              <w:rPr>
                <w:rFonts w:ascii="Times New Roman" w:hAnsi="Times New Roman" w:cs="Times New Roman"/>
                <w:sz w:val="20"/>
                <w:szCs w:val="20"/>
                <w:lang w:val="uk-UA"/>
              </w:rPr>
            </w:pPr>
            <w:r w:rsidRPr="00ED6195">
              <w:rPr>
                <w:rFonts w:ascii="Times New Roman" w:hAnsi="Times New Roman" w:cs="Times New Roman"/>
                <w:sz w:val="20"/>
                <w:szCs w:val="20"/>
                <w:lang w:val="uk-UA"/>
              </w:rPr>
              <w:t>- 1 181</w:t>
            </w:r>
          </w:p>
          <w:p w:rsidR="004B406D" w:rsidRPr="00ED6195" w:rsidRDefault="004B406D" w:rsidP="000325FA">
            <w:pPr>
              <w:spacing w:after="0" w:line="360" w:lineRule="auto"/>
              <w:ind w:firstLine="2"/>
              <w:jc w:val="both"/>
              <w:rPr>
                <w:rFonts w:ascii="Times New Roman" w:hAnsi="Times New Roman" w:cs="Times New Roman"/>
                <w:sz w:val="20"/>
                <w:szCs w:val="20"/>
                <w:lang w:val="uk-UA"/>
              </w:rPr>
            </w:pPr>
            <w:r w:rsidRPr="00ED6195">
              <w:rPr>
                <w:rFonts w:ascii="Times New Roman" w:hAnsi="Times New Roman" w:cs="Times New Roman"/>
                <w:sz w:val="20"/>
                <w:szCs w:val="20"/>
                <w:lang w:val="uk-UA"/>
              </w:rPr>
              <w:t>- 1 555</w:t>
            </w:r>
          </w:p>
        </w:tc>
      </w:tr>
    </w:tbl>
    <w:p w:rsidR="004B406D" w:rsidRPr="00ED6195" w:rsidRDefault="004B406D" w:rsidP="00A12DDE">
      <w:pPr>
        <w:spacing w:after="0" w:line="360" w:lineRule="auto"/>
        <w:ind w:firstLine="709"/>
        <w:jc w:val="both"/>
        <w:rPr>
          <w:rFonts w:ascii="Times New Roman" w:hAnsi="Times New Roman" w:cs="Times New Roman"/>
          <w:sz w:val="28"/>
          <w:szCs w:val="28"/>
          <w:lang w:val="uk-UA"/>
        </w:rPr>
      </w:pPr>
    </w:p>
    <w:p w:rsidR="004B406D" w:rsidRPr="00ED6195" w:rsidRDefault="004B406D" w:rsidP="00A12DDE">
      <w:pPr>
        <w:spacing w:after="0" w:line="360" w:lineRule="auto"/>
        <w:ind w:firstLine="709"/>
        <w:jc w:val="both"/>
        <w:rPr>
          <w:rStyle w:val="apple-converted-space"/>
          <w:rFonts w:ascii="Times New Roman" w:hAnsi="Times New Roman" w:cs="Times New Roman"/>
          <w:sz w:val="28"/>
          <w:szCs w:val="28"/>
        </w:rPr>
      </w:pPr>
      <w:r w:rsidRPr="00ED6195">
        <w:rPr>
          <w:rFonts w:ascii="Times New Roman" w:hAnsi="Times New Roman" w:cs="Times New Roman"/>
          <w:sz w:val="28"/>
          <w:szCs w:val="28"/>
        </w:rPr>
        <w:t xml:space="preserve">Из табл. 2 видно, что в 2008 г. в регион прибыло на постоянное место жительства 16 439 чел., а выехало на 2 736 чел. или на 16,6% больше, что и обусловило отрицательное миграционное сальдо. Среди </w:t>
      </w:r>
      <w:r w:rsidRPr="00ED6195">
        <w:rPr>
          <w:rStyle w:val="apple-style-span"/>
          <w:rFonts w:ascii="Times New Roman" w:hAnsi="Times New Roman" w:cs="Times New Roman"/>
          <w:sz w:val="28"/>
          <w:szCs w:val="28"/>
        </w:rPr>
        <w:t>прибывших в регион 70,4% приехали из других регионов Украины, 26,6% – из стран СНГ и 3% – из других стран. Среди выбывших за пределы области 80,5% уехали на постоянное место жительства в другие регионы Украины, 16,2% – в страны СНГ, 3,3% – в другие страны.</w:t>
      </w:r>
      <w:r w:rsidRPr="00ED6195">
        <w:rPr>
          <w:rStyle w:val="apple-converted-space"/>
          <w:rFonts w:ascii="Times New Roman" w:hAnsi="Times New Roman" w:cs="Times New Roman"/>
          <w:sz w:val="28"/>
          <w:szCs w:val="28"/>
        </w:rPr>
        <w:t xml:space="preserve"> </w:t>
      </w:r>
    </w:p>
    <w:p w:rsidR="004B406D" w:rsidRPr="00ED6195" w:rsidRDefault="004B406D" w:rsidP="00A12DDE">
      <w:pPr>
        <w:pStyle w:val="a5"/>
        <w:spacing w:after="0" w:line="360" w:lineRule="auto"/>
        <w:ind w:left="0" w:firstLine="709"/>
        <w:jc w:val="both"/>
        <w:rPr>
          <w:rFonts w:ascii="Times New Roman" w:hAnsi="Times New Roman" w:cs="Times New Roman"/>
          <w:sz w:val="28"/>
          <w:szCs w:val="28"/>
        </w:rPr>
      </w:pPr>
    </w:p>
    <w:p w:rsidR="004B406D" w:rsidRPr="00ED6195" w:rsidRDefault="004B406D" w:rsidP="00A12DDE">
      <w:pPr>
        <w:pStyle w:val="a5"/>
        <w:spacing w:after="0" w:line="360" w:lineRule="auto"/>
        <w:ind w:left="0" w:firstLine="709"/>
        <w:jc w:val="both"/>
        <w:rPr>
          <w:rFonts w:ascii="Times New Roman" w:hAnsi="Times New Roman" w:cs="Times New Roman"/>
          <w:sz w:val="28"/>
          <w:szCs w:val="28"/>
        </w:rPr>
      </w:pPr>
      <w:r w:rsidRPr="00ED6195">
        <w:rPr>
          <w:rFonts w:ascii="Times New Roman" w:hAnsi="Times New Roman" w:cs="Times New Roman"/>
          <w:sz w:val="28"/>
          <w:szCs w:val="28"/>
        </w:rPr>
        <w:t>5. Образование</w:t>
      </w:r>
    </w:p>
    <w:p w:rsidR="004B406D" w:rsidRPr="00ED6195" w:rsidRDefault="004B406D" w:rsidP="00A12DDE">
      <w:pPr>
        <w:pStyle w:val="a5"/>
        <w:spacing w:after="0" w:line="360" w:lineRule="auto"/>
        <w:ind w:left="0" w:firstLine="709"/>
        <w:jc w:val="both"/>
        <w:rPr>
          <w:rFonts w:ascii="Times New Roman" w:hAnsi="Times New Roman" w:cs="Times New Roman"/>
          <w:sz w:val="28"/>
          <w:szCs w:val="28"/>
        </w:rPr>
      </w:pPr>
    </w:p>
    <w:p w:rsidR="004B406D" w:rsidRPr="00ED6195" w:rsidRDefault="004B406D" w:rsidP="00A12DDE">
      <w:pPr>
        <w:pStyle w:val="a5"/>
        <w:spacing w:after="0" w:line="360" w:lineRule="auto"/>
        <w:ind w:left="0" w:firstLine="709"/>
        <w:jc w:val="both"/>
        <w:rPr>
          <w:rFonts w:ascii="Times New Roman" w:hAnsi="Times New Roman" w:cs="Times New Roman"/>
          <w:sz w:val="28"/>
          <w:szCs w:val="28"/>
        </w:rPr>
      </w:pPr>
      <w:r w:rsidRPr="00ED6195">
        <w:rPr>
          <w:rFonts w:ascii="Times New Roman" w:hAnsi="Times New Roman" w:cs="Times New Roman"/>
          <w:sz w:val="28"/>
          <w:szCs w:val="28"/>
        </w:rPr>
        <w:t xml:space="preserve">Донбасс – крупный центр образования населения. Высшие учебные заведения региона признаны на мировом уровне. В Луганской области работает 10 заведений 3-4 уровня акредитации. В 2010 году в них принято около 17 тыс. студентов. В Донецкой области – 27 заведений 3-4 уровня акредитации, в которые было принято 27, 3 тыс. учащихся. </w:t>
      </w:r>
    </w:p>
    <w:p w:rsidR="004B406D" w:rsidRPr="00ED6195" w:rsidRDefault="004B406D" w:rsidP="00A12DDE">
      <w:pPr>
        <w:pStyle w:val="a5"/>
        <w:spacing w:after="0" w:line="360" w:lineRule="auto"/>
        <w:ind w:left="0" w:firstLine="709"/>
        <w:jc w:val="both"/>
        <w:rPr>
          <w:rFonts w:ascii="Times New Roman" w:hAnsi="Times New Roman" w:cs="Times New Roman"/>
          <w:sz w:val="28"/>
          <w:szCs w:val="28"/>
        </w:rPr>
      </w:pPr>
      <w:r w:rsidRPr="00ED6195">
        <w:rPr>
          <w:rFonts w:ascii="Times New Roman" w:hAnsi="Times New Roman" w:cs="Times New Roman"/>
          <w:sz w:val="28"/>
          <w:szCs w:val="28"/>
        </w:rPr>
        <w:t xml:space="preserve">Для региона характерна большая зависимость уровня образования населения от его возраста: 97-99,3% всего населения возрастом от 15 до 44 лет имеет высшее и среднее образование, тогда как возрастом 55-59 лет 66,5%, 60-64 55,6%, 65-69 49,4%, 70 и более 20,7%. </w:t>
      </w:r>
    </w:p>
    <w:p w:rsidR="004B406D" w:rsidRPr="00ED6195" w:rsidRDefault="004B406D" w:rsidP="00A12DDE">
      <w:pPr>
        <w:pStyle w:val="a5"/>
        <w:spacing w:after="0" w:line="360" w:lineRule="auto"/>
        <w:ind w:left="0" w:firstLine="709"/>
        <w:jc w:val="both"/>
        <w:rPr>
          <w:rFonts w:ascii="Times New Roman" w:hAnsi="Times New Roman" w:cs="Times New Roman"/>
          <w:sz w:val="28"/>
          <w:szCs w:val="28"/>
        </w:rPr>
      </w:pPr>
      <w:r w:rsidRPr="00ED6195">
        <w:rPr>
          <w:rFonts w:ascii="Times New Roman" w:hAnsi="Times New Roman" w:cs="Times New Roman"/>
          <w:sz w:val="28"/>
          <w:szCs w:val="28"/>
        </w:rPr>
        <w:t>В молодом и среднем возрасте количество людей с высшим образованием в 2-5 раз больше, чем в старшем. Значительно выше уровень образования у городских жителей, в частности у мужчин. В условиях многонациональности Донбасса пропорционально важное значение имеет обеспечение более или менее равноценным образованием национальных меньшинств.</w:t>
      </w:r>
    </w:p>
    <w:p w:rsidR="004B406D" w:rsidRPr="00ED6195" w:rsidRDefault="004B406D" w:rsidP="00A12DDE">
      <w:pPr>
        <w:pStyle w:val="a5"/>
        <w:spacing w:after="0" w:line="360" w:lineRule="auto"/>
        <w:ind w:left="0" w:firstLine="709"/>
        <w:jc w:val="both"/>
        <w:rPr>
          <w:rFonts w:ascii="Times New Roman" w:hAnsi="Times New Roman" w:cs="Times New Roman"/>
          <w:sz w:val="28"/>
          <w:szCs w:val="28"/>
        </w:rPr>
      </w:pPr>
    </w:p>
    <w:p w:rsidR="004B406D" w:rsidRPr="00ED6195" w:rsidRDefault="004B406D" w:rsidP="00A12DDE">
      <w:pPr>
        <w:pStyle w:val="a5"/>
        <w:spacing w:after="0" w:line="360" w:lineRule="auto"/>
        <w:ind w:left="0" w:firstLine="709"/>
        <w:jc w:val="both"/>
        <w:rPr>
          <w:rFonts w:ascii="Times New Roman" w:hAnsi="Times New Roman" w:cs="Times New Roman"/>
          <w:sz w:val="28"/>
          <w:szCs w:val="28"/>
        </w:rPr>
      </w:pPr>
      <w:r w:rsidRPr="00ED6195">
        <w:rPr>
          <w:rFonts w:ascii="Times New Roman" w:hAnsi="Times New Roman" w:cs="Times New Roman"/>
          <w:sz w:val="28"/>
          <w:szCs w:val="28"/>
        </w:rPr>
        <w:t>6. Трудовые ресурсы и структура занятости</w:t>
      </w:r>
    </w:p>
    <w:p w:rsidR="004B406D" w:rsidRPr="00ED6195" w:rsidRDefault="004B406D" w:rsidP="00A12DDE">
      <w:pPr>
        <w:pStyle w:val="a5"/>
        <w:spacing w:after="0" w:line="360" w:lineRule="auto"/>
        <w:ind w:left="0" w:firstLine="709"/>
        <w:jc w:val="both"/>
        <w:rPr>
          <w:rFonts w:ascii="Times New Roman" w:hAnsi="Times New Roman" w:cs="Times New Roman"/>
          <w:sz w:val="28"/>
          <w:szCs w:val="28"/>
        </w:rPr>
      </w:pPr>
    </w:p>
    <w:p w:rsidR="004B406D" w:rsidRPr="00ED6195" w:rsidRDefault="004B406D" w:rsidP="00A12DDE">
      <w:pPr>
        <w:spacing w:after="0" w:line="360" w:lineRule="auto"/>
        <w:ind w:firstLine="709"/>
        <w:jc w:val="both"/>
        <w:rPr>
          <w:rFonts w:ascii="Times New Roman" w:hAnsi="Times New Roman" w:cs="Times New Roman"/>
          <w:sz w:val="28"/>
          <w:szCs w:val="28"/>
        </w:rPr>
      </w:pPr>
      <w:r w:rsidRPr="00ED6195">
        <w:rPr>
          <w:rFonts w:ascii="Times New Roman" w:hAnsi="Times New Roman" w:cs="Times New Roman"/>
          <w:sz w:val="28"/>
          <w:szCs w:val="28"/>
        </w:rPr>
        <w:t xml:space="preserve">Трудовые ресурсы Донецкого региона в 2008 г. составили около 5 млн. чел., которые отличаются высоким уровнем образования и профессиональной подготовкой. В регионе половина населения в трудоспособном возрасте является экономически  активным. Так, в процентах к населению в возрасте 15-70 лет в 2008 г.: экономически активное население - 50%,в том числе: занятые - </w:t>
      </w:r>
      <w:r w:rsidRPr="00ED6195">
        <w:rPr>
          <w:rFonts w:ascii="Times New Roman" w:hAnsi="Times New Roman" w:cs="Times New Roman"/>
          <w:sz w:val="28"/>
          <w:szCs w:val="28"/>
          <w:lang w:val="uk-UA"/>
        </w:rPr>
        <w:t>47</w:t>
      </w:r>
      <w:r w:rsidRPr="00ED6195">
        <w:rPr>
          <w:rFonts w:ascii="Times New Roman" w:hAnsi="Times New Roman" w:cs="Times New Roman"/>
          <w:sz w:val="28"/>
          <w:szCs w:val="28"/>
        </w:rPr>
        <w:t xml:space="preserve">% и </w:t>
      </w:r>
      <w:r w:rsidRPr="00ED6195">
        <w:rPr>
          <w:rFonts w:ascii="Times New Roman" w:hAnsi="Times New Roman" w:cs="Times New Roman"/>
          <w:sz w:val="28"/>
          <w:szCs w:val="28"/>
          <w:lang w:val="uk-UA"/>
        </w:rPr>
        <w:t>б</w:t>
      </w:r>
      <w:r w:rsidRPr="00ED6195">
        <w:rPr>
          <w:rFonts w:ascii="Times New Roman" w:hAnsi="Times New Roman" w:cs="Times New Roman"/>
          <w:sz w:val="28"/>
          <w:szCs w:val="28"/>
        </w:rPr>
        <w:t xml:space="preserve">езработные (по методологии (МОТ) - </w:t>
      </w:r>
      <w:r w:rsidRPr="00ED6195">
        <w:rPr>
          <w:rFonts w:ascii="Times New Roman" w:hAnsi="Times New Roman" w:cs="Times New Roman"/>
          <w:sz w:val="28"/>
          <w:szCs w:val="28"/>
          <w:lang w:val="uk-UA"/>
        </w:rPr>
        <w:t>3</w:t>
      </w:r>
      <w:r w:rsidRPr="00ED6195">
        <w:rPr>
          <w:rFonts w:ascii="Times New Roman" w:hAnsi="Times New Roman" w:cs="Times New Roman"/>
          <w:sz w:val="28"/>
          <w:szCs w:val="28"/>
        </w:rPr>
        <w:t xml:space="preserve">%; экономически неактивное население - 50%. Приведенные данные еще раз подтверждают, что нация является стареющей. </w:t>
      </w:r>
    </w:p>
    <w:p w:rsidR="004B406D" w:rsidRPr="00ED6195" w:rsidRDefault="004B406D" w:rsidP="00A12DDE">
      <w:pPr>
        <w:spacing w:after="0" w:line="360" w:lineRule="auto"/>
        <w:ind w:firstLine="709"/>
        <w:jc w:val="both"/>
        <w:rPr>
          <w:rFonts w:ascii="Times New Roman" w:hAnsi="Times New Roman" w:cs="Times New Roman"/>
          <w:sz w:val="28"/>
          <w:szCs w:val="28"/>
          <w:lang w:val="uk-UA"/>
        </w:rPr>
      </w:pPr>
      <w:r w:rsidRPr="00ED6195">
        <w:rPr>
          <w:rFonts w:ascii="Times New Roman" w:hAnsi="Times New Roman" w:cs="Times New Roman"/>
          <w:sz w:val="28"/>
          <w:szCs w:val="28"/>
        </w:rPr>
        <w:t xml:space="preserve">Наблюдается тенденция уменьшения количества экономически активного населения на протяжении 2000 – 2003 гг. Если в 2000 г. экономически активное население составляло 3518,8 тыс. чел., то в 2003 г. – 3332,3 тыс. чел., т.е. произошло уменьшение количества экономически активного населения на 5,3%. На протяжении 2004 – 2008 гг. наблюдается колебание численности экономически активного населения. На протяжении 2000 – 2008 гг. их уменьшение составило 107,5 тыс. чел. или 3%. </w:t>
      </w:r>
    </w:p>
    <w:p w:rsidR="004B406D" w:rsidRPr="00ED6195" w:rsidRDefault="004B406D" w:rsidP="00A12DDE">
      <w:pPr>
        <w:spacing w:after="0" w:line="360" w:lineRule="auto"/>
        <w:ind w:firstLine="709"/>
        <w:jc w:val="both"/>
        <w:rPr>
          <w:rFonts w:ascii="Times New Roman" w:hAnsi="Times New Roman" w:cs="Times New Roman"/>
          <w:sz w:val="28"/>
          <w:szCs w:val="28"/>
        </w:rPr>
      </w:pPr>
      <w:r w:rsidRPr="00ED6195">
        <w:rPr>
          <w:rFonts w:ascii="Times New Roman" w:hAnsi="Times New Roman" w:cs="Times New Roman"/>
          <w:sz w:val="28"/>
          <w:szCs w:val="28"/>
          <w:lang w:val="uk-UA"/>
        </w:rPr>
        <w:t>Н</w:t>
      </w:r>
      <w:r w:rsidRPr="00ED6195">
        <w:rPr>
          <w:rFonts w:ascii="Times New Roman" w:hAnsi="Times New Roman" w:cs="Times New Roman"/>
          <w:sz w:val="28"/>
          <w:szCs w:val="28"/>
        </w:rPr>
        <w:t>а протяжении 2000 – 2008 гг. наблюдается колебание количества занятого населения. Начиная с 2004 г. происходит ежегодный рост занятого населения. На протяжении 2000 – 2008 г. количество занятого населения увеличилось на 461 тыс. чел. или на 1,46%. При этом в 2000 году уровень занятости составил 89,8%, а в 2008 г. – 94%. Данную тенденцию следует оценивать положительно.</w:t>
      </w:r>
    </w:p>
    <w:p w:rsidR="004B406D" w:rsidRPr="00ED6195" w:rsidRDefault="004B406D" w:rsidP="00A12DDE">
      <w:pPr>
        <w:spacing w:after="0" w:line="360" w:lineRule="auto"/>
        <w:ind w:firstLine="709"/>
        <w:jc w:val="both"/>
        <w:rPr>
          <w:rFonts w:ascii="Times New Roman" w:hAnsi="Times New Roman" w:cs="Times New Roman"/>
          <w:sz w:val="28"/>
          <w:szCs w:val="28"/>
        </w:rPr>
      </w:pPr>
    </w:p>
    <w:p w:rsidR="004B406D" w:rsidRPr="00ED6195" w:rsidRDefault="004B406D" w:rsidP="00A12DDE">
      <w:pPr>
        <w:spacing w:after="0" w:line="360" w:lineRule="auto"/>
        <w:ind w:firstLine="709"/>
        <w:jc w:val="both"/>
        <w:rPr>
          <w:rFonts w:ascii="Times New Roman" w:hAnsi="Times New Roman" w:cs="Times New Roman"/>
          <w:sz w:val="28"/>
          <w:szCs w:val="28"/>
        </w:rPr>
      </w:pPr>
      <w:r w:rsidRPr="00ED6195">
        <w:rPr>
          <w:rFonts w:ascii="Times New Roman" w:hAnsi="Times New Roman" w:cs="Times New Roman"/>
          <w:sz w:val="28"/>
          <w:szCs w:val="28"/>
        </w:rPr>
        <w:t>7. Проблемы безработицы и проблемы их решения</w:t>
      </w:r>
    </w:p>
    <w:p w:rsidR="004B406D" w:rsidRPr="00ED6195" w:rsidRDefault="004B406D" w:rsidP="00A12DDE">
      <w:pPr>
        <w:spacing w:after="0" w:line="360" w:lineRule="auto"/>
        <w:ind w:firstLine="709"/>
        <w:jc w:val="both"/>
        <w:rPr>
          <w:rFonts w:ascii="Times New Roman" w:hAnsi="Times New Roman" w:cs="Times New Roman"/>
          <w:sz w:val="28"/>
          <w:szCs w:val="28"/>
        </w:rPr>
      </w:pPr>
    </w:p>
    <w:p w:rsidR="004B406D" w:rsidRPr="00ED6195" w:rsidRDefault="004B406D" w:rsidP="00A12DDE">
      <w:pPr>
        <w:spacing w:after="0" w:line="360" w:lineRule="auto"/>
        <w:ind w:firstLine="709"/>
        <w:jc w:val="both"/>
        <w:rPr>
          <w:rFonts w:ascii="Times New Roman" w:hAnsi="Times New Roman" w:cs="Times New Roman"/>
          <w:sz w:val="28"/>
          <w:szCs w:val="28"/>
        </w:rPr>
      </w:pPr>
      <w:r w:rsidRPr="00ED6195">
        <w:rPr>
          <w:rFonts w:ascii="Times New Roman" w:hAnsi="Times New Roman" w:cs="Times New Roman"/>
          <w:sz w:val="28"/>
          <w:szCs w:val="28"/>
        </w:rPr>
        <w:t xml:space="preserve">Несмотря на то, что регион имеет высокий уровень высококвалифицированных кадров, в условиях рынка возникает проблема безработицы. При этом, только десятая часть, находящихся на рынке труда обращается за содействием в трудоустройстве и получении пособия по безработице и учитывается в Центрах занятости. </w:t>
      </w:r>
    </w:p>
    <w:p w:rsidR="004B406D" w:rsidRPr="00ED6195" w:rsidRDefault="004B406D" w:rsidP="00A12DDE">
      <w:pPr>
        <w:spacing w:after="0" w:line="360" w:lineRule="auto"/>
        <w:ind w:firstLine="709"/>
        <w:jc w:val="both"/>
        <w:rPr>
          <w:rFonts w:ascii="Times New Roman" w:hAnsi="Times New Roman" w:cs="Times New Roman"/>
          <w:sz w:val="28"/>
          <w:szCs w:val="28"/>
        </w:rPr>
      </w:pPr>
      <w:r w:rsidRPr="00ED6195">
        <w:rPr>
          <w:rFonts w:ascii="Times New Roman" w:hAnsi="Times New Roman" w:cs="Times New Roman"/>
          <w:sz w:val="28"/>
          <w:szCs w:val="28"/>
        </w:rPr>
        <w:t xml:space="preserve">Для Донбасса характерны почти все виды безработицы – фрикционная, технологическая, структурная, конверсионная, экономическая, циклическая, молодежная. В донецком регионе за помощью по трудоустройству в центр занятости в 2008 г. обратилось 283,1 тыс. чел., не занятых трудовой деятельностью. На рис. 4 приведены данные о трудоустройстве незанятых граждан, которые воспользовались услугами государственной службы занятости. </w:t>
      </w:r>
    </w:p>
    <w:p w:rsidR="004B406D" w:rsidRPr="00ED6195" w:rsidRDefault="004B406D" w:rsidP="00A12DDE">
      <w:pPr>
        <w:spacing w:after="0" w:line="360" w:lineRule="auto"/>
        <w:ind w:firstLine="709"/>
        <w:jc w:val="both"/>
        <w:rPr>
          <w:rFonts w:ascii="Times New Roman" w:hAnsi="Times New Roman" w:cs="Times New Roman"/>
          <w:sz w:val="28"/>
          <w:szCs w:val="28"/>
        </w:rPr>
      </w:pPr>
    </w:p>
    <w:p w:rsidR="004B406D" w:rsidRPr="00ED6195" w:rsidRDefault="00102214" w:rsidP="00A12DD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Диаграмма 6" o:spid="_x0000_i1028" type="#_x0000_t75" style="width:411pt;height:273pt;visibility:visible">
            <v:imagedata r:id="rId10" o:title="" cropbottom="-103f"/>
            <o:lock v:ext="edit" aspectratio="f"/>
          </v:shape>
        </w:pict>
      </w:r>
    </w:p>
    <w:p w:rsidR="004B406D" w:rsidRPr="00ED6195" w:rsidRDefault="004B406D" w:rsidP="00A12DDE">
      <w:pPr>
        <w:spacing w:after="0" w:line="360" w:lineRule="auto"/>
        <w:ind w:firstLine="709"/>
        <w:jc w:val="both"/>
        <w:rPr>
          <w:rFonts w:ascii="Times New Roman" w:hAnsi="Times New Roman" w:cs="Times New Roman"/>
          <w:sz w:val="28"/>
          <w:szCs w:val="28"/>
          <w:lang w:val="uk-UA"/>
        </w:rPr>
      </w:pPr>
      <w:r w:rsidRPr="00ED6195">
        <w:rPr>
          <w:rFonts w:ascii="Times New Roman" w:hAnsi="Times New Roman" w:cs="Times New Roman"/>
          <w:sz w:val="28"/>
          <w:szCs w:val="28"/>
        </w:rPr>
        <w:t>Рис. 4 Трудоустройство незанятых трудовой деятельностью граждан Донецкого региона [</w:t>
      </w:r>
      <w:r w:rsidRPr="00ED6195">
        <w:rPr>
          <w:rFonts w:ascii="Times New Roman" w:hAnsi="Times New Roman" w:cs="Times New Roman"/>
          <w:sz w:val="28"/>
          <w:szCs w:val="28"/>
          <w:lang w:val="uk-UA"/>
        </w:rPr>
        <w:t xml:space="preserve">рассчитано и составлено </w:t>
      </w:r>
      <w:r w:rsidRPr="00ED6195">
        <w:rPr>
          <w:rFonts w:ascii="Times New Roman" w:hAnsi="Times New Roman" w:cs="Times New Roman"/>
          <w:sz w:val="28"/>
          <w:szCs w:val="28"/>
        </w:rPr>
        <w:t>по данным [</w:t>
      </w:r>
      <w:r w:rsidRPr="00ED6195">
        <w:rPr>
          <w:rFonts w:ascii="Times New Roman" w:hAnsi="Times New Roman" w:cs="Times New Roman"/>
          <w:sz w:val="28"/>
          <w:szCs w:val="28"/>
          <w:lang w:val="uk-UA"/>
        </w:rPr>
        <w:t xml:space="preserve">4, с.267; 5, с. 335 </w:t>
      </w:r>
      <w:r w:rsidRPr="00ED6195">
        <w:rPr>
          <w:rFonts w:ascii="Times New Roman" w:hAnsi="Times New Roman" w:cs="Times New Roman"/>
          <w:sz w:val="28"/>
          <w:szCs w:val="28"/>
        </w:rPr>
        <w:t>]</w:t>
      </w:r>
    </w:p>
    <w:p w:rsidR="004B406D" w:rsidRPr="00ED6195" w:rsidRDefault="004B406D" w:rsidP="00A12DDE">
      <w:pPr>
        <w:spacing w:after="0" w:line="360" w:lineRule="auto"/>
        <w:ind w:firstLine="709"/>
        <w:jc w:val="both"/>
        <w:rPr>
          <w:rFonts w:ascii="Times New Roman" w:hAnsi="Times New Roman" w:cs="Times New Roman"/>
          <w:sz w:val="28"/>
          <w:szCs w:val="28"/>
          <w:lang w:val="uk-UA"/>
        </w:rPr>
      </w:pPr>
    </w:p>
    <w:p w:rsidR="004B406D" w:rsidRPr="00ED6195" w:rsidRDefault="004B406D" w:rsidP="00A12DDE">
      <w:pPr>
        <w:spacing w:after="0" w:line="360" w:lineRule="auto"/>
        <w:ind w:firstLine="709"/>
        <w:jc w:val="both"/>
        <w:rPr>
          <w:rFonts w:ascii="Times New Roman" w:hAnsi="Times New Roman" w:cs="Times New Roman"/>
          <w:sz w:val="28"/>
          <w:szCs w:val="28"/>
        </w:rPr>
      </w:pPr>
      <w:r w:rsidRPr="00ED6195">
        <w:rPr>
          <w:rFonts w:ascii="Times New Roman" w:hAnsi="Times New Roman" w:cs="Times New Roman"/>
          <w:sz w:val="28"/>
          <w:szCs w:val="28"/>
          <w:lang w:val="uk-UA"/>
        </w:rPr>
        <w:t xml:space="preserve">Из рис. </w:t>
      </w:r>
      <w:r w:rsidRPr="00ED6195">
        <w:rPr>
          <w:rFonts w:ascii="Times New Roman" w:hAnsi="Times New Roman" w:cs="Times New Roman"/>
          <w:sz w:val="28"/>
          <w:szCs w:val="28"/>
        </w:rPr>
        <w:t>4 видно, что на протяжении 2001 – 2007 гг. наблюдается тенденция уменьшения количества граждан, обратившихся в службу занятости. В связи с мировым финансовым и экономическим кризисом, спадом объемов производства</w:t>
      </w:r>
      <w:r w:rsidRPr="00ED6195">
        <w:rPr>
          <w:rFonts w:ascii="Times New Roman" w:hAnsi="Times New Roman" w:cs="Times New Roman"/>
          <w:sz w:val="28"/>
          <w:szCs w:val="28"/>
          <w:lang w:val="uk-UA"/>
        </w:rPr>
        <w:t xml:space="preserve">, сокращением </w:t>
      </w:r>
      <w:r w:rsidRPr="00ED6195">
        <w:rPr>
          <w:rFonts w:ascii="Times New Roman" w:hAnsi="Times New Roman" w:cs="Times New Roman"/>
          <w:sz w:val="28"/>
          <w:szCs w:val="28"/>
        </w:rPr>
        <w:t>численности работников на многих предприятиях, в 2008 г. в центры занятости обратилось на 6,5 тыс. чел. или на 2,3% больше, чем в 2007 г. При содействии службы занятости в 2008 г. было трудоустроено 120,1 тыс. незанятых граждан, что на 61% больше, чем в 2000 году и составило 42,4% незанятого населения, воспользовавшихся услугами государственной службы занятости.</w:t>
      </w:r>
    </w:p>
    <w:p w:rsidR="004B406D" w:rsidRPr="00ED6195" w:rsidRDefault="004B406D" w:rsidP="00A12DDE">
      <w:pPr>
        <w:spacing w:after="0" w:line="360" w:lineRule="auto"/>
        <w:ind w:firstLine="709"/>
        <w:jc w:val="both"/>
        <w:rPr>
          <w:rFonts w:ascii="Times New Roman" w:hAnsi="Times New Roman" w:cs="Times New Roman"/>
          <w:sz w:val="28"/>
          <w:szCs w:val="28"/>
        </w:rPr>
      </w:pPr>
      <w:r w:rsidRPr="00ED6195">
        <w:rPr>
          <w:rFonts w:ascii="Times New Roman" w:hAnsi="Times New Roman" w:cs="Times New Roman"/>
          <w:sz w:val="28"/>
          <w:szCs w:val="28"/>
        </w:rPr>
        <w:t>Многообразие типов безработицы делает задачу ее сокращения чрезвычайно сложной. Поскольку единого способа борьбы с безработицей не существует, любой стране для решения этой проблемы приходится использовать различные методы.</w:t>
      </w:r>
    </w:p>
    <w:p w:rsidR="004B406D" w:rsidRPr="00ED6195" w:rsidRDefault="004B406D" w:rsidP="00A12DDE">
      <w:pPr>
        <w:spacing w:after="0" w:line="360" w:lineRule="auto"/>
        <w:ind w:firstLine="709"/>
        <w:jc w:val="both"/>
        <w:rPr>
          <w:rFonts w:ascii="Times New Roman" w:hAnsi="Times New Roman" w:cs="Times New Roman"/>
          <w:sz w:val="28"/>
          <w:szCs w:val="28"/>
        </w:rPr>
      </w:pPr>
      <w:r w:rsidRPr="00ED6195">
        <w:rPr>
          <w:rFonts w:ascii="Times New Roman" w:hAnsi="Times New Roman" w:cs="Times New Roman"/>
          <w:sz w:val="28"/>
          <w:szCs w:val="28"/>
        </w:rPr>
        <w:t>Уровень фрикционной безработицы может быть снижен за счет:</w:t>
      </w:r>
    </w:p>
    <w:p w:rsidR="004B406D" w:rsidRPr="00ED6195" w:rsidRDefault="004B406D" w:rsidP="00A12DDE">
      <w:pPr>
        <w:spacing w:after="0" w:line="360" w:lineRule="auto"/>
        <w:ind w:firstLine="709"/>
        <w:jc w:val="both"/>
        <w:rPr>
          <w:rFonts w:ascii="Times New Roman" w:hAnsi="Times New Roman" w:cs="Times New Roman"/>
          <w:sz w:val="28"/>
          <w:szCs w:val="28"/>
        </w:rPr>
      </w:pPr>
      <w:r w:rsidRPr="00ED6195">
        <w:rPr>
          <w:rFonts w:ascii="Times New Roman" w:hAnsi="Times New Roman" w:cs="Times New Roman"/>
          <w:sz w:val="28"/>
          <w:szCs w:val="28"/>
        </w:rPr>
        <w:t>1) улучшения информационного обеспечения рынка труда. Во всех странах эту функцию выполняют организации по трудоустройству (биржи труда). Они собирают у работодателей информацию о существующих вакансиях и сообщают ее безработным;</w:t>
      </w:r>
    </w:p>
    <w:p w:rsidR="004B406D" w:rsidRPr="00ED6195" w:rsidRDefault="004B406D" w:rsidP="00A12DDE">
      <w:pPr>
        <w:spacing w:after="0" w:line="360" w:lineRule="auto"/>
        <w:ind w:firstLine="709"/>
        <w:jc w:val="both"/>
        <w:rPr>
          <w:rFonts w:ascii="Times New Roman" w:hAnsi="Times New Roman" w:cs="Times New Roman"/>
          <w:sz w:val="28"/>
          <w:szCs w:val="28"/>
        </w:rPr>
      </w:pPr>
      <w:r w:rsidRPr="00ED6195">
        <w:rPr>
          <w:rFonts w:ascii="Times New Roman" w:hAnsi="Times New Roman" w:cs="Times New Roman"/>
          <w:sz w:val="28"/>
          <w:szCs w:val="28"/>
        </w:rPr>
        <w:t>2) устранения факторов, снижающих мобильность рабочей силы. Для этого необходимо прежде всего:</w:t>
      </w:r>
    </w:p>
    <w:p w:rsidR="004B406D" w:rsidRPr="00ED6195" w:rsidRDefault="004B406D" w:rsidP="00A12DDE">
      <w:pPr>
        <w:spacing w:after="0" w:line="360" w:lineRule="auto"/>
        <w:ind w:firstLine="709"/>
        <w:jc w:val="both"/>
        <w:rPr>
          <w:rFonts w:ascii="Times New Roman" w:hAnsi="Times New Roman" w:cs="Times New Roman"/>
          <w:sz w:val="28"/>
          <w:szCs w:val="28"/>
        </w:rPr>
      </w:pPr>
      <w:r w:rsidRPr="00ED6195">
        <w:rPr>
          <w:rFonts w:ascii="Times New Roman" w:hAnsi="Times New Roman" w:cs="Times New Roman"/>
          <w:sz w:val="28"/>
          <w:szCs w:val="28"/>
        </w:rPr>
        <w:t>а) создание развитого рынка жилья;</w:t>
      </w:r>
    </w:p>
    <w:p w:rsidR="004B406D" w:rsidRPr="00ED6195" w:rsidRDefault="004B406D" w:rsidP="00A12DDE">
      <w:pPr>
        <w:spacing w:after="0" w:line="360" w:lineRule="auto"/>
        <w:ind w:firstLine="709"/>
        <w:jc w:val="both"/>
        <w:rPr>
          <w:rFonts w:ascii="Times New Roman" w:hAnsi="Times New Roman" w:cs="Times New Roman"/>
          <w:sz w:val="28"/>
          <w:szCs w:val="28"/>
        </w:rPr>
      </w:pPr>
      <w:r w:rsidRPr="00ED6195">
        <w:rPr>
          <w:rFonts w:ascii="Times New Roman" w:hAnsi="Times New Roman" w:cs="Times New Roman"/>
          <w:sz w:val="28"/>
          <w:szCs w:val="28"/>
        </w:rPr>
        <w:t>б) увеличение масштабов жилищного строительства;</w:t>
      </w:r>
    </w:p>
    <w:p w:rsidR="004B406D" w:rsidRPr="00ED6195" w:rsidRDefault="004B406D" w:rsidP="00A12DDE">
      <w:pPr>
        <w:spacing w:after="0" w:line="360" w:lineRule="auto"/>
        <w:ind w:firstLine="709"/>
        <w:jc w:val="both"/>
        <w:rPr>
          <w:rFonts w:ascii="Times New Roman" w:hAnsi="Times New Roman" w:cs="Times New Roman"/>
          <w:sz w:val="28"/>
          <w:szCs w:val="28"/>
        </w:rPr>
      </w:pPr>
      <w:r w:rsidRPr="00ED6195">
        <w:rPr>
          <w:rFonts w:ascii="Times New Roman" w:hAnsi="Times New Roman" w:cs="Times New Roman"/>
          <w:sz w:val="28"/>
          <w:szCs w:val="28"/>
        </w:rPr>
        <w:t>в) отмена административных преград для переезда из одного населенного пункта в другой</w:t>
      </w:r>
    </w:p>
    <w:p w:rsidR="004B406D" w:rsidRPr="00ED6195" w:rsidRDefault="004B406D" w:rsidP="00A12DDE">
      <w:pPr>
        <w:spacing w:after="0" w:line="360" w:lineRule="auto"/>
        <w:ind w:firstLine="709"/>
        <w:jc w:val="both"/>
        <w:rPr>
          <w:rFonts w:ascii="Times New Roman" w:hAnsi="Times New Roman" w:cs="Times New Roman"/>
          <w:sz w:val="28"/>
          <w:szCs w:val="28"/>
        </w:rPr>
      </w:pPr>
      <w:r w:rsidRPr="00ED6195">
        <w:rPr>
          <w:rFonts w:ascii="Times New Roman" w:hAnsi="Times New Roman" w:cs="Times New Roman"/>
          <w:sz w:val="28"/>
          <w:szCs w:val="28"/>
        </w:rPr>
        <w:t>Сокращению структурной безработицы более всего способствуют программы профессионального переобучения и переквалификации. Такого рода программы должны привести к тому, чтобы рабочая сила наилучшим образам соответствовала имеющимся рабочим местам. Эта задача достигается программой профессиональной подготовки, информацией о рабочих местах. Программы профессиональной подготовки обеспечивают как подготовку на рабочих местах, так и в специальных учебных заведениях для безработных, молодежи, а также для рабочих старших возрастов, чья профессия оказалась устаревшей.</w:t>
      </w:r>
    </w:p>
    <w:p w:rsidR="004B406D" w:rsidRPr="00ED6195" w:rsidRDefault="004B406D" w:rsidP="00A12DDE">
      <w:pPr>
        <w:spacing w:after="0" w:line="360" w:lineRule="auto"/>
        <w:ind w:firstLine="709"/>
        <w:jc w:val="both"/>
        <w:rPr>
          <w:rFonts w:ascii="Times New Roman" w:hAnsi="Times New Roman" w:cs="Times New Roman"/>
          <w:sz w:val="28"/>
          <w:szCs w:val="28"/>
        </w:rPr>
      </w:pPr>
    </w:p>
    <w:p w:rsidR="004B406D" w:rsidRPr="00ED6195" w:rsidRDefault="004B406D" w:rsidP="00A12DDE">
      <w:pPr>
        <w:spacing w:after="0" w:line="360" w:lineRule="auto"/>
        <w:ind w:firstLine="709"/>
        <w:jc w:val="both"/>
        <w:rPr>
          <w:rFonts w:ascii="Times New Roman" w:hAnsi="Times New Roman" w:cs="Times New Roman"/>
          <w:sz w:val="28"/>
          <w:szCs w:val="28"/>
        </w:rPr>
      </w:pPr>
    </w:p>
    <w:p w:rsidR="004B406D" w:rsidRPr="00ED6195" w:rsidRDefault="004B406D" w:rsidP="00A12DDE">
      <w:pPr>
        <w:spacing w:after="0" w:line="360" w:lineRule="auto"/>
        <w:ind w:firstLine="709"/>
        <w:jc w:val="both"/>
        <w:rPr>
          <w:rFonts w:ascii="Times New Roman" w:hAnsi="Times New Roman" w:cs="Times New Roman"/>
          <w:sz w:val="28"/>
          <w:szCs w:val="28"/>
        </w:rPr>
      </w:pPr>
      <w:r w:rsidRPr="00ED6195">
        <w:rPr>
          <w:rFonts w:ascii="Times New Roman" w:hAnsi="Times New Roman" w:cs="Times New Roman"/>
          <w:sz w:val="28"/>
          <w:szCs w:val="28"/>
        </w:rPr>
        <w:br w:type="page"/>
        <w:t>Заключение</w:t>
      </w:r>
    </w:p>
    <w:p w:rsidR="004B406D" w:rsidRPr="00ED6195" w:rsidRDefault="004B406D" w:rsidP="00A12DDE">
      <w:pPr>
        <w:spacing w:after="0" w:line="360" w:lineRule="auto"/>
        <w:ind w:firstLine="709"/>
        <w:jc w:val="both"/>
        <w:rPr>
          <w:rFonts w:ascii="Times New Roman" w:hAnsi="Times New Roman" w:cs="Times New Roman"/>
          <w:sz w:val="28"/>
          <w:szCs w:val="28"/>
        </w:rPr>
      </w:pPr>
    </w:p>
    <w:p w:rsidR="004B406D" w:rsidRPr="00ED6195" w:rsidRDefault="004B406D" w:rsidP="00A12DDE">
      <w:pPr>
        <w:spacing w:after="0" w:line="360" w:lineRule="auto"/>
        <w:ind w:firstLine="709"/>
        <w:jc w:val="both"/>
        <w:rPr>
          <w:rFonts w:ascii="Times New Roman" w:hAnsi="Times New Roman" w:cs="Times New Roman"/>
          <w:sz w:val="28"/>
          <w:szCs w:val="28"/>
        </w:rPr>
      </w:pPr>
      <w:r w:rsidRPr="00ED6195">
        <w:rPr>
          <w:rFonts w:ascii="Times New Roman" w:hAnsi="Times New Roman" w:cs="Times New Roman"/>
          <w:sz w:val="28"/>
          <w:szCs w:val="28"/>
        </w:rPr>
        <w:t>Население – главная производительная сила общества, т.е. является природной основой формирования трудовых ресурсов и выступает потребителем материальных благ, и тем самым обусловливает развитие отраслей, ориентирующихся в своем размещении на потребителя. Население и экономика представляют собой определенное единство. Численность населения и их квалификация являются фактором, который ограничивает возможности экономического развития. Потребности людей обуславливают и развитие отраслей социальной инфраструктуры и сферы услуг.</w:t>
      </w:r>
    </w:p>
    <w:p w:rsidR="004B406D" w:rsidRPr="00ED6195" w:rsidRDefault="004B406D" w:rsidP="00A12DDE">
      <w:pPr>
        <w:spacing w:after="0" w:line="360" w:lineRule="auto"/>
        <w:ind w:firstLine="709"/>
        <w:jc w:val="both"/>
        <w:rPr>
          <w:rFonts w:ascii="Times New Roman" w:hAnsi="Times New Roman" w:cs="Times New Roman"/>
          <w:sz w:val="28"/>
          <w:szCs w:val="28"/>
        </w:rPr>
      </w:pPr>
      <w:r w:rsidRPr="00ED6195">
        <w:rPr>
          <w:rFonts w:ascii="Times New Roman" w:hAnsi="Times New Roman" w:cs="Times New Roman"/>
          <w:sz w:val="28"/>
          <w:szCs w:val="28"/>
        </w:rPr>
        <w:t>Проведенный анализ демографической ситуации в Донецком регионе показал, что численность населения за 1995 – 2009 гг. уменьшилась на 1261,7 тыс. чел. или на 15,6%. Коэффициент естественного прироста Донецкой области составляет (– 8,3%)</w:t>
      </w:r>
      <w:r w:rsidRPr="00ED6195">
        <w:rPr>
          <w:rFonts w:ascii="Times New Roman" w:hAnsi="Times New Roman" w:cs="Times New Roman"/>
          <w:sz w:val="28"/>
          <w:szCs w:val="28"/>
          <w:lang w:val="uk-UA"/>
        </w:rPr>
        <w:t xml:space="preserve">. </w:t>
      </w:r>
      <w:r w:rsidRPr="00ED6195">
        <w:rPr>
          <w:rFonts w:ascii="Times New Roman" w:hAnsi="Times New Roman" w:cs="Times New Roman"/>
          <w:sz w:val="28"/>
          <w:szCs w:val="28"/>
        </w:rPr>
        <w:t xml:space="preserve">В 2008 г. число умерших превысило число родившихся в 1,8 раза. Увеличился миграционный отток из области, который составляет 0,9 тыс. чел. в год. Донецкий регион относится к стареющей нации. Бороться с депопуляцией населения и старением нации следует с помощью демографической политики, направленной на увеличение рождаемости и уменьшение смертности. </w:t>
      </w:r>
    </w:p>
    <w:p w:rsidR="004B406D" w:rsidRPr="00ED6195" w:rsidRDefault="004B406D" w:rsidP="00A12DDE">
      <w:pPr>
        <w:spacing w:after="0" w:line="360" w:lineRule="auto"/>
        <w:ind w:firstLine="709"/>
        <w:jc w:val="both"/>
        <w:rPr>
          <w:rFonts w:ascii="Times New Roman" w:hAnsi="Times New Roman" w:cs="Times New Roman"/>
          <w:sz w:val="28"/>
          <w:szCs w:val="28"/>
          <w:lang w:val="uk-UA"/>
        </w:rPr>
      </w:pPr>
      <w:r w:rsidRPr="00ED6195">
        <w:rPr>
          <w:rStyle w:val="apple-style-span"/>
          <w:rFonts w:ascii="Times New Roman" w:hAnsi="Times New Roman" w:cs="Times New Roman"/>
          <w:color w:val="000000"/>
          <w:sz w:val="28"/>
          <w:szCs w:val="28"/>
        </w:rPr>
        <w:t>Численность городского населения</w:t>
      </w:r>
      <w:r w:rsidRPr="00ED6195">
        <w:rPr>
          <w:rStyle w:val="apple-converted-space"/>
          <w:rFonts w:ascii="Times New Roman" w:hAnsi="Times New Roman" w:cs="Times New Roman"/>
          <w:color w:val="000000"/>
          <w:sz w:val="28"/>
          <w:szCs w:val="28"/>
        </w:rPr>
        <w:t xml:space="preserve"> Донецкого региона в 2008 г. составила 6 091,7 тыс. чел. или 90%; сельского –740,6 тыс. чел. или 10%. </w:t>
      </w:r>
      <w:r w:rsidRPr="00ED6195">
        <w:rPr>
          <w:rStyle w:val="apple-style-span"/>
          <w:rFonts w:ascii="Times New Roman" w:hAnsi="Times New Roman" w:cs="Times New Roman"/>
          <w:color w:val="000000"/>
          <w:sz w:val="28"/>
          <w:szCs w:val="28"/>
        </w:rPr>
        <w:t xml:space="preserve">Наблюдается пропорциональное уменьшение численности городского и сельского населения на протяжении 2000 – 2008 г.: численность сельского населения уменьшилась на 99 тыс. чел. или на 11,8%; численность городского населения уменьшилась на 552,1 тыс. чел. или на 8,3%.В национальном составе населения региона украинцы преобладают над русскими. </w:t>
      </w:r>
    </w:p>
    <w:p w:rsidR="004B406D" w:rsidRPr="00ED6195" w:rsidRDefault="004B406D" w:rsidP="00A12DDE">
      <w:pPr>
        <w:spacing w:after="0" w:line="360" w:lineRule="auto"/>
        <w:ind w:firstLine="709"/>
        <w:jc w:val="both"/>
        <w:rPr>
          <w:rStyle w:val="apple-converted-space"/>
          <w:rFonts w:ascii="Times New Roman" w:hAnsi="Times New Roman" w:cs="Times New Roman"/>
          <w:sz w:val="28"/>
          <w:szCs w:val="28"/>
        </w:rPr>
      </w:pPr>
      <w:r w:rsidRPr="00ED6195">
        <w:rPr>
          <w:rFonts w:ascii="Times New Roman" w:hAnsi="Times New Roman" w:cs="Times New Roman"/>
          <w:sz w:val="28"/>
          <w:szCs w:val="28"/>
        </w:rPr>
        <w:t xml:space="preserve">Изучение миграционного движения в Донецком регионе показало, что разность между численностью иммигрантов и эмигрантов составила 2 736 чел., что привело к отрицательному сальдо миграции. Данную тенденцию следует оценивать негативно. В регионе существует также и внутренняя (в пределах региона) миграция. </w:t>
      </w:r>
    </w:p>
    <w:p w:rsidR="004B406D" w:rsidRPr="00ED6195" w:rsidRDefault="004B406D" w:rsidP="00A12DDE">
      <w:pPr>
        <w:spacing w:after="0" w:line="360" w:lineRule="auto"/>
        <w:ind w:firstLine="709"/>
        <w:jc w:val="both"/>
        <w:rPr>
          <w:rFonts w:ascii="Times New Roman" w:hAnsi="Times New Roman" w:cs="Times New Roman"/>
          <w:sz w:val="28"/>
          <w:szCs w:val="28"/>
        </w:rPr>
      </w:pPr>
      <w:r w:rsidRPr="00ED6195">
        <w:rPr>
          <w:rFonts w:ascii="Times New Roman" w:hAnsi="Times New Roman" w:cs="Times New Roman"/>
          <w:sz w:val="28"/>
          <w:szCs w:val="28"/>
        </w:rPr>
        <w:t xml:space="preserve">Трудовые ресурсы Донецкого региона в 2008 г. составили около 5 млн. чел., которые отличаются высоким уровнем образования и профессиональной подготовкой.На протяжении 2000 – 2008 гг. произошло уменьшение экономически активного населения на 107,5 тыс. чел. или 3%. За этот же период количество занятого населения увеличилось на 461 тыс. чел. или на 1,46%. При этом в 2000 году уровень занятости составил 89,8%, а в 2008 г. – 94%. Данную тенденцию следует оценивать положительно. </w:t>
      </w:r>
    </w:p>
    <w:p w:rsidR="004B406D" w:rsidRPr="00ED6195" w:rsidRDefault="004B406D" w:rsidP="00A12DDE">
      <w:pPr>
        <w:spacing w:after="0" w:line="360" w:lineRule="auto"/>
        <w:ind w:firstLine="709"/>
        <w:jc w:val="both"/>
        <w:rPr>
          <w:rFonts w:ascii="Times New Roman" w:hAnsi="Times New Roman" w:cs="Times New Roman"/>
          <w:sz w:val="28"/>
          <w:szCs w:val="28"/>
        </w:rPr>
      </w:pPr>
    </w:p>
    <w:p w:rsidR="004B406D" w:rsidRPr="00ED6195" w:rsidRDefault="004B406D" w:rsidP="00A12DDE">
      <w:pPr>
        <w:spacing w:after="0" w:line="360" w:lineRule="auto"/>
        <w:ind w:firstLine="709"/>
        <w:jc w:val="both"/>
        <w:rPr>
          <w:rFonts w:ascii="Times New Roman" w:hAnsi="Times New Roman" w:cs="Times New Roman"/>
          <w:sz w:val="28"/>
          <w:szCs w:val="28"/>
        </w:rPr>
      </w:pPr>
    </w:p>
    <w:p w:rsidR="004B406D" w:rsidRPr="00ED6195" w:rsidRDefault="004B406D" w:rsidP="00A12DDE">
      <w:pPr>
        <w:spacing w:after="0" w:line="360" w:lineRule="auto"/>
        <w:ind w:firstLine="709"/>
        <w:jc w:val="both"/>
        <w:rPr>
          <w:rFonts w:ascii="Times New Roman" w:hAnsi="Times New Roman" w:cs="Times New Roman"/>
          <w:sz w:val="28"/>
          <w:szCs w:val="28"/>
          <w:lang w:val="uk-UA"/>
        </w:rPr>
      </w:pPr>
      <w:r w:rsidRPr="00ED6195">
        <w:rPr>
          <w:rFonts w:ascii="Times New Roman" w:hAnsi="Times New Roman" w:cs="Times New Roman"/>
          <w:sz w:val="28"/>
          <w:szCs w:val="28"/>
        </w:rPr>
        <w:br w:type="page"/>
      </w:r>
      <w:r w:rsidRPr="00ED6195">
        <w:rPr>
          <w:rFonts w:ascii="Times New Roman" w:hAnsi="Times New Roman" w:cs="Times New Roman"/>
          <w:sz w:val="28"/>
          <w:szCs w:val="28"/>
          <w:lang w:val="uk-UA"/>
        </w:rPr>
        <w:t xml:space="preserve">Список использованной литературы </w:t>
      </w:r>
    </w:p>
    <w:p w:rsidR="004B406D" w:rsidRPr="00ED6195" w:rsidRDefault="004B406D" w:rsidP="00A12DDE">
      <w:pPr>
        <w:spacing w:after="0" w:line="360" w:lineRule="auto"/>
        <w:ind w:firstLine="709"/>
        <w:jc w:val="both"/>
        <w:rPr>
          <w:rFonts w:ascii="Times New Roman" w:hAnsi="Times New Roman" w:cs="Times New Roman"/>
          <w:sz w:val="28"/>
          <w:szCs w:val="28"/>
          <w:lang w:val="uk-UA"/>
        </w:rPr>
      </w:pPr>
    </w:p>
    <w:p w:rsidR="004B406D" w:rsidRPr="00ED6195" w:rsidRDefault="004B406D" w:rsidP="000325FA">
      <w:pPr>
        <w:spacing w:after="0" w:line="360" w:lineRule="auto"/>
        <w:jc w:val="both"/>
        <w:rPr>
          <w:rFonts w:ascii="Times New Roman" w:hAnsi="Times New Roman" w:cs="Times New Roman"/>
          <w:noProof/>
          <w:sz w:val="28"/>
          <w:szCs w:val="28"/>
          <w:lang w:val="uk-UA"/>
        </w:rPr>
      </w:pPr>
      <w:r w:rsidRPr="00ED6195">
        <w:rPr>
          <w:rFonts w:ascii="Times New Roman" w:hAnsi="Times New Roman" w:cs="Times New Roman"/>
          <w:sz w:val="28"/>
          <w:szCs w:val="28"/>
        </w:rPr>
        <w:t xml:space="preserve">1. </w:t>
      </w:r>
      <w:r w:rsidRPr="00ED6195">
        <w:rPr>
          <w:rFonts w:ascii="Times New Roman" w:hAnsi="Times New Roman" w:cs="Times New Roman"/>
          <w:noProof/>
          <w:sz w:val="28"/>
          <w:szCs w:val="28"/>
          <w:lang w:val="uk-UA"/>
        </w:rPr>
        <w:t>Розміщення продуктивних сил: Підручник / Под ред. В.В. Ковалевського, О.Л. Михайлюк та ін. – К.: Знання, КОО, 2005. – 460 с.</w:t>
      </w:r>
    </w:p>
    <w:p w:rsidR="004B406D" w:rsidRPr="00ED6195" w:rsidRDefault="004B406D" w:rsidP="000325FA">
      <w:pPr>
        <w:spacing w:after="0" w:line="360" w:lineRule="auto"/>
        <w:jc w:val="both"/>
        <w:rPr>
          <w:rStyle w:val="apple-style-span"/>
          <w:rFonts w:ascii="Times New Roman" w:hAnsi="Times New Roman" w:cs="Times New Roman"/>
          <w:sz w:val="28"/>
          <w:szCs w:val="28"/>
          <w:lang w:val="uk-UA"/>
        </w:rPr>
      </w:pPr>
      <w:r w:rsidRPr="00ED6195">
        <w:rPr>
          <w:rFonts w:ascii="Times New Roman" w:hAnsi="Times New Roman" w:cs="Times New Roman"/>
          <w:noProof/>
          <w:sz w:val="28"/>
          <w:szCs w:val="28"/>
          <w:lang w:val="uk-UA"/>
        </w:rPr>
        <w:t xml:space="preserve">2. </w:t>
      </w:r>
      <w:r w:rsidRPr="00ED6195">
        <w:rPr>
          <w:rStyle w:val="apple-style-span"/>
          <w:rFonts w:ascii="Times New Roman" w:hAnsi="Times New Roman" w:cs="Times New Roman"/>
          <w:sz w:val="28"/>
          <w:szCs w:val="28"/>
          <w:lang w:val="uk-UA"/>
        </w:rPr>
        <w:t>Жук М.В., Круль В.П. Розміщення продуктивних сил і економіка регіонів України: Навчальний посібник. – Чернівці: Рута, 2007. – 293 с.</w:t>
      </w:r>
    </w:p>
    <w:p w:rsidR="004B406D" w:rsidRPr="00ED6195" w:rsidRDefault="004B406D" w:rsidP="000325FA">
      <w:pPr>
        <w:spacing w:after="0" w:line="360" w:lineRule="auto"/>
        <w:jc w:val="both"/>
        <w:rPr>
          <w:rFonts w:ascii="Times New Roman" w:hAnsi="Times New Roman" w:cs="Times New Roman"/>
          <w:sz w:val="28"/>
          <w:szCs w:val="28"/>
          <w:lang w:val="uk-UA"/>
        </w:rPr>
      </w:pPr>
      <w:r w:rsidRPr="00ED6195">
        <w:rPr>
          <w:rStyle w:val="apple-style-span"/>
          <w:rFonts w:ascii="Times New Roman" w:hAnsi="Times New Roman" w:cs="Times New Roman"/>
          <w:sz w:val="28"/>
          <w:szCs w:val="28"/>
          <w:lang w:val="uk-UA"/>
        </w:rPr>
        <w:t xml:space="preserve">3. </w:t>
      </w:r>
      <w:r w:rsidRPr="00ED6195">
        <w:rPr>
          <w:rFonts w:ascii="Times New Roman" w:hAnsi="Times New Roman" w:cs="Times New Roman"/>
          <w:sz w:val="28"/>
          <w:szCs w:val="28"/>
          <w:lang w:val="uk-UA"/>
        </w:rPr>
        <w:t>Усачев Н.А., Окушко Я.Г., Черниченко Г.А, Черноиванова Е.Н. РПС Донбасса: Курс лекций. – Донецк: ДонНУ, 2006. – 148 с.</w:t>
      </w:r>
    </w:p>
    <w:p w:rsidR="004B406D" w:rsidRPr="00ED6195" w:rsidRDefault="004B406D" w:rsidP="000325FA">
      <w:pPr>
        <w:spacing w:after="0" w:line="360" w:lineRule="auto"/>
        <w:jc w:val="both"/>
        <w:rPr>
          <w:rFonts w:ascii="Times New Roman" w:hAnsi="Times New Roman" w:cs="Times New Roman"/>
          <w:sz w:val="28"/>
          <w:szCs w:val="28"/>
          <w:lang w:val="uk-UA"/>
        </w:rPr>
      </w:pPr>
      <w:r w:rsidRPr="00ED6195">
        <w:rPr>
          <w:rFonts w:ascii="Times New Roman" w:hAnsi="Times New Roman" w:cs="Times New Roman"/>
          <w:sz w:val="28"/>
          <w:szCs w:val="28"/>
          <w:lang w:val="uk-UA"/>
        </w:rPr>
        <w:t>4. Статистичний щорічник Донецької області за 2008 р. / За редакцією О.А. Зеленого. - Донецьк, 2009. – 403 с.</w:t>
      </w:r>
    </w:p>
    <w:p w:rsidR="004B406D" w:rsidRPr="00ED6195" w:rsidRDefault="004B406D" w:rsidP="000325FA">
      <w:pPr>
        <w:pStyle w:val="aa"/>
        <w:spacing w:line="360" w:lineRule="auto"/>
        <w:jc w:val="both"/>
        <w:rPr>
          <w:rFonts w:ascii="Times New Roman" w:hAnsi="Times New Roman" w:cs="Times New Roman"/>
          <w:sz w:val="28"/>
          <w:szCs w:val="28"/>
          <w:lang w:val="uk-UA"/>
        </w:rPr>
      </w:pPr>
      <w:r w:rsidRPr="00ED6195">
        <w:rPr>
          <w:rFonts w:ascii="Times New Roman" w:hAnsi="Times New Roman" w:cs="Times New Roman"/>
          <w:sz w:val="28"/>
          <w:szCs w:val="28"/>
          <w:lang w:val="uk-UA"/>
        </w:rPr>
        <w:t xml:space="preserve">5. Статистичний щорічник Луганської обл. за 2008 р / </w:t>
      </w:r>
      <w:r w:rsidRPr="00ED6195">
        <w:rPr>
          <w:rStyle w:val="apple-style-span"/>
          <w:rFonts w:ascii="Times New Roman" w:hAnsi="Times New Roman" w:cs="Times New Roman"/>
          <w:sz w:val="28"/>
          <w:szCs w:val="28"/>
        </w:rPr>
        <w:t xml:space="preserve">За ред. С.Г. </w:t>
      </w:r>
      <w:r w:rsidRPr="00ED6195">
        <w:rPr>
          <w:rStyle w:val="spelle"/>
          <w:rFonts w:ascii="Times New Roman" w:hAnsi="Times New Roman" w:cs="Times New Roman"/>
          <w:sz w:val="28"/>
          <w:szCs w:val="28"/>
        </w:rPr>
        <w:t>Пілієва</w:t>
      </w:r>
      <w:r w:rsidRPr="00ED6195">
        <w:rPr>
          <w:rFonts w:ascii="Times New Roman" w:hAnsi="Times New Roman" w:cs="Times New Roman"/>
          <w:sz w:val="28"/>
          <w:szCs w:val="28"/>
          <w:lang w:val="uk-UA"/>
        </w:rPr>
        <w:t>. – Луганськ, 2009. – 485 с.</w:t>
      </w:r>
    </w:p>
    <w:p w:rsidR="004B406D" w:rsidRPr="00ED6195" w:rsidRDefault="004B406D" w:rsidP="000325FA">
      <w:pPr>
        <w:spacing w:after="0" w:line="360" w:lineRule="auto"/>
        <w:jc w:val="both"/>
        <w:rPr>
          <w:rFonts w:ascii="Times New Roman" w:hAnsi="Times New Roman" w:cs="Times New Roman"/>
          <w:sz w:val="28"/>
          <w:szCs w:val="28"/>
        </w:rPr>
      </w:pPr>
      <w:r w:rsidRPr="00ED6195">
        <w:rPr>
          <w:rFonts w:ascii="Times New Roman" w:hAnsi="Times New Roman" w:cs="Times New Roman"/>
          <w:sz w:val="28"/>
          <w:szCs w:val="28"/>
          <w:lang w:val="uk-UA"/>
        </w:rPr>
        <w:t xml:space="preserve">6. </w:t>
      </w:r>
      <w:r w:rsidRPr="00ED6195">
        <w:rPr>
          <w:rFonts w:ascii="Times New Roman" w:hAnsi="Times New Roman" w:cs="Times New Roman"/>
          <w:sz w:val="28"/>
          <w:szCs w:val="28"/>
        </w:rPr>
        <w:t xml:space="preserve">Черноиванова Е.Н., Дубель В.М. РПС Донбасса: Курс лекций. - Донецк, 2005. – 148 с. </w:t>
      </w:r>
    </w:p>
    <w:p w:rsidR="004B406D" w:rsidRPr="00ED6195" w:rsidRDefault="004B406D" w:rsidP="000325FA">
      <w:pPr>
        <w:spacing w:after="0" w:line="360" w:lineRule="auto"/>
        <w:jc w:val="both"/>
        <w:rPr>
          <w:rFonts w:ascii="Times New Roman" w:hAnsi="Times New Roman" w:cs="Times New Roman"/>
          <w:sz w:val="28"/>
          <w:szCs w:val="28"/>
        </w:rPr>
      </w:pPr>
      <w:r w:rsidRPr="00ED6195">
        <w:rPr>
          <w:rFonts w:ascii="Times New Roman" w:hAnsi="Times New Roman" w:cs="Times New Roman"/>
          <w:sz w:val="28"/>
          <w:szCs w:val="28"/>
          <w:lang w:val="uk-UA"/>
        </w:rPr>
        <w:t xml:space="preserve">7. </w:t>
      </w:r>
      <w:r w:rsidRPr="00ED6195">
        <w:rPr>
          <w:rFonts w:ascii="Times New Roman" w:hAnsi="Times New Roman" w:cs="Times New Roman"/>
          <w:sz w:val="28"/>
          <w:szCs w:val="28"/>
        </w:rPr>
        <w:t>Селезнев В.В. Основы рыночной экономики Украины / Учеб. пособие. – 2-е изд., доп. и перераб. – К.: А.С.К., 2002. – 656с.</w:t>
      </w:r>
    </w:p>
    <w:p w:rsidR="004B406D" w:rsidRPr="00ED6195" w:rsidRDefault="004B406D" w:rsidP="000325FA">
      <w:pPr>
        <w:spacing w:after="0" w:line="360" w:lineRule="auto"/>
        <w:jc w:val="both"/>
        <w:rPr>
          <w:rFonts w:ascii="Times New Roman" w:hAnsi="Times New Roman" w:cs="Times New Roman"/>
          <w:sz w:val="28"/>
          <w:szCs w:val="28"/>
          <w:lang w:val="uk-UA"/>
        </w:rPr>
      </w:pPr>
      <w:r w:rsidRPr="00ED6195">
        <w:rPr>
          <w:rFonts w:ascii="Times New Roman" w:hAnsi="Times New Roman" w:cs="Times New Roman"/>
          <w:sz w:val="28"/>
          <w:szCs w:val="28"/>
        </w:rPr>
        <w:t>8. Чернюк Л.Г., Клиновий Д.В. Економіка регіонів (областей) України: Навчальний посібник. – К.: ЦУЛ, 200</w:t>
      </w:r>
      <w:r w:rsidRPr="00ED6195">
        <w:rPr>
          <w:rFonts w:ascii="Times New Roman" w:hAnsi="Times New Roman" w:cs="Times New Roman"/>
          <w:sz w:val="28"/>
          <w:szCs w:val="28"/>
          <w:lang w:val="uk-UA"/>
        </w:rPr>
        <w:t>5</w:t>
      </w:r>
      <w:r w:rsidRPr="00ED6195">
        <w:rPr>
          <w:rFonts w:ascii="Times New Roman" w:hAnsi="Times New Roman" w:cs="Times New Roman"/>
          <w:sz w:val="28"/>
          <w:szCs w:val="28"/>
        </w:rPr>
        <w:t>. – 640 с.</w:t>
      </w:r>
    </w:p>
    <w:p w:rsidR="004B406D" w:rsidRPr="00ED6195" w:rsidRDefault="004B406D" w:rsidP="000325FA">
      <w:pPr>
        <w:spacing w:after="0" w:line="360" w:lineRule="auto"/>
        <w:jc w:val="both"/>
        <w:rPr>
          <w:rFonts w:ascii="Times New Roman" w:hAnsi="Times New Roman" w:cs="Times New Roman"/>
          <w:sz w:val="28"/>
          <w:szCs w:val="28"/>
        </w:rPr>
      </w:pPr>
      <w:r w:rsidRPr="00ED6195">
        <w:rPr>
          <w:rFonts w:ascii="Times New Roman" w:hAnsi="Times New Roman" w:cs="Times New Roman"/>
          <w:sz w:val="28"/>
          <w:szCs w:val="28"/>
          <w:lang w:val="uk-UA"/>
        </w:rPr>
        <w:t xml:space="preserve">9. Михасюк 1.Р., Янків М.Д., Залоза З.М. та ін. </w:t>
      </w:r>
      <w:r w:rsidRPr="00ED6195">
        <w:rPr>
          <w:rFonts w:ascii="Times New Roman" w:hAnsi="Times New Roman" w:cs="Times New Roman"/>
          <w:sz w:val="28"/>
          <w:szCs w:val="28"/>
        </w:rPr>
        <w:t>Регіональна економіка. – К.: Українські технології, 1998. – 223 с.</w:t>
      </w:r>
    </w:p>
    <w:p w:rsidR="004B406D" w:rsidRPr="00ED6195" w:rsidRDefault="004B406D" w:rsidP="000325FA">
      <w:pPr>
        <w:shd w:val="clear" w:color="auto" w:fill="FFFFFF"/>
        <w:tabs>
          <w:tab w:val="left" w:pos="9473"/>
        </w:tabs>
        <w:spacing w:after="0" w:line="360" w:lineRule="auto"/>
        <w:jc w:val="both"/>
        <w:rPr>
          <w:rFonts w:ascii="Times New Roman" w:hAnsi="Times New Roman" w:cs="Times New Roman"/>
          <w:sz w:val="28"/>
          <w:szCs w:val="28"/>
          <w:lang w:val="uk-UA"/>
        </w:rPr>
      </w:pPr>
      <w:r w:rsidRPr="00ED6195">
        <w:rPr>
          <w:rFonts w:ascii="Times New Roman" w:hAnsi="Times New Roman" w:cs="Times New Roman"/>
          <w:sz w:val="28"/>
          <w:szCs w:val="28"/>
        </w:rPr>
        <w:t xml:space="preserve">10. </w:t>
      </w:r>
      <w:r w:rsidRPr="00ED6195">
        <w:rPr>
          <w:rFonts w:ascii="Times New Roman" w:hAnsi="Times New Roman" w:cs="Times New Roman"/>
          <w:sz w:val="28"/>
          <w:szCs w:val="28"/>
          <w:lang w:val="uk-UA"/>
        </w:rPr>
        <w:t>Розміщення  продуктивних  сил. Навч. посібник / М.О. Ковтонюк, М.О. Петрика та ін.; за ред. Є.П. Качана. – К.: Вища школа, 2002. - 375с.</w:t>
      </w:r>
    </w:p>
    <w:p w:rsidR="004B406D" w:rsidRPr="00ED6195" w:rsidRDefault="004B406D" w:rsidP="000325FA">
      <w:pPr>
        <w:spacing w:after="0" w:line="360" w:lineRule="auto"/>
        <w:jc w:val="both"/>
        <w:rPr>
          <w:rStyle w:val="tbtrtext2"/>
          <w:rFonts w:ascii="Times New Roman" w:hAnsi="Times New Roman" w:cs="Times New Roman"/>
          <w:sz w:val="28"/>
          <w:szCs w:val="28"/>
          <w:lang w:val="uk-UA"/>
        </w:rPr>
      </w:pPr>
      <w:r w:rsidRPr="00ED6195">
        <w:rPr>
          <w:rFonts w:ascii="Times New Roman" w:hAnsi="Times New Roman" w:cs="Times New Roman"/>
          <w:sz w:val="28"/>
          <w:szCs w:val="28"/>
          <w:lang w:val="uk-UA"/>
        </w:rPr>
        <w:t xml:space="preserve">11. Регіональна економіка: Навч.посібник / </w:t>
      </w:r>
      <w:r w:rsidRPr="00ED6195">
        <w:rPr>
          <w:rStyle w:val="tbtrtext2"/>
          <w:rFonts w:ascii="Times New Roman" w:hAnsi="Times New Roman" w:cs="Times New Roman"/>
          <w:sz w:val="28"/>
          <w:szCs w:val="28"/>
          <w:lang w:val="uk-UA"/>
        </w:rPr>
        <w:t xml:space="preserve">Золотарьов А.М., Гіковата Н.К., Кудлай А.В., Петряєв О.О., Шумська Г.М.. – Х.: ІНЖЕК, 2009. – 368 с. </w:t>
      </w:r>
    </w:p>
    <w:p w:rsidR="004B406D" w:rsidRPr="00ED6195" w:rsidRDefault="004B406D" w:rsidP="00A12DDE">
      <w:pPr>
        <w:spacing w:after="0" w:line="360" w:lineRule="auto"/>
        <w:ind w:firstLine="709"/>
        <w:jc w:val="both"/>
        <w:rPr>
          <w:rFonts w:ascii="Times New Roman" w:hAnsi="Times New Roman" w:cs="Times New Roman"/>
          <w:color w:val="FFFFFF"/>
          <w:sz w:val="28"/>
          <w:szCs w:val="28"/>
        </w:rPr>
      </w:pPr>
      <w:bookmarkStart w:id="0" w:name="_GoBack"/>
      <w:bookmarkEnd w:id="0"/>
    </w:p>
    <w:sectPr w:rsidR="004B406D" w:rsidRPr="00ED6195" w:rsidSect="00A12DDE">
      <w:headerReference w:type="default" r:id="rId11"/>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115" w:rsidRDefault="00AC7115" w:rsidP="0084215B">
      <w:pPr>
        <w:spacing w:after="0" w:line="240" w:lineRule="auto"/>
      </w:pPr>
      <w:r>
        <w:separator/>
      </w:r>
    </w:p>
  </w:endnote>
  <w:endnote w:type="continuationSeparator" w:id="0">
    <w:p w:rsidR="00AC7115" w:rsidRDefault="00AC7115" w:rsidP="00842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115" w:rsidRDefault="00AC7115" w:rsidP="0084215B">
      <w:pPr>
        <w:spacing w:after="0" w:line="240" w:lineRule="auto"/>
      </w:pPr>
      <w:r>
        <w:separator/>
      </w:r>
    </w:p>
  </w:footnote>
  <w:footnote w:type="continuationSeparator" w:id="0">
    <w:p w:rsidR="00AC7115" w:rsidRDefault="00AC7115" w:rsidP="008421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06D" w:rsidRPr="00023C4A" w:rsidRDefault="004B406D" w:rsidP="00023C4A">
    <w:pPr>
      <w:pStyle w:val="a8"/>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0287C"/>
    <w:multiLevelType w:val="hybridMultilevel"/>
    <w:tmpl w:val="7696CA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28172EB"/>
    <w:multiLevelType w:val="hybridMultilevel"/>
    <w:tmpl w:val="7696CA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E7A"/>
    <w:rsid w:val="00023C4A"/>
    <w:rsid w:val="000325FA"/>
    <w:rsid w:val="00083A23"/>
    <w:rsid w:val="000C5645"/>
    <w:rsid w:val="000F53FD"/>
    <w:rsid w:val="0010038A"/>
    <w:rsid w:val="00102214"/>
    <w:rsid w:val="00103486"/>
    <w:rsid w:val="001B0E7A"/>
    <w:rsid w:val="002B09EE"/>
    <w:rsid w:val="002C1F2E"/>
    <w:rsid w:val="002D65B8"/>
    <w:rsid w:val="00396295"/>
    <w:rsid w:val="003A0F0B"/>
    <w:rsid w:val="003F7B58"/>
    <w:rsid w:val="00420063"/>
    <w:rsid w:val="00420233"/>
    <w:rsid w:val="00492B86"/>
    <w:rsid w:val="004949C3"/>
    <w:rsid w:val="004B406D"/>
    <w:rsid w:val="0053796F"/>
    <w:rsid w:val="00585AB8"/>
    <w:rsid w:val="005D0484"/>
    <w:rsid w:val="005F685A"/>
    <w:rsid w:val="00674C5C"/>
    <w:rsid w:val="007110B2"/>
    <w:rsid w:val="007C5E43"/>
    <w:rsid w:val="0084215B"/>
    <w:rsid w:val="00852B4B"/>
    <w:rsid w:val="00A11010"/>
    <w:rsid w:val="00A12DDE"/>
    <w:rsid w:val="00A46AD8"/>
    <w:rsid w:val="00A53162"/>
    <w:rsid w:val="00A54263"/>
    <w:rsid w:val="00A92010"/>
    <w:rsid w:val="00AA1583"/>
    <w:rsid w:val="00AC7115"/>
    <w:rsid w:val="00B336F0"/>
    <w:rsid w:val="00C62FA9"/>
    <w:rsid w:val="00CC37BC"/>
    <w:rsid w:val="00CD6215"/>
    <w:rsid w:val="00CD7536"/>
    <w:rsid w:val="00DF30DD"/>
    <w:rsid w:val="00E20A8E"/>
    <w:rsid w:val="00E53D3F"/>
    <w:rsid w:val="00ED6195"/>
    <w:rsid w:val="00EE4284"/>
    <w:rsid w:val="00F15A96"/>
    <w:rsid w:val="00F62383"/>
    <w:rsid w:val="00FA4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95B93059-E415-4BEC-A954-618AA294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15B"/>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B0E7A"/>
    <w:pPr>
      <w:spacing w:after="0" w:line="240" w:lineRule="auto"/>
    </w:pPr>
    <w:rPr>
      <w:rFonts w:eastAsia="Times New Roman"/>
      <w:b/>
      <w:bCs/>
      <w:sz w:val="28"/>
      <w:szCs w:val="28"/>
      <w:lang w:eastAsia="ru-RU"/>
    </w:rPr>
  </w:style>
  <w:style w:type="paragraph" w:styleId="a5">
    <w:name w:val="List Paragraph"/>
    <w:basedOn w:val="a"/>
    <w:uiPriority w:val="99"/>
    <w:qFormat/>
    <w:rsid w:val="001B0E7A"/>
    <w:pPr>
      <w:ind w:left="720"/>
    </w:pPr>
  </w:style>
  <w:style w:type="character" w:customStyle="1" w:styleId="a4">
    <w:name w:val="Основний текст Знак"/>
    <w:link w:val="a3"/>
    <w:uiPriority w:val="99"/>
    <w:rsid w:val="001B0E7A"/>
    <w:rPr>
      <w:rFonts w:ascii="Times New Roman" w:hAnsi="Times New Roman" w:cs="Times New Roman"/>
      <w:b/>
      <w:bCs/>
      <w:sz w:val="28"/>
      <w:szCs w:val="28"/>
      <w:lang w:val="x-none" w:eastAsia="ru-RU"/>
    </w:rPr>
  </w:style>
  <w:style w:type="character" w:customStyle="1" w:styleId="apple-style-span">
    <w:name w:val="apple-style-span"/>
    <w:uiPriority w:val="99"/>
    <w:rsid w:val="00E20A8E"/>
  </w:style>
  <w:style w:type="paragraph" w:customStyle="1" w:styleId="Iniiaiieoaeno">
    <w:name w:val="Iniiaiie oaeno"/>
    <w:basedOn w:val="a"/>
    <w:next w:val="a"/>
    <w:uiPriority w:val="99"/>
    <w:rsid w:val="00E20A8E"/>
    <w:pPr>
      <w:autoSpaceDE w:val="0"/>
      <w:autoSpaceDN w:val="0"/>
      <w:adjustRightInd w:val="0"/>
      <w:spacing w:after="0" w:line="240" w:lineRule="auto"/>
    </w:pPr>
    <w:rPr>
      <w:rFonts w:eastAsia="Times New Roman"/>
      <w:sz w:val="24"/>
      <w:szCs w:val="24"/>
      <w:lang w:eastAsia="ru-RU"/>
    </w:rPr>
  </w:style>
  <w:style w:type="paragraph" w:styleId="a6">
    <w:name w:val="Balloon Text"/>
    <w:basedOn w:val="a"/>
    <w:link w:val="a7"/>
    <w:uiPriority w:val="99"/>
    <w:semiHidden/>
    <w:rsid w:val="00E20A8E"/>
    <w:pPr>
      <w:spacing w:after="0" w:line="240" w:lineRule="auto"/>
    </w:pPr>
    <w:rPr>
      <w:rFonts w:ascii="Tahoma" w:hAnsi="Tahoma" w:cs="Tahoma"/>
      <w:sz w:val="16"/>
      <w:szCs w:val="16"/>
    </w:rPr>
  </w:style>
  <w:style w:type="character" w:customStyle="1" w:styleId="apple-converted-space">
    <w:name w:val="apple-converted-space"/>
    <w:uiPriority w:val="99"/>
    <w:rsid w:val="00B336F0"/>
  </w:style>
  <w:style w:type="character" w:customStyle="1" w:styleId="a7">
    <w:name w:val="Текст у виносці Знак"/>
    <w:link w:val="a6"/>
    <w:uiPriority w:val="99"/>
    <w:semiHidden/>
    <w:rsid w:val="00E20A8E"/>
    <w:rPr>
      <w:rFonts w:ascii="Tahoma" w:hAnsi="Tahoma" w:cs="Tahoma"/>
      <w:sz w:val="16"/>
      <w:szCs w:val="16"/>
    </w:rPr>
  </w:style>
  <w:style w:type="paragraph" w:styleId="a8">
    <w:name w:val="header"/>
    <w:basedOn w:val="a"/>
    <w:link w:val="a9"/>
    <w:uiPriority w:val="99"/>
    <w:rsid w:val="00083A23"/>
    <w:pPr>
      <w:tabs>
        <w:tab w:val="center" w:pos="4677"/>
        <w:tab w:val="right" w:pos="9355"/>
      </w:tabs>
      <w:spacing w:after="0" w:line="240" w:lineRule="auto"/>
    </w:pPr>
    <w:rPr>
      <w:rFonts w:eastAsia="Times New Roman"/>
      <w:lang w:eastAsia="ru-RU"/>
    </w:rPr>
  </w:style>
  <w:style w:type="paragraph" w:styleId="aa">
    <w:name w:val="footnote text"/>
    <w:basedOn w:val="a"/>
    <w:link w:val="ab"/>
    <w:uiPriority w:val="99"/>
    <w:semiHidden/>
    <w:rsid w:val="00A92010"/>
    <w:pPr>
      <w:spacing w:after="0" w:line="240" w:lineRule="auto"/>
    </w:pPr>
    <w:rPr>
      <w:rFonts w:eastAsia="Times New Roman"/>
      <w:sz w:val="20"/>
      <w:szCs w:val="20"/>
      <w:lang w:eastAsia="ru-RU"/>
    </w:rPr>
  </w:style>
  <w:style w:type="character" w:customStyle="1" w:styleId="a9">
    <w:name w:val="Верхній колонтитул Знак"/>
    <w:link w:val="a8"/>
    <w:uiPriority w:val="99"/>
    <w:rsid w:val="00083A23"/>
    <w:rPr>
      <w:rFonts w:ascii="Calibri" w:hAnsi="Calibri" w:cs="Calibri"/>
      <w:lang w:val="x-none" w:eastAsia="ru-RU"/>
    </w:rPr>
  </w:style>
  <w:style w:type="character" w:customStyle="1" w:styleId="tbtrtext2">
    <w:name w:val="tb_tr_text2"/>
    <w:uiPriority w:val="99"/>
    <w:rsid w:val="00A92010"/>
  </w:style>
  <w:style w:type="character" w:customStyle="1" w:styleId="ab">
    <w:name w:val="Текст виноски Знак"/>
    <w:link w:val="aa"/>
    <w:uiPriority w:val="99"/>
    <w:rsid w:val="00A92010"/>
    <w:rPr>
      <w:rFonts w:ascii="Times New Roman" w:hAnsi="Times New Roman" w:cs="Times New Roman"/>
      <w:sz w:val="20"/>
      <w:szCs w:val="20"/>
      <w:lang w:val="x-none" w:eastAsia="ru-RU"/>
    </w:rPr>
  </w:style>
  <w:style w:type="character" w:customStyle="1" w:styleId="spelle">
    <w:name w:val="spelle"/>
    <w:uiPriority w:val="99"/>
    <w:rsid w:val="00A92010"/>
  </w:style>
  <w:style w:type="paragraph" w:styleId="ac">
    <w:name w:val="footer"/>
    <w:basedOn w:val="a"/>
    <w:link w:val="ad"/>
    <w:uiPriority w:val="99"/>
    <w:rsid w:val="00023C4A"/>
    <w:pPr>
      <w:tabs>
        <w:tab w:val="center" w:pos="4677"/>
        <w:tab w:val="right" w:pos="9355"/>
      </w:tabs>
    </w:pPr>
  </w:style>
  <w:style w:type="character" w:customStyle="1" w:styleId="ad">
    <w:name w:val="Нижній колонтитул Знак"/>
    <w:link w:val="ac"/>
    <w:uiPriority w:val="99"/>
    <w:semiHidden/>
    <w:rPr>
      <w:rFonts w:cs="Calibri"/>
      <w:lang w:eastAsia="en-US"/>
    </w:rPr>
  </w:style>
  <w:style w:type="character" w:styleId="ae">
    <w:name w:val="Hyperlink"/>
    <w:uiPriority w:val="99"/>
    <w:rsid w:val="00023C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2629</Words>
  <Characters>14987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науки, молодежи и спорта Украины</vt:lpstr>
    </vt:vector>
  </TitlesOfParts>
  <Company>home</Company>
  <LinksUpToDate>false</LinksUpToDate>
  <CharactersWithSpaces>17581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науки, молодежи и спорта Украины</dc:title>
  <dc:subject/>
  <dc:creator>Оле4ка</dc:creator>
  <cp:keywords/>
  <dc:description/>
  <cp:lastModifiedBy>Irina</cp:lastModifiedBy>
  <cp:revision>2</cp:revision>
  <dcterms:created xsi:type="dcterms:W3CDTF">2014-09-12T15:48:00Z</dcterms:created>
  <dcterms:modified xsi:type="dcterms:W3CDTF">2014-09-12T15:48:00Z</dcterms:modified>
</cp:coreProperties>
</file>