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FC353E" w:rsidRDefault="00FC353E" w:rsidP="00FC353E">
      <w:pPr>
        <w:spacing w:line="360" w:lineRule="auto"/>
        <w:ind w:firstLine="709"/>
        <w:jc w:val="center"/>
        <w:rPr>
          <w:sz w:val="28"/>
          <w:szCs w:val="28"/>
        </w:rPr>
      </w:pPr>
    </w:p>
    <w:p w:rsidR="00B348CC" w:rsidRPr="00FC353E" w:rsidRDefault="00E70C65" w:rsidP="00FC353E">
      <w:pPr>
        <w:spacing w:line="360" w:lineRule="auto"/>
        <w:ind w:firstLine="709"/>
        <w:jc w:val="center"/>
        <w:rPr>
          <w:sz w:val="28"/>
          <w:szCs w:val="28"/>
        </w:rPr>
      </w:pPr>
      <w:r w:rsidRPr="00FC353E">
        <w:rPr>
          <w:sz w:val="28"/>
          <w:szCs w:val="28"/>
        </w:rPr>
        <w:t>Характеристика преступлений против свобод</w:t>
      </w:r>
      <w:r w:rsidR="00FC353E">
        <w:rPr>
          <w:sz w:val="28"/>
          <w:szCs w:val="28"/>
        </w:rPr>
        <w:t>ы, чести и достоинства личности</w:t>
      </w:r>
    </w:p>
    <w:p w:rsidR="00E70C65" w:rsidRDefault="00E70C65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E70C65" w:rsidRPr="00FC353E" w:rsidRDefault="00FC353E" w:rsidP="00FC35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C353E">
        <w:rPr>
          <w:b/>
          <w:sz w:val="28"/>
          <w:szCs w:val="28"/>
        </w:rPr>
        <w:t>Содержание</w:t>
      </w:r>
    </w:p>
    <w:p w:rsidR="00731B01" w:rsidRPr="00FC353E" w:rsidRDefault="00731B01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731B01" w:rsidRPr="00FC353E" w:rsidRDefault="00731B01" w:rsidP="00FC353E">
      <w:pPr>
        <w:spacing w:line="360" w:lineRule="auto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Введение</w:t>
      </w:r>
    </w:p>
    <w:p w:rsidR="00E70C65" w:rsidRPr="00FC353E" w:rsidRDefault="00731B01" w:rsidP="00FC353E">
      <w:pPr>
        <w:spacing w:line="360" w:lineRule="auto"/>
        <w:jc w:val="both"/>
        <w:rPr>
          <w:rStyle w:val="style2"/>
          <w:sz w:val="28"/>
          <w:szCs w:val="28"/>
        </w:rPr>
      </w:pPr>
      <w:r w:rsidRPr="00FC353E">
        <w:rPr>
          <w:rStyle w:val="style2"/>
          <w:sz w:val="28"/>
          <w:szCs w:val="28"/>
        </w:rPr>
        <w:t>1. О</w:t>
      </w:r>
      <w:r w:rsidR="00E70C65" w:rsidRPr="00FC353E">
        <w:rPr>
          <w:rStyle w:val="style2"/>
          <w:sz w:val="28"/>
          <w:szCs w:val="28"/>
        </w:rPr>
        <w:t>бщая характеристика преступлений против свободы, чести и достоинства личности</w:t>
      </w:r>
    </w:p>
    <w:p w:rsidR="00731B01" w:rsidRPr="00FC353E" w:rsidRDefault="00731B01" w:rsidP="00FC353E">
      <w:pPr>
        <w:spacing w:line="360" w:lineRule="auto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2. Преступления против свободы личности</w:t>
      </w:r>
    </w:p>
    <w:p w:rsidR="00731B01" w:rsidRPr="00FC353E" w:rsidRDefault="00731B01" w:rsidP="00FC353E">
      <w:pPr>
        <w:spacing w:line="360" w:lineRule="auto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3. Преступления против чести и достоинства личности</w:t>
      </w:r>
    </w:p>
    <w:p w:rsidR="00731B01" w:rsidRPr="00FC353E" w:rsidRDefault="00731B01" w:rsidP="00FC353E">
      <w:pPr>
        <w:spacing w:line="360" w:lineRule="auto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Заключение</w:t>
      </w:r>
    </w:p>
    <w:p w:rsidR="00731B01" w:rsidRPr="00FC353E" w:rsidRDefault="00731B01" w:rsidP="00FC353E">
      <w:pPr>
        <w:spacing w:line="360" w:lineRule="auto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Список использованной литературы</w:t>
      </w:r>
    </w:p>
    <w:p w:rsidR="00731B01" w:rsidRPr="00FC353E" w:rsidRDefault="00731B01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731B01" w:rsidRPr="00FC353E" w:rsidRDefault="00FC353E" w:rsidP="00FC35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1B01" w:rsidRPr="00FC353E">
        <w:rPr>
          <w:b/>
          <w:sz w:val="28"/>
          <w:szCs w:val="28"/>
        </w:rPr>
        <w:t>Введение</w:t>
      </w:r>
    </w:p>
    <w:p w:rsidR="000B30E9" w:rsidRPr="00FC353E" w:rsidRDefault="000B30E9" w:rsidP="00FC35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6CE0" w:rsidRPr="00FC353E" w:rsidRDefault="000B30E9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Право на свободу, честь и достоинство личности является одним из самых важных конституционных прав человека. Защита этого права - обязанность государства. Успешное исполнение этой обязанности требует правильной квалификации преступных посягательств на свободу и неприкосновенность личности.</w:t>
      </w:r>
    </w:p>
    <w:p w:rsidR="009333B1" w:rsidRPr="00FC353E" w:rsidRDefault="00731B01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Актуальность выбранной темы не вызывает сомнений. Одними из важнейших признаков в плане уголовно-правовой защиты свободы личности являются честь, достоинство и репутация человека, которые взаимосвязаны и характеризуют личность.</w:t>
      </w:r>
    </w:p>
    <w:p w:rsidR="002C6224" w:rsidRPr="00FC353E" w:rsidRDefault="00731B01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b/>
          <w:bCs/>
          <w:sz w:val="28"/>
          <w:szCs w:val="28"/>
        </w:rPr>
        <w:t xml:space="preserve">Целью </w:t>
      </w:r>
      <w:r w:rsidRPr="00FC353E">
        <w:rPr>
          <w:sz w:val="28"/>
          <w:szCs w:val="28"/>
        </w:rPr>
        <w:t>работы является исследование преступлений против свободы</w:t>
      </w:r>
      <w:r w:rsidR="002C6224" w:rsidRPr="00FC353E">
        <w:rPr>
          <w:sz w:val="28"/>
          <w:szCs w:val="28"/>
        </w:rPr>
        <w:t>, чести и достоинства личности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и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применения мер уголовной ответственности к лицам, нарушающим нормы уголовного законодательства в указанной сфере.</w:t>
      </w:r>
    </w:p>
    <w:p w:rsidR="00731B01" w:rsidRPr="00FC353E" w:rsidRDefault="00731B01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6A4A8B" w:rsidRPr="00FC353E" w:rsidRDefault="00FC353E" w:rsidP="00FC353E">
      <w:pPr>
        <w:spacing w:line="360" w:lineRule="auto"/>
        <w:ind w:firstLine="709"/>
        <w:jc w:val="both"/>
        <w:rPr>
          <w:rStyle w:val="style2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C353E">
        <w:rPr>
          <w:b/>
          <w:sz w:val="28"/>
          <w:szCs w:val="28"/>
        </w:rPr>
        <w:t xml:space="preserve">1. </w:t>
      </w:r>
      <w:r w:rsidR="006A4A8B" w:rsidRPr="00FC353E">
        <w:rPr>
          <w:rStyle w:val="style2"/>
          <w:b/>
          <w:sz w:val="28"/>
          <w:szCs w:val="28"/>
        </w:rPr>
        <w:t>Общая характеристика преступлений против свободы, чести и достоинства личности</w:t>
      </w:r>
    </w:p>
    <w:p w:rsidR="00FC353E" w:rsidRDefault="00FC353E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6F4E" w:rsidRPr="00FC353E" w:rsidRDefault="002C6224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Под преступлениями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против свободы, чести и достоинства личности понимаются деяния, непосредственно посягающие на свободу человека, а также на честь и достоинство личности как блага, принадлежащие всякому человеку от рождения.</w:t>
      </w:r>
    </w:p>
    <w:p w:rsidR="006A4A8B" w:rsidRPr="00FC353E" w:rsidRDefault="006A4A8B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Конституции РФ установлены права и свободы человека и гражданина. Ст.22 Конституции предусматривает, что каждый гражданин имеет право на свободу и личную неприкосновенность, а ст. 23 Конституции закрепляет право человека на неприкосновенность частной жизни, личную и семейную тайну, защиту своей чести и доброго имени. Достоинство личности охраняется государством (ст. 21 Конституции).</w:t>
      </w:r>
    </w:p>
    <w:p w:rsidR="00BA54E0" w:rsidRPr="00FC353E" w:rsidRDefault="006A4A8B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Глава 17 Уголовного кодекса РФ предусматривает уголовную ответственность за преступления против свободы, чести и достоинства личности.</w:t>
      </w:r>
      <w:r w:rsidR="00FC353E">
        <w:rPr>
          <w:sz w:val="28"/>
          <w:szCs w:val="28"/>
        </w:rPr>
        <w:t xml:space="preserve"> </w:t>
      </w:r>
      <w:r w:rsidR="00676F4E" w:rsidRPr="00FC353E">
        <w:rPr>
          <w:sz w:val="28"/>
          <w:szCs w:val="28"/>
        </w:rPr>
        <w:t xml:space="preserve">Данная глава выделена в отечественном уголовном законодательстве впервые, хотя составы преступлений, вошедшие в эту главу, имелись и в УК РСФСР </w:t>
      </w:r>
      <w:smartTag w:uri="urn:schemas-microsoft-com:office:smarttags" w:element="metricconverter">
        <w:smartTagPr>
          <w:attr w:name="ProductID" w:val="1960 г"/>
        </w:smartTagPr>
        <w:r w:rsidR="00676F4E" w:rsidRPr="00FC353E">
          <w:rPr>
            <w:sz w:val="28"/>
            <w:szCs w:val="28"/>
          </w:rPr>
          <w:t>1960 г</w:t>
        </w:r>
      </w:smartTag>
      <w:r w:rsidR="00676F4E" w:rsidRPr="00FC353E">
        <w:rPr>
          <w:sz w:val="28"/>
          <w:szCs w:val="28"/>
        </w:rPr>
        <w:t xml:space="preserve">. Рассматриваемая глава отнесена к разделу о преступлениях против личности, которым открывается Особенная часть нового УК России, в соответствии с конституционными положениями об охране свободы, чести, доброго </w:t>
      </w:r>
      <w:r w:rsidR="00BA54E0" w:rsidRPr="00FC353E">
        <w:rPr>
          <w:sz w:val="28"/>
          <w:szCs w:val="28"/>
        </w:rPr>
        <w:t>имени, достоинства личности.</w:t>
      </w:r>
    </w:p>
    <w:p w:rsidR="00E16EDF" w:rsidRPr="00FC353E" w:rsidRDefault="006A4A8B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Важное значение законодатель придает уголовно-правовой защите личной свободы, чести и достоинства, поэтому подавляющее большинство соответствующих деяний отнесены законодателем к преступлениям средней тяжести или тяжким. Это и понятно, так как указанные нормы соответствуют Вс</w:t>
      </w:r>
      <w:r w:rsidR="00E16EDF" w:rsidRPr="00FC353E">
        <w:rPr>
          <w:sz w:val="28"/>
          <w:szCs w:val="28"/>
        </w:rPr>
        <w:t>еобщей декларации прав человека, в которой провозглашается, что каждый человек имеет право на жизнь, на свободу и на личную неприкосновенность; никто не должен содержаться в рабстве или подневольном состоянии; никто не должен подвергаться пыткам или жестоким, бесчеловечным или унижающим достоинство обращению и наказанию.</w:t>
      </w:r>
    </w:p>
    <w:p w:rsidR="005E3224" w:rsidRPr="00FC353E" w:rsidRDefault="00E16EDF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соответствие с</w:t>
      </w:r>
      <w:r w:rsidR="00C95718" w:rsidRPr="00FC353E">
        <w:rPr>
          <w:sz w:val="28"/>
          <w:szCs w:val="28"/>
        </w:rPr>
        <w:t>о ст.2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соглашени</w:t>
      </w:r>
      <w:r w:rsidR="00C95718" w:rsidRPr="00FC353E">
        <w:rPr>
          <w:sz w:val="28"/>
          <w:szCs w:val="28"/>
        </w:rPr>
        <w:t>я</w:t>
      </w:r>
      <w:r w:rsidRPr="00FC353E">
        <w:rPr>
          <w:sz w:val="28"/>
          <w:szCs w:val="28"/>
        </w:rPr>
        <w:t xml:space="preserve"> «О сотрудничестве государств – участников содружества независимых государств в борьбе с преступностью» </w:t>
      </w:r>
      <w:r w:rsidR="00C95718" w:rsidRPr="00FC353E">
        <w:rPr>
          <w:sz w:val="28"/>
          <w:szCs w:val="28"/>
        </w:rPr>
        <w:t>(Москва, 25 ноября 1998 года):</w:t>
      </w:r>
      <w:r w:rsidR="00FC353E">
        <w:rPr>
          <w:sz w:val="28"/>
          <w:szCs w:val="28"/>
        </w:rPr>
        <w:t xml:space="preserve"> </w:t>
      </w:r>
      <w:r w:rsidR="00C95718" w:rsidRPr="00FC353E">
        <w:rPr>
          <w:bCs/>
          <w:sz w:val="28"/>
          <w:szCs w:val="28"/>
        </w:rPr>
        <w:t xml:space="preserve">Россия </w:t>
      </w:r>
      <w:r w:rsidR="005E3224" w:rsidRPr="00FC353E">
        <w:rPr>
          <w:bCs/>
          <w:sz w:val="28"/>
          <w:szCs w:val="28"/>
        </w:rPr>
        <w:t>сотруднича</w:t>
      </w:r>
      <w:r w:rsidR="00C95718" w:rsidRPr="00FC353E">
        <w:rPr>
          <w:bCs/>
          <w:sz w:val="28"/>
          <w:szCs w:val="28"/>
        </w:rPr>
        <w:t>е</w:t>
      </w:r>
      <w:r w:rsidR="005E3224" w:rsidRPr="00FC353E">
        <w:rPr>
          <w:bCs/>
          <w:sz w:val="28"/>
          <w:szCs w:val="28"/>
        </w:rPr>
        <w:t xml:space="preserve">т </w:t>
      </w:r>
      <w:r w:rsidR="00C95718" w:rsidRPr="00FC353E">
        <w:rPr>
          <w:bCs/>
          <w:sz w:val="28"/>
          <w:szCs w:val="28"/>
        </w:rPr>
        <w:t xml:space="preserve">со странами </w:t>
      </w:r>
      <w:r w:rsidR="005E3224" w:rsidRPr="00FC353E">
        <w:rPr>
          <w:bCs/>
          <w:sz w:val="28"/>
          <w:szCs w:val="28"/>
        </w:rPr>
        <w:t>в предупреждении, пресечении, выявлении, раскрытии и расследовании преступлений, в особенности следующих деяний:</w:t>
      </w:r>
    </w:p>
    <w:p w:rsidR="005E3224" w:rsidRPr="00FC353E" w:rsidRDefault="005E3224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53E">
        <w:rPr>
          <w:bCs/>
          <w:sz w:val="28"/>
          <w:szCs w:val="28"/>
        </w:rPr>
        <w:t>1) преступления против жизни и здоровья, свободы, чести и достоинства личности;</w:t>
      </w:r>
    </w:p>
    <w:p w:rsidR="00C95718" w:rsidRPr="00FC353E" w:rsidRDefault="00C95718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C353E">
        <w:rPr>
          <w:bCs/>
          <w:sz w:val="28"/>
          <w:szCs w:val="28"/>
        </w:rPr>
        <w:t>2</w:t>
      </w:r>
      <w:r w:rsidR="005E3224" w:rsidRPr="00FC353E">
        <w:rPr>
          <w:bCs/>
          <w:sz w:val="28"/>
          <w:szCs w:val="28"/>
        </w:rPr>
        <w:t>) торговля людьми и эксплуата</w:t>
      </w:r>
      <w:r w:rsidRPr="00FC353E">
        <w:rPr>
          <w:bCs/>
          <w:sz w:val="28"/>
          <w:szCs w:val="28"/>
        </w:rPr>
        <w:t>ция проституции третьими лицами, и т.д.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Непосредственным объектом преступлений данной главы УК РФ являются отношения, которые обеспечивают такие блага личности, как свобода, честь и достоинство конкретного потерпевшего. Соответственно можно сгруппировать и нормы, относящиеся к тому или иному из указанных объектов:</w:t>
      </w:r>
      <w:r w:rsidR="00970C56" w:rsidRPr="00FC353E">
        <w:rPr>
          <w:sz w:val="28"/>
          <w:szCs w:val="28"/>
        </w:rPr>
        <w:t xml:space="preserve"> посягательства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А) на свободу личности - предусмотрены в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ст. 126, 127, 127</w:t>
      </w:r>
      <w:r w:rsidRPr="00FC353E">
        <w:rPr>
          <w:sz w:val="28"/>
          <w:szCs w:val="28"/>
          <w:vertAlign w:val="superscript"/>
        </w:rPr>
        <w:t>1</w:t>
      </w:r>
      <w:r w:rsidRPr="00FC353E">
        <w:rPr>
          <w:sz w:val="28"/>
          <w:szCs w:val="28"/>
        </w:rPr>
        <w:t>, 127</w:t>
      </w:r>
      <w:r w:rsidRPr="00FC353E">
        <w:rPr>
          <w:sz w:val="28"/>
          <w:szCs w:val="28"/>
          <w:vertAlign w:val="superscript"/>
        </w:rPr>
        <w:t>2</w:t>
      </w:r>
      <w:r w:rsidRPr="00FC353E">
        <w:rPr>
          <w:sz w:val="28"/>
          <w:szCs w:val="28"/>
        </w:rPr>
        <w:t>, 128 УК РФ;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Б) на честь и достоинство - в ст. 129 и 130 УК РФ.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Виды преступлений против свободы, чести и достоинства: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похищение человека (ст. 126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лишение свободы (ст.127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торговля людьми (ст. 127</w:t>
      </w:r>
      <w:r w:rsidRPr="00FC353E">
        <w:rPr>
          <w:sz w:val="28"/>
          <w:szCs w:val="28"/>
          <w:vertAlign w:val="superscript"/>
        </w:rPr>
        <w:t>1</w:t>
      </w:r>
      <w:r w:rsidRPr="00FC353E">
        <w:rPr>
          <w:sz w:val="28"/>
          <w:szCs w:val="28"/>
        </w:rPr>
        <w:t xml:space="preserve">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использование рабского труда (ст. 127</w:t>
      </w:r>
      <w:r w:rsidRPr="00FC353E">
        <w:rPr>
          <w:sz w:val="28"/>
          <w:szCs w:val="28"/>
          <w:vertAlign w:val="superscript"/>
        </w:rPr>
        <w:t>2</w:t>
      </w:r>
      <w:r w:rsidRPr="00FC353E">
        <w:rPr>
          <w:sz w:val="28"/>
          <w:szCs w:val="28"/>
        </w:rPr>
        <w:t xml:space="preserve">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помещение в психиатрический стационар (ст. 128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клевета (ст. 129 УК РФ);</w:t>
      </w:r>
    </w:p>
    <w:p w:rsidR="00BA54E0" w:rsidRPr="00FC353E" w:rsidRDefault="00BA54E0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оскорбление (ст. 130 УК РФ.)</w:t>
      </w:r>
    </w:p>
    <w:p w:rsidR="00C95718" w:rsidRPr="00FC353E" w:rsidRDefault="00C95718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95718" w:rsidRPr="00FC353E" w:rsidRDefault="00FC353E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FC353E">
        <w:rPr>
          <w:b/>
          <w:bCs/>
          <w:sz w:val="28"/>
          <w:szCs w:val="28"/>
        </w:rPr>
        <w:t xml:space="preserve">2. </w:t>
      </w:r>
      <w:r w:rsidR="00C95718" w:rsidRPr="00FC353E">
        <w:rPr>
          <w:b/>
          <w:sz w:val="28"/>
          <w:szCs w:val="28"/>
        </w:rPr>
        <w:t>Преступления против свободы личности</w:t>
      </w:r>
    </w:p>
    <w:p w:rsidR="00FC353E" w:rsidRDefault="00FC353E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эту группу преступлений включены: похищение человека, незаконное лишение свободы, незаконное помещение в психиатрический стационар.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Похищение человека (ст.126 УК). Под похищением человека понимается завладение человеком против его воли, захват, в результате которого он попадает в распоряжение похитителей. Для квалификации деяния как похищения способ действия не имеет значения, это может быть обман или насилие, не опасное для жизни и здоровья (применение опасного насилия является квалифицирующим обстоятельством). Но во всех случаях похищаемому навязывается воля похитителя, ограничивается его свобода передвижения, а также возмо</w:t>
      </w:r>
      <w:r w:rsidR="00607ED0" w:rsidRPr="00FC353E">
        <w:rPr>
          <w:sz w:val="28"/>
          <w:szCs w:val="28"/>
        </w:rPr>
        <w:t>жность произвольного поведения.</w:t>
      </w:r>
      <w:r w:rsidRPr="00FC353E">
        <w:rPr>
          <w:sz w:val="28"/>
          <w:szCs w:val="28"/>
        </w:rPr>
        <w:t xml:space="preserve"> Как правило, похищение переходит затем в удержание похищенного лица в соответствии с целями виновного. Но при всех условиях похищение признается оконченным с момента захвата похищенного лица, т.е. оно не относится к длящимся или продолжаемым преступлениям.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Наказание за похищение значительно усиливается при наличии квалифицирующих обстоятельств, которыми являются: совершение деяния группой лиц по предварительному сговору; неоднократно; с применением насилия, опасного для жизни или здоровья; с применением оружия или предметов, используемых в качестве оружия; в отношении несовершеннолетнего или беременной женщины; из корыстных побуждений. </w:t>
      </w:r>
      <w:r w:rsidR="00E63DC5" w:rsidRPr="00FC353E">
        <w:rPr>
          <w:sz w:val="28"/>
          <w:szCs w:val="28"/>
        </w:rPr>
        <w:t>Можно выделить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два момента: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а) опасность насилия надо оценивать не только из фактически наступивших последствий, но и из примененных способов, которые заведомо для виновного могли вызвать тяжкие последствия и в силу каких-то обстоятельств не наступили;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б) как и в ряде других случаев, законодатель подчеркивает, что о возрасте или состоянии потерпевших виновному должно быть заведомо известно.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Законодатель не связывает квалификацию рассматриваемого деяния с указанием на цель и мотив похищения (за исключением упоминания о корыстных побуждениях). Но их надо обязательно устанавливать для индивидуализации наказания, а в ряде случаев – например, когда похищение осуществлено с целью вымогательства, сексуальной эксплуатации, из хулиганских, садистских и т.д. побуждений, – для решения вопроса о квалификаци</w:t>
      </w:r>
      <w:r w:rsidR="00E63DC5" w:rsidRPr="00FC353E">
        <w:rPr>
          <w:sz w:val="28"/>
          <w:szCs w:val="28"/>
        </w:rPr>
        <w:t>и по совокупности преступлений.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Рассматриваемая норма предусматривает и особо квалифицирующие обстоятельства: наличие организованной группы либо наступившие в результате неосторожных действий виновных смерть потерпевшего или иные тяжкие последствия. При умышленном причинении смерти похищенному лицу, тяжкого или средней тяжести вреда здоровью и других тяжких последствий требуется квалификация содеянного по совокупности преступлений.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Рассматриваемое деяние предполагает прямой умысел в отношении завладения похищаемым лицом. Принципиальное значение имеет предусмотренное законом освобождение от ответственности, а не только от наказания лица, добровольно освободившего похищенного. Имеется в виду, во-первых, добровольность освобождения (виновный прекращает удерживать похищенного по собственной воле, без принуждения со стороны других лиц); во-вторых, – небольшой срок, прошедший с момента похищения (несколько часов, один-два дня). Если же в процессе похищения совершены другие преступления, виновный несет за них уголовную ответственность.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лишение свободы (ст.127 УК). Объектом преступления является свобода личности. Вместе с тем, это преступление (как и похищение человека, а также незаконное помещение в психиатрический стационар) является многообъектным, так как лицо одновременно посягает на честь и достоинство личности, а в ряде случаев – также на жизнь или здоровье похищаемого лица.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Для разграничения рассматриваемого состава преступления и состава, предусмотренного ст.126 УК, закон прямо указывает, что по ст.127 УК преступление квалифицируется только в том случае, если лишение свободы не связано с похищением.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лишение свободы означает принудительное удержание лица в определенном месте и содержание его там в течение более или менее длительного времени. Способы незаконного лишения свободы включают психическое или физическое насилие, обещания, обман, ограничение в свободе передвижения и т.д. Для квалификации деяния способ незаконного лишения свободы имеет значение лишь в случаях совокупности преступлений (например, условия содержания лишенного свободы заведомо причиняют вред его здоровью) или, когда речь идет о применении насилия, опасного для жизни и здоровья, либо оружия. В остальных случаях способ совершения преступления существенен для индивидуализации ответственности и наказания.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соответствии с буквальным содержанием рассматриваемой статьи, речь идет не просто об известном ограничении свободы передвижения (например, о запрете подходить к телефону), а именно о лишении свободы путем изоляции в каком-либо помещении или на о</w:t>
      </w:r>
      <w:r w:rsidR="00E63DC5" w:rsidRPr="00FC353E">
        <w:rPr>
          <w:sz w:val="28"/>
          <w:szCs w:val="28"/>
        </w:rPr>
        <w:t>пределенном охраняемом участке.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лишение свободы считается оконченным преступлением с момента фактической изоляции лица. Причем, если деяние, связанное с незаконным лишением свободы, представляет собой захват заложников, то оно квалифицируется без ссылки на ст.127 УК.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лишение свободы предполагает прямой умысел. Его субъектом может быть лицо, достигшее 16 лет, и только частное лицо. Если же деяние связано с использованием должностных полномочий, ответственность, в зависимости от конкретных обстоятельств дела, наступает как за должностное преступление.</w:t>
      </w:r>
    </w:p>
    <w:p w:rsidR="00155373" w:rsidRPr="00FC353E" w:rsidRDefault="00A250C8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iCs/>
          <w:sz w:val="28"/>
          <w:szCs w:val="28"/>
        </w:rPr>
        <w:t>Торговля людьми (ст. 127</w:t>
      </w:r>
      <w:r w:rsidRPr="00FC353E">
        <w:rPr>
          <w:iCs/>
          <w:sz w:val="28"/>
          <w:szCs w:val="28"/>
          <w:vertAlign w:val="superscript"/>
        </w:rPr>
        <w:t>1</w:t>
      </w:r>
      <w:r w:rsidRPr="00FC353E">
        <w:rPr>
          <w:iCs/>
          <w:sz w:val="28"/>
          <w:szCs w:val="28"/>
        </w:rPr>
        <w:t xml:space="preserve"> УК РФ)</w:t>
      </w:r>
      <w:r w:rsidR="00155373" w:rsidRPr="00FC353E">
        <w:rPr>
          <w:sz w:val="28"/>
          <w:szCs w:val="28"/>
        </w:rPr>
        <w:t xml:space="preserve">. </w:t>
      </w:r>
      <w:r w:rsidR="004B248E" w:rsidRPr="00FC353E">
        <w:rPr>
          <w:sz w:val="28"/>
          <w:szCs w:val="28"/>
        </w:rPr>
        <w:t>Объективная сторона выражается в торговле людьми, «то есть купле-продаже человека либо его вербовке, перевозке, передаче, укрывательстве или получении, совершенных в целях его эксплуатации». Она применяется, если потерпевшим является один человек, достигший заведомо для виновного восемнадцатилетнего возраста</w:t>
      </w:r>
      <w:r w:rsidR="00155373" w:rsidRPr="00FC353E">
        <w:rPr>
          <w:sz w:val="28"/>
          <w:szCs w:val="28"/>
        </w:rPr>
        <w:t>.</w:t>
      </w:r>
    </w:p>
    <w:p w:rsidR="00155373" w:rsidRPr="00FC353E" w:rsidRDefault="00155373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Сюда относятся, например, такие действия, как наем на работу, перевозка, передача, поставление в зависимость в результате насилия либо угроз насилием, похищения, обмана в целях сексуальной либо трудовой эксплуатации лица.</w:t>
      </w:r>
    </w:p>
    <w:p w:rsidR="00155373" w:rsidRPr="00FC353E" w:rsidRDefault="002D588F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</w:t>
      </w:r>
      <w:r w:rsidR="00155373" w:rsidRPr="00FC353E">
        <w:rPr>
          <w:sz w:val="28"/>
          <w:szCs w:val="28"/>
        </w:rPr>
        <w:t>бщественная опасность содеянного во многом зависит от мотивов и целей, которыми руководствовался виновный. Если покупатель руководствуется положительными мотивами и целями и действует в интересах потерпевшего, то общественная опасность содеянного существенно снижается.</w:t>
      </w:r>
    </w:p>
    <w:p w:rsidR="00155373" w:rsidRPr="00FC353E" w:rsidRDefault="00155373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Покупатель освобождается от уголовной ответственности, если он, руководствуясь нравственно одобряемыми мотивами и целями, действовал в интересах потерпевшего и в его действиях не содержится состав иного преступления.</w:t>
      </w:r>
    </w:p>
    <w:p w:rsidR="00A250C8" w:rsidRPr="00FC353E" w:rsidRDefault="00153782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Наказание </w:t>
      </w:r>
      <w:r w:rsidR="002D588F" w:rsidRPr="00FC353E">
        <w:rPr>
          <w:sz w:val="28"/>
          <w:szCs w:val="28"/>
        </w:rPr>
        <w:t>торговлю людьми</w:t>
      </w:r>
      <w:r w:rsidRPr="00FC353E">
        <w:rPr>
          <w:sz w:val="28"/>
          <w:szCs w:val="28"/>
        </w:rPr>
        <w:t xml:space="preserve"> значительно усиливается при наличии квалифицирующих обстоятельств, которыми являются: </w:t>
      </w:r>
      <w:r w:rsidR="00A250C8" w:rsidRPr="00FC353E">
        <w:rPr>
          <w:sz w:val="28"/>
          <w:szCs w:val="28"/>
        </w:rPr>
        <w:t>деяния, совершенные: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в отношении двух или более лиц;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в отношении заведомо несовершеннолетнего;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лицом с использованием своего служебного положения;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с перемещением потерпевшего через Государственную границу Российской Федерации или с незаконным удержанием его за границей;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с использованием поддельных документов, а равно с изъятием, сокрытием либо уничтожением документов, удостоверяющих личность потерпевшего;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с применением насилия или с угрозой его применения; в целях изъятия у потерпевшего органов или тканей.</w:t>
      </w:r>
    </w:p>
    <w:p w:rsidR="00A250C8" w:rsidRPr="00FC353E" w:rsidRDefault="00153782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Рассматриваемая норма предусматривает и особо квалифицирующие обстоятельства: деяния, </w:t>
      </w:r>
      <w:r w:rsidR="00A250C8" w:rsidRPr="00FC353E">
        <w:rPr>
          <w:sz w:val="28"/>
          <w:szCs w:val="28"/>
        </w:rPr>
        <w:t>повлек</w:t>
      </w:r>
      <w:r w:rsidRPr="00FC353E">
        <w:rPr>
          <w:sz w:val="28"/>
          <w:szCs w:val="28"/>
        </w:rPr>
        <w:t>шие</w:t>
      </w:r>
      <w:r w:rsidR="00A250C8" w:rsidRPr="00FC353E">
        <w:rPr>
          <w:sz w:val="28"/>
          <w:szCs w:val="28"/>
        </w:rPr>
        <w:t xml:space="preserve"> по неосторожности смерть, причинение тяжкого вреда здоровью потерпевшего или иные тяжкие последствия;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совершенные способом, опасным для жизни и здоровья многих людей;</w:t>
      </w:r>
      <w:r w:rsidRPr="00FC353E">
        <w:rPr>
          <w:sz w:val="28"/>
          <w:szCs w:val="28"/>
        </w:rPr>
        <w:t xml:space="preserve"> </w:t>
      </w:r>
      <w:r w:rsidR="00A250C8" w:rsidRPr="00FC353E">
        <w:rPr>
          <w:sz w:val="28"/>
          <w:szCs w:val="28"/>
        </w:rPr>
        <w:t>совершенные организованной группой.</w:t>
      </w:r>
    </w:p>
    <w:p w:rsidR="00A250C8" w:rsidRPr="00FC353E" w:rsidRDefault="00A250C8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ст. 127</w:t>
      </w:r>
      <w:r w:rsidRPr="00FC353E">
        <w:rPr>
          <w:sz w:val="28"/>
          <w:szCs w:val="28"/>
          <w:vertAlign w:val="superscript"/>
        </w:rPr>
        <w:t>1</w:t>
      </w:r>
      <w:r w:rsidRPr="00FC353E">
        <w:rPr>
          <w:sz w:val="28"/>
          <w:szCs w:val="28"/>
        </w:rPr>
        <w:t xml:space="preserve"> УК </w:t>
      </w:r>
      <w:r w:rsidR="00181D05" w:rsidRPr="00FC353E">
        <w:rPr>
          <w:sz w:val="28"/>
          <w:szCs w:val="28"/>
        </w:rPr>
        <w:t>предусматривается возможность освобождения от уголовной ответственности лица,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совершивше</w:t>
      </w:r>
      <w:r w:rsidR="00181D05" w:rsidRPr="00FC353E">
        <w:rPr>
          <w:sz w:val="28"/>
          <w:szCs w:val="28"/>
        </w:rPr>
        <w:t>го</w:t>
      </w:r>
      <w:r w:rsidRPr="00FC353E">
        <w:rPr>
          <w:sz w:val="28"/>
          <w:szCs w:val="28"/>
        </w:rPr>
        <w:t xml:space="preserve"> </w:t>
      </w:r>
      <w:r w:rsidR="00181D05" w:rsidRPr="00FC353E">
        <w:rPr>
          <w:sz w:val="28"/>
          <w:szCs w:val="28"/>
        </w:rPr>
        <w:t xml:space="preserve">данное </w:t>
      </w:r>
      <w:r w:rsidRPr="00FC353E">
        <w:rPr>
          <w:sz w:val="28"/>
          <w:szCs w:val="28"/>
        </w:rPr>
        <w:t>деяние, добровольно освободившее потерпевшего и способствовавшее раскр</w:t>
      </w:r>
      <w:r w:rsidR="00181D05" w:rsidRPr="00FC353E">
        <w:rPr>
          <w:sz w:val="28"/>
          <w:szCs w:val="28"/>
        </w:rPr>
        <w:t>ытию совершенного преступления</w:t>
      </w:r>
      <w:r w:rsidRPr="00FC353E">
        <w:rPr>
          <w:sz w:val="28"/>
          <w:szCs w:val="28"/>
        </w:rPr>
        <w:t>, если в его действиях не содержится иного состава преступления.</w:t>
      </w:r>
    </w:p>
    <w:p w:rsidR="00A250C8" w:rsidRPr="00FC353E" w:rsidRDefault="00A250C8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Использование рабского труда (ст. 127</w:t>
      </w:r>
      <w:r w:rsidRPr="00FC353E">
        <w:rPr>
          <w:sz w:val="28"/>
          <w:szCs w:val="28"/>
          <w:vertAlign w:val="superscript"/>
        </w:rPr>
        <w:t>2</w:t>
      </w:r>
      <w:r w:rsidRPr="00FC353E">
        <w:rPr>
          <w:sz w:val="28"/>
          <w:szCs w:val="28"/>
        </w:rPr>
        <w:t xml:space="preserve"> УК РФ) - использовании труда человека, в отношении которого осуществляются полномочия, присущие праву собственности, в случае, если лицо по независящим от него причинам не может отказаться от выполнения работ (услуг).</w:t>
      </w:r>
    </w:p>
    <w:p w:rsidR="00E0121B" w:rsidRPr="00FC353E" w:rsidRDefault="00E0121B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Рабство предполагает полную зависимость одного лица от другого. Человек лишается всех прав и становится фактически вещью, собственностью «хозяина». Это положение позволяет осуществлять эксплуатацию. Для того чтобы заставить человека выполнять какую-либо работу или оказывать какую-либо услугу, используются различные способы принуждения. Это может быть физическое насилие, угроза его применения или шантаж, который представляет собой угрозу распространения компрометирующих сведений (действительных или ложных) как о самом потерпевшем, так и о людях, репутация которых не безразлична для потерпевшего.</w:t>
      </w:r>
    </w:p>
    <w:p w:rsidR="00E0121B" w:rsidRPr="00FC353E" w:rsidRDefault="00E0121B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Объективная сторона данного состава преступления заключается в использовании труда человека, находящегося на положении раба. При этом человек не может владеть, пользоваться и распоряжаться результатами своего труда. Также «хозяин» владеет, пользуется и распоряжается самим человеком. Важно также, что человек не может отказаться от выполнения работы или оказания услуги. Если у лица есть реальная возможность по собственной воле не выполнять работу или не оказывать услугу и покинуть место выполнения работы или оказания услуги без угрозы для жизни, здоровья или иных прав и законных интересов, то состав данного преступления отсутствует. Характер выполняемой работы (физический или интеллектуальный, не запрещенный законом или противозаконный) значения не имеет. Противозаконной является, например, работа в подпольных цехах по производству наркотиков, оружия, контрафактной продукции и др. Состав преступления формальный. Преступление считается оконченным с момента фактического использования виновным рабского труда, независимо от того, получил ли виновный выгоду имущественного характера или нет.</w:t>
      </w:r>
    </w:p>
    <w:p w:rsidR="00A250C8" w:rsidRPr="00FC353E" w:rsidRDefault="00A250C8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Квалифицир</w:t>
      </w:r>
      <w:r w:rsidR="002D588F" w:rsidRPr="00FC353E">
        <w:rPr>
          <w:sz w:val="28"/>
          <w:szCs w:val="28"/>
        </w:rPr>
        <w:t>ующими</w:t>
      </w:r>
      <w:r w:rsidRPr="00FC353E">
        <w:rPr>
          <w:sz w:val="28"/>
          <w:szCs w:val="28"/>
        </w:rPr>
        <w:t xml:space="preserve"> </w:t>
      </w:r>
      <w:r w:rsidR="002D588F" w:rsidRPr="00FC353E">
        <w:rPr>
          <w:sz w:val="28"/>
          <w:szCs w:val="28"/>
        </w:rPr>
        <w:t>обстоятельствами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этого преступления являются деяния, совершенные:</w:t>
      </w:r>
      <w:r w:rsidR="00181D05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в отношении двух или более лиц;</w:t>
      </w:r>
      <w:r w:rsidR="00181D05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в отношении заведомо несовершеннолетнего;</w:t>
      </w:r>
      <w:r w:rsidR="00181D05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лицом с использованием своего служебного положения;</w:t>
      </w:r>
      <w:r w:rsidR="00181D05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 применением шантажа, насилия или с угрозой его применения;</w:t>
      </w:r>
      <w:r w:rsidR="00181D05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 изъятием, сокрытием либо уничтожением документов, удостоверяющих личность потерпевшего.</w:t>
      </w:r>
    </w:p>
    <w:p w:rsidR="00A250C8" w:rsidRPr="00FC353E" w:rsidRDefault="00A250C8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Особо квалифицир</w:t>
      </w:r>
      <w:r w:rsidR="002D588F" w:rsidRPr="00FC353E">
        <w:rPr>
          <w:sz w:val="28"/>
          <w:szCs w:val="28"/>
        </w:rPr>
        <w:t>ующими обстоятельствами</w:t>
      </w:r>
      <w:r w:rsidRPr="00FC353E">
        <w:rPr>
          <w:sz w:val="28"/>
          <w:szCs w:val="28"/>
        </w:rPr>
        <w:t xml:space="preserve"> являются деяния,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повлекшие по неосторожности смерть, причинение тяжкого вреда здоровью потерпевшего или иные тяжкие последствия, либо эти деяния, совершенные организованной группой.</w:t>
      </w:r>
    </w:p>
    <w:p w:rsidR="00E0121B" w:rsidRPr="00FC353E" w:rsidRDefault="00181D05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Рассматриваемое деяние предполагает прямой умысел в отношении использования рабского труда. </w:t>
      </w:r>
      <w:r w:rsidR="00E0121B" w:rsidRPr="00FC353E">
        <w:rPr>
          <w:sz w:val="28"/>
          <w:szCs w:val="28"/>
        </w:rPr>
        <w:t>Лицо осознает, что использует рабский труд, и желает извлечь из такого использования материальную выгоду.</w:t>
      </w:r>
    </w:p>
    <w:p w:rsidR="00A250C8" w:rsidRPr="00FC353E" w:rsidRDefault="00181D05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Его субъектом может быть лицо, достигшее 16 лет.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Незаконное помещение в психиатрический стационар (ст.128 УК</w:t>
      </w:r>
      <w:r w:rsidR="00E63DC5" w:rsidRPr="00FC353E">
        <w:rPr>
          <w:sz w:val="28"/>
          <w:szCs w:val="28"/>
        </w:rPr>
        <w:t xml:space="preserve"> РФ</w:t>
      </w:r>
      <w:r w:rsidRPr="00FC353E">
        <w:rPr>
          <w:sz w:val="28"/>
          <w:szCs w:val="28"/>
        </w:rPr>
        <w:t xml:space="preserve">) по существу является частным случаем незаконного лишения свободы. Необходимость выделения специального состава (в </w:t>
      </w:r>
      <w:smartTag w:uri="urn:schemas-microsoft-com:office:smarttags" w:element="metricconverter">
        <w:smartTagPr>
          <w:attr w:name="ProductID" w:val="1988 г"/>
        </w:smartTagPr>
        <w:r w:rsidRPr="00FC353E">
          <w:rPr>
            <w:sz w:val="28"/>
            <w:szCs w:val="28"/>
          </w:rPr>
          <w:t>1988 г</w:t>
        </w:r>
      </w:smartTag>
      <w:r w:rsidRPr="00FC353E">
        <w:rPr>
          <w:sz w:val="28"/>
          <w:szCs w:val="28"/>
        </w:rPr>
        <w:t>. он был включен и в предыдущий Уголовный кодекс РСФСР) связана с выявлением ряда фактов помещения в психиатрические больницы лиц, заведомо не нуждавшихся в этом, в качестве формы политической репрессии либо в корыстных или иных личных целях. По смыслу ст.128 УК ответственность предусматривается за помещение в психиатрический стационар не только заведомо психически здоровых лиц, но и лиц с психическими аномалиями, заведомо не нуждающихся в госпитализации. Помещение в психиатрический стационар будет незаконным и в том случае, когда лечение в больничных условиях возможно требуется, но решение об этом принято и реализовано с умышленным нарушением требований закона “О психиатрической помощи и гарантиях прав граждан при ее оказании”.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Преступные действия по подготовке и осуществлению незаконного помещения в психиатрический стационар (игнорирование судебного порядка госпитализации, фальсификация данных о психическом состоянии лица, насилие или обман при водворении в стационар и т.д.) могут совершаться заинтересованными врачами, родственниками (по сговору или с введением в заблуждение кого-либо из названных лиц).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Состав рассматриваемого преступления будет и в том случае, когда формально получено согласие лица на лечение в стационаре, но оно явилось результатом давления или исходит от его законных представителей, движимых корыстными или иными личными побуждениями. Практике известны и случаи незаконного помещения в стационар, связанные с настойчивой инициативой помещаемого лица при отсутствии фактических оснований. Чаще всего это попытка укрыться от уголовного преследования или гражданско-правовой ответственности. В этих случаях, в зависимости от конкретных обстоятельств дела, речь идет об ответственности должностных лиц, которые осуществили такую госпитализацию, а равно лиц, являвшихся организаторами или пособниками укрывшегося в психиатрическом стационаре. Такие действия квалифицируются по совокупности преступлений, включая деяния против интересов службы или правосудия.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Разновидностью незаконного помещения в психиатрический стационар является заведомо незаконное продление пребывания в нем, несмотря на отсутствие оснований.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Деяние, предусмотренное ст.128 УК, является оконченным с момента незаконного помещения лица в психиатрический стационар или продления пребывания в нем, несмотря на отсутствие (утрату) оснований. Деяние совершается с прямым умыслом. Мотивы и цели виновных значимы при квалификации содеянного по совокупности преступлений; в других случаях они не влияют на квалификацию незаконного помещения в психиатрический стационар, но значимы для индивидуализации ответственности и наказания.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Для применения ст.128 УК необходимо и достаточно установить сам факт заведомо незаконного помещения в психиатрический стационар. Совершение деяния с использованием служебного положения либо наступление по неосторожности виновных смерти потерпевшего или иных тяжких последствий являются квалифицирующими обстоятельствами, которые влекут существенное усиление наказания. Последствия же умышленных действий, совершенных соответствующими лицами уже в процессе незаконного содержания в психиатрическом стационаре, влекут самостоятельную ответственность, если содеянное предусмотрено какой-либо статьей Особенной части УК</w:t>
      </w:r>
      <w:r w:rsidR="0056028D" w:rsidRPr="00FC353E">
        <w:rPr>
          <w:sz w:val="28"/>
          <w:szCs w:val="28"/>
        </w:rPr>
        <w:t xml:space="preserve"> РФ</w:t>
      </w:r>
      <w:r w:rsidRPr="00FC353E">
        <w:rPr>
          <w:sz w:val="28"/>
          <w:szCs w:val="28"/>
        </w:rPr>
        <w:t>.</w:t>
      </w:r>
    </w:p>
    <w:p w:rsidR="00C95718" w:rsidRPr="00FC353E" w:rsidRDefault="00C95718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В связи с </w:t>
      </w:r>
      <w:r w:rsidR="0056028D" w:rsidRPr="00FC353E">
        <w:rPr>
          <w:sz w:val="28"/>
          <w:szCs w:val="28"/>
        </w:rPr>
        <w:t>тем,</w:t>
      </w:r>
      <w:r w:rsidRPr="00FC353E">
        <w:rPr>
          <w:sz w:val="28"/>
          <w:szCs w:val="28"/>
        </w:rPr>
        <w:t xml:space="preserve"> что законодательством предусмотрено наличие трех различных типов психиатрических стационаров – общего, специализированного и специализированного с интенсивным наблюдением, – надо иметь в виду, что рассматриваемый состав преступления охватывает незаконное помещение в стационар любого типа, в том числе общего. Психиатрический стационар общего типа, хоть и не имеет жестких мер безопасности, характеризуется значительно более строгим режимом, нежели больничные учреждения иного профиля. И не случайно международно-правовые документы, как и ст.103 УК, приравнивают пребывание в психиатрическом стационаре любого типа к такому виду наказания, как лишение свободы.</w:t>
      </w:r>
    </w:p>
    <w:p w:rsidR="00495167" w:rsidRDefault="00495167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C95718" w:rsidRPr="00FC353E" w:rsidRDefault="00FC353E" w:rsidP="00FC35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C353E">
        <w:rPr>
          <w:b/>
          <w:sz w:val="28"/>
          <w:szCs w:val="28"/>
        </w:rPr>
        <w:t xml:space="preserve">3. </w:t>
      </w:r>
      <w:r w:rsidR="00C95718" w:rsidRPr="00FC353E">
        <w:rPr>
          <w:b/>
          <w:sz w:val="28"/>
          <w:szCs w:val="28"/>
        </w:rPr>
        <w:t>Преступления против чести и достоинства личности</w:t>
      </w:r>
    </w:p>
    <w:p w:rsidR="00FC353E" w:rsidRDefault="00FC353E" w:rsidP="00FC353E">
      <w:pPr>
        <w:spacing w:line="360" w:lineRule="auto"/>
        <w:ind w:firstLine="709"/>
        <w:jc w:val="both"/>
        <w:rPr>
          <w:sz w:val="28"/>
          <w:szCs w:val="28"/>
        </w:rPr>
      </w:pP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Клевета (ст.129 УК) – это распространение заведомо ложных сведений, порочащих честь и достоинство другого лица или подрывающих его репутацию. Имеются в виду измышления (заведомо ложные сведения), подрывающие положительную оценку окружающими, общественным мнением личности и ее деятельности, как не соответствующие этическим, правовым, профессиональным критериям. Обязательный элемент понятия клеветы – распространение заведомо ложных сведений, компрометирующих человека в устной или письменной форме (в том числе в официальном документе, например, приказе, ответе на запрос и т.д.).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Рассматриваемое преступление предполагает совершение его с прямым умыслом, который заключается в осознании виновным заведомой ложности распространяемых сведений и желании их распространять. В то же время не требуется, чтобы распространитель был обязательно и автором клеветнических измышлений.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Как быть, если заведомая ложность распространяемых сведений маскируется оговорками типа “говорят”, “не могу ручаться”? Если ложность сведений доказана, то эти оговорки не исключают ответственности за клевету, как и то обстоятельство, что клеветнические утверждения составляют лишь часть распространяемых сведений, а другая часть основана на действительных фактах.</w:t>
      </w:r>
    </w:p>
    <w:p w:rsidR="00DC13F9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Какова должна быть правовая оценка заведомо ложных сведений, которые с точки зрения прав, предоставленных члену общества, не должны бы его позорить, но в силу традиционной позиции общественного мнения наносят ущерб репутации? Например, заведомо ложное утверждение о том, что лицо принадлежит к сексуальным меньшинствам. Представляется, что впредь до изменения общественного мнения в таких случаях налицо клевета в уголовно-правовом смысле. Заведомо ложные сведения, порочащие честь и достоинство, подрывающие репутацию лица, могут содержаться в доносе, показаниях, других фальсифицированных доказательствах. </w:t>
      </w:r>
      <w:r w:rsidR="00DC13F9" w:rsidRPr="00FC353E">
        <w:rPr>
          <w:sz w:val="28"/>
          <w:szCs w:val="28"/>
        </w:rPr>
        <w:t>В</w:t>
      </w:r>
      <w:r w:rsidRPr="00FC353E">
        <w:rPr>
          <w:sz w:val="28"/>
          <w:szCs w:val="28"/>
        </w:rPr>
        <w:t xml:space="preserve"> этих случаях умысел виновного направлен на привлечение заведомо невиновного гражданина к уголовной ответственности.</w:t>
      </w:r>
    </w:p>
    <w:p w:rsidR="00DC13F9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Согласно ч.2 ст.129 УК наказание за клевету усиливается, если использованы такие способы ее распространения, которые направлены на сообщение заведомо ложных утверждений возможно большему числу других лиц. Речь идет о публичных выступлениях (собрание, митинг, общественное место и т.д.), публичной демонстрации произведения, содержащего клевету, а равно о распространении клеветы через средства массовой информации, то есть через периодическую печать, передачи ТВ и радио, фильмы, аудиозаписи, электронную почту и т.д.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Выделен также такой квалифицирующий признак клеветы, как соединение ее с обвинением в тяжком или особо тяжком преступлении. Определение этих категорий преступлений дано в ст.15 УК.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Клевету надо отличать от диффамации, то есть распространения сведений, соответствующих действительности, но подрывающих репутацию лица. Наше законодательство не предусматривает диффамацию в качестве самостоятельного состава преступления. Но она может явиться способом совершения таких преступлений, как вымогательство, доведение до самоубийства, нарушение неприкосновенности частной жизни и т.д.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Цели, мотивы, последствия клеветы не влияют на квалификацию деяния, но значимы для индивидуализации наказания. Их установление необходимо и для решения вопроса о наличии или отсутствии в конкретном случае совокупности преступлений.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Оскорбление (ст.130 УК).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Данная норма является одной из уголовно-правовых гарантий положений Конституции Российской Федерации, международного Пакта о гражданских и политических правах и основных свобод относительно охраны чести, достоинства, доброго имени человека и гражданина.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Оскорбление, по определению закона, есть унижение чести и достоинства другого лица, выраженное в неприличной форме.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Указание на последний признак состава преступления, по-видимому, направлено против избыточного расширения уголовной ответственности за чрезвычайно распространенные в быту, но фактически малозначительные по содержанию и последствиям оскорбительные выражения. Уголовная ответственность предусмотрена за действия оскорбителя, нарушающие элементарные нормы приличия и являющиеся для оскорбленного особо унизительными. Для демонстрации своей унижающей оценки оскорбляемого лица и его поведения виновный использует нецензурные выражения, вульгарные эпитеты, непристойные жесты, такие действия, как пощечины, плевки, таскание за волосы, опрокидывание в грязь и т.д. Оскорбление может быть нанесено в письменной форме или в виде рисунка.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отличие от клеветы, состав оскорбления имеет место и в том случае, если оно не доведено до сведения других лиц, кроме потерпевшего. На первом плане находится не заведомая ложность утверждений в адрес потерпевшего, а непристойный, уничижительный характер действий виновного. Клевета прежде всего вызывает общественный резонанс, нанесение ущерба объективно существующей репутации потерпевшего, оскорбление же направлено на то, чтобы вызвать сильные внутренние переживания оскорбленного, и совершается с прямым умыслом.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Как и при клевете, цель, мотив, последствия оскорбления не влияют на квалификацию преступления, но значимы для индивидуализации наказания. Они учитываются и при совокупности оскорбления с другими преступлениями, например, оскорбление с доведением до самоубийства, вандализмом, некоторыми преступлениями против интересов государственной (муниципальной) службы и т.д. При отграничении состава оскорбления от хулиганства (которое может выражаться в оскорбительном приставании к гражданам) надо иметь в виду различие в содержании умысла. Хулиганство направлено на нарушение общественного порядка, а оскорбление выражает неприязненное отношение виновного к конкретному лицу.</w:t>
      </w:r>
    </w:p>
    <w:p w:rsidR="00CF697C" w:rsidRPr="00FC353E" w:rsidRDefault="005C6492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Уголовный</w:t>
      </w:r>
      <w:r w:rsidR="00CF697C" w:rsidRPr="00FC353E">
        <w:rPr>
          <w:sz w:val="28"/>
          <w:szCs w:val="28"/>
        </w:rPr>
        <w:t xml:space="preserve"> Кодекс содержит некоторые специальные нормы об ответственности за оскорбление, исходя из необходимости обеспечить особую защиту чести и достоинства некоторых должностных лиц с учетом выполняемых ими функций в обществе. Например, ст.297 УК говорит об ответственности за неуважение к суду. При наличии специальной нормы деяние квалифицируется по указанной статье, а не по общей норме об ответственности за оскорбление.</w:t>
      </w:r>
    </w:p>
    <w:p w:rsidR="00CF697C" w:rsidRPr="00FC353E" w:rsidRDefault="00CF697C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Закон предусматривает усиление наказания в случае нанесения оскорбления в публичном выступлении, публично демонстрирующемся произведении или в средствах массовой информации. Содержание этих квалифицирующих обстоятельств такое же, как и при клевете.</w:t>
      </w:r>
    </w:p>
    <w:p w:rsidR="00C95718" w:rsidRPr="00FC353E" w:rsidRDefault="00C95718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F697C" w:rsidRPr="00FC353E" w:rsidRDefault="00FC353E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F697C" w:rsidRPr="00FC353E">
        <w:rPr>
          <w:b/>
          <w:bCs/>
          <w:sz w:val="28"/>
          <w:szCs w:val="28"/>
        </w:rPr>
        <w:t>Заключение</w:t>
      </w:r>
    </w:p>
    <w:p w:rsidR="00CF697C" w:rsidRPr="00FC353E" w:rsidRDefault="00CF697C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B30E9" w:rsidRPr="00FC353E" w:rsidRDefault="000B30E9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В системе основных прав человека важное место отводится личным правам граждан, которые направлены на обеспечение важнейших индивидуальных жизненных потребностей человека и реализуются им самостоятельно.</w:t>
      </w:r>
    </w:p>
    <w:p w:rsidR="000B30E9" w:rsidRPr="00FC353E" w:rsidRDefault="000B30E9" w:rsidP="00FC353E">
      <w:pPr>
        <w:spacing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К личным правам и свободам Конституции РФ относятся в частности: право на свободу, защиту чести и достоинства личности. Нарушение данных прав и свобод человека наказывается в соответствие с законодательством РФ и другими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международными договорами и соглашениями. Ограничение данных прав допускается только на основании судебного решения.</w:t>
      </w:r>
    </w:p>
    <w:p w:rsidR="000B30E9" w:rsidRPr="00FC353E" w:rsidRDefault="000B30E9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Охрана свободы, чести и достоинства личности производится различными методами, в том числе и уголовно-правовыми (глава 17 УК РФ). В УК РФ имеется ряд статей, в которых установлена уголовная ответственность за посягательство на свободу, честь и достоинство личности.</w:t>
      </w:r>
    </w:p>
    <w:p w:rsidR="000B30E9" w:rsidRPr="00FC353E" w:rsidRDefault="000B30E9" w:rsidP="00FC35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53E">
        <w:rPr>
          <w:sz w:val="28"/>
          <w:szCs w:val="28"/>
        </w:rPr>
        <w:t>Однако в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литературе справедливо обращено внимание на существенную разницу в размерах наказания, например за похищение человека и незаконное лишение свободы. Логику законодателя в данном случае понять весьма затруднительно. И в том и в другом случае человек незаконно содержится в неволе, с той только разницей, что при похищении человека в отличие от незаконного лишения свободы место удержания потерпевшего неизвестно. При примерно равной общественной опасности этих преступных деяний имеет место явная диспропорция в санкциях, предусматриваемых за эти преступления. Для устранения образовавшейся диспропорции следует, очевидно, усилить наказание за квалифицированные виды незаконного лишения свободы.</w:t>
      </w:r>
    </w:p>
    <w:p w:rsidR="00CA5D66" w:rsidRPr="00FC353E" w:rsidRDefault="00CA5D66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F697C" w:rsidRPr="00FC353E" w:rsidRDefault="00FC353E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F697C" w:rsidRPr="00FC353E">
        <w:rPr>
          <w:b/>
          <w:sz w:val="28"/>
          <w:szCs w:val="28"/>
        </w:rPr>
        <w:t>Список использованной литературы</w:t>
      </w:r>
    </w:p>
    <w:p w:rsidR="004F4238" w:rsidRPr="00FC353E" w:rsidRDefault="004F4238" w:rsidP="00FC35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C6492" w:rsidRPr="00FC353E" w:rsidRDefault="005C6492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Конституция РФ от 12.12 </w:t>
      </w:r>
      <w:smartTag w:uri="urn:schemas-microsoft-com:office:smarttags" w:element="metricconverter">
        <w:smartTagPr>
          <w:attr w:name="ProductID" w:val="1993 г"/>
        </w:smartTagPr>
        <w:r w:rsidRPr="00FC353E">
          <w:rPr>
            <w:sz w:val="28"/>
            <w:szCs w:val="28"/>
          </w:rPr>
          <w:t>1993 г</w:t>
        </w:r>
      </w:smartTag>
      <w:r w:rsidRPr="00FC353E">
        <w:rPr>
          <w:sz w:val="28"/>
          <w:szCs w:val="28"/>
        </w:rPr>
        <w:t>.</w:t>
      </w:r>
    </w:p>
    <w:p w:rsidR="00E9406E" w:rsidRPr="00FC353E" w:rsidRDefault="00E9406E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Всеобщая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декларация прав человека</w:t>
      </w:r>
      <w:r w:rsidR="00FC353E">
        <w:rPr>
          <w:sz w:val="28"/>
          <w:szCs w:val="28"/>
        </w:rPr>
        <w:t xml:space="preserve"> </w:t>
      </w:r>
      <w:r w:rsidRPr="00FC353E">
        <w:rPr>
          <w:bCs/>
          <w:sz w:val="28"/>
          <w:szCs w:val="28"/>
        </w:rPr>
        <w:t xml:space="preserve">от </w:t>
      </w:r>
      <w:r w:rsidRPr="00FC353E">
        <w:rPr>
          <w:sz w:val="28"/>
          <w:szCs w:val="28"/>
        </w:rPr>
        <w:t>10 декабря 1948 года</w:t>
      </w:r>
    </w:p>
    <w:p w:rsidR="00E9406E" w:rsidRPr="00FC353E" w:rsidRDefault="006B1F3F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Соглашения «О сотрудничестве государств – участников содружества независимых государств в борьбе с преступностью» (Москва, 25 ноября 1998 года).</w:t>
      </w:r>
    </w:p>
    <w:p w:rsidR="006B1F3F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bCs/>
          <w:sz w:val="28"/>
          <w:szCs w:val="28"/>
        </w:rPr>
        <w:t>Уголовный кодекс РФ от 13.06.1996 № 63-ФЗ (с изменениями на 01.01.2009 г.)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А.В. Кузнецов. Уголовное право и личность. М., 2007г.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Ю.Н. Аргунова. Ответственность за незаконное помещение в психиатрическую больницу. Независимый психиатрический журнал. IV. М.,2006г.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Новое уголовное право России. Особенная часть. Учебное пособие. М,2006г.,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Комментарий к Уголовному кодексу Российской Федерации /Отв. ред. В.М.Лебедев. М., 2006г.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>Б.Д.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Завидов.</w:t>
      </w:r>
      <w:r w:rsid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Уголовно - правовой анализ преступлений против свободы, чести и достоинства личности. М., 2004г.</w:t>
      </w:r>
    </w:p>
    <w:p w:rsidR="004F4238" w:rsidRPr="00FC353E" w:rsidRDefault="002C6224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C353E">
        <w:rPr>
          <w:sz w:val="28"/>
          <w:szCs w:val="28"/>
        </w:rPr>
        <w:t xml:space="preserve">Л.Л. Кругликов. </w:t>
      </w:r>
      <w:r w:rsidR="004F4238" w:rsidRPr="00FC353E">
        <w:rPr>
          <w:sz w:val="28"/>
          <w:szCs w:val="28"/>
        </w:rPr>
        <w:t>Обращение в рабство, работорговля и уголовный закон: Сборник научных статей. Ярославль. 2003г.</w:t>
      </w:r>
    </w:p>
    <w:p w:rsidR="004F4238" w:rsidRPr="00FC353E" w:rsidRDefault="004F4238" w:rsidP="00FC353E">
      <w:pPr>
        <w:numPr>
          <w:ilvl w:val="0"/>
          <w:numId w:val="3"/>
        </w:numPr>
        <w:tabs>
          <w:tab w:val="clear" w:pos="87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C353E">
        <w:rPr>
          <w:bCs/>
          <w:sz w:val="28"/>
          <w:szCs w:val="28"/>
        </w:rPr>
        <w:t>С.А.Комаров. Основы государства и права. 4 издание.</w:t>
      </w:r>
      <w:r w:rsidR="002C6224" w:rsidRPr="00FC353E">
        <w:rPr>
          <w:bCs/>
          <w:sz w:val="28"/>
          <w:szCs w:val="28"/>
        </w:rPr>
        <w:t xml:space="preserve"> Санкт-Петербург. </w:t>
      </w:r>
      <w:r w:rsidRPr="00FC353E">
        <w:rPr>
          <w:bCs/>
          <w:sz w:val="28"/>
          <w:szCs w:val="28"/>
        </w:rPr>
        <w:t>2003г.</w:t>
      </w:r>
      <w:bookmarkStart w:id="0" w:name="_GoBack"/>
      <w:bookmarkEnd w:id="0"/>
    </w:p>
    <w:sectPr w:rsidR="004F4238" w:rsidRPr="00FC353E" w:rsidSect="00FC35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503B"/>
    <w:multiLevelType w:val="hybridMultilevel"/>
    <w:tmpl w:val="C8AE5908"/>
    <w:lvl w:ilvl="0" w:tplc="0152F00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">
    <w:nsid w:val="3E6E3B32"/>
    <w:multiLevelType w:val="hybridMultilevel"/>
    <w:tmpl w:val="0B763142"/>
    <w:lvl w:ilvl="0" w:tplc="2EF24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E028E2"/>
    <w:multiLevelType w:val="hybridMultilevel"/>
    <w:tmpl w:val="29A63576"/>
    <w:lvl w:ilvl="0" w:tplc="57802E1A">
      <w:start w:val="1"/>
      <w:numFmt w:val="decimal"/>
      <w:lvlText w:val="%1."/>
      <w:lvlJc w:val="left"/>
      <w:pPr>
        <w:tabs>
          <w:tab w:val="num" w:pos="1425"/>
        </w:tabs>
        <w:ind w:left="142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C65"/>
    <w:rsid w:val="0008441D"/>
    <w:rsid w:val="000A5F03"/>
    <w:rsid w:val="000B30E9"/>
    <w:rsid w:val="000D372A"/>
    <w:rsid w:val="000F71C8"/>
    <w:rsid w:val="00153782"/>
    <w:rsid w:val="00155373"/>
    <w:rsid w:val="00181D05"/>
    <w:rsid w:val="002C6224"/>
    <w:rsid w:val="002D588F"/>
    <w:rsid w:val="00302644"/>
    <w:rsid w:val="004672BF"/>
    <w:rsid w:val="00495167"/>
    <w:rsid w:val="004B248E"/>
    <w:rsid w:val="004F4238"/>
    <w:rsid w:val="004F6123"/>
    <w:rsid w:val="00511BF1"/>
    <w:rsid w:val="00540185"/>
    <w:rsid w:val="0056028D"/>
    <w:rsid w:val="005C6492"/>
    <w:rsid w:val="005E3224"/>
    <w:rsid w:val="00607ED0"/>
    <w:rsid w:val="00676F4E"/>
    <w:rsid w:val="00694098"/>
    <w:rsid w:val="006A4A8B"/>
    <w:rsid w:val="006B1F3F"/>
    <w:rsid w:val="006B2E1E"/>
    <w:rsid w:val="00731B01"/>
    <w:rsid w:val="00756CE0"/>
    <w:rsid w:val="00824C83"/>
    <w:rsid w:val="009333B1"/>
    <w:rsid w:val="00970C56"/>
    <w:rsid w:val="00991AFF"/>
    <w:rsid w:val="00A250C8"/>
    <w:rsid w:val="00A3552C"/>
    <w:rsid w:val="00AA51EA"/>
    <w:rsid w:val="00B348CC"/>
    <w:rsid w:val="00B640A1"/>
    <w:rsid w:val="00BA54E0"/>
    <w:rsid w:val="00C3700D"/>
    <w:rsid w:val="00C50A45"/>
    <w:rsid w:val="00C95718"/>
    <w:rsid w:val="00CA5D66"/>
    <w:rsid w:val="00CD076E"/>
    <w:rsid w:val="00CD20AC"/>
    <w:rsid w:val="00CF697C"/>
    <w:rsid w:val="00D0237D"/>
    <w:rsid w:val="00D27389"/>
    <w:rsid w:val="00D41A76"/>
    <w:rsid w:val="00DA5FAB"/>
    <w:rsid w:val="00DC13F9"/>
    <w:rsid w:val="00E0121B"/>
    <w:rsid w:val="00E16EDF"/>
    <w:rsid w:val="00E63DC5"/>
    <w:rsid w:val="00E70C65"/>
    <w:rsid w:val="00E9406E"/>
    <w:rsid w:val="00EE225B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2B02F-247A-453E-8D0F-0D18016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rsid w:val="00E70C65"/>
    <w:rPr>
      <w:rFonts w:cs="Times New Roman"/>
    </w:rPr>
  </w:style>
  <w:style w:type="paragraph" w:styleId="a3">
    <w:name w:val="Normal (Web)"/>
    <w:basedOn w:val="a"/>
    <w:uiPriority w:val="99"/>
    <w:rsid w:val="00731B01"/>
    <w:pPr>
      <w:spacing w:before="100" w:beforeAutospacing="1" w:after="100" w:afterAutospacing="1"/>
    </w:pPr>
  </w:style>
  <w:style w:type="paragraph" w:customStyle="1" w:styleId="ConsPlusTitle">
    <w:name w:val="ConsPlusTitle"/>
    <w:rsid w:val="00E9406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преступлений против свободы, чести и достоинства личности</vt:lpstr>
    </vt:vector>
  </TitlesOfParts>
  <Company>-</Company>
  <LinksUpToDate>false</LinksUpToDate>
  <CharactersWithSpaces>27388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преступлений против свободы, чести и достоинства личности</dc:title>
  <dc:subject/>
  <dc:creator>Людмилка</dc:creator>
  <cp:keywords/>
  <dc:description/>
  <cp:lastModifiedBy>Irina</cp:lastModifiedBy>
  <cp:revision>2</cp:revision>
  <dcterms:created xsi:type="dcterms:W3CDTF">2014-08-11T18:17:00Z</dcterms:created>
  <dcterms:modified xsi:type="dcterms:W3CDTF">2014-08-11T18:17:00Z</dcterms:modified>
</cp:coreProperties>
</file>