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59" w:rsidRDefault="002551E1">
      <w:pPr>
        <w:spacing w:line="460" w:lineRule="atLeast"/>
        <w:ind w:firstLine="720"/>
        <w:jc w:val="both"/>
        <w:rPr>
          <w:sz w:val="29"/>
        </w:rPr>
      </w:pPr>
      <w:r>
        <w:rPr>
          <w:sz w:val="29"/>
        </w:rPr>
        <w:t xml:space="preserve">Помните знаменитый кинофильм Леонида Гайдая “Кавказ это всесоюзная и житница, и кузница, и здравница”. Так  ли это на самом деле ?  </w:t>
      </w:r>
    </w:p>
    <w:p w:rsidR="00964959" w:rsidRDefault="002551E1">
      <w:pPr>
        <w:spacing w:line="460" w:lineRule="atLeast"/>
        <w:ind w:firstLine="720"/>
        <w:jc w:val="both"/>
        <w:rPr>
          <w:sz w:val="29"/>
        </w:rPr>
      </w:pPr>
      <w:r>
        <w:rPr>
          <w:sz w:val="29"/>
        </w:rPr>
        <w:t>Северо - Кавказский экономический район один из крупнейших  районов России. В его состав входят : Ростовская область, Краснодарский и Ставропольский края, республики - Карачаево-Черкесская, Северная Осетия, Кабардино-Балкарская, Адыгея, Дагестан,  Ингушская, Чеченская.</w:t>
      </w:r>
    </w:p>
    <w:p w:rsidR="00964959" w:rsidRDefault="002551E1">
      <w:pPr>
        <w:spacing w:line="460" w:lineRule="atLeast"/>
        <w:ind w:firstLine="720"/>
        <w:jc w:val="both"/>
        <w:rPr>
          <w:sz w:val="29"/>
        </w:rPr>
      </w:pPr>
      <w:r>
        <w:rPr>
          <w:sz w:val="29"/>
        </w:rPr>
        <w:t>Северный Кавказ расположен между тремя морями (Черным, Азовским, Каспийским), Главным Кавказским хребтом, Кумо - Манычской впадиной и южной оконечностью Русской равнины. Ведущими отраслями рыночной специализации являются :  газовая, нефтяная, каменноугольная, цветная металлургия, разнообразное машиностроение, цементная и пищевая промышленность. Значительный удельный вес в России занимает в  производства зерна, сахарной свеклы, семян подсолнечника, овощей, плодов, винограда и продуктов животноводств. Курортный рекреационный комплекс имеет общероссийское значение.</w:t>
      </w:r>
    </w:p>
    <w:p w:rsidR="00964959" w:rsidRDefault="002551E1">
      <w:pPr>
        <w:spacing w:line="460" w:lineRule="atLeast"/>
        <w:ind w:firstLine="720"/>
        <w:jc w:val="both"/>
        <w:rPr>
          <w:sz w:val="29"/>
        </w:rPr>
      </w:pPr>
      <w:r>
        <w:rPr>
          <w:sz w:val="29"/>
        </w:rPr>
        <w:t xml:space="preserve">Северный Кавказ занимает важное место в экономике России.  Его удельный вес в промышленности  - 8 %,  в сельском хозяйстве - 16 %. Северокавказский регион является крупным поставщиком нефти и газа, производителем сельскохозяйственных машин и продуктов сельского хозяйства. </w:t>
      </w:r>
    </w:p>
    <w:p w:rsidR="00964959" w:rsidRDefault="002551E1">
      <w:pPr>
        <w:spacing w:line="460" w:lineRule="atLeast"/>
        <w:ind w:firstLine="720"/>
        <w:jc w:val="both"/>
        <w:rPr>
          <w:sz w:val="29"/>
        </w:rPr>
      </w:pPr>
      <w:r>
        <w:rPr>
          <w:sz w:val="29"/>
        </w:rPr>
        <w:t xml:space="preserve">Северокавказский регион отличается  богатством и разнообразием сырьевых и топливно-энергетических ресурсов. Значительны запасы природного газа.  Общие геологические запасы углей составляют около  44 млрд т. Сосредоточены  они в основном в Ростовской области, в восточной части Донбасса.  Преобладают антрациты залегающие в основном на глубине около 600 метров. </w:t>
      </w:r>
    </w:p>
    <w:p w:rsidR="00964959" w:rsidRDefault="002551E1">
      <w:pPr>
        <w:spacing w:line="460" w:lineRule="atLeast"/>
        <w:ind w:firstLine="720"/>
        <w:jc w:val="both"/>
        <w:rPr>
          <w:sz w:val="29"/>
        </w:rPr>
      </w:pPr>
      <w:r>
        <w:rPr>
          <w:sz w:val="29"/>
        </w:rPr>
        <w:t>Северный Кавказ располагает значительными ресурсами  руд цветных и редких  металлов (свинца, цинка, серебра, вольфрама, молибдена).</w:t>
      </w:r>
    </w:p>
    <w:p w:rsidR="00964959" w:rsidRDefault="002551E1">
      <w:pPr>
        <w:spacing w:line="460" w:lineRule="atLeast"/>
        <w:ind w:firstLine="720"/>
        <w:jc w:val="both"/>
        <w:rPr>
          <w:sz w:val="29"/>
        </w:rPr>
      </w:pPr>
      <w:r>
        <w:rPr>
          <w:sz w:val="29"/>
        </w:rPr>
        <w:t>Гидроэнергетические ресурсы Северного Кавказа превышают 50 млрд  кВт/ч.  Водная проблема в отдельных регионах Северного Кавказа обостряется в связи с  загрязненностью рек.</w:t>
      </w:r>
    </w:p>
    <w:p w:rsidR="00964959" w:rsidRDefault="002551E1">
      <w:pPr>
        <w:spacing w:line="460" w:lineRule="atLeast"/>
        <w:ind w:firstLine="720"/>
        <w:jc w:val="both"/>
        <w:rPr>
          <w:sz w:val="29"/>
        </w:rPr>
      </w:pPr>
      <w:r>
        <w:rPr>
          <w:sz w:val="29"/>
        </w:rPr>
        <w:t>Район  богат  также разнообразными минеральными водами -  соляно-щелочными, железистыми, углекислыми, азотными, метановыми.</w:t>
      </w:r>
    </w:p>
    <w:p w:rsidR="00964959" w:rsidRDefault="002551E1">
      <w:pPr>
        <w:spacing w:line="460" w:lineRule="atLeast"/>
        <w:ind w:firstLine="720"/>
        <w:jc w:val="both"/>
        <w:rPr>
          <w:sz w:val="29"/>
        </w:rPr>
      </w:pPr>
      <w:r>
        <w:rPr>
          <w:sz w:val="29"/>
        </w:rPr>
        <w:t>Большую роль в хозяйстве Северного Кавказа играют топливно-энергетический, металлургический, химический комплексы, курортный,  производство строительных материалов, отрасли сельского хозяйства.</w:t>
      </w:r>
    </w:p>
    <w:p w:rsidR="00964959" w:rsidRDefault="002551E1">
      <w:pPr>
        <w:spacing w:line="460" w:lineRule="atLeast"/>
        <w:ind w:firstLine="720"/>
        <w:jc w:val="both"/>
        <w:rPr>
          <w:sz w:val="29"/>
        </w:rPr>
      </w:pPr>
      <w:r>
        <w:rPr>
          <w:sz w:val="29"/>
        </w:rPr>
        <w:t xml:space="preserve">Малообеспечен Северный Кавказ  лесными ресурсами (на его долю приходится лишь 0,5 % ). Их особенностью является то, что 65 % леса относится к высокогорным лесам и не имеют эксплуатационного значения. В связи с этим леса Северного Кавказа могут рассматриваться с точки зрения их рекреационно-оздоровительной и природоохранной полезности. </w:t>
      </w:r>
    </w:p>
    <w:p w:rsidR="00964959" w:rsidRDefault="002551E1">
      <w:pPr>
        <w:spacing w:line="460" w:lineRule="atLeast"/>
        <w:ind w:firstLine="720"/>
        <w:jc w:val="both"/>
        <w:rPr>
          <w:sz w:val="29"/>
        </w:rPr>
      </w:pPr>
      <w:r>
        <w:rPr>
          <w:sz w:val="29"/>
        </w:rPr>
        <w:t xml:space="preserve">Северный Кавказ  имеет также все предпосылки для развития туризма и альпинизма, организации здесь горнолыжных  баз международного значения. </w:t>
      </w:r>
    </w:p>
    <w:p w:rsidR="00964959" w:rsidRDefault="002551E1">
      <w:pPr>
        <w:spacing w:line="460" w:lineRule="atLeast"/>
        <w:ind w:firstLine="720"/>
        <w:jc w:val="both"/>
        <w:rPr>
          <w:sz w:val="29"/>
        </w:rPr>
      </w:pPr>
      <w:r>
        <w:rPr>
          <w:sz w:val="29"/>
        </w:rPr>
        <w:t>По природным условиям Северный Кавказ  разделяется на несколько зон: острозасушливую, засушливую, зону неустойчивого увлажнения и влажную зону. Годовое количество осадков в острозасушливой зоне ниже 300 мм, из них 60 % выпадает летом в виде дождей, быстро испаряющихся при высокой температуре. Здесь преобладают бедные каштановые почвы.</w:t>
      </w:r>
    </w:p>
    <w:p w:rsidR="00964959" w:rsidRDefault="002551E1">
      <w:pPr>
        <w:spacing w:line="460" w:lineRule="atLeast"/>
        <w:ind w:firstLine="720"/>
        <w:jc w:val="both"/>
        <w:rPr>
          <w:sz w:val="29"/>
        </w:rPr>
      </w:pPr>
      <w:r>
        <w:rPr>
          <w:sz w:val="29"/>
        </w:rPr>
        <w:t>Влажная зона с осадками свыше 550 мм занимает лесостепную, лесную и горную области южных районов Северного Кавказа. В степи залегают мощные черноземы.</w:t>
      </w:r>
    </w:p>
    <w:p w:rsidR="00964959" w:rsidRDefault="002551E1">
      <w:pPr>
        <w:spacing w:line="460" w:lineRule="atLeast"/>
        <w:ind w:firstLine="720"/>
        <w:jc w:val="both"/>
        <w:rPr>
          <w:sz w:val="29"/>
        </w:rPr>
      </w:pPr>
      <w:r>
        <w:rPr>
          <w:sz w:val="29"/>
        </w:rPr>
        <w:t>Большая часть равнинного Северного Кавказа лежит в зоне степей. Только на востоке они сменяются полупустынями. Предгорья Большого Кавказа покрыты широколиственными и хвойными лесами, преобладает дуб, бук и граб.</w:t>
      </w:r>
    </w:p>
    <w:p w:rsidR="00964959" w:rsidRDefault="002551E1">
      <w:pPr>
        <w:spacing w:line="460" w:lineRule="atLeast"/>
        <w:ind w:firstLine="720"/>
        <w:jc w:val="both"/>
        <w:rPr>
          <w:sz w:val="29"/>
        </w:rPr>
      </w:pPr>
      <w:r>
        <w:rPr>
          <w:sz w:val="29"/>
        </w:rPr>
        <w:t>Северокавказский район один из наиболее густонаселенных районов страны. На его территории проживает свыше 18 млн человек. средняя плотность населения 50 ч/ кв. км. От других районов страны  население Северного Кавказа отличается многонациональностью. В одном только Дагестане проживает более 30 народностей. На равнинах Предкавказья и Нижнего Дона  преобладают русские и украинцы. Наиболее многочисленные коренные национальности   Северного Кавказа образуют  самостоятельные республики : Адыгею, Дагестан, Кабардино-Балкарскую, Карачаево- Черкесскую, Северную Осетию, Ингушскую и Чеченскую.</w:t>
      </w:r>
    </w:p>
    <w:p w:rsidR="00964959" w:rsidRDefault="002551E1">
      <w:pPr>
        <w:spacing w:line="460" w:lineRule="atLeast"/>
        <w:ind w:firstLine="720"/>
        <w:jc w:val="both"/>
        <w:rPr>
          <w:sz w:val="29"/>
        </w:rPr>
      </w:pPr>
      <w:r>
        <w:rPr>
          <w:sz w:val="29"/>
        </w:rPr>
        <w:t>На Северном Кавказе  преобладает городское население (54 %). Города в основном средние и малые . В районе  насчитывается 8 тысяч сельских поселений. Станицы расположены в степной зоне Северного Кавказа и велики по территории и численности населения.  Для горных районов характерны мелкие и средние поселения.</w:t>
      </w:r>
    </w:p>
    <w:p w:rsidR="00964959" w:rsidRDefault="002551E1">
      <w:pPr>
        <w:spacing w:line="460" w:lineRule="atLeast"/>
        <w:ind w:firstLine="720"/>
        <w:jc w:val="both"/>
        <w:rPr>
          <w:sz w:val="29"/>
        </w:rPr>
      </w:pPr>
      <w:r>
        <w:rPr>
          <w:sz w:val="29"/>
        </w:rPr>
        <w:t xml:space="preserve">Северный Кавказ относится к районам с высокой трудообеспеченностью. В отличие от других районов европейской части России на Северном Кавказе высок естественный прирост населения. В настоящее время в связи со сложной финансово-экономической ситуацией в стране здесь происходит высвобождение рабочей силы и превращение района в трудоизбыточный. </w:t>
      </w:r>
    </w:p>
    <w:p w:rsidR="00964959" w:rsidRDefault="002551E1">
      <w:pPr>
        <w:spacing w:line="460" w:lineRule="atLeast"/>
        <w:ind w:firstLine="720"/>
        <w:jc w:val="both"/>
        <w:rPr>
          <w:sz w:val="29"/>
        </w:rPr>
      </w:pPr>
      <w:r>
        <w:rPr>
          <w:sz w:val="29"/>
        </w:rPr>
        <w:t>В этих условиях  проблема занятости приобретает особую актуальность. В то же время в связи с Чеченской войной и другими национальными конфликтами наблюдается миграционный отток беженцев, особенно русскоязычного населения, в другие районы России.</w:t>
      </w:r>
    </w:p>
    <w:p w:rsidR="00964959" w:rsidRDefault="002551E1">
      <w:pPr>
        <w:spacing w:line="460" w:lineRule="atLeast"/>
        <w:ind w:firstLine="720"/>
        <w:jc w:val="both"/>
        <w:rPr>
          <w:sz w:val="29"/>
        </w:rPr>
      </w:pPr>
      <w:r>
        <w:rPr>
          <w:sz w:val="29"/>
        </w:rPr>
        <w:t>К отраслям специализации Северного Кавказа относится курортное хозяйство. Район обладает не только минеральными  источниками и лечебными грязями, но  и прекрасным климатом предгорий, живописной природой. Особенно выделяются две группы курортов - Минеральных вод и Причерноморская. Анапа - самый большой  детский курорт России . Число солнечных дней здесь достигает 280  в год. Осадки выпадают реже, чем в других южных районах побережья Черного моря.  Курорт Сочи вытянут на 140 км. Здесь насчитывается свыше 150 санаториев и домов отдыха. Это крупнейший в России климатический и бальнеологический курорт. Основное лечебное средство - мацестинские сероводородно-хлоридно-натриевые воды. В санаториях Кисловодска, Пятигорска, Железноводска и Ессентуков лечатся ежегодно сотни тысяч человек.   В районе исключительно благоприятные условия для развития туризма и альпинизма. Заслуженной славой пользуются у туристов Баксанское ущелье, Теберда, Домбай, Архыз и другие места с уникальными ландшафтами. В то же время рекреационные ресурсы побережья Каспийского моря и ресурсы горной зоны используются очень слабо. Дальнейшее развитие курортно-рекреационного комплекса представляется наиболее эффективным и целесообразным направлением в развитии всего  хозяйства Северо-Кавказского экономического района.</w:t>
      </w:r>
    </w:p>
    <w:p w:rsidR="00964959" w:rsidRDefault="002551E1">
      <w:pPr>
        <w:spacing w:line="460" w:lineRule="atLeast"/>
        <w:ind w:firstLine="720"/>
        <w:jc w:val="both"/>
        <w:rPr>
          <w:sz w:val="29"/>
        </w:rPr>
      </w:pPr>
      <w:r>
        <w:rPr>
          <w:sz w:val="29"/>
        </w:rPr>
        <w:t>Северный  Кавказ -  один из старейших нефтеперерабатывающих районов страны. К старым районам нефтепереработки Грозный, Туапсе, Краснодар  в последние годы добавились новые в Предкавказье. Природный газ добывается в основном  в Ставропольском и Краснодарском краях, а попутный - в Чечне и Дагестане. Добывается также газовый конденсат - ценнейшее сырье для химической промышленности. Однако нефтяной промышленности  Чеченской войной нанесен  большой урон.</w:t>
      </w:r>
    </w:p>
    <w:p w:rsidR="00964959" w:rsidRDefault="002551E1">
      <w:pPr>
        <w:spacing w:line="460" w:lineRule="atLeast"/>
        <w:ind w:firstLine="720"/>
        <w:jc w:val="both"/>
        <w:rPr>
          <w:sz w:val="29"/>
        </w:rPr>
      </w:pPr>
      <w:r>
        <w:rPr>
          <w:sz w:val="29"/>
        </w:rPr>
        <w:t>Основой экономики  Северного Кавказа является электроэнергетика. Во многих районах построены тепловые и гидравлические электростанции. Наиболее крупные тепловые электростанции созданы в Краснодаре, Грозном, Новочеркасске, Невинномысске,  а  среди гидроэлектростанций выделяются : Цимлянская, Гизельдонская, Баксанская, Белореченская. Энергосистема района  соединена с Донбассом, Поволжьем.</w:t>
      </w:r>
    </w:p>
    <w:p w:rsidR="00964959" w:rsidRDefault="002551E1">
      <w:pPr>
        <w:spacing w:line="460" w:lineRule="atLeast"/>
        <w:ind w:firstLine="720"/>
        <w:jc w:val="both"/>
        <w:rPr>
          <w:sz w:val="29"/>
        </w:rPr>
      </w:pPr>
      <w:r>
        <w:rPr>
          <w:sz w:val="29"/>
        </w:rPr>
        <w:t>Химический комплекс развивается преимущественно на местном  сырье и производит разнообразные  виды продукции - фосфорные и азотные  удобрения, лаки и краски, синтетические моющие средства, пластмассы и искусственные волокна.</w:t>
      </w:r>
    </w:p>
    <w:p w:rsidR="00964959" w:rsidRDefault="002551E1">
      <w:pPr>
        <w:spacing w:line="460" w:lineRule="atLeast"/>
        <w:ind w:firstLine="720"/>
        <w:jc w:val="both"/>
        <w:rPr>
          <w:sz w:val="29"/>
        </w:rPr>
      </w:pPr>
      <w:r>
        <w:rPr>
          <w:sz w:val="29"/>
        </w:rPr>
        <w:t>Угольная промышленность сосредоточена в Ростовской области, куда заходит восточное крыло Донбасса. Угли в небольшом количестве есть также на юге Ставропольского края, в Кабардино-Балкарии и Дагестане.</w:t>
      </w:r>
    </w:p>
    <w:p w:rsidR="00964959" w:rsidRDefault="002551E1">
      <w:pPr>
        <w:spacing w:line="460" w:lineRule="atLeast"/>
        <w:ind w:firstLine="720"/>
        <w:jc w:val="both"/>
        <w:rPr>
          <w:sz w:val="29"/>
        </w:rPr>
      </w:pPr>
      <w:r>
        <w:rPr>
          <w:sz w:val="29"/>
        </w:rPr>
        <w:t>В районе представлена цветная и черная  металлургия. В  г. Владикавказе работает электроцинковый  завод, Урупский горно-обогатительный комбинат  - в Карачаево-Черкессии,  в Тырныаузе - вольфрамомолибденовый комбинат. Металлургические заводы специализируются на производстве стали, труб, а также стального литья.</w:t>
      </w:r>
    </w:p>
    <w:p w:rsidR="00964959" w:rsidRDefault="002551E1">
      <w:pPr>
        <w:spacing w:line="460" w:lineRule="atLeast"/>
        <w:ind w:firstLine="720"/>
        <w:jc w:val="both"/>
        <w:rPr>
          <w:sz w:val="29"/>
        </w:rPr>
      </w:pPr>
      <w:r>
        <w:rPr>
          <w:sz w:val="29"/>
        </w:rPr>
        <w:t>К отраслям рыночной специализации относятся сельскохозяйственное машиностроение и производство технологического и бурового оборудования для газовой и нефтяной промышленности. Отраслью рыночного значения является производство электровозов - Новочеркасск. В Северо-Кавказском районе также  производятся речные и морские суда. Появились новые  трудоемкие отрасли машиностроения - приборостроение, электротехника и др. Новой отраслью является атомное машиностроение.</w:t>
      </w:r>
    </w:p>
    <w:p w:rsidR="00964959" w:rsidRDefault="002551E1">
      <w:pPr>
        <w:spacing w:line="460" w:lineRule="atLeast"/>
        <w:ind w:firstLine="720"/>
        <w:jc w:val="both"/>
        <w:rPr>
          <w:sz w:val="29"/>
        </w:rPr>
      </w:pPr>
      <w:r>
        <w:rPr>
          <w:sz w:val="29"/>
        </w:rPr>
        <w:t>Промышленность строительных материалов представлена производством цемента. Северный Кавказ считается в числе ведущих по производству цемента и по вывозу его в другие регионы. Остальные отрасли промышленности  строительных материалов имеют местное значение.</w:t>
      </w:r>
    </w:p>
    <w:p w:rsidR="00964959" w:rsidRDefault="002551E1">
      <w:pPr>
        <w:spacing w:line="460" w:lineRule="atLeast"/>
        <w:ind w:firstLine="720"/>
        <w:jc w:val="both"/>
        <w:rPr>
          <w:sz w:val="29"/>
        </w:rPr>
      </w:pPr>
      <w:r>
        <w:rPr>
          <w:sz w:val="29"/>
        </w:rPr>
        <w:t>Из отраслей легкой промышленности выделяются кожевенно-обувная и текстильная. Развита трикотажная и швейная промышленность.</w:t>
      </w:r>
    </w:p>
    <w:p w:rsidR="00964959" w:rsidRDefault="002551E1">
      <w:pPr>
        <w:spacing w:line="460" w:lineRule="atLeast"/>
        <w:ind w:firstLine="720"/>
        <w:jc w:val="both"/>
        <w:rPr>
          <w:sz w:val="29"/>
        </w:rPr>
      </w:pPr>
      <w:r>
        <w:rPr>
          <w:sz w:val="29"/>
        </w:rPr>
        <w:t>Северный Кавказ - важная продовольственная база России, поставщик зерна, подсолнечника, сахарной свеклы, овощей и плодов, винограда, и продуктов животноводства.</w:t>
      </w:r>
    </w:p>
    <w:p w:rsidR="00964959" w:rsidRDefault="002551E1">
      <w:pPr>
        <w:spacing w:line="460" w:lineRule="atLeast"/>
        <w:ind w:firstLine="720"/>
        <w:jc w:val="both"/>
        <w:rPr>
          <w:sz w:val="29"/>
        </w:rPr>
      </w:pPr>
      <w:r>
        <w:rPr>
          <w:sz w:val="29"/>
        </w:rPr>
        <w:t>В структуре посевных площадей района ведущее место принадлежит зерновым - они занимают 58 %, 30 % занято под кормовыми культурами, 9 % под техническими и 3 %  - картофелем и овощебахчевыми.</w:t>
      </w:r>
    </w:p>
    <w:p w:rsidR="00964959" w:rsidRDefault="002551E1">
      <w:pPr>
        <w:spacing w:line="460" w:lineRule="atLeast"/>
        <w:ind w:firstLine="720"/>
        <w:jc w:val="both"/>
        <w:rPr>
          <w:sz w:val="29"/>
        </w:rPr>
      </w:pPr>
      <w:r>
        <w:rPr>
          <w:sz w:val="29"/>
        </w:rPr>
        <w:t>Важнейшей отраслью сельскохозяйственного производства является зерновое хозяйство. Зерновые культуры выращиваются повсеместно, но основными  районами их возделывания служат Краснодарский и Ставропольский края и Ростовская область, где производится около  90 % всего количества зерна. В посевах преобладает озимая пшеница, которая занимает около половины общей площади зерновых культур. Северный Кавказ - главный производитель кукурузы в Российской Федерации.</w:t>
      </w:r>
    </w:p>
    <w:p w:rsidR="00964959" w:rsidRDefault="002551E1">
      <w:pPr>
        <w:spacing w:line="460" w:lineRule="atLeast"/>
        <w:ind w:firstLine="720"/>
        <w:jc w:val="both"/>
        <w:rPr>
          <w:sz w:val="29"/>
        </w:rPr>
      </w:pPr>
      <w:r>
        <w:rPr>
          <w:sz w:val="29"/>
        </w:rPr>
        <w:t>Отраслью специализации является и рисосеяние. Рисовые системы созданы в Краснодарском крае, в Ростовской области и Дагестане.  Крупнейший производитель риса - Кубань.</w:t>
      </w:r>
    </w:p>
    <w:p w:rsidR="00964959" w:rsidRDefault="002551E1">
      <w:pPr>
        <w:spacing w:line="460" w:lineRule="atLeast"/>
        <w:ind w:firstLine="720"/>
        <w:jc w:val="both"/>
        <w:rPr>
          <w:sz w:val="29"/>
        </w:rPr>
      </w:pPr>
      <w:r>
        <w:rPr>
          <w:sz w:val="29"/>
        </w:rPr>
        <w:t>Велико значение района в производстве важных технических культур : подсолнечника, сахарной свеклы, табака. Северный Кавказ крупный район садоводства и виноградарства. Здесь находится около трети всех плодово-ягодных насаждений и почти все виноградники РФ. Северный Кавказ -  единственный в России район, где выращиваются субтропические культуры - чай, цитрусовые, хурма, инжир.</w:t>
      </w:r>
    </w:p>
    <w:p w:rsidR="00964959" w:rsidRDefault="002551E1">
      <w:pPr>
        <w:spacing w:line="460" w:lineRule="atLeast"/>
        <w:ind w:firstLine="720"/>
        <w:jc w:val="both"/>
        <w:rPr>
          <w:sz w:val="29"/>
        </w:rPr>
      </w:pPr>
      <w:r>
        <w:rPr>
          <w:sz w:val="29"/>
        </w:rPr>
        <w:t>Велик удельный вес Северного Кавказа и в производстве овощей. Общероссийское значение имеет плодоводство, особенно виноградарство. Виноградники размещаются в Кубано-Черноморском районе, в основном вокруг Анапы, Геленджика и Темрюка. Неслучайно Северному Кавказу принадлежит ведущее место в России по производству столовых и сухих вин, шампанского и коньяков.</w:t>
      </w:r>
    </w:p>
    <w:p w:rsidR="00964959" w:rsidRDefault="002551E1">
      <w:pPr>
        <w:spacing w:line="460" w:lineRule="atLeast"/>
        <w:ind w:firstLine="720"/>
        <w:jc w:val="both"/>
        <w:rPr>
          <w:sz w:val="29"/>
        </w:rPr>
      </w:pPr>
      <w:r>
        <w:rPr>
          <w:sz w:val="29"/>
        </w:rPr>
        <w:t>Важной отраслью сельского хозяйства Северного Кавказа является животноводство. Молочно-мясное животноводство развито  в  предгорьях и на Кубани. Здесь разводятся красно степная  и калмыцкая  породы крупного рогатого скота.  На Нижнем Дону и на Кубани развито свиноводство, где оно выгодно сочетается с зерновым хозяйством и свеклосеянием. Преобладает крупная белая порода свиней, которая отличается высокой  продуктивностью.</w:t>
      </w:r>
    </w:p>
    <w:p w:rsidR="00964959" w:rsidRDefault="002551E1">
      <w:pPr>
        <w:spacing w:line="460" w:lineRule="atLeast"/>
        <w:ind w:firstLine="720"/>
        <w:jc w:val="both"/>
        <w:rPr>
          <w:sz w:val="29"/>
        </w:rPr>
      </w:pPr>
      <w:r>
        <w:rPr>
          <w:sz w:val="29"/>
        </w:rPr>
        <w:t>Овцеводство распространено главным образом в Ставропольском крае, Ростовской области и в Дагестане. Большое значение имеет здесь тонкорунное  овцеводство. Северный Кавказ  занимает ведущее место в России по настригу шерсти.</w:t>
      </w:r>
    </w:p>
    <w:p w:rsidR="00964959" w:rsidRDefault="002551E1">
      <w:pPr>
        <w:spacing w:line="460" w:lineRule="atLeast"/>
        <w:ind w:firstLine="720"/>
        <w:jc w:val="both"/>
        <w:rPr>
          <w:sz w:val="29"/>
        </w:rPr>
      </w:pPr>
      <w:r>
        <w:rPr>
          <w:sz w:val="29"/>
        </w:rPr>
        <w:t>Развито на Северном Кавказе и птицеводство. Известны в стране Адлерская птицефабрика, Лабинское птицеводческое АО и др. предприятия.</w:t>
      </w:r>
    </w:p>
    <w:p w:rsidR="00964959" w:rsidRDefault="002551E1">
      <w:pPr>
        <w:spacing w:line="460" w:lineRule="atLeast"/>
        <w:ind w:firstLine="720"/>
        <w:jc w:val="both"/>
        <w:rPr>
          <w:sz w:val="29"/>
        </w:rPr>
      </w:pPr>
      <w:r>
        <w:rPr>
          <w:sz w:val="29"/>
        </w:rPr>
        <w:t xml:space="preserve"> Огромное значение для внутренних перевозок и для связей с другими районами России и странами зарубежья имеет транспорт, и прежде всего железнодорожный. Главная магистраль - Северо-Кавказская с продолжением в Азербайджан.</w:t>
      </w:r>
    </w:p>
    <w:p w:rsidR="00964959" w:rsidRDefault="002551E1">
      <w:pPr>
        <w:spacing w:line="460" w:lineRule="atLeast"/>
        <w:ind w:firstLine="720"/>
        <w:jc w:val="both"/>
        <w:rPr>
          <w:sz w:val="29"/>
        </w:rPr>
      </w:pPr>
      <w:r>
        <w:rPr>
          <w:sz w:val="29"/>
        </w:rPr>
        <w:t>Кроме этой главной магистрали в районе проходит дорога, соединяющая Волгоград с Сальском, Краснодаром и Новороссийском, пересекая Кавказскую дорогу. Получил развитие трубопроводный  транспорт. Особенно важна роль нефтепровода Махачкала - Грозный - Туапсе.</w:t>
      </w:r>
    </w:p>
    <w:p w:rsidR="00964959" w:rsidRDefault="002551E1">
      <w:pPr>
        <w:spacing w:line="460" w:lineRule="atLeast"/>
        <w:ind w:firstLine="720"/>
        <w:jc w:val="both"/>
        <w:rPr>
          <w:sz w:val="29"/>
        </w:rPr>
      </w:pPr>
      <w:r>
        <w:rPr>
          <w:sz w:val="29"/>
        </w:rPr>
        <w:t>Вывоз из Северного Кавказа преобладает над ввозом. Вывозятся уголь, нефть, газ, хлеб, строительные материалы, овощи, фрукты, консервы, вино, продукция машиностроения. Ввозят на Северный Кавказ лес и пиломатериалы, прокат черных металлов, машины и оборудование, автомобили, тракторы, калийные и фосфорные удобрения, продукцию легкой промышленности.</w:t>
      </w:r>
    </w:p>
    <w:p w:rsidR="00964959" w:rsidRDefault="002551E1">
      <w:pPr>
        <w:spacing w:line="460" w:lineRule="atLeast"/>
        <w:ind w:firstLine="720"/>
        <w:jc w:val="both"/>
        <w:rPr>
          <w:sz w:val="29"/>
        </w:rPr>
      </w:pPr>
      <w:r>
        <w:rPr>
          <w:sz w:val="29"/>
        </w:rPr>
        <w:tab/>
        <w:t xml:space="preserve"> Судя по многочисленному количеству статей в газетах и журналах и передач, можно сделать вывод, что современный Северный Кавказ живет за счет натурального хозяйства и дотаций из Москвы.</w:t>
      </w:r>
    </w:p>
    <w:p w:rsidR="00964959" w:rsidRDefault="002551E1">
      <w:pPr>
        <w:spacing w:line="460" w:lineRule="atLeast"/>
        <w:ind w:firstLine="720"/>
        <w:jc w:val="both"/>
        <w:rPr>
          <w:sz w:val="29"/>
        </w:rPr>
      </w:pPr>
      <w:r>
        <w:rPr>
          <w:sz w:val="29"/>
        </w:rPr>
        <w:t xml:space="preserve">Как уже упоминалось этот регион является далеко не бедным в отношении природных ресурсов, однако же  сейчас, как и в советские времена доходная часть региональных бюджетов почти на 60-85 % обеспечена трансфертами. Большая часть денег разворовывается, их не хватает на своевременную выплату зарплаты бюджетникам и пенсии. </w:t>
      </w:r>
    </w:p>
    <w:p w:rsidR="00964959" w:rsidRDefault="002551E1">
      <w:pPr>
        <w:spacing w:line="460" w:lineRule="atLeast"/>
        <w:ind w:firstLine="720"/>
        <w:jc w:val="both"/>
        <w:rPr>
          <w:sz w:val="29"/>
        </w:rPr>
      </w:pPr>
      <w:r>
        <w:rPr>
          <w:sz w:val="29"/>
        </w:rPr>
        <w:tab/>
        <w:t>В условиях голода и нищеты большая часть местного населения просто вынуждена жить в условиях натурального хозяйства. Сельскохозяйственное производство почти полностью ориентировано на кормовые нужды. В домашних хозяйствах производится практически все необходимое для жизни. Больше половины общественных земель отдано в аренду, размеры личных хозяйств порой достигают внушительных размеров, однако сбыт фермерской продукции  проблематичен. Занятость в общественном секторе имеет эпизодический характер. Лишь в Северной Осетии проблема занятости не стоит так  остро : здесь в ВПК произошла полная конверсия и теперь на высокотехнологичном оборудовании производят осетинскую водку. В республике действует огромное количество легальных и нелегальных производственных линий. Огромные прибыли от производства водки “отмываются”  где только можно.</w:t>
      </w:r>
    </w:p>
    <w:p w:rsidR="00964959" w:rsidRDefault="002551E1">
      <w:pPr>
        <w:spacing w:line="460" w:lineRule="atLeast"/>
        <w:ind w:firstLine="720"/>
        <w:jc w:val="both"/>
        <w:rPr>
          <w:sz w:val="29"/>
        </w:rPr>
      </w:pPr>
      <w:r>
        <w:rPr>
          <w:sz w:val="29"/>
        </w:rPr>
        <w:tab/>
        <w:t xml:space="preserve">В соседней республике - в Ингушетии зона экономического благоприятствования. Предприятия , зарегистрированные здесь освобождались на 80 % от федеральных налогов. Главный смысл этого офшора заключался в подпитке местного бюджета , однако и эти деньги разворовываются. </w:t>
      </w:r>
    </w:p>
    <w:p w:rsidR="00964959" w:rsidRDefault="002551E1">
      <w:pPr>
        <w:spacing w:line="460" w:lineRule="atLeast"/>
        <w:ind w:firstLine="720"/>
        <w:jc w:val="both"/>
        <w:rPr>
          <w:sz w:val="29"/>
        </w:rPr>
      </w:pPr>
      <w:r>
        <w:rPr>
          <w:sz w:val="29"/>
        </w:rPr>
        <w:t xml:space="preserve">Итак, Северный Кавказ находится в сложной экономической ситуации. Власти должны в первую очередь разобраться с проблемами национальных распрей, хотя это будет очень и очень не просто При существующих социальных, политических и национальных   проблемах никто не вложит в экономику этого региона ни рубля.  </w:t>
      </w:r>
      <w:r>
        <w:rPr>
          <w:sz w:val="29"/>
        </w:rPr>
        <w:br w:type="page"/>
      </w:r>
    </w:p>
    <w:p w:rsidR="00964959" w:rsidRDefault="002551E1">
      <w:pPr>
        <w:spacing w:line="460" w:lineRule="atLeast"/>
        <w:ind w:firstLine="720"/>
        <w:jc w:val="both"/>
        <w:rPr>
          <w:sz w:val="29"/>
        </w:rPr>
      </w:pPr>
      <w:r>
        <w:rPr>
          <w:sz w:val="29"/>
        </w:rPr>
        <w:t xml:space="preserve">Сельское хозяйство является главной  отраслью экономики любого государства. Оно дает  необходимые человеку продукты питания и предметы потребления. Восемьдесят отраслей промышленности поставляют свою продукцию сельскому хозяйству , которое в свою очередь, поставляет свою продукцию шестидесяти отраслям промышленности. </w:t>
      </w:r>
    </w:p>
    <w:p w:rsidR="00964959" w:rsidRDefault="002551E1">
      <w:pPr>
        <w:spacing w:line="460" w:lineRule="atLeast"/>
        <w:ind w:firstLine="720"/>
        <w:jc w:val="both"/>
        <w:rPr>
          <w:sz w:val="29"/>
        </w:rPr>
      </w:pPr>
      <w:r>
        <w:rPr>
          <w:sz w:val="29"/>
        </w:rPr>
        <w:t xml:space="preserve">Агропромышленный комплекс включает отрасли, которые специализируются на производстве, переработке и хранении сельскохозяйственной продукции (земледелие и животноводство, лесное хозяйство),  а также  отрасли, обеспечивающие с/х средствами производства. </w:t>
      </w:r>
    </w:p>
    <w:p w:rsidR="00964959" w:rsidRDefault="002551E1">
      <w:pPr>
        <w:spacing w:line="460" w:lineRule="atLeast"/>
        <w:ind w:firstLine="720"/>
        <w:jc w:val="both"/>
        <w:rPr>
          <w:sz w:val="29"/>
        </w:rPr>
      </w:pPr>
      <w:r>
        <w:rPr>
          <w:sz w:val="29"/>
        </w:rPr>
        <w:t xml:space="preserve">Одной из особенностей сельского хозяйства является его сезонность. Она  приводит к неравномерному использованию трудовых ресурсов в течение года и ставит сельское хозяйство в зависимость от природных условий. </w:t>
      </w:r>
    </w:p>
    <w:p w:rsidR="00964959" w:rsidRDefault="002551E1">
      <w:pPr>
        <w:spacing w:line="460" w:lineRule="atLeast"/>
        <w:ind w:firstLine="720"/>
        <w:jc w:val="both"/>
        <w:rPr>
          <w:sz w:val="29"/>
        </w:rPr>
      </w:pPr>
      <w:r>
        <w:rPr>
          <w:sz w:val="29"/>
        </w:rPr>
        <w:t xml:space="preserve">Самыми важными факторами специализации сельского хозяйства являются  природные факторы (обеспеченность теплом, светом, водой и тд), в большей степени это справедливо для растениеводства. На размещение животноводства оказывает существенное влияние наличие кормовой базы. Так как население страны является основным потребителем продукции АПК, то представляется понятным, что  демографический фактор также играет большую роль в специализации сельского хозяйства. </w:t>
      </w:r>
    </w:p>
    <w:p w:rsidR="00964959" w:rsidRDefault="002551E1">
      <w:pPr>
        <w:spacing w:line="460" w:lineRule="atLeast"/>
        <w:ind w:firstLine="720"/>
        <w:jc w:val="both"/>
        <w:rPr>
          <w:sz w:val="29"/>
        </w:rPr>
      </w:pPr>
      <w:r>
        <w:rPr>
          <w:sz w:val="29"/>
        </w:rPr>
        <w:t xml:space="preserve">Также большую роль здесь играют и экономические факторы : удаленность от рынков сбыта, уже существующий потенциал с/х, площадь с/х угодий, обеспеченность средствами производства, НТП.  </w:t>
      </w:r>
    </w:p>
    <w:p w:rsidR="00964959" w:rsidRDefault="002551E1">
      <w:pPr>
        <w:spacing w:line="460" w:lineRule="atLeast"/>
        <w:ind w:firstLine="720"/>
        <w:jc w:val="both"/>
        <w:rPr>
          <w:sz w:val="29"/>
        </w:rPr>
      </w:pPr>
      <w:r>
        <w:rPr>
          <w:sz w:val="29"/>
        </w:rPr>
        <w:t>Наличие факторов специализации с/х позволяет производить в России практически все основные  виды с/х продукции, однако наша страна является одной из основных стран - импортеров продовольствия.</w:t>
      </w:r>
    </w:p>
    <w:p w:rsidR="00964959" w:rsidRDefault="002551E1">
      <w:pPr>
        <w:spacing w:line="460" w:lineRule="atLeast"/>
        <w:ind w:firstLine="720"/>
        <w:jc w:val="both"/>
        <w:rPr>
          <w:sz w:val="29"/>
        </w:rPr>
      </w:pPr>
      <w:r>
        <w:rPr>
          <w:sz w:val="29"/>
        </w:rPr>
        <w:t>Основными отраслями сельского хозяйства являются растениеводство и животноводство(в них выделяются подотрасли).</w:t>
      </w:r>
    </w:p>
    <w:p w:rsidR="00964959" w:rsidRDefault="002551E1">
      <w:pPr>
        <w:spacing w:line="460" w:lineRule="atLeast"/>
        <w:ind w:firstLine="720"/>
        <w:jc w:val="both"/>
        <w:rPr>
          <w:sz w:val="29"/>
        </w:rPr>
      </w:pPr>
      <w:r>
        <w:rPr>
          <w:sz w:val="29"/>
        </w:rPr>
        <w:t>Растениеводство производит  почти 40 % всей сельскохозяйственной продукции в стране. От развития этой отрасли зависит уровень животноводства. Более 55 % всей посевной площади России занимают зерновые культуры. Из технологических культур основными являются сахарная свекла, лен, конопля, подсолнечник (5 % посевных площадей). Большие площади(3,5 %) заняты картофелем, овощами, бахчевыми, а свыше 1/3 посевной площади - кормовыми культурами.</w:t>
      </w:r>
    </w:p>
    <w:p w:rsidR="00964959" w:rsidRDefault="002551E1">
      <w:pPr>
        <w:spacing w:line="460" w:lineRule="atLeast"/>
        <w:ind w:firstLine="720"/>
        <w:jc w:val="both"/>
        <w:rPr>
          <w:sz w:val="29"/>
        </w:rPr>
      </w:pPr>
      <w:r>
        <w:rPr>
          <w:sz w:val="29"/>
        </w:rPr>
        <w:t xml:space="preserve">В России производят все виды продуктивного скота. Животноводство дает  60 % валовой продукции. </w:t>
      </w:r>
    </w:p>
    <w:p w:rsidR="00964959" w:rsidRDefault="002551E1">
      <w:pPr>
        <w:spacing w:line="460" w:lineRule="atLeast"/>
        <w:ind w:firstLine="720"/>
        <w:jc w:val="both"/>
        <w:rPr>
          <w:sz w:val="29"/>
        </w:rPr>
      </w:pPr>
      <w:r>
        <w:rPr>
          <w:sz w:val="29"/>
        </w:rPr>
        <w:t xml:space="preserve">Как упоминалось ранее, животноводство в большой степени зависит от кормовой базы. Низкая продуктивность животноводства в России напрямую связана с низким уровнем кормления животных. </w:t>
      </w:r>
    </w:p>
    <w:p w:rsidR="00964959" w:rsidRDefault="002551E1">
      <w:pPr>
        <w:spacing w:line="460" w:lineRule="atLeast"/>
        <w:ind w:firstLine="720"/>
        <w:jc w:val="both"/>
        <w:rPr>
          <w:sz w:val="29"/>
        </w:rPr>
      </w:pPr>
      <w:r>
        <w:rPr>
          <w:sz w:val="29"/>
        </w:rPr>
        <w:t>Мясо-молочное и мясное скотоводство развито преимущественно в Нечерноземье, Среднем Поволжье, Среднем Урале и Сибири.</w:t>
      </w:r>
    </w:p>
    <w:p w:rsidR="00964959" w:rsidRDefault="002551E1">
      <w:pPr>
        <w:spacing w:line="460" w:lineRule="atLeast"/>
        <w:ind w:firstLine="720"/>
        <w:jc w:val="both"/>
        <w:rPr>
          <w:sz w:val="29"/>
        </w:rPr>
      </w:pPr>
      <w:r>
        <w:rPr>
          <w:sz w:val="29"/>
        </w:rPr>
        <w:t>Овцеводство сосредоточено в Северо-Кавказском, Поволжском, Восточно-Сибирском и Уральском районах.</w:t>
      </w:r>
    </w:p>
    <w:p w:rsidR="00964959" w:rsidRDefault="002551E1">
      <w:pPr>
        <w:spacing w:line="460" w:lineRule="atLeast"/>
        <w:ind w:firstLine="720"/>
        <w:jc w:val="both"/>
        <w:rPr>
          <w:sz w:val="29"/>
        </w:rPr>
      </w:pPr>
      <w:r>
        <w:rPr>
          <w:sz w:val="29"/>
        </w:rPr>
        <w:t>Свиноводством и птицеводством занимаются во всех экономических районах страны.</w:t>
      </w:r>
    </w:p>
    <w:p w:rsidR="00964959" w:rsidRDefault="002551E1">
      <w:pPr>
        <w:spacing w:line="460" w:lineRule="atLeast"/>
        <w:ind w:firstLine="720"/>
        <w:jc w:val="both"/>
        <w:rPr>
          <w:sz w:val="29"/>
        </w:rPr>
      </w:pPr>
      <w:r>
        <w:rPr>
          <w:sz w:val="29"/>
        </w:rPr>
        <w:t xml:space="preserve">В России можно выделить три основные сельскохозяйственные базы, которые почти полностью обеспечивают себя продовольствием и сельскохозяйственным сырьем и поставляют на рынок большой ассортимент продукции: Северо-Кавказский Центрально-Черноземный, Поволжский экономические районы. Уральский и Западно-Сибирский районы также имеют общероссийскую  специализацию и в значительной степени удовлетворяют свои потребности в продукции с/х. </w:t>
      </w:r>
    </w:p>
    <w:p w:rsidR="00964959" w:rsidRDefault="002551E1">
      <w:pPr>
        <w:spacing w:line="460" w:lineRule="atLeast"/>
        <w:ind w:firstLine="720"/>
        <w:jc w:val="both"/>
        <w:rPr>
          <w:sz w:val="29"/>
        </w:rPr>
      </w:pPr>
      <w:r>
        <w:rPr>
          <w:sz w:val="29"/>
        </w:rPr>
        <w:t xml:space="preserve">В Нечерноземной зоне России большое развитие получила промышленная индустрия, здесь преобладает городское население и очень остро стоит вопрос о б обеспечении продовольствием людей . Нельзя сказать, что  с/х здесь неразвито, однако собственное производство не полностью удовлетворяет потребности региона. </w:t>
      </w:r>
    </w:p>
    <w:p w:rsidR="00964959" w:rsidRDefault="002551E1">
      <w:pPr>
        <w:spacing w:line="460" w:lineRule="atLeast"/>
        <w:ind w:firstLine="720"/>
        <w:jc w:val="both"/>
        <w:rPr>
          <w:sz w:val="29"/>
        </w:rPr>
      </w:pPr>
      <w:r>
        <w:rPr>
          <w:sz w:val="29"/>
        </w:rPr>
        <w:t xml:space="preserve">Сейчас агропромышленный комплекс России переживает трудное время. Происходящие аграрные реформы совпали  с глубоким  кризисом всей экономики страны. К тому же, в 1998 году более 40 регионов страны оказалось под воздействием засухи, а часть регионов под воздействием затяжных дождей . В результате  страна собрала  на 40 млн т зерна меньше, чем в предыдущем году. В связи с финансово -бюджетным кризисом ситуация еще более обострилась. </w:t>
      </w:r>
    </w:p>
    <w:p w:rsidR="00964959" w:rsidRDefault="002551E1">
      <w:pPr>
        <w:spacing w:line="460" w:lineRule="atLeast"/>
        <w:ind w:firstLine="720"/>
        <w:jc w:val="both"/>
        <w:rPr>
          <w:sz w:val="29"/>
        </w:rPr>
      </w:pPr>
      <w:r>
        <w:rPr>
          <w:sz w:val="29"/>
        </w:rPr>
        <w:t>На этот счет хотелось бы отметить, что  агропромышленный комплекс вносит значительный вклад в формирование  ВВП страны и доходной части бюджета. В 1997 году предприятиями  и организациями АПК  внесено в бюджеты всех уровней свыше 43  млрд руб. За счет этих средств поддерживаются в основном элитно-семеноводческие, племенные и другие  хозяйства, определяющие НТП в отрасли. Экономический рост в сельском хозяйстве может оживить другие отрасли .</w:t>
      </w:r>
    </w:p>
    <w:p w:rsidR="00964959" w:rsidRDefault="002551E1">
      <w:pPr>
        <w:spacing w:line="460" w:lineRule="atLeast"/>
        <w:ind w:firstLine="720"/>
        <w:jc w:val="both"/>
        <w:rPr>
          <w:sz w:val="29"/>
        </w:rPr>
      </w:pPr>
      <w:r>
        <w:rPr>
          <w:sz w:val="29"/>
        </w:rPr>
        <w:t>Сельское хозяйство лишилось прежних объемов государственной поддержки. Финансирование этой отрасли из федерального бюджета сократилось почти в 8 раз по сравнению с 1991 г. общий объем валовой продукции сельского хозяйства  в сопоставимых ценах за последние 7 лет по сравнению с 1990 годом снизился почти на 40 %.</w:t>
      </w:r>
    </w:p>
    <w:p w:rsidR="00964959" w:rsidRDefault="002551E1">
      <w:pPr>
        <w:spacing w:line="460" w:lineRule="atLeast"/>
        <w:ind w:firstLine="720"/>
        <w:jc w:val="both"/>
        <w:rPr>
          <w:sz w:val="29"/>
        </w:rPr>
      </w:pPr>
      <w:r>
        <w:rPr>
          <w:sz w:val="29"/>
        </w:rPr>
        <w:t xml:space="preserve">В связи с сокращением отечественного производства резко увеличился импорт мясных, молочных и других продуктов, в 1997 году он составил 12,7  млрд долл. Несмотря на возросшую долю импорта  удельный вес мясных и молочных продуктов  в рационе питания уменьшился  и стали  преобладать хлебопродукты, картофель. </w:t>
      </w:r>
    </w:p>
    <w:p w:rsidR="00964959" w:rsidRDefault="002551E1">
      <w:pPr>
        <w:spacing w:line="460" w:lineRule="atLeast"/>
        <w:ind w:firstLine="720"/>
        <w:jc w:val="both"/>
        <w:rPr>
          <w:sz w:val="29"/>
        </w:rPr>
      </w:pPr>
      <w:r>
        <w:rPr>
          <w:sz w:val="29"/>
        </w:rPr>
        <w:t xml:space="preserve">С целью преодоления спада производства в сельском хозяйстве Правительство  предприняло ряд мер по поддержке производителей(бюджетные дотации, компенсации при покупке кормов и удобрений, отсрочка платежей по централизованным кредитам, льготы в налогообложении). </w:t>
      </w:r>
    </w:p>
    <w:p w:rsidR="00964959" w:rsidRDefault="002551E1">
      <w:pPr>
        <w:spacing w:line="460" w:lineRule="atLeast"/>
        <w:ind w:firstLine="720"/>
        <w:jc w:val="both"/>
        <w:rPr>
          <w:sz w:val="29"/>
        </w:rPr>
      </w:pPr>
      <w:r>
        <w:rPr>
          <w:sz w:val="29"/>
        </w:rPr>
        <w:t>Также хотелось бы отметить, что сокращение выпуска сельскохозяйственной продукции на предприятиях было частично компенсировано за счет его роста в личных подсобных хозяйствах.</w:t>
      </w:r>
    </w:p>
    <w:p w:rsidR="00964959" w:rsidRDefault="002551E1">
      <w:pPr>
        <w:spacing w:line="460" w:lineRule="atLeast"/>
        <w:ind w:firstLine="720"/>
        <w:jc w:val="both"/>
        <w:rPr>
          <w:sz w:val="29"/>
        </w:rPr>
      </w:pPr>
      <w:r>
        <w:rPr>
          <w:sz w:val="29"/>
        </w:rPr>
        <w:t xml:space="preserve">В целях совершенствования  системы финансирования и кредитования в 1997 году в соответствии с указом Президента РФ  “О мерах по стабилизации экономического положения и развитию реформ в агропромышленном комплексе “  и постановлением Правительства РФ  № 224 был образован специальный фонд  для кредитования организаций агропромышленного комплекса на льготных условиях с взиманием с них не более 25 % учетной ставки ЦБ России. В этом же году впервые не снизился общий объем валовой продукции  сельского хозяйства. Наметились положительные тенденции в животноводстве. </w:t>
      </w:r>
    </w:p>
    <w:p w:rsidR="00964959" w:rsidRDefault="002551E1">
      <w:pPr>
        <w:spacing w:line="460" w:lineRule="atLeast"/>
        <w:ind w:firstLine="720"/>
        <w:jc w:val="both"/>
        <w:rPr>
          <w:sz w:val="29"/>
        </w:rPr>
      </w:pPr>
      <w:r>
        <w:rPr>
          <w:sz w:val="29"/>
        </w:rPr>
        <w:t>Заметные улучшения произошли в работе отраслей пищевой и перерабатывающей промышленности. Выросли объемы производства многих видов продукции, улучшилось ее качество. Однако коренного перелома в производстве не произошло, а финансовое  состояние  сельскохозяйственных товаропроизводителей еще более осложнилось. В 1997 году уровень рентабельности сельского хозяйства  составил минус 24,6 %.  Большинство хозяйств утратило собственные оборотные средства.</w:t>
      </w:r>
    </w:p>
    <w:p w:rsidR="00964959" w:rsidRDefault="002551E1">
      <w:pPr>
        <w:spacing w:line="460" w:lineRule="atLeast"/>
        <w:ind w:firstLine="720"/>
        <w:jc w:val="both"/>
        <w:rPr>
          <w:sz w:val="29"/>
        </w:rPr>
      </w:pPr>
      <w:r>
        <w:rPr>
          <w:sz w:val="29"/>
        </w:rPr>
        <w:t xml:space="preserve">В 1998  году из специального фонда льготного кредитования сельскохозяйственным производителям было выдано 6,6 млрд долл. При нормальных  погодных условиях можно было бы рассчитывать  на выполнение основных показателей производственной программы 1998 года. Однако ситуация осложнилась  в связи с засухой. </w:t>
      </w:r>
    </w:p>
    <w:p w:rsidR="00964959" w:rsidRDefault="002551E1">
      <w:pPr>
        <w:spacing w:line="460" w:lineRule="atLeast"/>
        <w:ind w:firstLine="720"/>
        <w:jc w:val="both"/>
        <w:rPr>
          <w:sz w:val="29"/>
        </w:rPr>
      </w:pPr>
      <w:r>
        <w:rPr>
          <w:sz w:val="29"/>
        </w:rPr>
        <w:t>Общий  объем валовой продукции сельского хозяйства составил 83-84 % к предыдущему году, а пищевой промышленности - примерно 95 %.  Ожидается, что потребность населения в картофеле, овощах, сахаре, яйце, рыбе и рыбопродуктах будет обеспечена полностью. Однако значительный недобор зерна и другой продукции обострит ситуацию на продовольственном рынке, особенно в регионах, пострадавших от засухи.</w:t>
      </w:r>
    </w:p>
    <w:p w:rsidR="00964959" w:rsidRDefault="002551E1">
      <w:pPr>
        <w:spacing w:line="460" w:lineRule="atLeast"/>
        <w:ind w:firstLine="720"/>
        <w:jc w:val="both"/>
        <w:rPr>
          <w:sz w:val="29"/>
        </w:rPr>
      </w:pPr>
      <w:r>
        <w:rPr>
          <w:sz w:val="29"/>
        </w:rPr>
        <w:t>Экономическая ситуация  еще более обострилась в связи с финансово-бюджетным кризисом.  В связи с сокращением бюджетных ассигнований кредитные ресурсы, выделяемые предприятиям и организациям АПК  оказались значительно меньшими, чем намечалось.</w:t>
      </w:r>
    </w:p>
    <w:p w:rsidR="00964959" w:rsidRDefault="002551E1">
      <w:pPr>
        <w:spacing w:line="460" w:lineRule="atLeast"/>
        <w:ind w:firstLine="720"/>
        <w:jc w:val="both"/>
        <w:rPr>
          <w:sz w:val="29"/>
        </w:rPr>
      </w:pPr>
      <w:r>
        <w:rPr>
          <w:sz w:val="29"/>
        </w:rPr>
        <w:t xml:space="preserve">Признавая необходимость экономии государственных расходов, хотелось бы отметить, что выделение средств агропромышленному комплексу должно быть эквивалентно его вкладу его вкладу в создание ВВП страны. Ведь один рубль, “сэкономленный” на поддержке села, может обернуться потерей нескольких рублей в доходной части бюджета. Одно рабочее место в сельском хозяйстве позволяет обеспечить занятость 5-6 человек в других сферах экономики. </w:t>
      </w:r>
    </w:p>
    <w:p w:rsidR="00964959" w:rsidRDefault="002551E1">
      <w:pPr>
        <w:spacing w:line="460" w:lineRule="atLeast"/>
        <w:ind w:firstLine="720"/>
        <w:jc w:val="both"/>
        <w:rPr>
          <w:sz w:val="29"/>
        </w:rPr>
      </w:pPr>
      <w:r>
        <w:rPr>
          <w:sz w:val="29"/>
        </w:rPr>
        <w:t>Кроме того, необходимо восстановление и поддержание паритета цен между  продукцией сельского хозяйства и других отраслей. Эта проблема должна решаться поэтапно с учетом реальных финансовых  возможностей государства. От ее решения зависит восстановление инвестиционной  деятельности в агропромышленном комплексе. По сравнению с 1991 годом общий объем инвестиций в АПК за счет всех источников  финансирования сократился в 17 раз, а по народному хозяйству в целом -  только в 4 раза. Инвестиции, направляемые в АПК, снизились с 31 %  до 7 % в 1997 году.</w:t>
      </w:r>
    </w:p>
    <w:p w:rsidR="00964959" w:rsidRDefault="002551E1">
      <w:pPr>
        <w:spacing w:line="460" w:lineRule="atLeast"/>
        <w:ind w:firstLine="720"/>
        <w:jc w:val="both"/>
        <w:rPr>
          <w:sz w:val="29"/>
        </w:rPr>
      </w:pPr>
      <w:r>
        <w:rPr>
          <w:sz w:val="29"/>
        </w:rPr>
        <w:t xml:space="preserve"> Основным  источником инвестиций на федеральном уровне в 1999 году  будут ассигнования из Бюджета развития на возвратной  основе под гарантии правительства, предоставляемые на конкурсной основе. Однако при установленных регламентах для многих сельскохозяйственных предприятий и фермеров эти средства окажутся недоступными. Поэтому целесообразнее будет образовать специальный фонд долгосрочного кредитования предприятий и организаций АПК.</w:t>
      </w:r>
    </w:p>
    <w:p w:rsidR="00964959" w:rsidRDefault="002551E1">
      <w:pPr>
        <w:spacing w:line="460" w:lineRule="atLeast"/>
        <w:ind w:firstLine="720"/>
        <w:jc w:val="both"/>
        <w:rPr>
          <w:sz w:val="29"/>
        </w:rPr>
      </w:pPr>
      <w:r>
        <w:rPr>
          <w:sz w:val="29"/>
        </w:rPr>
        <w:t xml:space="preserve">Необходимо также осуществить практические меры по защите отечественных товаропроизводителей - наладить механизм регулирования ставок  ввозных таможенных пошлин. </w:t>
      </w:r>
    </w:p>
    <w:p w:rsidR="00964959" w:rsidRDefault="002551E1">
      <w:pPr>
        <w:spacing w:line="460" w:lineRule="atLeast"/>
        <w:ind w:firstLine="720"/>
        <w:jc w:val="both"/>
        <w:rPr>
          <w:sz w:val="29"/>
        </w:rPr>
      </w:pPr>
      <w:r>
        <w:rPr>
          <w:sz w:val="29"/>
        </w:rPr>
        <w:t>В последнее время  получила развитие интеграция производителей животноводческой продукции с перерабатывающими, комбикормовыми предприятиями, организациями сервисного обслуживания торговыми и финансовыми структурами.</w:t>
      </w:r>
    </w:p>
    <w:p w:rsidR="00964959" w:rsidRDefault="002551E1">
      <w:pPr>
        <w:spacing w:line="460" w:lineRule="atLeast"/>
        <w:ind w:firstLine="720"/>
        <w:jc w:val="both"/>
        <w:rPr>
          <w:sz w:val="29"/>
        </w:rPr>
      </w:pPr>
      <w:r>
        <w:rPr>
          <w:sz w:val="29"/>
        </w:rPr>
        <w:t xml:space="preserve">Повышение эффективности производства невозможно без внедрения в него  достижений науки, применения новых технологий.  Несмотря на экономические трудности в ряде регионов хозяйства, адаптировавшись к рыночным условиям обеспечили рост производства продукции. </w:t>
      </w:r>
    </w:p>
    <w:p w:rsidR="00964959" w:rsidRDefault="002551E1">
      <w:pPr>
        <w:spacing w:line="460" w:lineRule="atLeast"/>
        <w:ind w:firstLine="720"/>
        <w:jc w:val="both"/>
        <w:rPr>
          <w:sz w:val="29"/>
        </w:rPr>
      </w:pPr>
      <w:r>
        <w:rPr>
          <w:sz w:val="29"/>
        </w:rPr>
        <w:t xml:space="preserve">Возможности развития агропромышленного производства  будет во многом зависеть от финансового оздоровления сельскохозяйственных  предприятий. </w:t>
      </w:r>
    </w:p>
    <w:p w:rsidR="00964959" w:rsidRDefault="002551E1">
      <w:pPr>
        <w:spacing w:line="460" w:lineRule="atLeast"/>
        <w:ind w:firstLine="720"/>
        <w:jc w:val="center"/>
        <w:rPr>
          <w:sz w:val="29"/>
        </w:rPr>
      </w:pPr>
      <w:r>
        <w:rPr>
          <w:sz w:val="29"/>
        </w:rPr>
        <w:br w:type="page"/>
      </w:r>
    </w:p>
    <w:p w:rsidR="00964959" w:rsidRDefault="00964959">
      <w:pPr>
        <w:spacing w:line="460" w:lineRule="atLeast"/>
        <w:ind w:firstLine="720"/>
        <w:jc w:val="center"/>
        <w:rPr>
          <w:sz w:val="29"/>
        </w:rPr>
      </w:pPr>
    </w:p>
    <w:p w:rsidR="00964959" w:rsidRDefault="00964959">
      <w:pPr>
        <w:spacing w:line="460" w:lineRule="atLeast"/>
        <w:ind w:firstLine="720"/>
        <w:jc w:val="center"/>
        <w:rPr>
          <w:sz w:val="29"/>
        </w:rPr>
      </w:pPr>
    </w:p>
    <w:p w:rsidR="00964959" w:rsidRDefault="00964959">
      <w:pPr>
        <w:spacing w:line="460" w:lineRule="atLeast"/>
        <w:ind w:firstLine="720"/>
        <w:jc w:val="center"/>
        <w:rPr>
          <w:sz w:val="29"/>
        </w:rPr>
      </w:pPr>
    </w:p>
    <w:p w:rsidR="00964959" w:rsidRDefault="002551E1">
      <w:pPr>
        <w:spacing w:line="460" w:lineRule="atLeast"/>
        <w:ind w:firstLine="720"/>
        <w:jc w:val="center"/>
        <w:rPr>
          <w:sz w:val="36"/>
        </w:rPr>
      </w:pPr>
      <w:r>
        <w:rPr>
          <w:sz w:val="36"/>
        </w:rPr>
        <w:t>Список литературы :</w:t>
      </w:r>
    </w:p>
    <w:p w:rsidR="00964959" w:rsidRDefault="00964959">
      <w:pPr>
        <w:spacing w:line="460" w:lineRule="atLeast"/>
        <w:ind w:firstLine="720"/>
        <w:jc w:val="center"/>
        <w:rPr>
          <w:sz w:val="36"/>
        </w:rPr>
      </w:pPr>
    </w:p>
    <w:p w:rsidR="00964959" w:rsidRDefault="00964959">
      <w:pPr>
        <w:spacing w:line="460" w:lineRule="atLeast"/>
        <w:ind w:firstLine="720"/>
        <w:jc w:val="center"/>
        <w:rPr>
          <w:sz w:val="36"/>
        </w:rPr>
      </w:pPr>
    </w:p>
    <w:p w:rsidR="00964959" w:rsidRDefault="002551E1">
      <w:pPr>
        <w:spacing w:line="460" w:lineRule="atLeast"/>
        <w:ind w:firstLine="720"/>
        <w:rPr>
          <w:sz w:val="29"/>
        </w:rPr>
      </w:pPr>
      <w:r>
        <w:rPr>
          <w:sz w:val="29"/>
        </w:rPr>
        <w:t>1. Даринский А.В. География России . М - “Просвещение”, 1993</w:t>
      </w:r>
    </w:p>
    <w:p w:rsidR="00964959" w:rsidRDefault="002551E1">
      <w:pPr>
        <w:spacing w:line="460" w:lineRule="atLeast"/>
        <w:ind w:firstLine="720"/>
        <w:rPr>
          <w:sz w:val="36"/>
        </w:rPr>
      </w:pPr>
      <w:r>
        <w:rPr>
          <w:sz w:val="29"/>
        </w:rPr>
        <w:t xml:space="preserve">2. Морозова Т.Г. Региональная экономика. М - “Юнити”,1995 </w:t>
      </w:r>
    </w:p>
    <w:p w:rsidR="00964959" w:rsidRDefault="002551E1">
      <w:pPr>
        <w:spacing w:line="460" w:lineRule="atLeast"/>
        <w:ind w:firstLine="720"/>
        <w:rPr>
          <w:sz w:val="29"/>
        </w:rPr>
      </w:pPr>
      <w:r>
        <w:rPr>
          <w:sz w:val="29"/>
        </w:rPr>
        <w:t>3. Морозова Т.Г. Регионоведение . М - “Юнити”, 1998</w:t>
      </w:r>
    </w:p>
    <w:p w:rsidR="00964959" w:rsidRDefault="002551E1">
      <w:pPr>
        <w:spacing w:line="460" w:lineRule="atLeast"/>
        <w:ind w:firstLine="720"/>
        <w:rPr>
          <w:sz w:val="29"/>
        </w:rPr>
      </w:pPr>
      <w:r>
        <w:rPr>
          <w:sz w:val="29"/>
        </w:rPr>
        <w:t>4. Семенов В. Настоящий Клондайк // Эксперт. 1998. № 45</w:t>
      </w:r>
    </w:p>
    <w:p w:rsidR="00964959" w:rsidRDefault="002551E1">
      <w:pPr>
        <w:spacing w:line="460" w:lineRule="atLeast"/>
        <w:ind w:firstLine="720"/>
        <w:rPr>
          <w:sz w:val="29"/>
        </w:rPr>
      </w:pPr>
      <w:r>
        <w:rPr>
          <w:sz w:val="29"/>
        </w:rPr>
        <w:t>5. Семенов В. Новый курс аграрной политики // Экономист. 1999. № 1</w:t>
      </w:r>
    </w:p>
    <w:p w:rsidR="00964959" w:rsidRDefault="00964959">
      <w:pPr>
        <w:spacing w:line="460" w:lineRule="atLeast"/>
        <w:ind w:firstLine="720"/>
        <w:rPr>
          <w:sz w:val="29"/>
        </w:rPr>
      </w:pPr>
    </w:p>
    <w:p w:rsidR="00964959" w:rsidRDefault="002551E1">
      <w:pPr>
        <w:spacing w:line="460" w:lineRule="atLeast"/>
        <w:ind w:firstLine="720"/>
        <w:jc w:val="center"/>
        <w:rPr>
          <w:sz w:val="29"/>
        </w:rPr>
      </w:pPr>
      <w:r>
        <w:rPr>
          <w:sz w:val="29"/>
        </w:rPr>
        <w:br w:type="page"/>
        <w:t>План :</w:t>
      </w:r>
    </w:p>
    <w:p w:rsidR="00964959" w:rsidRDefault="002551E1">
      <w:pPr>
        <w:spacing w:line="460" w:lineRule="atLeast"/>
        <w:rPr>
          <w:sz w:val="29"/>
        </w:rPr>
      </w:pPr>
      <w:r>
        <w:rPr>
          <w:sz w:val="29"/>
        </w:rPr>
        <w:t>1.Административный состав, особенности экономико-географического положения  Северного Кавказа  ................................................................1</w:t>
      </w:r>
    </w:p>
    <w:p w:rsidR="00964959" w:rsidRDefault="002551E1">
      <w:pPr>
        <w:spacing w:line="460" w:lineRule="atLeast"/>
        <w:rPr>
          <w:sz w:val="29"/>
        </w:rPr>
      </w:pPr>
      <w:r>
        <w:rPr>
          <w:sz w:val="29"/>
        </w:rPr>
        <w:t>2.  Экономическая  оценка природных условий и ресурсов ....................2</w:t>
      </w:r>
    </w:p>
    <w:p w:rsidR="00964959" w:rsidRDefault="002551E1">
      <w:pPr>
        <w:spacing w:line="460" w:lineRule="atLeast"/>
        <w:rPr>
          <w:sz w:val="29"/>
        </w:rPr>
      </w:pPr>
      <w:r>
        <w:rPr>
          <w:sz w:val="29"/>
        </w:rPr>
        <w:t>3. Характеристика населения и трудовых ресурсов .................................3</w:t>
      </w:r>
    </w:p>
    <w:p w:rsidR="00964959" w:rsidRDefault="002551E1">
      <w:pPr>
        <w:spacing w:line="460" w:lineRule="atLeast"/>
        <w:rPr>
          <w:sz w:val="29"/>
        </w:rPr>
      </w:pPr>
      <w:r>
        <w:rPr>
          <w:sz w:val="29"/>
        </w:rPr>
        <w:t>4. Основные и дополняющие отрасли рыночной специализации Северного Кавказа, внутрирегиональные  экономические связи ..............................4</w:t>
      </w:r>
    </w:p>
    <w:p w:rsidR="00964959" w:rsidRDefault="002551E1">
      <w:pPr>
        <w:spacing w:line="460" w:lineRule="atLeast"/>
        <w:rPr>
          <w:sz w:val="29"/>
        </w:rPr>
      </w:pPr>
      <w:r>
        <w:rPr>
          <w:sz w:val="29"/>
        </w:rPr>
        <w:t>5. Экономическое состояние северокавказского региона в условиях рыночной экономики....................................................................................7</w:t>
      </w:r>
    </w:p>
    <w:p w:rsidR="00964959" w:rsidRDefault="002551E1">
      <w:pPr>
        <w:spacing w:line="460" w:lineRule="atLeast"/>
        <w:rPr>
          <w:sz w:val="29"/>
        </w:rPr>
      </w:pPr>
      <w:r>
        <w:rPr>
          <w:sz w:val="29"/>
        </w:rPr>
        <w:t>6.Заключение..................................................................................................8</w:t>
      </w:r>
    </w:p>
    <w:p w:rsidR="00964959" w:rsidRDefault="00964959">
      <w:pPr>
        <w:spacing w:line="460" w:lineRule="atLeast"/>
        <w:rPr>
          <w:sz w:val="29"/>
        </w:rPr>
      </w:pPr>
    </w:p>
    <w:p w:rsidR="00964959" w:rsidRDefault="002551E1">
      <w:pPr>
        <w:spacing w:line="460" w:lineRule="atLeast"/>
        <w:rPr>
          <w:sz w:val="29"/>
        </w:rPr>
      </w:pPr>
      <w:r>
        <w:rPr>
          <w:sz w:val="29"/>
        </w:rPr>
        <w:t>7.Введение.......................................................................................................9</w:t>
      </w:r>
    </w:p>
    <w:p w:rsidR="00964959" w:rsidRDefault="002551E1">
      <w:pPr>
        <w:spacing w:line="460" w:lineRule="atLeast"/>
        <w:rPr>
          <w:sz w:val="29"/>
        </w:rPr>
      </w:pPr>
      <w:r>
        <w:rPr>
          <w:sz w:val="29"/>
        </w:rPr>
        <w:t>8.Структура  сельского хозяйства России ...................................................9</w:t>
      </w:r>
    </w:p>
    <w:p w:rsidR="00964959" w:rsidRDefault="002551E1">
      <w:pPr>
        <w:spacing w:line="460" w:lineRule="atLeast"/>
        <w:rPr>
          <w:sz w:val="29"/>
        </w:rPr>
      </w:pPr>
      <w:r>
        <w:rPr>
          <w:sz w:val="29"/>
        </w:rPr>
        <w:t>9. Оценка  современного состояния сельского хозяйства ..........................11</w:t>
      </w:r>
    </w:p>
    <w:p w:rsidR="00964959" w:rsidRDefault="002551E1">
      <w:pPr>
        <w:spacing w:line="460" w:lineRule="atLeast"/>
        <w:rPr>
          <w:sz w:val="29"/>
        </w:rPr>
      </w:pPr>
      <w:r>
        <w:rPr>
          <w:sz w:val="29"/>
        </w:rPr>
        <w:t>10.Заключение ................................................................................................14</w:t>
      </w:r>
    </w:p>
    <w:p w:rsidR="00964959" w:rsidRDefault="002551E1">
      <w:pPr>
        <w:spacing w:line="460" w:lineRule="atLeast"/>
        <w:rPr>
          <w:sz w:val="29"/>
        </w:rPr>
      </w:pPr>
      <w:r>
        <w:rPr>
          <w:sz w:val="29"/>
        </w:rPr>
        <w:t>11. Список литературы ..................................................................................15</w:t>
      </w:r>
    </w:p>
    <w:p w:rsidR="00964959" w:rsidRDefault="00964959">
      <w:pPr>
        <w:spacing w:line="460" w:lineRule="atLeast"/>
        <w:rPr>
          <w:sz w:val="29"/>
        </w:rPr>
      </w:pPr>
    </w:p>
    <w:p w:rsidR="00964959" w:rsidRDefault="002551E1">
      <w:pPr>
        <w:spacing w:line="340" w:lineRule="atLeast"/>
        <w:ind w:firstLine="720"/>
        <w:jc w:val="center"/>
        <w:rPr>
          <w:sz w:val="28"/>
        </w:rPr>
      </w:pPr>
      <w:r>
        <w:rPr>
          <w:sz w:val="29"/>
        </w:rPr>
        <w:br w:type="page"/>
      </w:r>
      <w:r>
        <w:rPr>
          <w:sz w:val="28"/>
        </w:rPr>
        <w:t>Институт “ВСК государственного права и управления”</w:t>
      </w:r>
    </w:p>
    <w:p w:rsidR="00964959" w:rsidRDefault="002551E1">
      <w:pPr>
        <w:spacing w:line="340" w:lineRule="atLeast"/>
        <w:ind w:firstLine="720"/>
        <w:jc w:val="center"/>
        <w:rPr>
          <w:sz w:val="28"/>
        </w:rPr>
      </w:pPr>
      <w:r>
        <w:rPr>
          <w:sz w:val="28"/>
        </w:rPr>
        <w:t>Экономический факультет</w:t>
      </w:r>
    </w:p>
    <w:p w:rsidR="00964959" w:rsidRDefault="002551E1">
      <w:pPr>
        <w:spacing w:line="340" w:lineRule="atLeast"/>
        <w:ind w:firstLine="720"/>
        <w:jc w:val="center"/>
        <w:rPr>
          <w:sz w:val="28"/>
        </w:rPr>
      </w:pPr>
      <w:r>
        <w:rPr>
          <w:sz w:val="28"/>
        </w:rPr>
        <w:t>Региональная политика</w:t>
      </w:r>
    </w:p>
    <w:p w:rsidR="00964959" w:rsidRDefault="00964959">
      <w:pPr>
        <w:spacing w:line="340" w:lineRule="atLeast"/>
        <w:ind w:firstLine="720"/>
        <w:jc w:val="center"/>
        <w:rPr>
          <w:sz w:val="28"/>
        </w:rPr>
      </w:pPr>
    </w:p>
    <w:p w:rsidR="00964959" w:rsidRDefault="00964959">
      <w:pPr>
        <w:spacing w:line="340" w:lineRule="atLeast"/>
        <w:ind w:firstLine="720"/>
        <w:jc w:val="center"/>
        <w:rPr>
          <w:sz w:val="28"/>
        </w:rPr>
      </w:pPr>
    </w:p>
    <w:p w:rsidR="00964959" w:rsidRDefault="00964959">
      <w:pPr>
        <w:spacing w:line="340" w:lineRule="atLeast"/>
        <w:ind w:firstLine="720"/>
        <w:jc w:val="center"/>
        <w:rPr>
          <w:sz w:val="28"/>
        </w:rPr>
      </w:pPr>
    </w:p>
    <w:p w:rsidR="00964959" w:rsidRDefault="00964959">
      <w:pPr>
        <w:spacing w:line="340" w:lineRule="atLeast"/>
        <w:ind w:firstLine="720"/>
        <w:jc w:val="center"/>
        <w:rPr>
          <w:sz w:val="28"/>
        </w:rPr>
      </w:pPr>
    </w:p>
    <w:p w:rsidR="00964959" w:rsidRDefault="00964959">
      <w:pPr>
        <w:spacing w:line="340" w:lineRule="atLeast"/>
        <w:ind w:firstLine="720"/>
        <w:jc w:val="center"/>
        <w:rPr>
          <w:sz w:val="28"/>
        </w:rPr>
      </w:pPr>
    </w:p>
    <w:p w:rsidR="00964959" w:rsidRDefault="00964959">
      <w:pPr>
        <w:spacing w:line="340" w:lineRule="atLeast"/>
        <w:ind w:firstLine="720"/>
        <w:jc w:val="center"/>
        <w:rPr>
          <w:sz w:val="28"/>
        </w:rPr>
      </w:pPr>
    </w:p>
    <w:p w:rsidR="00964959" w:rsidRDefault="00964959">
      <w:pPr>
        <w:spacing w:line="340" w:lineRule="atLeast"/>
        <w:ind w:firstLine="720"/>
        <w:jc w:val="center"/>
        <w:rPr>
          <w:sz w:val="28"/>
        </w:rPr>
      </w:pPr>
    </w:p>
    <w:p w:rsidR="00964959" w:rsidRDefault="00964959">
      <w:pPr>
        <w:spacing w:line="340" w:lineRule="atLeast"/>
        <w:ind w:firstLine="720"/>
        <w:jc w:val="center"/>
        <w:rPr>
          <w:sz w:val="28"/>
        </w:rPr>
      </w:pPr>
    </w:p>
    <w:p w:rsidR="00964959" w:rsidRDefault="00964959">
      <w:pPr>
        <w:spacing w:line="340" w:lineRule="atLeast"/>
        <w:ind w:firstLine="720"/>
        <w:jc w:val="center"/>
        <w:rPr>
          <w:sz w:val="28"/>
        </w:rPr>
      </w:pPr>
    </w:p>
    <w:p w:rsidR="00964959" w:rsidRDefault="00964959">
      <w:pPr>
        <w:spacing w:line="340" w:lineRule="atLeast"/>
        <w:ind w:firstLine="720"/>
        <w:jc w:val="center"/>
        <w:rPr>
          <w:sz w:val="28"/>
        </w:rPr>
      </w:pPr>
    </w:p>
    <w:p w:rsidR="00964959" w:rsidRDefault="002551E1">
      <w:pPr>
        <w:spacing w:line="340" w:lineRule="atLeast"/>
        <w:ind w:firstLine="720"/>
        <w:jc w:val="center"/>
        <w:rPr>
          <w:sz w:val="48"/>
        </w:rPr>
      </w:pPr>
      <w:r>
        <w:rPr>
          <w:sz w:val="48"/>
        </w:rPr>
        <w:t xml:space="preserve">Р Е Ф Е Р А Т  </w:t>
      </w:r>
    </w:p>
    <w:p w:rsidR="00964959" w:rsidRDefault="00964959">
      <w:pPr>
        <w:spacing w:line="340" w:lineRule="atLeast"/>
        <w:ind w:firstLine="720"/>
        <w:jc w:val="center"/>
        <w:rPr>
          <w:sz w:val="36"/>
        </w:rPr>
      </w:pPr>
    </w:p>
    <w:p w:rsidR="00964959" w:rsidRDefault="002551E1">
      <w:pPr>
        <w:spacing w:line="340" w:lineRule="atLeast"/>
        <w:ind w:firstLine="720"/>
        <w:jc w:val="center"/>
        <w:rPr>
          <w:sz w:val="36"/>
        </w:rPr>
      </w:pPr>
      <w:r>
        <w:rPr>
          <w:sz w:val="36"/>
        </w:rPr>
        <w:t>Характеристика Северо-Кавказского</w:t>
      </w:r>
    </w:p>
    <w:p w:rsidR="00964959" w:rsidRDefault="002551E1">
      <w:pPr>
        <w:spacing w:line="340" w:lineRule="atLeast"/>
        <w:ind w:firstLine="720"/>
        <w:jc w:val="center"/>
        <w:rPr>
          <w:sz w:val="36"/>
        </w:rPr>
      </w:pPr>
      <w:r>
        <w:rPr>
          <w:sz w:val="36"/>
        </w:rPr>
        <w:t xml:space="preserve"> экономического района</w:t>
      </w:r>
    </w:p>
    <w:p w:rsidR="00964959" w:rsidRDefault="00964959">
      <w:pPr>
        <w:spacing w:line="340" w:lineRule="atLeast"/>
        <w:ind w:firstLine="720"/>
        <w:jc w:val="center"/>
        <w:rPr>
          <w:sz w:val="36"/>
        </w:rPr>
      </w:pPr>
    </w:p>
    <w:p w:rsidR="00964959" w:rsidRDefault="002551E1">
      <w:pPr>
        <w:spacing w:line="340" w:lineRule="atLeast"/>
        <w:ind w:firstLine="720"/>
        <w:jc w:val="center"/>
        <w:rPr>
          <w:sz w:val="36"/>
        </w:rPr>
      </w:pPr>
      <w:r>
        <w:rPr>
          <w:sz w:val="36"/>
        </w:rPr>
        <w:t>Характеристика агропромышленного комплекса России.</w:t>
      </w:r>
      <w:bookmarkStart w:id="0" w:name="_GoBack"/>
      <w:bookmarkEnd w:id="0"/>
    </w:p>
    <w:sectPr w:rsidR="00964959">
      <w:pgSz w:w="11907" w:h="16840"/>
      <w:pgMar w:top="1843" w:right="850" w:bottom="113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1E1"/>
    <w:rsid w:val="002551E1"/>
    <w:rsid w:val="00964959"/>
    <w:rsid w:val="00CF4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672979-280E-45C6-8DC4-30D2806E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envelope return"/>
    <w:basedOn w:val="a"/>
    <w:semiHidden/>
    <w:rPr>
      <w:b/>
      <w:i/>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3774</Words>
  <Characters>21517</Characters>
  <Application>Microsoft Office Word</Application>
  <DocSecurity>0</DocSecurity>
  <Lines>179</Lines>
  <Paragraphs>50</Paragraphs>
  <ScaleCrop>false</ScaleCrop>
  <Company>Bartosh and Co</Company>
  <LinksUpToDate>false</LinksUpToDate>
  <CharactersWithSpaces>25241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 - Кавказский экономический район один из крупнейших  районов России</dc:title>
  <dc:subject/>
  <dc:creator>Bartosh Lena</dc:creator>
  <cp:keywords/>
  <dc:description/>
  <cp:lastModifiedBy>Irina</cp:lastModifiedBy>
  <cp:revision>2</cp:revision>
  <cp:lastPrinted>1999-05-14T14:24:00Z</cp:lastPrinted>
  <dcterms:created xsi:type="dcterms:W3CDTF">2014-08-06T18:59:00Z</dcterms:created>
  <dcterms:modified xsi:type="dcterms:W3CDTF">2014-08-06T18:59:00Z</dcterms:modified>
</cp:coreProperties>
</file>