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  <w:r w:rsidRPr="00673552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  <w:r w:rsidRPr="00673552">
        <w:rPr>
          <w:sz w:val="28"/>
          <w:szCs w:val="28"/>
        </w:rPr>
        <w:t>РЕФЕРАТ</w:t>
      </w: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  <w:r w:rsidRPr="00673552">
        <w:rPr>
          <w:sz w:val="28"/>
          <w:szCs w:val="28"/>
        </w:rPr>
        <w:t>На тему:</w:t>
      </w: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  <w:r w:rsidRPr="00673552">
        <w:rPr>
          <w:sz w:val="28"/>
          <w:szCs w:val="28"/>
        </w:rPr>
        <w:t>«</w:t>
      </w:r>
      <w:r w:rsidR="00954ED0" w:rsidRPr="00673552">
        <w:rPr>
          <w:sz w:val="28"/>
          <w:szCs w:val="28"/>
        </w:rPr>
        <w:t>Химические ожоги пищевода</w:t>
      </w:r>
      <w:r w:rsidRPr="00673552">
        <w:rPr>
          <w:sz w:val="28"/>
          <w:szCs w:val="28"/>
        </w:rPr>
        <w:t>»</w:t>
      </w: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73552" w:rsidRDefault="00673552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73552" w:rsidRDefault="00673552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73552" w:rsidRDefault="00673552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73552" w:rsidRPr="00673552" w:rsidRDefault="00673552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73552" w:rsidRDefault="006D0E94" w:rsidP="00673552">
      <w:pPr>
        <w:spacing w:line="360" w:lineRule="auto"/>
        <w:ind w:firstLine="709"/>
        <w:jc w:val="center"/>
        <w:rPr>
          <w:sz w:val="28"/>
          <w:szCs w:val="28"/>
        </w:rPr>
      </w:pPr>
      <w:r w:rsidRPr="00673552">
        <w:rPr>
          <w:sz w:val="28"/>
          <w:szCs w:val="28"/>
        </w:rPr>
        <w:t>МИНСК, 2008</w:t>
      </w:r>
    </w:p>
    <w:p w:rsidR="00954ED0" w:rsidRPr="00673552" w:rsidRDefault="006D0E94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br w:type="page"/>
      </w:r>
      <w:r w:rsidR="00954ED0" w:rsidRPr="00673552">
        <w:rPr>
          <w:spacing w:val="-3"/>
          <w:sz w:val="28"/>
          <w:szCs w:val="28"/>
        </w:rPr>
        <w:t xml:space="preserve">Химический ожог пищевода или коррозийный токсический эзофагит представляет собой повреждение пищевода, вызванное </w:t>
      </w:r>
      <w:r w:rsidR="00954ED0" w:rsidRPr="00673552">
        <w:rPr>
          <w:spacing w:val="-4"/>
          <w:sz w:val="28"/>
          <w:szCs w:val="28"/>
        </w:rPr>
        <w:t>случайным или преднамеренным приемом внутрь концентриро</w:t>
      </w:r>
      <w:r w:rsidR="00954ED0" w:rsidRPr="00673552">
        <w:rPr>
          <w:spacing w:val="-3"/>
          <w:sz w:val="28"/>
          <w:szCs w:val="28"/>
        </w:rPr>
        <w:t xml:space="preserve">ванных растворов кислоты или щелочи, а также других веществ, </w:t>
      </w:r>
      <w:r w:rsidR="00954ED0" w:rsidRPr="00673552">
        <w:rPr>
          <w:sz w:val="28"/>
          <w:szCs w:val="28"/>
        </w:rPr>
        <w:t>обладающих прижигающим действием.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Экзогенные отравления кислотами и щелочами занимают ве</w:t>
      </w:r>
      <w:r w:rsidRPr="00673552">
        <w:rPr>
          <w:spacing w:val="-2"/>
          <w:sz w:val="28"/>
          <w:szCs w:val="28"/>
        </w:rPr>
        <w:t>дущее место в структуре острых отравлений. Среди пострадав</w:t>
      </w:r>
      <w:r w:rsidRPr="00673552">
        <w:rPr>
          <w:spacing w:val="-4"/>
          <w:sz w:val="28"/>
          <w:szCs w:val="28"/>
        </w:rPr>
        <w:t xml:space="preserve">ших чаще всего наблюдаются: 1) дети в возрасте от 1 до 6 лет, </w:t>
      </w:r>
      <w:r w:rsidRPr="00673552">
        <w:rPr>
          <w:spacing w:val="-2"/>
          <w:sz w:val="28"/>
          <w:szCs w:val="28"/>
        </w:rPr>
        <w:t>которые нередко страдают по вине взрослых, беспечно оставля</w:t>
      </w:r>
      <w:r w:rsidRPr="00673552">
        <w:rPr>
          <w:spacing w:val="-4"/>
          <w:sz w:val="28"/>
          <w:szCs w:val="28"/>
        </w:rPr>
        <w:t>ющих опасные химические вещества в доступных местах или по небрежности дающих детям эти вещества вместо питья или ле</w:t>
      </w:r>
      <w:r w:rsidRPr="00673552">
        <w:rPr>
          <w:spacing w:val="-2"/>
          <w:sz w:val="28"/>
          <w:szCs w:val="28"/>
        </w:rPr>
        <w:t xml:space="preserve">карств; 2) взрослые, случайно выпившие химическое вещество, </w:t>
      </w:r>
      <w:r w:rsidRPr="00673552">
        <w:rPr>
          <w:spacing w:val="-4"/>
          <w:sz w:val="28"/>
          <w:szCs w:val="28"/>
        </w:rPr>
        <w:t>будучи в трезвом состоянии, в том числе во время работы при нарушении техники безопасности или, реже, в алкогольном опья</w:t>
      </w:r>
      <w:r w:rsidRPr="00673552">
        <w:rPr>
          <w:spacing w:val="-2"/>
          <w:sz w:val="28"/>
          <w:szCs w:val="28"/>
        </w:rPr>
        <w:t xml:space="preserve">нении, а также в состоянии тяжелого похмелья; 3) взрослые и </w:t>
      </w:r>
      <w:r w:rsidRPr="00673552">
        <w:rPr>
          <w:spacing w:val="-4"/>
          <w:sz w:val="28"/>
          <w:szCs w:val="28"/>
        </w:rPr>
        <w:t>подростки, совершающие суицидальную попытку в порыве отча</w:t>
      </w:r>
      <w:r w:rsidRPr="00673552">
        <w:rPr>
          <w:spacing w:val="-2"/>
          <w:sz w:val="28"/>
          <w:szCs w:val="28"/>
        </w:rPr>
        <w:t>яния при эмоциональном расстройстве, или в связи с психичес</w:t>
      </w:r>
      <w:r w:rsidRPr="00673552">
        <w:rPr>
          <w:spacing w:val="-1"/>
          <w:sz w:val="28"/>
          <w:szCs w:val="28"/>
        </w:rPr>
        <w:t>ким заболеванием, или после приема наркотиков.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6"/>
          <w:sz w:val="28"/>
          <w:szCs w:val="28"/>
        </w:rPr>
        <w:t>Следовательно, повреждение пищевода химическими вещества</w:t>
      </w:r>
      <w:r w:rsidRPr="00673552">
        <w:rPr>
          <w:spacing w:val="-3"/>
          <w:sz w:val="28"/>
          <w:szCs w:val="28"/>
        </w:rPr>
        <w:t>ми возникает в результате несчастных случаев или преднамерен</w:t>
      </w:r>
      <w:r w:rsidRPr="00673552">
        <w:rPr>
          <w:spacing w:val="-7"/>
          <w:sz w:val="28"/>
          <w:szCs w:val="28"/>
        </w:rPr>
        <w:t>но во время суицидальной попытки. Вещества, вызывающие хими</w:t>
      </w:r>
      <w:r w:rsidRPr="00673552">
        <w:rPr>
          <w:spacing w:val="-5"/>
          <w:sz w:val="28"/>
          <w:szCs w:val="28"/>
        </w:rPr>
        <w:t xml:space="preserve">ческий ожог пищевода и отравление организма, принято называть </w:t>
      </w:r>
      <w:r w:rsidRPr="00673552">
        <w:rPr>
          <w:sz w:val="28"/>
          <w:szCs w:val="28"/>
        </w:rPr>
        <w:t>коррозийными ядами прижигающего действия. К ним относят</w:t>
      </w:r>
      <w:r w:rsidRPr="00673552">
        <w:rPr>
          <w:spacing w:val="-1"/>
          <w:sz w:val="28"/>
          <w:szCs w:val="28"/>
        </w:rPr>
        <w:t>ся: 1) кислоты как неорганические (серная, фосфорная, хлорис</w:t>
      </w:r>
      <w:r w:rsidRPr="00673552">
        <w:rPr>
          <w:spacing w:val="-3"/>
          <w:sz w:val="28"/>
          <w:szCs w:val="28"/>
        </w:rPr>
        <w:t>товодородная), так и органические (уксусная и щавелевая); 2) ос</w:t>
      </w:r>
      <w:r w:rsidRPr="00673552">
        <w:rPr>
          <w:sz w:val="28"/>
          <w:szCs w:val="28"/>
        </w:rPr>
        <w:t>нования или щелочи (едкий аммоний, калия гидроксид, окись кальция, жидкое стекло); 3) окислители (перекись водорода, перманганат калия, ацетон); 4) растворы йода; 5) соли тяжелых металлов (цинк, кадмий, ртуть, серебро). Наиболее часто химический ожог пищевода и отравление происходит при проглаты</w:t>
      </w:r>
      <w:r w:rsidRPr="00673552">
        <w:rPr>
          <w:spacing w:val="-3"/>
          <w:sz w:val="28"/>
          <w:szCs w:val="28"/>
        </w:rPr>
        <w:t xml:space="preserve">вании уксусной кислоты или уксусной эссенции (около 80% случаев), а также хлористоводородной и серной кислот. Химические </w:t>
      </w:r>
      <w:r w:rsidRPr="00673552">
        <w:rPr>
          <w:spacing w:val="-6"/>
          <w:sz w:val="28"/>
          <w:szCs w:val="28"/>
        </w:rPr>
        <w:t xml:space="preserve">повреждения пищевода щелочами, такими как нашатырный спирт, </w:t>
      </w:r>
      <w:r w:rsidRPr="00673552">
        <w:rPr>
          <w:sz w:val="28"/>
          <w:szCs w:val="28"/>
        </w:rPr>
        <w:t>реже едкий натр, встречаются также часто. Обычными источни</w:t>
      </w:r>
      <w:r w:rsidRPr="00673552">
        <w:rPr>
          <w:spacing w:val="-2"/>
          <w:sz w:val="28"/>
          <w:szCs w:val="28"/>
        </w:rPr>
        <w:t>ками едких веществ являются многие жидкие и кристаллические отбеливатели и моющие средства, хотя в их состав теперь значи</w:t>
      </w:r>
      <w:r w:rsidRPr="00673552">
        <w:rPr>
          <w:sz w:val="28"/>
          <w:szCs w:val="28"/>
        </w:rPr>
        <w:t>тельно реже входят такие опасные вещества, как гидроксид натрия или серная кислота. Из группы окислителей нередко по</w:t>
      </w:r>
      <w:r w:rsidRPr="00673552">
        <w:rPr>
          <w:spacing w:val="-3"/>
          <w:sz w:val="28"/>
          <w:szCs w:val="28"/>
        </w:rPr>
        <w:t xml:space="preserve">вреждения пищевода бывают вызваны приемом внутрь перекиси </w:t>
      </w:r>
      <w:r w:rsidRPr="00673552">
        <w:rPr>
          <w:spacing w:val="-1"/>
          <w:sz w:val="28"/>
          <w:szCs w:val="28"/>
        </w:rPr>
        <w:t>водорода (пергидроль), используемой для обработки медицинс</w:t>
      </w:r>
      <w:r w:rsidRPr="00673552">
        <w:rPr>
          <w:sz w:val="28"/>
          <w:szCs w:val="28"/>
        </w:rPr>
        <w:t>кой аппаратуры или при обработке ран, а также калия перман</w:t>
      </w:r>
      <w:r w:rsidRPr="00673552">
        <w:rPr>
          <w:spacing w:val="-4"/>
          <w:sz w:val="28"/>
          <w:szCs w:val="28"/>
        </w:rPr>
        <w:t>ганата в виде концентрированного раствора или кристаллов. В па</w:t>
      </w:r>
      <w:r w:rsidRPr="00673552">
        <w:rPr>
          <w:sz w:val="28"/>
          <w:szCs w:val="28"/>
        </w:rPr>
        <w:t xml:space="preserve">тогенезе химических ожогов пищевода имеют значение два </w:t>
      </w:r>
      <w:r w:rsidRPr="00673552">
        <w:rPr>
          <w:spacing w:val="-2"/>
          <w:sz w:val="28"/>
          <w:szCs w:val="28"/>
        </w:rPr>
        <w:t>фактора воздействия, повреждающего организм: 1) местное, вы</w:t>
      </w:r>
      <w:r w:rsidRPr="00673552">
        <w:rPr>
          <w:sz w:val="28"/>
          <w:szCs w:val="28"/>
        </w:rPr>
        <w:t>зывающее ожог; 2) общее воздействие, приводящее к отравле</w:t>
      </w:r>
      <w:r w:rsidRPr="00673552">
        <w:rPr>
          <w:spacing w:val="-2"/>
          <w:sz w:val="28"/>
          <w:szCs w:val="28"/>
        </w:rPr>
        <w:t xml:space="preserve">нию. Проглатывание концентрированных коррозийных веществ, </w:t>
      </w:r>
      <w:r w:rsidRPr="00673552">
        <w:rPr>
          <w:sz w:val="28"/>
          <w:szCs w:val="28"/>
        </w:rPr>
        <w:t xml:space="preserve">вступивших в контакт со стенкой пищевода и других органов, </w:t>
      </w:r>
      <w:r w:rsidRPr="00673552">
        <w:rPr>
          <w:spacing w:val="-1"/>
          <w:sz w:val="28"/>
          <w:szCs w:val="28"/>
        </w:rPr>
        <w:t>сразу же приводит к развитию обширного и глубокого химичес</w:t>
      </w:r>
      <w:r w:rsidRPr="00673552">
        <w:rPr>
          <w:sz w:val="28"/>
          <w:szCs w:val="28"/>
        </w:rPr>
        <w:t>кого ожога и коррозийному эзофагиту.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В результате воздействия кислот на ткани наступает коагуля</w:t>
      </w:r>
      <w:r w:rsidRPr="00673552">
        <w:rPr>
          <w:spacing w:val="-1"/>
          <w:sz w:val="28"/>
          <w:szCs w:val="28"/>
        </w:rPr>
        <w:t xml:space="preserve">ционный некроз (от лат. </w:t>
      </w:r>
      <w:r w:rsidRPr="00673552">
        <w:rPr>
          <w:spacing w:val="-1"/>
          <w:sz w:val="28"/>
          <w:szCs w:val="28"/>
          <w:lang w:val="en-US"/>
        </w:rPr>
        <w:t>coagulatio</w:t>
      </w:r>
      <w:r w:rsidRPr="00673552">
        <w:rPr>
          <w:spacing w:val="-1"/>
          <w:sz w:val="28"/>
          <w:szCs w:val="28"/>
        </w:rPr>
        <w:t xml:space="preserve"> — затвердение, свертыва</w:t>
      </w:r>
      <w:r w:rsidRPr="00673552">
        <w:rPr>
          <w:spacing w:val="-3"/>
          <w:sz w:val="28"/>
          <w:szCs w:val="28"/>
        </w:rPr>
        <w:t xml:space="preserve">ние). Прямое деструктивное прижигающее действие неорганических кислот на живые ткани связано с их способностью вызывать обезвоживание и нарушение гидратационного равновесия в </w:t>
      </w:r>
      <w:r w:rsidRPr="00673552">
        <w:rPr>
          <w:sz w:val="28"/>
          <w:szCs w:val="28"/>
        </w:rPr>
        <w:t xml:space="preserve">живых клетках. Зона коагуляционного некроза представляет </w:t>
      </w:r>
      <w:r w:rsidRPr="00673552">
        <w:rPr>
          <w:spacing w:val="-4"/>
          <w:sz w:val="28"/>
          <w:szCs w:val="28"/>
        </w:rPr>
        <w:t xml:space="preserve">собой плотный струп, предохраняющий подлежащие слои тканей </w:t>
      </w:r>
      <w:r w:rsidRPr="00673552">
        <w:rPr>
          <w:spacing w:val="-2"/>
          <w:sz w:val="28"/>
          <w:szCs w:val="28"/>
        </w:rPr>
        <w:t>от проникновения кислоты. Органические кислоты денатуриру</w:t>
      </w:r>
      <w:r w:rsidRPr="00673552">
        <w:rPr>
          <w:spacing w:val="-3"/>
          <w:sz w:val="28"/>
          <w:szCs w:val="28"/>
        </w:rPr>
        <w:t xml:space="preserve">ют белок путем образования с ними солей или путем связывания </w:t>
      </w:r>
      <w:r w:rsidRPr="00673552">
        <w:rPr>
          <w:spacing w:val="-4"/>
          <w:sz w:val="28"/>
          <w:szCs w:val="28"/>
        </w:rPr>
        <w:t>катионов, которые выполняют жизненно важные функции в клет</w:t>
      </w:r>
      <w:r w:rsidRPr="00673552">
        <w:rPr>
          <w:sz w:val="28"/>
          <w:szCs w:val="28"/>
        </w:rPr>
        <w:t>ках.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5"/>
          <w:sz w:val="28"/>
          <w:szCs w:val="28"/>
        </w:rPr>
        <w:t>При химическом ожоге щелочами происходит мгновенное раз-</w:t>
      </w:r>
      <w:r w:rsidRPr="00673552">
        <w:rPr>
          <w:spacing w:val="-3"/>
          <w:sz w:val="28"/>
          <w:szCs w:val="28"/>
        </w:rPr>
        <w:t xml:space="preserve">Рушение всех клеточных элементов. В отличие от действия кислот щелочи при соприкосновении с тканями растворяют слизь, </w:t>
      </w:r>
      <w:r w:rsidRPr="00673552">
        <w:rPr>
          <w:spacing w:val="-4"/>
          <w:sz w:val="28"/>
          <w:szCs w:val="28"/>
        </w:rPr>
        <w:t xml:space="preserve">белки клеток, омыляют жиры, образуют щелочные альбуминаты. </w:t>
      </w:r>
      <w:r w:rsidRPr="00673552">
        <w:rPr>
          <w:spacing w:val="-2"/>
          <w:sz w:val="28"/>
          <w:szCs w:val="28"/>
        </w:rPr>
        <w:t>Образующиеся гидроксильные ионы вступают в химические со</w:t>
      </w:r>
      <w:r w:rsidRPr="00673552">
        <w:rPr>
          <w:spacing w:val="-4"/>
          <w:sz w:val="28"/>
          <w:szCs w:val="28"/>
        </w:rPr>
        <w:t>единения с тканевыми элементами, что является основным механизмом действия щелочи на белки. Щелочи разрыхляют и раз</w:t>
      </w:r>
      <w:r w:rsidRPr="00673552">
        <w:rPr>
          <w:spacing w:val="-3"/>
          <w:sz w:val="28"/>
          <w:szCs w:val="28"/>
        </w:rPr>
        <w:t xml:space="preserve">мягчают ткани, в результате этого образуется колликвационный </w:t>
      </w:r>
      <w:r w:rsidRPr="00673552">
        <w:rPr>
          <w:sz w:val="28"/>
          <w:szCs w:val="28"/>
        </w:rPr>
        <w:t xml:space="preserve">некроз (от лат. </w:t>
      </w:r>
      <w:r w:rsidRPr="00673552">
        <w:rPr>
          <w:sz w:val="28"/>
          <w:szCs w:val="28"/>
          <w:lang w:val="en-US"/>
        </w:rPr>
        <w:t>colliquesco</w:t>
      </w:r>
      <w:r w:rsidRPr="00673552">
        <w:rPr>
          <w:sz w:val="28"/>
          <w:szCs w:val="28"/>
        </w:rPr>
        <w:t xml:space="preserve"> — разжижаться, плавиться). При </w:t>
      </w:r>
      <w:r w:rsidRPr="00673552">
        <w:rPr>
          <w:spacing w:val="-2"/>
          <w:sz w:val="28"/>
          <w:szCs w:val="28"/>
        </w:rPr>
        <w:t xml:space="preserve">этом струп не образуется, и щелочь беспрепятственно проникает </w:t>
      </w:r>
      <w:r w:rsidRPr="00673552">
        <w:rPr>
          <w:spacing w:val="-1"/>
          <w:sz w:val="28"/>
          <w:szCs w:val="28"/>
        </w:rPr>
        <w:t>в ткани, вызывая более глубокие ожоги, чем кислоты.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При соприкосновении перекиси водорода с тканями выделяется атомарный кислород — сильный окислитель. Он вызывает повреждение слизистой оболочки пищевода и глубжележащих </w:t>
      </w:r>
      <w:r w:rsidRPr="00673552">
        <w:rPr>
          <w:spacing w:val="-4"/>
          <w:sz w:val="28"/>
          <w:szCs w:val="28"/>
        </w:rPr>
        <w:t xml:space="preserve">тканей, включая сосудистую стенку. При этом деструктивные </w:t>
      </w:r>
      <w:r w:rsidRPr="00673552">
        <w:rPr>
          <w:spacing w:val="-3"/>
          <w:sz w:val="28"/>
          <w:szCs w:val="28"/>
        </w:rPr>
        <w:t>изменения тканей происходят по типу колликвациониого некро</w:t>
      </w:r>
      <w:r w:rsidRPr="00673552">
        <w:rPr>
          <w:sz w:val="28"/>
          <w:szCs w:val="28"/>
        </w:rPr>
        <w:t>за.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1"/>
          <w:sz w:val="28"/>
          <w:szCs w:val="28"/>
        </w:rPr>
        <w:t xml:space="preserve">Калия перманганат также является сильным окислителем. </w:t>
      </w:r>
      <w:r w:rsidRPr="00673552">
        <w:rPr>
          <w:spacing w:val="-2"/>
          <w:sz w:val="28"/>
          <w:szCs w:val="28"/>
        </w:rPr>
        <w:t xml:space="preserve">Образующиеся при его контакте с тканями атомарный кислород и едкая щелочь (КОН) являются основными повреждающими </w:t>
      </w:r>
      <w:r w:rsidRPr="00673552">
        <w:rPr>
          <w:spacing w:val="-4"/>
          <w:sz w:val="28"/>
          <w:szCs w:val="28"/>
        </w:rPr>
        <w:t>агентами, вызывающими химический ожог. Йод при соприкосно</w:t>
      </w:r>
      <w:r w:rsidRPr="00673552">
        <w:rPr>
          <w:spacing w:val="-3"/>
          <w:sz w:val="28"/>
          <w:szCs w:val="28"/>
        </w:rPr>
        <w:t>вении с тканями вызывает денатурацию белков слизистой обо</w:t>
      </w:r>
      <w:r w:rsidRPr="00673552">
        <w:rPr>
          <w:spacing w:val="-4"/>
          <w:sz w:val="28"/>
          <w:szCs w:val="28"/>
        </w:rPr>
        <w:t>лочки пищевода, следствием чего является воспалительно-корро</w:t>
      </w:r>
      <w:r w:rsidRPr="00673552">
        <w:rPr>
          <w:sz w:val="28"/>
          <w:szCs w:val="28"/>
        </w:rPr>
        <w:t>зийное ее поражение.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Следует отметить существенное различие, касающееся попадания твердых и жидких химических веществ в желудочно-ки</w:t>
      </w:r>
      <w:r w:rsidRPr="00673552">
        <w:rPr>
          <w:spacing w:val="-2"/>
          <w:sz w:val="28"/>
          <w:szCs w:val="28"/>
        </w:rPr>
        <w:t>шечный тракт. Попавшие в рот кусочки твердого едкого веще</w:t>
      </w:r>
      <w:r w:rsidRPr="00673552">
        <w:rPr>
          <w:spacing w:val="-3"/>
          <w:sz w:val="28"/>
          <w:szCs w:val="28"/>
        </w:rPr>
        <w:t xml:space="preserve">ства, прилипая к влажной поверхности слизистой, немедленно вызывают чувство жжения, что обычно позволяет предупредить дальнейшее их проглатывание. В то же время жидкие едкие вещества из-за отсутствия эффекта прилипания нередко проглатываются сразу в больших количествах, вызывая ожоги пищевода </w:t>
      </w:r>
      <w:r w:rsidRPr="00673552">
        <w:rPr>
          <w:sz w:val="28"/>
          <w:szCs w:val="28"/>
        </w:rPr>
        <w:t>почти на всем его протяжении.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4"/>
          <w:sz w:val="28"/>
          <w:szCs w:val="28"/>
        </w:rPr>
        <w:t xml:space="preserve">Обычно местом наиболее частого и тяжелого ожога являются уровни естественных сужений пищевода, где может наблюдаться </w:t>
      </w:r>
      <w:r w:rsidRPr="00673552">
        <w:rPr>
          <w:spacing w:val="-3"/>
          <w:sz w:val="28"/>
          <w:szCs w:val="28"/>
        </w:rPr>
        <w:t>разрушение больших участков слизистой оболочки и глубжележащих тканей. По форме ожоги бывают преимущественно ли</w:t>
      </w:r>
      <w:r w:rsidRPr="00673552">
        <w:rPr>
          <w:spacing w:val="-2"/>
          <w:sz w:val="28"/>
          <w:szCs w:val="28"/>
        </w:rPr>
        <w:t>нейными или циркулярными. Циркулярные ожоги чаще ослож</w:t>
      </w:r>
      <w:r w:rsidRPr="00673552">
        <w:rPr>
          <w:sz w:val="28"/>
          <w:szCs w:val="28"/>
        </w:rPr>
        <w:t>няются развитием Рубцовых стриктур.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4"/>
          <w:sz w:val="28"/>
          <w:szCs w:val="28"/>
        </w:rPr>
        <w:t xml:space="preserve">Кроме того, при отсутствии спазма пищевода едкое вещество </w:t>
      </w:r>
      <w:r w:rsidRPr="00673552">
        <w:rPr>
          <w:spacing w:val="-2"/>
          <w:sz w:val="28"/>
          <w:szCs w:val="28"/>
        </w:rPr>
        <w:t>может быстро проникнуть в желудок и вызвать его изолирован</w:t>
      </w:r>
      <w:r w:rsidRPr="00673552">
        <w:rPr>
          <w:spacing w:val="-3"/>
          <w:sz w:val="28"/>
          <w:szCs w:val="28"/>
        </w:rPr>
        <w:t>ный ожог, реже сочетанный ожог пищевода и желудка. При ожо</w:t>
      </w:r>
      <w:r w:rsidRPr="00673552">
        <w:rPr>
          <w:spacing w:val="-2"/>
          <w:sz w:val="28"/>
          <w:szCs w:val="28"/>
        </w:rPr>
        <w:t>ге желудка чаще поражается антралытый отдел, а также двенад</w:t>
      </w:r>
      <w:r w:rsidRPr="00673552">
        <w:rPr>
          <w:spacing w:val="-3"/>
          <w:sz w:val="28"/>
          <w:szCs w:val="28"/>
        </w:rPr>
        <w:t>цатиперстная кишка. В тяжелых случаях при некрозе всей стенки</w:t>
      </w:r>
      <w:r w:rsidR="00377017">
        <w:rPr>
          <w:spacing w:val="-3"/>
          <w:sz w:val="28"/>
          <w:szCs w:val="28"/>
        </w:rPr>
        <w:t xml:space="preserve"> </w:t>
      </w:r>
      <w:r w:rsidRPr="00673552">
        <w:rPr>
          <w:spacing w:val="-5"/>
          <w:sz w:val="28"/>
          <w:szCs w:val="28"/>
        </w:rPr>
        <w:t xml:space="preserve">и перфорации желудка химический ожог может распространиться </w:t>
      </w:r>
      <w:r w:rsidRPr="00673552">
        <w:rPr>
          <w:spacing w:val="-4"/>
          <w:sz w:val="28"/>
          <w:szCs w:val="28"/>
        </w:rPr>
        <w:t xml:space="preserve">на рядом лежащие органы — тонкую и толстую кишку и даже </w:t>
      </w:r>
      <w:r w:rsidRPr="00673552">
        <w:rPr>
          <w:sz w:val="28"/>
          <w:szCs w:val="28"/>
        </w:rPr>
        <w:t>поджелудочную железу.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5"/>
          <w:sz w:val="28"/>
          <w:szCs w:val="28"/>
        </w:rPr>
        <w:t>Одновременно с поражением пищевода часто происходит ожог г</w:t>
      </w:r>
      <w:r w:rsidRPr="00673552">
        <w:rPr>
          <w:spacing w:val="-6"/>
          <w:sz w:val="28"/>
          <w:szCs w:val="28"/>
        </w:rPr>
        <w:t>уб, полости рта, глотки, надгортанника, голосовых связок, трахеи и</w:t>
      </w:r>
      <w:r w:rsidRPr="00673552">
        <w:rPr>
          <w:sz w:val="28"/>
          <w:szCs w:val="28"/>
        </w:rPr>
        <w:t xml:space="preserve"> </w:t>
      </w:r>
      <w:r w:rsidRPr="00673552">
        <w:rPr>
          <w:spacing w:val="-2"/>
          <w:sz w:val="28"/>
          <w:szCs w:val="28"/>
        </w:rPr>
        <w:t xml:space="preserve">бронхов. Повреждение дыхательных путей может происходить в результате прямого попадания в них при ингаляции едких </w:t>
      </w:r>
      <w:r w:rsidRPr="00673552">
        <w:rPr>
          <w:spacing w:val="-4"/>
          <w:sz w:val="28"/>
          <w:szCs w:val="28"/>
        </w:rPr>
        <w:t>жидкостей или их паров и возможно вследствие аспирации рвот</w:t>
      </w:r>
      <w:r w:rsidRPr="00673552">
        <w:rPr>
          <w:sz w:val="28"/>
          <w:szCs w:val="28"/>
        </w:rPr>
        <w:t>ных масс, содержащих эти вещества.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Принято выделять три степени химического ожога пищевода. </w:t>
      </w:r>
      <w:r w:rsidRPr="00673552">
        <w:rPr>
          <w:spacing w:val="-6"/>
          <w:sz w:val="28"/>
          <w:szCs w:val="28"/>
        </w:rPr>
        <w:t xml:space="preserve">При ожоге первой степени поражается только поверхностный слой слизистой оболочки, что эндоскопически представляет собой отек, </w:t>
      </w:r>
      <w:r w:rsidRPr="00673552">
        <w:rPr>
          <w:spacing w:val="-3"/>
          <w:sz w:val="28"/>
          <w:szCs w:val="28"/>
        </w:rPr>
        <w:t>очаговую или диффузную гиперемию и утолщение складок сли</w:t>
      </w:r>
      <w:r w:rsidRPr="00673552">
        <w:rPr>
          <w:spacing w:val="-4"/>
          <w:sz w:val="28"/>
          <w:szCs w:val="28"/>
        </w:rPr>
        <w:t>зистой. При ожоге второй степени поражается вся слизистая обо</w:t>
      </w:r>
      <w:r w:rsidRPr="00673552">
        <w:rPr>
          <w:spacing w:val="-6"/>
          <w:sz w:val="28"/>
          <w:szCs w:val="28"/>
        </w:rPr>
        <w:t>лочка до подслизистой основы и внутреннего слоя мышечной обо</w:t>
      </w:r>
      <w:r w:rsidRPr="00673552">
        <w:rPr>
          <w:spacing w:val="-4"/>
          <w:sz w:val="28"/>
          <w:szCs w:val="28"/>
        </w:rPr>
        <w:t xml:space="preserve">лочки. При ожоге третьей степени повреждение стенки пищевода </w:t>
      </w:r>
      <w:r w:rsidRPr="00673552">
        <w:rPr>
          <w:spacing w:val="-5"/>
          <w:sz w:val="28"/>
          <w:szCs w:val="28"/>
        </w:rPr>
        <w:t>распространяется на все ее слои, даже на параэзофагеальную клет</w:t>
      </w:r>
      <w:r w:rsidRPr="00673552">
        <w:rPr>
          <w:spacing w:val="-4"/>
          <w:sz w:val="28"/>
          <w:szCs w:val="28"/>
        </w:rPr>
        <w:t xml:space="preserve">чатку и соседние органы. Эндоскопически при второй и третьей </w:t>
      </w:r>
      <w:r w:rsidRPr="00673552">
        <w:rPr>
          <w:spacing w:val="-1"/>
          <w:sz w:val="28"/>
          <w:szCs w:val="28"/>
        </w:rPr>
        <w:t>степени ожога обнаруживается некроз стенки пищевода в виде струпа и изъязвления, эрозивный или язвенный эзофагит.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>При тяжелых химических ожогах пищевода быстро развивается реактивное воспаление (коррозионный эзофагит), не имею</w:t>
      </w:r>
      <w:r w:rsidRPr="00673552">
        <w:rPr>
          <w:spacing w:val="-3"/>
          <w:sz w:val="28"/>
          <w:szCs w:val="28"/>
        </w:rPr>
        <w:t>щее отчетливых границ. Довольно быстро присоединяется ин</w:t>
      </w:r>
      <w:r w:rsidRPr="00673552">
        <w:rPr>
          <w:spacing w:val="-2"/>
          <w:sz w:val="28"/>
          <w:szCs w:val="28"/>
        </w:rPr>
        <w:t xml:space="preserve">фекция, возникает тромбообразование в мелких сосудах и зона </w:t>
      </w:r>
      <w:r w:rsidRPr="00673552">
        <w:rPr>
          <w:sz w:val="28"/>
          <w:szCs w:val="28"/>
        </w:rPr>
        <w:t>некротического процесса расширяется.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 xml:space="preserve">В связи с динамикой характерных патологических изменений </w:t>
      </w:r>
      <w:r w:rsidRPr="00673552">
        <w:rPr>
          <w:spacing w:val="-3"/>
          <w:sz w:val="28"/>
          <w:szCs w:val="28"/>
        </w:rPr>
        <w:t>в стенке пищевода наблюдается стадийность клинического тече</w:t>
      </w:r>
      <w:r w:rsidRPr="00673552">
        <w:rPr>
          <w:sz w:val="28"/>
          <w:szCs w:val="28"/>
        </w:rPr>
        <w:t>ния.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673552">
        <w:rPr>
          <w:i/>
          <w:iCs/>
          <w:spacing w:val="-1"/>
          <w:sz w:val="28"/>
          <w:szCs w:val="28"/>
        </w:rPr>
        <w:t xml:space="preserve">Первая стадия </w:t>
      </w:r>
      <w:r w:rsidRPr="00673552">
        <w:rPr>
          <w:spacing w:val="-1"/>
          <w:sz w:val="28"/>
          <w:szCs w:val="28"/>
        </w:rPr>
        <w:t xml:space="preserve">(1-я неделя с момента ожога) — острый </w:t>
      </w:r>
      <w:r w:rsidRPr="00673552">
        <w:rPr>
          <w:spacing w:val="-2"/>
          <w:sz w:val="28"/>
          <w:szCs w:val="28"/>
        </w:rPr>
        <w:t>коррозионный эзофагит. Характеризуется различной глу</w:t>
      </w:r>
      <w:r w:rsidRPr="00673552">
        <w:rPr>
          <w:spacing w:val="-4"/>
          <w:sz w:val="28"/>
          <w:szCs w:val="28"/>
        </w:rPr>
        <w:t xml:space="preserve">бины и протяженности некрозами и воспалением в стенке пищевода. Эти поражения могут быть легкой, средней и </w:t>
      </w:r>
      <w:r w:rsidRPr="00673552">
        <w:rPr>
          <w:spacing w:val="-3"/>
          <w:sz w:val="28"/>
          <w:szCs w:val="28"/>
        </w:rPr>
        <w:t>тяжелой степени выраженности. В этот период при глубо</w:t>
      </w:r>
      <w:r w:rsidRPr="00673552">
        <w:rPr>
          <w:spacing w:val="-1"/>
          <w:sz w:val="28"/>
          <w:szCs w:val="28"/>
        </w:rPr>
        <w:t>ких ожогах возможна ранняя перфорация пищевода с раз</w:t>
      </w:r>
      <w:r w:rsidRPr="00673552">
        <w:rPr>
          <w:spacing w:val="-4"/>
          <w:sz w:val="28"/>
          <w:szCs w:val="28"/>
        </w:rPr>
        <w:t xml:space="preserve">витием острого медиастинита и первичное или вторичное </w:t>
      </w:r>
      <w:r w:rsidRPr="00673552">
        <w:rPr>
          <w:sz w:val="28"/>
          <w:szCs w:val="28"/>
        </w:rPr>
        <w:t>(гипокоагуляционное) кровотечение.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i/>
          <w:iCs/>
          <w:sz w:val="28"/>
          <w:szCs w:val="28"/>
        </w:rPr>
        <w:t xml:space="preserve">Вторая стадия </w:t>
      </w:r>
      <w:r w:rsidRPr="00673552">
        <w:rPr>
          <w:sz w:val="28"/>
          <w:szCs w:val="28"/>
        </w:rPr>
        <w:t>(2-3-я неделя) — латентная или мнимого благополучия. Наступает отторжение некротических тканей, образование грануляционной ткани, которая замеча</w:t>
      </w:r>
      <w:r w:rsidRPr="00673552">
        <w:rPr>
          <w:spacing w:val="-5"/>
          <w:sz w:val="28"/>
          <w:szCs w:val="28"/>
        </w:rPr>
        <w:t xml:space="preserve">ет погибший слизистый или мышечный слой. Однако в это </w:t>
      </w:r>
      <w:r w:rsidRPr="00673552">
        <w:rPr>
          <w:spacing w:val="-3"/>
          <w:sz w:val="28"/>
          <w:szCs w:val="28"/>
        </w:rPr>
        <w:t xml:space="preserve">время после отторжения струпа и уменьшения явлений </w:t>
      </w:r>
      <w:r w:rsidRPr="00673552">
        <w:rPr>
          <w:spacing w:val="-1"/>
          <w:sz w:val="28"/>
          <w:szCs w:val="28"/>
        </w:rPr>
        <w:t>дисфагии может произойти перфорация пищевода, гной</w:t>
      </w:r>
      <w:r w:rsidRPr="00673552">
        <w:rPr>
          <w:spacing w:val="-4"/>
          <w:sz w:val="28"/>
          <w:szCs w:val="28"/>
        </w:rPr>
        <w:t xml:space="preserve">ный медиастинит, образование пищеводно-трахеалыгаго и </w:t>
      </w:r>
      <w:r w:rsidRPr="00673552">
        <w:rPr>
          <w:spacing w:val="-3"/>
          <w:sz w:val="28"/>
          <w:szCs w:val="28"/>
        </w:rPr>
        <w:t>пищеводно-бронхиального свища, кровотечение.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73552">
        <w:rPr>
          <w:i/>
          <w:iCs/>
          <w:sz w:val="28"/>
          <w:szCs w:val="28"/>
        </w:rPr>
        <w:t xml:space="preserve">Третья стадия </w:t>
      </w:r>
      <w:r w:rsidRPr="00673552">
        <w:rPr>
          <w:sz w:val="28"/>
          <w:szCs w:val="28"/>
        </w:rPr>
        <w:t xml:space="preserve">(3-4-я неделя) — образование рубцовой </w:t>
      </w:r>
      <w:r w:rsidRPr="00673552">
        <w:rPr>
          <w:spacing w:val="-6"/>
          <w:sz w:val="28"/>
          <w:szCs w:val="28"/>
        </w:rPr>
        <w:t>стриктуры. Наблюдается заживление ожоговой раны, ее эпи</w:t>
      </w:r>
      <w:r w:rsidRPr="00673552">
        <w:rPr>
          <w:spacing w:val="-4"/>
          <w:sz w:val="28"/>
          <w:szCs w:val="28"/>
        </w:rPr>
        <w:t xml:space="preserve">телизация и формирование рубцовой стриктуры вследствие </w:t>
      </w:r>
      <w:r w:rsidRPr="00673552">
        <w:rPr>
          <w:spacing w:val="-3"/>
          <w:sz w:val="28"/>
          <w:szCs w:val="28"/>
        </w:rPr>
        <w:t>образования фиброзной ткани. Этот период длится 3-6 мес. Клинически после состояния мнимого благополучия появ</w:t>
      </w:r>
      <w:r w:rsidRPr="00673552">
        <w:rPr>
          <w:sz w:val="28"/>
          <w:szCs w:val="28"/>
        </w:rPr>
        <w:t>ляются симптомы нарастающей дисфагии.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673552">
        <w:rPr>
          <w:i/>
          <w:iCs/>
          <w:spacing w:val="-2"/>
          <w:sz w:val="28"/>
          <w:szCs w:val="28"/>
        </w:rPr>
        <w:t xml:space="preserve">Четвертая стадия </w:t>
      </w:r>
      <w:r w:rsidRPr="00673552">
        <w:rPr>
          <w:spacing w:val="-2"/>
          <w:sz w:val="28"/>
          <w:szCs w:val="28"/>
        </w:rPr>
        <w:t>— хронический коррозивно-язвенный эзофагит, который может наблюдаться у отдельных боль</w:t>
      </w:r>
      <w:r w:rsidRPr="00673552">
        <w:rPr>
          <w:sz w:val="28"/>
          <w:szCs w:val="28"/>
        </w:rPr>
        <w:t xml:space="preserve">ных в течение многих лет. Исходом его является сужение </w:t>
      </w:r>
      <w:r w:rsidRPr="00673552">
        <w:rPr>
          <w:spacing w:val="-6"/>
          <w:sz w:val="28"/>
          <w:szCs w:val="28"/>
        </w:rPr>
        <w:t xml:space="preserve">и укорочение пищевода, пептический рефлюкс-эзофагит или </w:t>
      </w:r>
      <w:r w:rsidRPr="00673552">
        <w:rPr>
          <w:sz w:val="28"/>
          <w:szCs w:val="28"/>
        </w:rPr>
        <w:t>развитие злокачественной опухоли.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Интенсивное всасывание кислот и щелочей, продуктов остро-, го тканевого распада из мест поражения стенки пищевода и других органов вызывает общетоксическое резорбтивное действие и нарушение гомеостаза. Происходит разрушение эритроцитов и </w:t>
      </w:r>
      <w:r w:rsidRPr="00673552">
        <w:rPr>
          <w:spacing w:val="-4"/>
          <w:sz w:val="28"/>
          <w:szCs w:val="28"/>
        </w:rPr>
        <w:t xml:space="preserve">повышение уровня свободного гемоглобина. Вследствие потери </w:t>
      </w:r>
      <w:r w:rsidRPr="00673552">
        <w:rPr>
          <w:spacing w:val="-3"/>
          <w:sz w:val="28"/>
          <w:szCs w:val="28"/>
        </w:rPr>
        <w:t xml:space="preserve">жидкой части крови в ткани и потери жидкости и экскрементов </w:t>
      </w:r>
      <w:r w:rsidRPr="00673552">
        <w:rPr>
          <w:sz w:val="28"/>
          <w:szCs w:val="28"/>
        </w:rPr>
        <w:t>наступает гиповолемия. При тяжелых ожогах возможно разви</w:t>
      </w:r>
      <w:r w:rsidRPr="00673552">
        <w:rPr>
          <w:spacing w:val="-2"/>
          <w:sz w:val="28"/>
          <w:szCs w:val="28"/>
        </w:rPr>
        <w:t xml:space="preserve">тие синдрома внутрисосудистого свертывания (ДВС-синдрома). </w:t>
      </w:r>
      <w:r w:rsidRPr="00673552">
        <w:rPr>
          <w:spacing w:val="-3"/>
          <w:sz w:val="28"/>
          <w:szCs w:val="28"/>
        </w:rPr>
        <w:t>Довольно быстро может возникнуть почечная и печеночная недостаточность как следствие гемоглобинурийного нефроза и ток</w:t>
      </w:r>
      <w:r w:rsidRPr="00673552">
        <w:rPr>
          <w:sz w:val="28"/>
          <w:szCs w:val="28"/>
        </w:rPr>
        <w:t>сического гепатита.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i/>
          <w:iCs/>
          <w:spacing w:val="-7"/>
          <w:sz w:val="28"/>
          <w:szCs w:val="28"/>
        </w:rPr>
        <w:t>Клиническая картина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4"/>
          <w:sz w:val="28"/>
          <w:szCs w:val="28"/>
        </w:rPr>
        <w:t>Острый период химического ожога пищевода средней и тяже</w:t>
      </w:r>
      <w:r w:rsidRPr="00673552">
        <w:rPr>
          <w:spacing w:val="-3"/>
          <w:sz w:val="28"/>
          <w:szCs w:val="28"/>
        </w:rPr>
        <w:t>лой степени характеризуется следующими клиническими прояв</w:t>
      </w:r>
      <w:r w:rsidRPr="00673552">
        <w:rPr>
          <w:sz w:val="28"/>
          <w:szCs w:val="28"/>
        </w:rPr>
        <w:t>лениями.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Состояние некоторых больных может быть вполне удовлетворительным, а у других крайне тяжелым, вплоть до потери сознания, что обусловлено глубиной и протяженностью поврежде</w:t>
      </w:r>
      <w:r w:rsidRPr="00673552">
        <w:rPr>
          <w:sz w:val="28"/>
          <w:szCs w:val="28"/>
        </w:rPr>
        <w:t xml:space="preserve">ния,  а также количеством концентрированного химического </w:t>
      </w:r>
      <w:r w:rsidRPr="00673552">
        <w:rPr>
          <w:spacing w:val="-3"/>
          <w:sz w:val="28"/>
          <w:szCs w:val="28"/>
        </w:rPr>
        <w:t>вещества, оказавшего резорбтивное действие. Возможно двига</w:t>
      </w:r>
      <w:r w:rsidRPr="00673552">
        <w:rPr>
          <w:spacing w:val="-2"/>
          <w:sz w:val="28"/>
          <w:szCs w:val="28"/>
        </w:rPr>
        <w:t>тельное и психическое возбуждение. Беспокоит острая боль в полости рта, глотке, пищеводе с иррадиацией в спину, в груди. Боль резко усиливается при каждом глотании и рвотных движениях. Может быть многократная рвота с задержкой дыхания и возможной аспирацией рвотных масс, содержащих едкое веще</w:t>
      </w:r>
      <w:r w:rsidRPr="00673552">
        <w:rPr>
          <w:spacing w:val="-4"/>
          <w:sz w:val="28"/>
          <w:szCs w:val="28"/>
        </w:rPr>
        <w:t xml:space="preserve">ство и примесь крови, а также кровавый понос, особенно у детей. </w:t>
      </w:r>
      <w:r w:rsidRPr="00673552">
        <w:rPr>
          <w:spacing w:val="-1"/>
          <w:sz w:val="28"/>
          <w:szCs w:val="28"/>
        </w:rPr>
        <w:t xml:space="preserve">Острая мучительная боль может быть в эпигастральной области </w:t>
      </w:r>
      <w:r w:rsidRPr="00673552">
        <w:rPr>
          <w:spacing w:val="-2"/>
          <w:sz w:val="28"/>
          <w:szCs w:val="28"/>
        </w:rPr>
        <w:t>с иррадиацией в спину вследствие возможного поражения же</w:t>
      </w:r>
      <w:r w:rsidRPr="00673552">
        <w:rPr>
          <w:spacing w:val="-1"/>
          <w:sz w:val="28"/>
          <w:szCs w:val="28"/>
        </w:rPr>
        <w:t>лудка и поджелудочной железы. Отмечается мучительная жаж</w:t>
      </w:r>
      <w:r w:rsidRPr="00673552">
        <w:rPr>
          <w:spacing w:val="-3"/>
          <w:sz w:val="28"/>
          <w:szCs w:val="28"/>
        </w:rPr>
        <w:t xml:space="preserve">да, гиперсаливация и дисфагия. В течение первых дней может </w:t>
      </w:r>
      <w:r w:rsidRPr="00673552">
        <w:rPr>
          <w:spacing w:val="-4"/>
          <w:sz w:val="28"/>
          <w:szCs w:val="28"/>
        </w:rPr>
        <w:t>наступить полная непроходимость пищевода, связанная с его оте</w:t>
      </w:r>
      <w:r w:rsidRPr="00673552">
        <w:rPr>
          <w:spacing w:val="-1"/>
          <w:sz w:val="28"/>
          <w:szCs w:val="28"/>
        </w:rPr>
        <w:t xml:space="preserve">ком, воспалением, образованием струпа и отслойкой слизистой. </w:t>
      </w:r>
      <w:r w:rsidRPr="00673552">
        <w:rPr>
          <w:spacing w:val="-3"/>
          <w:sz w:val="28"/>
          <w:szCs w:val="28"/>
        </w:rPr>
        <w:t xml:space="preserve">В период образования рубца возможно возобновление жалоб на </w:t>
      </w:r>
      <w:r w:rsidRPr="00673552">
        <w:rPr>
          <w:spacing w:val="-2"/>
          <w:sz w:val="28"/>
          <w:szCs w:val="28"/>
        </w:rPr>
        <w:t>дисфагию, что обусловлено фиброзом и сужением пищевода. Наблюдается лихорадка, вызванная всасыванием продуктов рас</w:t>
      </w:r>
      <w:r w:rsidRPr="00673552">
        <w:rPr>
          <w:spacing w:val="-1"/>
          <w:sz w:val="28"/>
          <w:szCs w:val="28"/>
        </w:rPr>
        <w:t>пада тканей, а затем присоединением инфекции.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Нередко отмечается бледность, цианоз или иктеричность кож</w:t>
      </w:r>
      <w:r w:rsidRPr="00673552">
        <w:rPr>
          <w:spacing w:val="-2"/>
          <w:sz w:val="28"/>
          <w:szCs w:val="28"/>
        </w:rPr>
        <w:t>ных покровов, воспалительный отек губ, слизистой рта, языка, глотки, надгортанника, голосовых связок, бронхов и трахеи, вы</w:t>
      </w:r>
      <w:r w:rsidRPr="00673552">
        <w:rPr>
          <w:spacing w:val="-3"/>
          <w:sz w:val="28"/>
          <w:szCs w:val="28"/>
        </w:rPr>
        <w:t>зывающие тяжелые респираторные нарушения. При этом возни</w:t>
      </w:r>
      <w:r w:rsidRPr="00673552">
        <w:rPr>
          <w:spacing w:val="-5"/>
          <w:sz w:val="28"/>
          <w:szCs w:val="28"/>
        </w:rPr>
        <w:t xml:space="preserve">кает одышка, шумное интенсивное стенотическое дыхание вплоть </w:t>
      </w:r>
      <w:r w:rsidRPr="00673552">
        <w:rPr>
          <w:sz w:val="28"/>
          <w:szCs w:val="28"/>
        </w:rPr>
        <w:t>до развития асфиксии.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>Отмечаются выраженные циркуляторные нарушения, в основном связанные с гиповолемией и возможным токсическим поражением сердечно-сосудистой системы, что клинически проявля</w:t>
      </w:r>
      <w:r w:rsidRPr="00673552">
        <w:rPr>
          <w:spacing w:val="-4"/>
          <w:sz w:val="28"/>
          <w:szCs w:val="28"/>
        </w:rPr>
        <w:t>ется выраженной тахикардией, артериальной гипотонией, сниже</w:t>
      </w:r>
      <w:r w:rsidRPr="00673552">
        <w:rPr>
          <w:spacing w:val="-3"/>
          <w:sz w:val="28"/>
          <w:szCs w:val="28"/>
        </w:rPr>
        <w:t xml:space="preserve">нием центрального венозного давления. Возможны олигурия и анурия. Моча приобретает красный, вишневый или коричневый </w:t>
      </w:r>
      <w:r w:rsidRPr="00673552">
        <w:rPr>
          <w:sz w:val="28"/>
          <w:szCs w:val="28"/>
        </w:rPr>
        <w:t>цвет в зависимости от содержания в ней гемоглобина.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Смерть может наступить в течение 1-2 сут от асфиксии и сердечно-сосудистой недостаточности, в ряде случаев от перфорации пищевода и острого медиастинита, перфорации желудка и </w:t>
      </w:r>
      <w:r w:rsidRPr="00673552">
        <w:rPr>
          <w:spacing w:val="-2"/>
          <w:sz w:val="28"/>
          <w:szCs w:val="28"/>
        </w:rPr>
        <w:t xml:space="preserve">перитонита, от тотального некроза пищевода, желудка, а также </w:t>
      </w:r>
      <w:r w:rsidRPr="00673552">
        <w:rPr>
          <w:spacing w:val="-4"/>
          <w:sz w:val="28"/>
          <w:szCs w:val="28"/>
        </w:rPr>
        <w:t xml:space="preserve">поджелудочной железы, тонкой и толстой кишок. Первичное или </w:t>
      </w:r>
      <w:r w:rsidRPr="00673552">
        <w:rPr>
          <w:spacing w:val="-3"/>
          <w:sz w:val="28"/>
          <w:szCs w:val="28"/>
        </w:rPr>
        <w:t xml:space="preserve">вторичное кровотечение из пораженных пищевода или желудка </w:t>
      </w:r>
      <w:r w:rsidRPr="00673552">
        <w:rPr>
          <w:sz w:val="28"/>
          <w:szCs w:val="28"/>
        </w:rPr>
        <w:t>тоже является опасным для жизни осложнением.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Больные, пережившие острый период, могут в дальнейшем </w:t>
      </w:r>
      <w:r w:rsidRPr="00673552">
        <w:rPr>
          <w:spacing w:val="-1"/>
          <w:sz w:val="28"/>
          <w:szCs w:val="28"/>
        </w:rPr>
        <w:t>умереть от перфорации пищевода и желудка с развитием остро</w:t>
      </w:r>
      <w:r w:rsidR="007B4855">
        <w:rPr>
          <w:noProof/>
        </w:rPr>
        <w:pict>
          <v:line id="_x0000_s1026" style="position:absolute;left:0;text-align:left;z-index:251657728;mso-position-horizontal-relative:margin;mso-position-vertical-relative:text" from="695.35pt,-47.7pt" to="695.35pt,36.7pt" o:allowincell="f" strokeweight="1.6pt">
            <w10:wrap anchorx="margin"/>
          </v:line>
        </w:pict>
      </w:r>
      <w:r w:rsidRPr="00673552">
        <w:rPr>
          <w:spacing w:val="-1"/>
          <w:sz w:val="28"/>
          <w:szCs w:val="28"/>
        </w:rPr>
        <w:t>го гнойного медиастннита и перитонита, пневмонии, отека лег</w:t>
      </w:r>
      <w:r w:rsidRPr="00673552">
        <w:rPr>
          <w:spacing w:val="-4"/>
          <w:sz w:val="28"/>
          <w:szCs w:val="28"/>
        </w:rPr>
        <w:t>ких и печеночно-почечной недостаточности.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i/>
          <w:iCs/>
          <w:spacing w:val="-6"/>
          <w:sz w:val="28"/>
          <w:szCs w:val="28"/>
        </w:rPr>
        <w:t>Диагностика и лечение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>Цель неотложной помощи в остром периоде ожога пищево</w:t>
      </w:r>
      <w:r w:rsidRPr="00673552">
        <w:rPr>
          <w:spacing w:val="-3"/>
          <w:sz w:val="28"/>
          <w:szCs w:val="28"/>
        </w:rPr>
        <w:t>да — спасение жизни, облегчение страданий и подготовка боль</w:t>
      </w:r>
      <w:r w:rsidRPr="00673552">
        <w:rPr>
          <w:spacing w:val="-4"/>
          <w:sz w:val="28"/>
          <w:szCs w:val="28"/>
        </w:rPr>
        <w:t>ного к необходимым диагностическим исследованиям и специа</w:t>
      </w:r>
      <w:r w:rsidRPr="00673552">
        <w:rPr>
          <w:spacing w:val="-3"/>
          <w:sz w:val="28"/>
          <w:szCs w:val="28"/>
        </w:rPr>
        <w:t>лизированному лечению. Вначале проводится первичное обсле</w:t>
      </w:r>
      <w:r w:rsidRPr="00673552">
        <w:rPr>
          <w:spacing w:val="-4"/>
          <w:sz w:val="28"/>
          <w:szCs w:val="28"/>
        </w:rPr>
        <w:t xml:space="preserve">дование и оказание неотложной помощи на месте происшествия, </w:t>
      </w:r>
      <w:r w:rsidRPr="00673552">
        <w:rPr>
          <w:spacing w:val="-1"/>
          <w:sz w:val="28"/>
          <w:szCs w:val="28"/>
        </w:rPr>
        <w:t>при транспортировке и в приемном покое. Пострадавший дол</w:t>
      </w:r>
      <w:r w:rsidRPr="00673552">
        <w:rPr>
          <w:spacing w:val="-3"/>
          <w:sz w:val="28"/>
          <w:szCs w:val="28"/>
        </w:rPr>
        <w:t xml:space="preserve">жен быть немедленно госпитализирован в специализированное </w:t>
      </w:r>
      <w:r w:rsidRPr="00673552">
        <w:rPr>
          <w:spacing w:val="-4"/>
          <w:sz w:val="28"/>
          <w:szCs w:val="28"/>
        </w:rPr>
        <w:t xml:space="preserve">отделение или токсикологический центр, где ему осуществляется </w:t>
      </w:r>
      <w:r w:rsidRPr="00673552">
        <w:rPr>
          <w:spacing w:val="-3"/>
          <w:sz w:val="28"/>
          <w:szCs w:val="28"/>
        </w:rPr>
        <w:t>интенсивная терапия в соответствии с выявленными нарушения</w:t>
      </w:r>
      <w:r w:rsidRPr="00673552">
        <w:rPr>
          <w:sz w:val="28"/>
          <w:szCs w:val="28"/>
        </w:rPr>
        <w:t>ми гомеостаза.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1"/>
          <w:sz w:val="28"/>
          <w:szCs w:val="28"/>
        </w:rPr>
        <w:t>Важно быстро распознать угрожающие жизни состояния: об</w:t>
      </w:r>
      <w:r w:rsidRPr="00673552">
        <w:rPr>
          <w:spacing w:val="-2"/>
          <w:sz w:val="28"/>
          <w:szCs w:val="28"/>
        </w:rPr>
        <w:t>струкцию дыхательных путей, нарушение дыхания и кровообращения, и при необходимости начать реанимационные мероприя</w:t>
      </w:r>
      <w:r w:rsidRPr="00673552">
        <w:rPr>
          <w:sz w:val="28"/>
          <w:szCs w:val="28"/>
        </w:rPr>
        <w:t xml:space="preserve">тия. Нарушение проходимости воздухоносных путей выявляют </w:t>
      </w:r>
      <w:r w:rsidRPr="00673552">
        <w:rPr>
          <w:spacing w:val="-3"/>
          <w:sz w:val="28"/>
          <w:szCs w:val="28"/>
        </w:rPr>
        <w:t xml:space="preserve">па основании клинических проявлений (одышка, цианоз, кашель, </w:t>
      </w:r>
      <w:r w:rsidRPr="00673552">
        <w:rPr>
          <w:spacing w:val="-4"/>
          <w:sz w:val="28"/>
          <w:szCs w:val="28"/>
        </w:rPr>
        <w:t xml:space="preserve">осиплость голоса, шумное и стридорозное дыхание) и с помощью </w:t>
      </w:r>
      <w:r w:rsidRPr="00673552">
        <w:rPr>
          <w:sz w:val="28"/>
          <w:szCs w:val="28"/>
        </w:rPr>
        <w:t xml:space="preserve">эндоскопии глотки, гортани и бронхов.  При угрозе асфиксии </w:t>
      </w:r>
      <w:r w:rsidRPr="00673552">
        <w:rPr>
          <w:spacing w:val="-2"/>
          <w:sz w:val="28"/>
          <w:szCs w:val="28"/>
        </w:rPr>
        <w:t>вводятся миорелаксанты, производится интубация трахеи и про</w:t>
      </w:r>
      <w:r w:rsidRPr="00673552">
        <w:rPr>
          <w:sz w:val="28"/>
          <w:szCs w:val="28"/>
        </w:rPr>
        <w:t>водится искусственная вентиляция легких. Обеспечение прохо</w:t>
      </w:r>
      <w:r w:rsidRPr="00673552">
        <w:rPr>
          <w:spacing w:val="-1"/>
          <w:sz w:val="28"/>
          <w:szCs w:val="28"/>
        </w:rPr>
        <w:t xml:space="preserve">димости дыхательных путей требует постоянного внимания, так </w:t>
      </w:r>
      <w:r w:rsidRPr="00673552">
        <w:rPr>
          <w:sz w:val="28"/>
          <w:szCs w:val="28"/>
        </w:rPr>
        <w:t xml:space="preserve">как их обструкция может внезапно возникнуть через несколько </w:t>
      </w:r>
      <w:r w:rsidRPr="00673552">
        <w:rPr>
          <w:spacing w:val="-3"/>
          <w:sz w:val="28"/>
          <w:szCs w:val="28"/>
        </w:rPr>
        <w:t xml:space="preserve">часов после ожога, усилиться или возобновиться в более поздние </w:t>
      </w:r>
      <w:r w:rsidRPr="00673552">
        <w:rPr>
          <w:sz w:val="28"/>
          <w:szCs w:val="28"/>
        </w:rPr>
        <w:t xml:space="preserve">сроки после ожога. О нарушении кровообращения, обусловленного в основном гиповолемией, свидетельствует тахикардия и </w:t>
      </w:r>
      <w:r w:rsidRPr="00673552">
        <w:rPr>
          <w:spacing w:val="-1"/>
          <w:sz w:val="28"/>
          <w:szCs w:val="28"/>
        </w:rPr>
        <w:t xml:space="preserve">артериальная гипотензия, бледность кожных покровов. Для восстановления кровообращения сразу же начинается инфузионная </w:t>
      </w:r>
      <w:r w:rsidRPr="00673552">
        <w:rPr>
          <w:sz w:val="28"/>
          <w:szCs w:val="28"/>
        </w:rPr>
        <w:t>терапия кристаллоидными растворами. Для лечения болевого синдрома вводятся обезболивающие и седативные средства.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1"/>
          <w:sz w:val="28"/>
          <w:szCs w:val="28"/>
        </w:rPr>
        <w:t>После поступления в стационар необходимо, по возможнос</w:t>
      </w:r>
      <w:r w:rsidRPr="00673552">
        <w:rPr>
          <w:spacing w:val="-3"/>
          <w:sz w:val="28"/>
          <w:szCs w:val="28"/>
        </w:rPr>
        <w:t>ти, определить природу и количество принятого вещества и его потенциальную токсичность, время с момента отравления, а так</w:t>
      </w:r>
      <w:r w:rsidRPr="00673552">
        <w:rPr>
          <w:spacing w:val="-2"/>
          <w:sz w:val="28"/>
          <w:szCs w:val="28"/>
        </w:rPr>
        <w:t>же его обстоятельства (случайно или преднамеренно было при</w:t>
      </w:r>
      <w:r w:rsidRPr="00673552">
        <w:rPr>
          <w:spacing w:val="-4"/>
          <w:sz w:val="28"/>
          <w:szCs w:val="28"/>
        </w:rPr>
        <w:t>нято химическое вещество.) С этой целью проводится опрос боль</w:t>
      </w:r>
      <w:r w:rsidRPr="00673552">
        <w:rPr>
          <w:spacing w:val="-2"/>
          <w:sz w:val="28"/>
          <w:szCs w:val="28"/>
        </w:rPr>
        <w:t xml:space="preserve">ного, а если контакт с ним невозможен, опрос родственников или </w:t>
      </w:r>
      <w:r w:rsidRPr="00673552">
        <w:rPr>
          <w:sz w:val="28"/>
          <w:szCs w:val="28"/>
        </w:rPr>
        <w:t>других лиц, владеющих какими-либо сведениями. Этот этап обследования бывает крайне затруднительным, а иногда неосуще</w:t>
      </w:r>
      <w:r w:rsidRPr="00673552">
        <w:rPr>
          <w:spacing w:val="-2"/>
          <w:sz w:val="28"/>
          <w:szCs w:val="28"/>
        </w:rPr>
        <w:t xml:space="preserve">ствимым у больных, находящихся в крайне тяжелом состоянии, в </w:t>
      </w:r>
      <w:r w:rsidRPr="00673552">
        <w:rPr>
          <w:spacing w:val="-1"/>
          <w:sz w:val="28"/>
          <w:szCs w:val="28"/>
        </w:rPr>
        <w:t>алкогольном опьянении или принявших едкое вещество с суици</w:t>
      </w:r>
      <w:r w:rsidRPr="00673552">
        <w:rPr>
          <w:sz w:val="28"/>
          <w:szCs w:val="28"/>
        </w:rPr>
        <w:t>дальной целью, а также у детей. Точно установить количество принятого вещества почти никогда не удается. Необходимо со</w:t>
      </w:r>
      <w:r w:rsidRPr="00673552">
        <w:rPr>
          <w:spacing w:val="-1"/>
          <w:sz w:val="28"/>
          <w:szCs w:val="28"/>
        </w:rPr>
        <w:t>хранять любую использованную упаковку, остатки предположи</w:t>
      </w:r>
      <w:r w:rsidRPr="00673552">
        <w:rPr>
          <w:sz w:val="28"/>
          <w:szCs w:val="28"/>
        </w:rPr>
        <w:t>тельно принятого вещества и рвотные массы для последующей идентификации токсического агента. Для обнаружения распространенности и тяжести химического ожога должны быть осмот</w:t>
      </w:r>
      <w:r w:rsidRPr="00673552">
        <w:rPr>
          <w:spacing w:val="-1"/>
          <w:sz w:val="28"/>
          <w:szCs w:val="28"/>
        </w:rPr>
        <w:t>рены одежда, кожа лица, кистей и шеи, слизистые губ, языка, ро</w:t>
      </w:r>
      <w:r w:rsidRPr="00673552">
        <w:rPr>
          <w:spacing w:val="-4"/>
          <w:sz w:val="28"/>
          <w:szCs w:val="28"/>
        </w:rPr>
        <w:t xml:space="preserve">тоглотки. Отсутствие видимых ожогов слизистой ротовой полости </w:t>
      </w:r>
      <w:r w:rsidRPr="00673552">
        <w:rPr>
          <w:sz w:val="28"/>
          <w:szCs w:val="28"/>
        </w:rPr>
        <w:t>и глотки не исключает возможность поражения пищевода. При обнаружении ожога слизистой ротоглотки рекомендуется сразу прополоскать рот холодной водой. Не рекомендуется нейтрали</w:t>
      </w:r>
      <w:r w:rsidRPr="00673552">
        <w:rPr>
          <w:spacing w:val="-1"/>
          <w:sz w:val="28"/>
          <w:szCs w:val="28"/>
        </w:rPr>
        <w:t>зация щелочных растворов слабыми растворами кислот или кис</w:t>
      </w:r>
      <w:r w:rsidRPr="00673552">
        <w:rPr>
          <w:sz w:val="28"/>
          <w:szCs w:val="28"/>
        </w:rPr>
        <w:t>лот слабыми основаниями, так как при этом наступает экзотермическая реакция,  усиливающая повреждение тканей.  Не показано промывание пищевода и желудка в связи с реальной угрозой перфорации или дополнительным повреждением зон</w:t>
      </w:r>
      <w:r w:rsidRPr="00673552">
        <w:rPr>
          <w:spacing w:val="-1"/>
          <w:sz w:val="28"/>
          <w:szCs w:val="28"/>
        </w:rPr>
        <w:t xml:space="preserve">дом измененной слизистой этих органов. Ввиду этого не следует </w:t>
      </w:r>
      <w:r w:rsidRPr="00673552">
        <w:rPr>
          <w:sz w:val="28"/>
          <w:szCs w:val="28"/>
        </w:rPr>
        <w:t>вводить назогастральный зонд. Не следует вызывать рвоту, так как возможна аспирация рвотными массами и пневмония, дополнительный ожог пищевода едким веществом, содержащимся в рвотных массах, а также перфорация пищевода или желудка при сильной рвоте. Ограничение зоны ожога пищевода (желудка) должно быть немедленно осуществлено посредством приема некипяченого молока, жидкого яичного белка или антацидов (альмагель). Белки молока и яиц являются буферными веществами и могут способствовать нейтрализации кислот и щелочей, а также уменьшают их концентрацию. Рекомендуется использование воды и яичного белка (4 белка на 1 л воды).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 xml:space="preserve">После устранения угрожающих жизни состояний, начала лечения и восстановления дыхания и кровообращения проводится </w:t>
      </w:r>
      <w:r w:rsidRPr="00673552">
        <w:rPr>
          <w:spacing w:val="-3"/>
          <w:sz w:val="28"/>
          <w:szCs w:val="28"/>
        </w:rPr>
        <w:t>более подробное обследование больного и продолжается соот</w:t>
      </w:r>
      <w:r w:rsidRPr="00673552">
        <w:rPr>
          <w:sz w:val="28"/>
          <w:szCs w:val="28"/>
        </w:rPr>
        <w:t xml:space="preserve">ветствующая терапия. Устанавливается подключичный катетер </w:t>
      </w:r>
      <w:r w:rsidRPr="00673552">
        <w:rPr>
          <w:spacing w:val="-2"/>
          <w:sz w:val="28"/>
          <w:szCs w:val="28"/>
        </w:rPr>
        <w:t>с целью длительной инфузионной терапии. Берут кровь для про</w:t>
      </w:r>
      <w:r w:rsidRPr="00673552">
        <w:rPr>
          <w:spacing w:val="-1"/>
          <w:sz w:val="28"/>
          <w:szCs w:val="28"/>
        </w:rPr>
        <w:t xml:space="preserve">ведения необходимых исследований, включающих клинический </w:t>
      </w:r>
      <w:r w:rsidRPr="00673552">
        <w:rPr>
          <w:spacing w:val="-2"/>
          <w:sz w:val="28"/>
          <w:szCs w:val="28"/>
        </w:rPr>
        <w:t>и биохимический анализ, гематокрит, электролиты, парциальное давление газов артериальной крови, показатели кислотно-щелочного состояния, содержание в плазме крови свободного гемогло</w:t>
      </w:r>
      <w:r w:rsidRPr="00673552">
        <w:rPr>
          <w:spacing w:val="-1"/>
          <w:sz w:val="28"/>
          <w:szCs w:val="28"/>
        </w:rPr>
        <w:t xml:space="preserve">бина, определение группы крови и резус-фактора. Лабораторная </w:t>
      </w:r>
      <w:r w:rsidRPr="00673552">
        <w:rPr>
          <w:sz w:val="28"/>
          <w:szCs w:val="28"/>
        </w:rPr>
        <w:t>диагностика ДВС-синдрома в клинике выполняется на основании оценки коагулограммы, тромбоэластограммы и других ана</w:t>
      </w:r>
      <w:r w:rsidRPr="00673552">
        <w:rPr>
          <w:spacing w:val="-3"/>
          <w:sz w:val="28"/>
          <w:szCs w:val="28"/>
        </w:rPr>
        <w:t xml:space="preserve">лизов. Устанавливают мочевой катетер, контролирующий диурез, </w:t>
      </w:r>
      <w:r w:rsidRPr="00673552">
        <w:rPr>
          <w:sz w:val="28"/>
          <w:szCs w:val="28"/>
        </w:rPr>
        <w:t xml:space="preserve">производят анализ мочи и экспресс-анализ на кровь и свободный гемоглобин мочи. Выполняются рентгенография грудной клетки, позволяющая определить инфильтрацию легких (аспирационная пневмония или дистресс-синдром), а также признаки медиастинита или свободный газ в плевральной или брюшной полости в связи с перфорацией пищевода или желудка соответственно. Самым важным элементом успешного лечения коррозивного ожога пищевода является выявление ожога и точная </w:t>
      </w:r>
      <w:r w:rsidRPr="00673552">
        <w:rPr>
          <w:spacing w:val="-1"/>
          <w:sz w:val="28"/>
          <w:szCs w:val="28"/>
        </w:rPr>
        <w:t>оценка глубины и протяженности поражения путем визуального исследования. Эзофагоскопию следует производить во всех слу</w:t>
      </w:r>
      <w:r w:rsidRPr="00673552">
        <w:rPr>
          <w:sz w:val="28"/>
          <w:szCs w:val="28"/>
        </w:rPr>
        <w:t>чаях для исключения или подтверждения поражения пищевода, а также желудка, решения вопроса о вероятном развитии стрик</w:t>
      </w:r>
      <w:r w:rsidRPr="00673552">
        <w:rPr>
          <w:spacing w:val="-1"/>
          <w:sz w:val="28"/>
          <w:szCs w:val="28"/>
        </w:rPr>
        <w:t>туры и необходимости в дальнейшем оперативного лечения.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>Эндоскопия пищевода, а также желудка, если удается провести эндоскоп в его просвет, должны быть выполнены как можно раньше опытным специалистом. Ранняя эзофагоскопия в течение первых 4-6-12 и не позднее 24 ч от начала химического ожога после стабилизации состояния больного позволяет проводить адекватное лечение. Преследуют две цели: 1) определить наличие ожога, его локализацию и, по возможности, протяженность; 2) установить степень (глубину) поражения стенки пищевода. Выявление химического ожога пищевода и установление его верхней границы не представляет больших трудностей. Точно оценить протяженность и степень повреждения пищевода не всегда удается в связи с выраженными воспалительно-некротическими изменениями стенки пищевода, затрудняющими проведение эндоскопа без риска его перфорации. При ожоговой гиповолемии инфузионную терапию лучше начинать с кристаллоидных растворов. Затем применяют коллоидные растворы (альбумин, белковые фракции плазмы, реополиглюкин), которые эффективно увеличивают объем внутрисосудистой жидкости. В дальнейшем при необходимости производят гемотрансфузии и введение растворов для парентерального питания.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>Инфузионная терапия проводится под контролем основных гемодинамических показателей. Ее объем определяется тяжес</w:t>
      </w:r>
      <w:r w:rsidRPr="00673552">
        <w:rPr>
          <w:spacing w:val="-5"/>
          <w:sz w:val="28"/>
          <w:szCs w:val="28"/>
        </w:rPr>
        <w:t>тью расстройств гемодинамики, динамикой восстановления гемо</w:t>
      </w:r>
      <w:r w:rsidRPr="00673552">
        <w:rPr>
          <w:sz w:val="28"/>
          <w:szCs w:val="28"/>
        </w:rPr>
        <w:t>динамики и гематокрита.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4"/>
          <w:sz w:val="28"/>
          <w:szCs w:val="28"/>
        </w:rPr>
        <w:t xml:space="preserve">Питание производится с учетом степени ожога пищевода. При </w:t>
      </w:r>
      <w:r w:rsidRPr="00673552">
        <w:rPr>
          <w:spacing w:val="-3"/>
          <w:sz w:val="28"/>
          <w:szCs w:val="28"/>
        </w:rPr>
        <w:t xml:space="preserve">ожоге пищевода </w:t>
      </w:r>
      <w:r w:rsidRPr="00673552">
        <w:rPr>
          <w:spacing w:val="-3"/>
          <w:sz w:val="28"/>
          <w:szCs w:val="28"/>
          <w:lang w:val="en-US"/>
        </w:rPr>
        <w:t>I</w:t>
      </w:r>
      <w:r w:rsidRPr="00673552">
        <w:rPr>
          <w:spacing w:val="-3"/>
          <w:sz w:val="28"/>
          <w:szCs w:val="28"/>
        </w:rPr>
        <w:t xml:space="preserve"> степени, при наличии только отека слизистой </w:t>
      </w:r>
      <w:r w:rsidRPr="00673552">
        <w:rPr>
          <w:spacing w:val="-4"/>
          <w:sz w:val="28"/>
          <w:szCs w:val="28"/>
        </w:rPr>
        <w:t>оболочки — питание охлажденной пищей может быть начато с первого дня, спустя несколько дней начинается нормальное пита</w:t>
      </w:r>
      <w:r w:rsidRPr="00673552">
        <w:rPr>
          <w:sz w:val="28"/>
          <w:szCs w:val="28"/>
        </w:rPr>
        <w:t>ние.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1"/>
          <w:sz w:val="28"/>
          <w:szCs w:val="28"/>
        </w:rPr>
        <w:t xml:space="preserve">При ожоге </w:t>
      </w:r>
      <w:r w:rsidRPr="00673552">
        <w:rPr>
          <w:spacing w:val="-1"/>
          <w:sz w:val="28"/>
          <w:szCs w:val="28"/>
          <w:lang w:val="en-US"/>
        </w:rPr>
        <w:t>II</w:t>
      </w:r>
      <w:r w:rsidRPr="00673552">
        <w:rPr>
          <w:spacing w:val="-1"/>
          <w:sz w:val="28"/>
          <w:szCs w:val="28"/>
        </w:rPr>
        <w:t>-</w:t>
      </w:r>
      <w:r w:rsidRPr="00673552">
        <w:rPr>
          <w:spacing w:val="-1"/>
          <w:sz w:val="28"/>
          <w:szCs w:val="28"/>
          <w:lang w:val="en-US"/>
        </w:rPr>
        <w:t>III</w:t>
      </w:r>
      <w:r w:rsidRPr="00673552">
        <w:rPr>
          <w:spacing w:val="-1"/>
          <w:sz w:val="28"/>
          <w:szCs w:val="28"/>
        </w:rPr>
        <w:t xml:space="preserve"> степени в связи с дисфагией осуществляется </w:t>
      </w:r>
      <w:r w:rsidRPr="00673552">
        <w:rPr>
          <w:spacing w:val="-2"/>
          <w:sz w:val="28"/>
          <w:szCs w:val="28"/>
        </w:rPr>
        <w:t>только,парентеральное питание в течение 2-3 дней. В последую</w:t>
      </w:r>
      <w:r w:rsidRPr="00673552">
        <w:rPr>
          <w:spacing w:val="-3"/>
          <w:sz w:val="28"/>
          <w:szCs w:val="28"/>
        </w:rPr>
        <w:t xml:space="preserve">щем нередко при ожоге </w:t>
      </w:r>
      <w:r w:rsidRPr="00673552">
        <w:rPr>
          <w:spacing w:val="-3"/>
          <w:sz w:val="28"/>
          <w:szCs w:val="28"/>
          <w:lang w:val="en-US"/>
        </w:rPr>
        <w:t>II</w:t>
      </w:r>
      <w:r w:rsidRPr="00673552">
        <w:rPr>
          <w:spacing w:val="-3"/>
          <w:sz w:val="28"/>
          <w:szCs w:val="28"/>
        </w:rPr>
        <w:t xml:space="preserve"> степени в результате лечения антиби</w:t>
      </w:r>
      <w:r w:rsidRPr="00673552">
        <w:rPr>
          <w:spacing w:val="-2"/>
          <w:sz w:val="28"/>
          <w:szCs w:val="28"/>
        </w:rPr>
        <w:t>отиками и кортикостероидами воспалительные явления в стенке пищевода становятся меньше, и наступает восстановление его проходимости. Примерно с 4-5-го дня таким больным разреша</w:t>
      </w:r>
      <w:r w:rsidRPr="00673552">
        <w:rPr>
          <w:spacing w:val="-1"/>
          <w:sz w:val="28"/>
          <w:szCs w:val="28"/>
        </w:rPr>
        <w:t>ется прием холодной жидкости, а затем более плотной пищи.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 xml:space="preserve">При распространенном ожоге </w:t>
      </w:r>
      <w:r w:rsidRPr="00673552">
        <w:rPr>
          <w:spacing w:val="14"/>
          <w:sz w:val="28"/>
          <w:szCs w:val="28"/>
          <w:lang w:val="en-US"/>
        </w:rPr>
        <w:t>III</w:t>
      </w:r>
      <w:r w:rsidRPr="00673552">
        <w:rPr>
          <w:spacing w:val="-2"/>
          <w:sz w:val="28"/>
          <w:szCs w:val="28"/>
        </w:rPr>
        <w:t xml:space="preserve"> степени и в любом другом </w:t>
      </w:r>
      <w:r w:rsidRPr="00673552">
        <w:rPr>
          <w:spacing w:val="-5"/>
          <w:sz w:val="28"/>
          <w:szCs w:val="28"/>
        </w:rPr>
        <w:t>случае, когда больной не может проглатывать жидкость, наклады</w:t>
      </w:r>
      <w:r w:rsidRPr="00673552">
        <w:rPr>
          <w:spacing w:val="-4"/>
          <w:sz w:val="28"/>
          <w:szCs w:val="28"/>
        </w:rPr>
        <w:t>вается гастростома при непораженном ожогом желудке или энте</w:t>
      </w:r>
      <w:r w:rsidRPr="00673552">
        <w:rPr>
          <w:sz w:val="28"/>
          <w:szCs w:val="28"/>
        </w:rPr>
        <w:t xml:space="preserve">ростома и парентеральное питание сменяется на энтеральное. </w:t>
      </w:r>
      <w:r w:rsidRPr="00673552">
        <w:rPr>
          <w:spacing w:val="-6"/>
          <w:sz w:val="28"/>
          <w:szCs w:val="28"/>
        </w:rPr>
        <w:t xml:space="preserve">Гастростома позволяет обеспечить питание, провести ретроградное </w:t>
      </w:r>
      <w:r w:rsidRPr="00673552">
        <w:rPr>
          <w:spacing w:val="-7"/>
          <w:sz w:val="28"/>
          <w:szCs w:val="28"/>
        </w:rPr>
        <w:t>эндоскопическое исследование части пищевода, значительно облег</w:t>
      </w:r>
      <w:r w:rsidRPr="00673552">
        <w:rPr>
          <w:spacing w:val="-2"/>
          <w:sz w:val="28"/>
          <w:szCs w:val="28"/>
        </w:rPr>
        <w:t xml:space="preserve">чает выполнение бужирования, а также предупреждает развитие </w:t>
      </w:r>
      <w:r w:rsidRPr="00673552">
        <w:rPr>
          <w:sz w:val="28"/>
          <w:szCs w:val="28"/>
        </w:rPr>
        <w:t>рефлюкс-эзофагита.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При ожоге </w:t>
      </w:r>
      <w:r w:rsidRPr="00673552">
        <w:rPr>
          <w:spacing w:val="-3"/>
          <w:sz w:val="28"/>
          <w:szCs w:val="28"/>
          <w:lang w:val="en-US"/>
        </w:rPr>
        <w:t>I</w:t>
      </w:r>
      <w:r w:rsidRPr="00673552">
        <w:rPr>
          <w:spacing w:val="-3"/>
          <w:sz w:val="28"/>
          <w:szCs w:val="28"/>
        </w:rPr>
        <w:t xml:space="preserve"> степени заживление происходит к 8-10-му дню, а при ожогах </w:t>
      </w:r>
      <w:r w:rsidRPr="00673552">
        <w:rPr>
          <w:spacing w:val="-3"/>
          <w:sz w:val="28"/>
          <w:szCs w:val="28"/>
          <w:lang w:val="en-US"/>
        </w:rPr>
        <w:t>II</w:t>
      </w:r>
      <w:r w:rsidRPr="00673552">
        <w:rPr>
          <w:spacing w:val="-3"/>
          <w:sz w:val="28"/>
          <w:szCs w:val="28"/>
        </w:rPr>
        <w:t xml:space="preserve"> степени почти у 50% больных всегда имеется угро</w:t>
      </w:r>
      <w:r w:rsidRPr="00673552">
        <w:rPr>
          <w:sz w:val="28"/>
          <w:szCs w:val="28"/>
        </w:rPr>
        <w:t>за развития рубцовой стриктуры пищевода.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 xml:space="preserve">Общепринятое комбинированное консервативное лечение с </w:t>
      </w:r>
      <w:r w:rsidRPr="00673552">
        <w:rPr>
          <w:spacing w:val="-5"/>
          <w:sz w:val="28"/>
          <w:szCs w:val="28"/>
        </w:rPr>
        <w:t xml:space="preserve">целью предупреждения инфекционных осложнений и образования </w:t>
      </w:r>
      <w:r w:rsidRPr="00673552">
        <w:rPr>
          <w:spacing w:val="-3"/>
          <w:sz w:val="28"/>
          <w:szCs w:val="28"/>
        </w:rPr>
        <w:t xml:space="preserve">рубцовой стриктуры включает: антибиотики, стероиды и раннее </w:t>
      </w:r>
      <w:r w:rsidRPr="00673552">
        <w:rPr>
          <w:spacing w:val="-5"/>
          <w:sz w:val="28"/>
          <w:szCs w:val="28"/>
        </w:rPr>
        <w:t xml:space="preserve">бужирование пищевода. Антибиотики широкого спектра действия </w:t>
      </w:r>
      <w:r w:rsidRPr="00673552">
        <w:rPr>
          <w:sz w:val="28"/>
          <w:szCs w:val="28"/>
        </w:rPr>
        <w:t xml:space="preserve">вводятся парентерально без предварительной идентификации </w:t>
      </w:r>
      <w:r w:rsidRPr="00673552">
        <w:rPr>
          <w:spacing w:val="-8"/>
          <w:sz w:val="28"/>
          <w:szCs w:val="28"/>
        </w:rPr>
        <w:t>возбудителя, чтобы уменьшить микробную инвазию и дополнитель</w:t>
      </w:r>
      <w:r w:rsidRPr="00673552">
        <w:rPr>
          <w:spacing w:val="-5"/>
          <w:sz w:val="28"/>
          <w:szCs w:val="28"/>
        </w:rPr>
        <w:t xml:space="preserve">ное повреждение стенки пищевода, а также возможность развития </w:t>
      </w:r>
      <w:r w:rsidRPr="00673552">
        <w:rPr>
          <w:spacing w:val="-3"/>
          <w:sz w:val="28"/>
          <w:szCs w:val="28"/>
        </w:rPr>
        <w:t>медиастинита и сепсиса. Показаниями к антибиотикотерапии яв</w:t>
      </w:r>
      <w:r w:rsidRPr="00673552">
        <w:rPr>
          <w:spacing w:val="-4"/>
          <w:sz w:val="28"/>
          <w:szCs w:val="28"/>
        </w:rPr>
        <w:t xml:space="preserve">ляются ожоги пищевода </w:t>
      </w:r>
      <w:r w:rsidRPr="00673552">
        <w:rPr>
          <w:spacing w:val="-4"/>
          <w:sz w:val="28"/>
          <w:szCs w:val="28"/>
          <w:lang w:val="en-US"/>
        </w:rPr>
        <w:t>II</w:t>
      </w:r>
      <w:r w:rsidRPr="00673552">
        <w:rPr>
          <w:spacing w:val="-4"/>
          <w:sz w:val="28"/>
          <w:szCs w:val="28"/>
        </w:rPr>
        <w:t>-</w:t>
      </w:r>
      <w:r w:rsidRPr="00673552">
        <w:rPr>
          <w:spacing w:val="-4"/>
          <w:sz w:val="28"/>
          <w:szCs w:val="28"/>
          <w:lang w:val="en-US"/>
        </w:rPr>
        <w:t>III</w:t>
      </w:r>
      <w:r w:rsidRPr="00673552">
        <w:rPr>
          <w:spacing w:val="-4"/>
          <w:sz w:val="28"/>
          <w:szCs w:val="28"/>
        </w:rPr>
        <w:t xml:space="preserve"> степени, доказанные эндоскопичес</w:t>
      </w:r>
      <w:r w:rsidRPr="00673552">
        <w:rPr>
          <w:spacing w:val="-2"/>
          <w:sz w:val="28"/>
          <w:szCs w:val="28"/>
        </w:rPr>
        <w:t>ки, а также в случаях, когда это исследование откладывается бо</w:t>
      </w:r>
      <w:r w:rsidRPr="00673552">
        <w:rPr>
          <w:spacing w:val="-3"/>
          <w:sz w:val="28"/>
          <w:szCs w:val="28"/>
        </w:rPr>
        <w:t>лее, чем на 12 ч. Если затем повреждение пищевода не обнару</w:t>
      </w:r>
      <w:r w:rsidRPr="00673552">
        <w:rPr>
          <w:spacing w:val="-4"/>
          <w:sz w:val="28"/>
          <w:szCs w:val="28"/>
        </w:rPr>
        <w:t>живается, лечение антибиотиками может быть прекращено. Анти</w:t>
      </w:r>
      <w:r w:rsidRPr="00673552">
        <w:rPr>
          <w:spacing w:val="-2"/>
          <w:sz w:val="28"/>
          <w:szCs w:val="28"/>
        </w:rPr>
        <w:t>биотики уменьшают опасность бактериальной инфекции при ле</w:t>
      </w:r>
      <w:r w:rsidRPr="00673552">
        <w:rPr>
          <w:sz w:val="28"/>
          <w:szCs w:val="28"/>
        </w:rPr>
        <w:t>чении стероидами.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5"/>
          <w:sz w:val="28"/>
          <w:szCs w:val="28"/>
        </w:rPr>
        <w:t xml:space="preserve">Рекомендуется раннее применение кортикостероидов, которые </w:t>
      </w:r>
      <w:r w:rsidRPr="00673552">
        <w:rPr>
          <w:spacing w:val="-3"/>
          <w:sz w:val="28"/>
          <w:szCs w:val="28"/>
        </w:rPr>
        <w:t>подавляют воспалительный процесс в пищеводе, а также в верх</w:t>
      </w:r>
      <w:r w:rsidRPr="00673552">
        <w:rPr>
          <w:spacing w:val="-2"/>
          <w:sz w:val="28"/>
          <w:szCs w:val="28"/>
        </w:rPr>
        <w:t xml:space="preserve">них дыхательных путях в случае их повреждения. При этом </w:t>
      </w:r>
      <w:r w:rsidRPr="00673552">
        <w:rPr>
          <w:spacing w:val="-3"/>
          <w:sz w:val="28"/>
          <w:szCs w:val="28"/>
        </w:rPr>
        <w:t>уменьшается экссудация и отек тканей и задерживается (ингиби</w:t>
      </w:r>
      <w:r w:rsidRPr="00673552">
        <w:rPr>
          <w:spacing w:val="-2"/>
          <w:sz w:val="28"/>
          <w:szCs w:val="28"/>
        </w:rPr>
        <w:t>руется) пролиферация соединительной ткани. Лечение стероидами противопоказано при глубоких ожогах пищевода (</w:t>
      </w:r>
      <w:r w:rsidRPr="00673552">
        <w:rPr>
          <w:spacing w:val="-2"/>
          <w:sz w:val="28"/>
          <w:szCs w:val="28"/>
          <w:lang w:val="en-US"/>
        </w:rPr>
        <w:t>III</w:t>
      </w:r>
      <w:r w:rsidRPr="00673552">
        <w:rPr>
          <w:spacing w:val="-2"/>
          <w:sz w:val="28"/>
          <w:szCs w:val="28"/>
        </w:rPr>
        <w:t xml:space="preserve"> сте</w:t>
      </w:r>
      <w:r w:rsidRPr="00673552">
        <w:rPr>
          <w:spacing w:val="-5"/>
          <w:sz w:val="28"/>
          <w:szCs w:val="28"/>
        </w:rPr>
        <w:t xml:space="preserve">пени) в связи с возможностью его перфорации. Преимущественно </w:t>
      </w:r>
      <w:r w:rsidRPr="00673552">
        <w:rPr>
          <w:sz w:val="28"/>
          <w:szCs w:val="28"/>
        </w:rPr>
        <w:t xml:space="preserve">используется преднизолон в дозе 3-5 мг/кг ежедневно не менее </w:t>
      </w:r>
      <w:r w:rsidRPr="00673552">
        <w:rPr>
          <w:spacing w:val="-6"/>
          <w:sz w:val="28"/>
          <w:szCs w:val="28"/>
        </w:rPr>
        <w:t>3 нед.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>В качестве основного метода сохранения просвета пищевода и предупреждения формирования в нем рубцовой стриктуры у детей и взрослых рекомендуется ранняя профилактическая ди</w:t>
      </w:r>
      <w:r w:rsidRPr="00673552">
        <w:rPr>
          <w:spacing w:val="-2"/>
          <w:sz w:val="28"/>
          <w:szCs w:val="28"/>
        </w:rPr>
        <w:t xml:space="preserve">латация пищевода с помощью бужей до наступления фиброзных </w:t>
      </w:r>
      <w:r w:rsidRPr="00673552">
        <w:rPr>
          <w:sz w:val="28"/>
          <w:szCs w:val="28"/>
        </w:rPr>
        <w:t>и склеротических изменений в молодой соединительной ткани. Кроме того, раннее бужирование предотвращает образование внутрипросветных сращений в пищеводе и сохраняет его про</w:t>
      </w:r>
      <w:r w:rsidRPr="00673552">
        <w:rPr>
          <w:spacing w:val="-2"/>
          <w:sz w:val="28"/>
          <w:szCs w:val="28"/>
        </w:rPr>
        <w:t xml:space="preserve">свет, и в случае образования стриктуры, возможно, ее устранение. </w:t>
      </w:r>
      <w:r w:rsidRPr="00673552">
        <w:rPr>
          <w:spacing w:val="-1"/>
          <w:sz w:val="28"/>
          <w:szCs w:val="28"/>
        </w:rPr>
        <w:t>Зарубежные авторы рекомендуют начинать дилатацию пище</w:t>
      </w:r>
      <w:r w:rsidRPr="00673552">
        <w:rPr>
          <w:sz w:val="28"/>
          <w:szCs w:val="28"/>
        </w:rPr>
        <w:t>вода путем бужирования через 3-4 дня после ожога, если позво</w:t>
      </w:r>
      <w:r w:rsidRPr="00673552">
        <w:rPr>
          <w:spacing w:val="-1"/>
          <w:sz w:val="28"/>
          <w:szCs w:val="28"/>
        </w:rPr>
        <w:t>ляет состояние больного. Однако отечественные авторы совету</w:t>
      </w:r>
      <w:r w:rsidRPr="00673552">
        <w:rPr>
          <w:sz w:val="28"/>
          <w:szCs w:val="28"/>
        </w:rPr>
        <w:t xml:space="preserve">ют выполнять бужирование пищевода с первой-второй недели </w:t>
      </w:r>
      <w:r w:rsidRPr="00673552">
        <w:rPr>
          <w:spacing w:val="-1"/>
          <w:sz w:val="28"/>
          <w:szCs w:val="28"/>
        </w:rPr>
        <w:t>после ожога в течение нескольких месяцев. Бужирование пище</w:t>
      </w:r>
      <w:r w:rsidRPr="00673552">
        <w:rPr>
          <w:sz w:val="28"/>
          <w:szCs w:val="28"/>
        </w:rPr>
        <w:t>вода может быть осуществлено антеградным и ретроградным способом через ранее наложенную гастростому. При этом перфорация пищевода является ведущим и опасным для жизни осложнением.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4"/>
          <w:sz w:val="28"/>
          <w:szCs w:val="28"/>
        </w:rPr>
        <w:t>Ряд авторов с целью сохранения проходимости пищевода при</w:t>
      </w:r>
      <w:r w:rsidRPr="00673552">
        <w:rPr>
          <w:spacing w:val="-2"/>
          <w:sz w:val="28"/>
          <w:szCs w:val="28"/>
        </w:rPr>
        <w:t xml:space="preserve">меняют внутрипросветное стентирование в течение по крайней </w:t>
      </w:r>
      <w:r w:rsidRPr="00673552">
        <w:rPr>
          <w:spacing w:val="-3"/>
          <w:sz w:val="28"/>
          <w:szCs w:val="28"/>
        </w:rPr>
        <w:t>мере двух недель после ожога. Установление стента оказывается достаточно эффективным методом предупреждения образования рубцовой стриктуры. К недостаткам этого метода относят дополнительную травму, возможность перфорации пищевода, а также рефлюкса желудочного содержимого. Необходима дополнитель</w:t>
      </w:r>
      <w:r w:rsidRPr="00673552">
        <w:rPr>
          <w:sz w:val="28"/>
          <w:szCs w:val="28"/>
        </w:rPr>
        <w:t>ная оценка этого метода лечения.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 xml:space="preserve">В исключительных случаях при тяжелом ожоге пищевода и </w:t>
      </w:r>
      <w:r w:rsidRPr="00673552">
        <w:rPr>
          <w:spacing w:val="-3"/>
          <w:sz w:val="28"/>
          <w:szCs w:val="28"/>
        </w:rPr>
        <w:t>внутренних органов верхнего этажа брюшной полости и возник</w:t>
      </w:r>
      <w:r w:rsidRPr="00673552">
        <w:rPr>
          <w:sz w:val="28"/>
          <w:szCs w:val="28"/>
        </w:rPr>
        <w:t xml:space="preserve">ших при этом смертельно опасных осложнениях (перфорация, </w:t>
      </w:r>
      <w:r w:rsidRPr="00673552">
        <w:rPr>
          <w:spacing w:val="-3"/>
          <w:sz w:val="28"/>
          <w:szCs w:val="28"/>
        </w:rPr>
        <w:t>медиастинит, перитонит, кровотечение) показано экстренное опе</w:t>
      </w:r>
      <w:r w:rsidRPr="00673552">
        <w:rPr>
          <w:spacing w:val="-2"/>
          <w:sz w:val="28"/>
          <w:szCs w:val="28"/>
        </w:rPr>
        <w:t>ративное вмешательство. Хирургическая тактика зависит от глу</w:t>
      </w:r>
      <w:r w:rsidRPr="00673552">
        <w:rPr>
          <w:sz w:val="28"/>
          <w:szCs w:val="28"/>
        </w:rPr>
        <w:t>бины и протяженности обнаруженных изменений. При локаль</w:t>
      </w:r>
      <w:r w:rsidRPr="00673552">
        <w:rPr>
          <w:spacing w:val="-1"/>
          <w:sz w:val="28"/>
          <w:szCs w:val="28"/>
        </w:rPr>
        <w:t xml:space="preserve">ном некрозе и перфорации стенки желудка допустимо ушивание </w:t>
      </w:r>
      <w:r w:rsidRPr="00673552">
        <w:rPr>
          <w:spacing w:val="-2"/>
          <w:sz w:val="28"/>
          <w:szCs w:val="28"/>
        </w:rPr>
        <w:t xml:space="preserve">этого отверстия и подкрепление линии швов лоскутом большого </w:t>
      </w:r>
      <w:r w:rsidRPr="00673552">
        <w:rPr>
          <w:sz w:val="28"/>
          <w:szCs w:val="28"/>
        </w:rPr>
        <w:t>сальника. Если повреждение желудка менее выражено и имеет</w:t>
      </w:r>
      <w:r w:rsidRPr="00673552">
        <w:rPr>
          <w:spacing w:val="-3"/>
          <w:sz w:val="28"/>
          <w:szCs w:val="28"/>
        </w:rPr>
        <w:t xml:space="preserve">ся лишь отек его стенки, производится ревизия его задней стенки </w:t>
      </w:r>
      <w:r w:rsidRPr="00673552">
        <w:rPr>
          <w:sz w:val="28"/>
          <w:szCs w:val="28"/>
        </w:rPr>
        <w:t>и для питания накладывается еюностома. При обнаружении то</w:t>
      </w:r>
      <w:r w:rsidRPr="00673552">
        <w:rPr>
          <w:spacing w:val="-1"/>
          <w:sz w:val="28"/>
          <w:szCs w:val="28"/>
        </w:rPr>
        <w:t>тального или частичного некроза желудка рекомендуется произ</w:t>
      </w:r>
      <w:r w:rsidRPr="00673552">
        <w:rPr>
          <w:sz w:val="28"/>
          <w:szCs w:val="28"/>
        </w:rPr>
        <w:t>водить гастрэктомию.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2"/>
          <w:sz w:val="28"/>
          <w:szCs w:val="28"/>
        </w:rPr>
        <w:t xml:space="preserve">При наличии глубокого некроза пищевода и желудка полная </w:t>
      </w:r>
      <w:r w:rsidRPr="00673552">
        <w:rPr>
          <w:spacing w:val="-3"/>
          <w:sz w:val="28"/>
          <w:szCs w:val="28"/>
        </w:rPr>
        <w:t>гастрэктомия и почти тотальная эзофагоэктомия становятся не</w:t>
      </w:r>
      <w:r w:rsidRPr="00673552">
        <w:rPr>
          <w:spacing w:val="-4"/>
          <w:sz w:val="28"/>
          <w:szCs w:val="28"/>
        </w:rPr>
        <w:t xml:space="preserve">обходимостью. Вместе с тем, гастрэктомия и резекция пищевода </w:t>
      </w:r>
      <w:r w:rsidRPr="00673552">
        <w:rPr>
          <w:spacing w:val="-3"/>
          <w:sz w:val="28"/>
          <w:szCs w:val="28"/>
        </w:rPr>
        <w:t xml:space="preserve">представляют большой риск. У части больных при перфорации </w:t>
      </w:r>
      <w:r w:rsidRPr="00673552">
        <w:rPr>
          <w:spacing w:val="-5"/>
          <w:sz w:val="28"/>
          <w:szCs w:val="28"/>
        </w:rPr>
        <w:t xml:space="preserve">пищевода оперативное вмешательство может не понадобиться или </w:t>
      </w:r>
      <w:r w:rsidRPr="00673552">
        <w:rPr>
          <w:spacing w:val="-2"/>
          <w:sz w:val="28"/>
          <w:szCs w:val="28"/>
        </w:rPr>
        <w:t>может ограничиться лишь дренированием средостения из шейного или лапаротомного доступа через диафрагму в зависимости от осложнения.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pacing w:val="-3"/>
          <w:sz w:val="28"/>
          <w:szCs w:val="28"/>
        </w:rPr>
        <w:t xml:space="preserve">Клинический опыт показывает, что при своевременно начатом и адекватном консервативном лечении почти при всех ожогах </w:t>
      </w:r>
      <w:r w:rsidRPr="00673552">
        <w:rPr>
          <w:spacing w:val="-3"/>
          <w:sz w:val="28"/>
          <w:szCs w:val="28"/>
          <w:lang w:val="en-US"/>
        </w:rPr>
        <w:t>II</w:t>
      </w:r>
      <w:r w:rsidRPr="00673552">
        <w:rPr>
          <w:spacing w:val="-3"/>
          <w:sz w:val="28"/>
          <w:szCs w:val="28"/>
        </w:rPr>
        <w:t xml:space="preserve"> </w:t>
      </w:r>
      <w:r w:rsidRPr="00673552">
        <w:rPr>
          <w:spacing w:val="-2"/>
          <w:sz w:val="28"/>
          <w:szCs w:val="28"/>
        </w:rPr>
        <w:t xml:space="preserve">степени и некоторых — </w:t>
      </w:r>
      <w:r w:rsidRPr="00673552">
        <w:rPr>
          <w:spacing w:val="-2"/>
          <w:sz w:val="28"/>
          <w:szCs w:val="28"/>
          <w:lang w:val="en-US"/>
        </w:rPr>
        <w:t>III</w:t>
      </w:r>
      <w:r w:rsidRPr="00673552">
        <w:rPr>
          <w:spacing w:val="-2"/>
          <w:sz w:val="28"/>
          <w:szCs w:val="28"/>
        </w:rPr>
        <w:t xml:space="preserve"> степени может быть сохранена вполне его проходимость и функция. Однако в связи с возможным </w:t>
      </w:r>
      <w:r w:rsidRPr="00673552">
        <w:rPr>
          <w:spacing w:val="-5"/>
          <w:sz w:val="28"/>
          <w:szCs w:val="28"/>
        </w:rPr>
        <w:t>образованием стриктуры требуется клиническое наблюдение, пос</w:t>
      </w:r>
      <w:r w:rsidRPr="00673552">
        <w:rPr>
          <w:spacing w:val="-4"/>
          <w:sz w:val="28"/>
          <w:szCs w:val="28"/>
        </w:rPr>
        <w:t xml:space="preserve">ледующее рентгенологическое и, при необходимости, эндоскопическое исследование пищевода через 3 нед, 3 и 6 мес, один год и в </w:t>
      </w:r>
      <w:r w:rsidRPr="00673552">
        <w:rPr>
          <w:spacing w:val="-1"/>
          <w:sz w:val="28"/>
          <w:szCs w:val="28"/>
        </w:rPr>
        <w:t>более поздние сроки.</w:t>
      </w:r>
    </w:p>
    <w:p w:rsidR="00954ED0" w:rsidRPr="00673552" w:rsidRDefault="00954ED0" w:rsidP="00673552">
      <w:pPr>
        <w:spacing w:line="360" w:lineRule="auto"/>
        <w:ind w:firstLine="709"/>
        <w:jc w:val="both"/>
        <w:rPr>
          <w:sz w:val="28"/>
          <w:szCs w:val="28"/>
        </w:rPr>
      </w:pPr>
      <w:r w:rsidRPr="00673552">
        <w:rPr>
          <w:sz w:val="28"/>
          <w:szCs w:val="28"/>
        </w:rPr>
        <w:t>Вместе с тем, у части больных, несмотря на быстрое и доста</w:t>
      </w:r>
      <w:r w:rsidRPr="00673552">
        <w:rPr>
          <w:spacing w:val="-4"/>
          <w:sz w:val="28"/>
          <w:szCs w:val="28"/>
        </w:rPr>
        <w:t xml:space="preserve">точное применение антибиотиков, кортикостероидов и дилатации </w:t>
      </w:r>
      <w:r w:rsidRPr="00673552">
        <w:rPr>
          <w:sz w:val="28"/>
          <w:szCs w:val="28"/>
        </w:rPr>
        <w:t xml:space="preserve">пищевода фиброзно-склеротические изменения могут прогрессировать с последующим образованием стриктуры вследствие </w:t>
      </w:r>
      <w:r w:rsidRPr="00673552">
        <w:rPr>
          <w:spacing w:val="-4"/>
          <w:sz w:val="28"/>
          <w:szCs w:val="28"/>
        </w:rPr>
        <w:t>распространенного по протяжению и глубине поражения. У неко</w:t>
      </w:r>
      <w:r w:rsidRPr="00673552">
        <w:rPr>
          <w:sz w:val="28"/>
          <w:szCs w:val="28"/>
        </w:rPr>
        <w:t>торых больных в связи с перфорацией пищевода или нежеланием проводить бужирование также может возникнуть стриктура. В этих случаях пищевод должен быть замещен сегментом желудка, тощей или толстой кишки.</w:t>
      </w:r>
    </w:p>
    <w:p w:rsidR="004967EB" w:rsidRPr="00673552" w:rsidRDefault="006D0E94" w:rsidP="0067355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552">
        <w:rPr>
          <w:sz w:val="28"/>
          <w:szCs w:val="28"/>
        </w:rPr>
        <w:br w:type="page"/>
      </w:r>
      <w:r w:rsidRPr="00673552">
        <w:rPr>
          <w:b/>
          <w:bCs/>
          <w:sz w:val="28"/>
          <w:szCs w:val="28"/>
        </w:rPr>
        <w:t>ЛИТЕРАТУРА</w:t>
      </w:r>
    </w:p>
    <w:p w:rsidR="006D0E94" w:rsidRPr="00673552" w:rsidRDefault="006D0E94" w:rsidP="00673552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60226" w:rsidRPr="00673552" w:rsidRDefault="00960226" w:rsidP="00673552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rPr>
          <w:spacing w:val="-16"/>
          <w:sz w:val="28"/>
          <w:szCs w:val="28"/>
        </w:rPr>
      </w:pPr>
      <w:r w:rsidRPr="00673552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673552" w:rsidRDefault="00960226" w:rsidP="00673552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rPr>
          <w:spacing w:val="-9"/>
          <w:sz w:val="28"/>
          <w:szCs w:val="28"/>
        </w:rPr>
      </w:pPr>
      <w:r w:rsidRPr="00673552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673552" w:rsidRDefault="00960226" w:rsidP="00673552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673552">
        <w:rPr>
          <w:sz w:val="28"/>
          <w:szCs w:val="28"/>
        </w:rPr>
        <w:t>Рысс Е. С, Шулутко Б. И. Болезни органов пищеварения. - СПб.: Ренкор, 1998.</w:t>
      </w:r>
    </w:p>
    <w:p w:rsidR="00960226" w:rsidRPr="00673552" w:rsidRDefault="00960226" w:rsidP="00673552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673552">
        <w:rPr>
          <w:spacing w:val="-1"/>
          <w:sz w:val="28"/>
          <w:szCs w:val="28"/>
        </w:rPr>
        <w:t>Богополъский П. М., Курбанов Ф. С. Хирургия пищево</w:t>
      </w:r>
      <w:r w:rsidRPr="00673552">
        <w:rPr>
          <w:sz w:val="28"/>
          <w:szCs w:val="28"/>
        </w:rPr>
        <w:t>да: руководство для врачей. — М.: Медицина, 2001.</w:t>
      </w:r>
      <w:bookmarkStart w:id="0" w:name="_GoBack"/>
      <w:bookmarkEnd w:id="0"/>
    </w:p>
    <w:sectPr w:rsidR="00960226" w:rsidRPr="00673552" w:rsidSect="006735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8300D9B"/>
    <w:multiLevelType w:val="singleLevel"/>
    <w:tmpl w:val="4942BCD4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">
    <w:nsid w:val="1A84730F"/>
    <w:multiLevelType w:val="singleLevel"/>
    <w:tmpl w:val="A5AE972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C7806EE"/>
    <w:multiLevelType w:val="hybridMultilevel"/>
    <w:tmpl w:val="1C3EDE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9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0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2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B15229F"/>
    <w:multiLevelType w:val="singleLevel"/>
    <w:tmpl w:val="A8D4471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0B36D0"/>
    <w:rsid w:val="002300B9"/>
    <w:rsid w:val="00377017"/>
    <w:rsid w:val="00427315"/>
    <w:rsid w:val="004967EB"/>
    <w:rsid w:val="005106EF"/>
    <w:rsid w:val="005B4592"/>
    <w:rsid w:val="00673552"/>
    <w:rsid w:val="006D0B2F"/>
    <w:rsid w:val="006D0E94"/>
    <w:rsid w:val="00725100"/>
    <w:rsid w:val="007B4855"/>
    <w:rsid w:val="007B7732"/>
    <w:rsid w:val="00946F00"/>
    <w:rsid w:val="00954ED0"/>
    <w:rsid w:val="00960226"/>
    <w:rsid w:val="009B11AF"/>
    <w:rsid w:val="00A425E7"/>
    <w:rsid w:val="00A90503"/>
    <w:rsid w:val="00BD4F9B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6624BD4-AE2D-4C9B-BFBE-968EFED9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2014-02-25T11:16:00Z</dcterms:created>
  <dcterms:modified xsi:type="dcterms:W3CDTF">2014-02-25T11:16:00Z</dcterms:modified>
</cp:coreProperties>
</file>