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EF" w:rsidRDefault="001223EF">
      <w:pPr>
        <w:jc w:val="center"/>
        <w:rPr>
          <w:b/>
          <w:sz w:val="32"/>
        </w:rPr>
      </w:pPr>
      <w:r>
        <w:rPr>
          <w:b/>
          <w:sz w:val="32"/>
        </w:rPr>
        <w:t>Министерство общего и профессионального образования Российской Федерации</w:t>
      </w:r>
    </w:p>
    <w:p w:rsidR="001223EF" w:rsidRDefault="001223EF">
      <w:pPr>
        <w:jc w:val="center"/>
        <w:rPr>
          <w:b/>
          <w:sz w:val="32"/>
        </w:rPr>
      </w:pPr>
    </w:p>
    <w:p w:rsidR="001223EF" w:rsidRDefault="001223EF">
      <w:pPr>
        <w:pStyle w:val="10"/>
        <w:keepNext w:val="0"/>
        <w:spacing w:line="260" w:lineRule="auto"/>
        <w:outlineLvl w:val="9"/>
      </w:pPr>
    </w:p>
    <w:p w:rsidR="001223EF" w:rsidRDefault="001223EF">
      <w:pPr>
        <w:jc w:val="center"/>
        <w:outlineLvl w:val="0"/>
        <w:rPr>
          <w:b/>
          <w:sz w:val="32"/>
        </w:rPr>
      </w:pPr>
      <w:r>
        <w:rPr>
          <w:b/>
          <w:sz w:val="32"/>
        </w:rPr>
        <w:t>Волгоградский государственный технический университет</w:t>
      </w:r>
    </w:p>
    <w:p w:rsidR="001223EF" w:rsidRDefault="001223EF">
      <w:pPr>
        <w:jc w:val="center"/>
        <w:rPr>
          <w:b/>
          <w:sz w:val="32"/>
        </w:rPr>
      </w:pPr>
    </w:p>
    <w:p w:rsidR="001223EF" w:rsidRDefault="001223EF">
      <w:pPr>
        <w:jc w:val="center"/>
        <w:rPr>
          <w:b/>
          <w:sz w:val="32"/>
        </w:rPr>
      </w:pPr>
    </w:p>
    <w:p w:rsidR="001223EF" w:rsidRDefault="001223EF">
      <w:pPr>
        <w:jc w:val="center"/>
        <w:outlineLvl w:val="0"/>
      </w:pPr>
      <w:r>
        <w:rPr>
          <w:b/>
          <w:sz w:val="32"/>
        </w:rPr>
        <w:t>Кафедра'' Технологии материалов''</w:t>
      </w:r>
    </w:p>
    <w:p w:rsidR="001223EF" w:rsidRDefault="001223EF"/>
    <w:p w:rsidR="001223EF" w:rsidRDefault="001223EF"/>
    <w:p w:rsidR="001223EF" w:rsidRDefault="001223EF"/>
    <w:p w:rsidR="001223EF" w:rsidRDefault="001223EF"/>
    <w:p w:rsidR="001223EF" w:rsidRDefault="001223EF"/>
    <w:p w:rsidR="001223EF" w:rsidRDefault="001223EF"/>
    <w:p w:rsidR="001223EF" w:rsidRDefault="001223EF"/>
    <w:p w:rsidR="001223EF" w:rsidRDefault="001223EF"/>
    <w:p w:rsidR="001223EF" w:rsidRDefault="001223EF">
      <w:pPr>
        <w:pStyle w:val="3"/>
      </w:pPr>
      <w:r>
        <w:t>Реферат</w:t>
      </w:r>
    </w:p>
    <w:p w:rsidR="001223EF" w:rsidRDefault="001223EF">
      <w:pPr>
        <w:jc w:val="center"/>
      </w:pPr>
      <w:r>
        <w:rPr>
          <w:sz w:val="40"/>
        </w:rPr>
        <w:t>Тема:</w:t>
      </w:r>
      <w:r>
        <w:t xml:space="preserve"> '' </w:t>
      </w:r>
      <w:r>
        <w:rPr>
          <w:sz w:val="40"/>
        </w:rPr>
        <w:t>Хонингование</w:t>
      </w:r>
      <w:r>
        <w:t>''.</w:t>
      </w:r>
    </w:p>
    <w:p w:rsidR="001223EF" w:rsidRDefault="001223EF"/>
    <w:p w:rsidR="001223EF" w:rsidRDefault="001223EF"/>
    <w:p w:rsidR="001223EF" w:rsidRDefault="001223EF"/>
    <w:p w:rsidR="001223EF" w:rsidRDefault="001223EF">
      <w:pPr>
        <w:jc w:val="right"/>
        <w:rPr>
          <w:b/>
        </w:rPr>
      </w:pPr>
    </w:p>
    <w:p w:rsidR="001223EF" w:rsidRDefault="001223EF">
      <w:pPr>
        <w:jc w:val="right"/>
        <w:rPr>
          <w:b/>
        </w:rPr>
      </w:pPr>
    </w:p>
    <w:p w:rsidR="001223EF" w:rsidRDefault="001223EF">
      <w:pPr>
        <w:jc w:val="right"/>
        <w:rPr>
          <w:b/>
        </w:rPr>
      </w:pPr>
    </w:p>
    <w:p w:rsidR="001223EF" w:rsidRDefault="001223EF">
      <w:pPr>
        <w:jc w:val="right"/>
        <w:rPr>
          <w:b/>
        </w:rPr>
      </w:pPr>
    </w:p>
    <w:p w:rsidR="001223EF" w:rsidRDefault="001223EF">
      <w:pPr>
        <w:jc w:val="right"/>
        <w:rPr>
          <w:b/>
        </w:rPr>
      </w:pPr>
    </w:p>
    <w:p w:rsidR="001223EF" w:rsidRDefault="001223EF">
      <w:pPr>
        <w:jc w:val="right"/>
        <w:rPr>
          <w:sz w:val="28"/>
        </w:rPr>
      </w:pPr>
      <w:r>
        <w:rPr>
          <w:sz w:val="28"/>
        </w:rPr>
        <w:t>Выполнил:</w:t>
      </w:r>
    </w:p>
    <w:p w:rsidR="001223EF" w:rsidRDefault="001223EF">
      <w:pPr>
        <w:jc w:val="right"/>
        <w:rPr>
          <w:sz w:val="28"/>
        </w:rPr>
      </w:pPr>
      <w:r>
        <w:rPr>
          <w:sz w:val="28"/>
        </w:rPr>
        <w:t>Студент гр. М-434</w:t>
      </w:r>
    </w:p>
    <w:p w:rsidR="001223EF" w:rsidRDefault="001223EF">
      <w:pPr>
        <w:jc w:val="right"/>
        <w:rPr>
          <w:sz w:val="28"/>
        </w:rPr>
      </w:pPr>
      <w:r>
        <w:rPr>
          <w:sz w:val="28"/>
        </w:rPr>
        <w:t>Синявин Д.А.</w:t>
      </w:r>
    </w:p>
    <w:p w:rsidR="001223EF" w:rsidRDefault="001223EF">
      <w:pPr>
        <w:jc w:val="right"/>
        <w:rPr>
          <w:sz w:val="28"/>
        </w:rPr>
      </w:pPr>
      <w:r>
        <w:rPr>
          <w:sz w:val="28"/>
        </w:rPr>
        <w:t>Проверил:</w:t>
      </w:r>
    </w:p>
    <w:p w:rsidR="001223EF" w:rsidRDefault="001223EF">
      <w:pPr>
        <w:pStyle w:val="1"/>
      </w:pPr>
    </w:p>
    <w:p w:rsidR="001223EF" w:rsidRDefault="001223EF">
      <w:pPr>
        <w:pStyle w:val="1"/>
        <w:jc w:val="center"/>
        <w:rPr>
          <w:sz w:val="36"/>
        </w:rPr>
      </w:pPr>
    </w:p>
    <w:p w:rsidR="001223EF" w:rsidRDefault="001223EF">
      <w:pPr>
        <w:pStyle w:val="1"/>
        <w:jc w:val="center"/>
        <w:rPr>
          <w:sz w:val="36"/>
        </w:rPr>
      </w:pPr>
    </w:p>
    <w:p w:rsidR="001223EF" w:rsidRDefault="001223EF">
      <w:pPr>
        <w:pStyle w:val="1"/>
        <w:jc w:val="center"/>
        <w:rPr>
          <w:sz w:val="36"/>
        </w:rPr>
      </w:pPr>
    </w:p>
    <w:p w:rsidR="001223EF" w:rsidRDefault="001223EF">
      <w:pPr>
        <w:pStyle w:val="1"/>
        <w:jc w:val="center"/>
        <w:rPr>
          <w:sz w:val="36"/>
        </w:rPr>
      </w:pPr>
    </w:p>
    <w:p w:rsidR="001223EF" w:rsidRDefault="001223EF">
      <w:pPr>
        <w:pStyle w:val="1"/>
        <w:jc w:val="center"/>
        <w:rPr>
          <w:sz w:val="28"/>
        </w:rPr>
      </w:pPr>
    </w:p>
    <w:p w:rsidR="001223EF" w:rsidRDefault="001223EF">
      <w:pPr>
        <w:jc w:val="center"/>
        <w:outlineLvl w:val="0"/>
      </w:pPr>
      <w:r>
        <w:rPr>
          <w:sz w:val="28"/>
        </w:rPr>
        <w:t>Волгоград 2000</w:t>
      </w:r>
    </w:p>
    <w:p w:rsidR="001223EF" w:rsidRDefault="001223EF"/>
    <w:p w:rsidR="001223EF" w:rsidRDefault="001223EF">
      <w:pPr>
        <w:pStyle w:val="10"/>
        <w:outlineLvl w:val="0"/>
      </w:pPr>
    </w:p>
    <w:p w:rsidR="001223EF" w:rsidRDefault="001223EF">
      <w:pPr>
        <w:spacing w:line="240" w:lineRule="auto"/>
        <w:ind w:firstLine="0"/>
        <w:rPr>
          <w:sz w:val="24"/>
        </w:rPr>
      </w:pPr>
    </w:p>
    <w:p w:rsidR="001223EF" w:rsidRDefault="001223EF">
      <w:pPr>
        <w:spacing w:line="240" w:lineRule="auto"/>
        <w:ind w:firstLine="0"/>
        <w:rPr>
          <w:sz w:val="24"/>
        </w:rPr>
      </w:pPr>
    </w:p>
    <w:tbl>
      <w:tblPr>
        <w:tblW w:w="0" w:type="auto"/>
        <w:tblInd w:w="78" w:type="dxa"/>
        <w:tblBorders>
          <w:insideH w:val="single" w:sz="4" w:space="0" w:color="auto"/>
        </w:tblBorders>
        <w:tblLayout w:type="fixed"/>
        <w:tblLook w:val="0000" w:firstRow="0" w:lastRow="0" w:firstColumn="0" w:lastColumn="0" w:noHBand="0" w:noVBand="0"/>
      </w:tblPr>
      <w:tblGrid>
        <w:gridCol w:w="8670"/>
        <w:gridCol w:w="1095"/>
      </w:tblGrid>
      <w:tr w:rsidR="001223EF">
        <w:trPr>
          <w:trHeight w:val="13425"/>
        </w:trPr>
        <w:tc>
          <w:tcPr>
            <w:tcW w:w="8670" w:type="dxa"/>
          </w:tcPr>
          <w:p w:rsidR="001223EF" w:rsidRDefault="001223EF">
            <w:pPr>
              <w:pStyle w:val="10"/>
              <w:outlineLvl w:val="0"/>
              <w:rPr>
                <w:sz w:val="36"/>
              </w:rPr>
            </w:pPr>
            <w:r>
              <w:rPr>
                <w:sz w:val="36"/>
              </w:rPr>
              <w:lastRenderedPageBreak/>
              <w:t>Содержание</w:t>
            </w:r>
          </w:p>
          <w:p w:rsidR="001223EF" w:rsidRDefault="001223EF">
            <w:pPr>
              <w:pStyle w:val="10"/>
              <w:outlineLvl w:val="0"/>
              <w:rPr>
                <w:sz w:val="36"/>
              </w:rPr>
            </w:pPr>
          </w:p>
          <w:p w:rsidR="001223EF" w:rsidRDefault="001223EF">
            <w:pPr>
              <w:pStyle w:val="10"/>
              <w:spacing w:line="720" w:lineRule="auto"/>
              <w:ind w:firstLine="0"/>
              <w:jc w:val="left"/>
              <w:outlineLvl w:val="0"/>
            </w:pPr>
            <w:r>
              <w:t>1.  Общие признаки процесса хонингования……………….</w:t>
            </w:r>
          </w:p>
          <w:p w:rsidR="001223EF" w:rsidRDefault="001223EF">
            <w:pPr>
              <w:pStyle w:val="10"/>
              <w:numPr>
                <w:ilvl w:val="0"/>
                <w:numId w:val="8"/>
              </w:numPr>
              <w:spacing w:line="720" w:lineRule="auto"/>
              <w:jc w:val="left"/>
              <w:outlineLvl w:val="0"/>
            </w:pPr>
            <w:r>
              <w:t>Области применения операции хонингования………….</w:t>
            </w:r>
          </w:p>
          <w:p w:rsidR="001223EF" w:rsidRDefault="001223EF">
            <w:pPr>
              <w:pStyle w:val="10"/>
              <w:numPr>
                <w:ilvl w:val="0"/>
                <w:numId w:val="8"/>
              </w:numPr>
              <w:spacing w:line="720" w:lineRule="auto"/>
              <w:jc w:val="left"/>
              <w:outlineLvl w:val="0"/>
            </w:pPr>
            <w:r>
              <w:t xml:space="preserve"> Особые случаи хонингования…………………………….</w:t>
            </w:r>
          </w:p>
          <w:p w:rsidR="001223EF" w:rsidRDefault="001223EF">
            <w:pPr>
              <w:pStyle w:val="10"/>
              <w:spacing w:line="720" w:lineRule="auto"/>
              <w:ind w:firstLine="0"/>
              <w:jc w:val="left"/>
              <w:outlineLvl w:val="0"/>
            </w:pPr>
            <w:r>
              <w:t>4.  Инструмент для хонингования……………………………</w:t>
            </w:r>
          </w:p>
          <w:p w:rsidR="001223EF" w:rsidRDefault="001223EF">
            <w:pPr>
              <w:pStyle w:val="10"/>
              <w:spacing w:line="720" w:lineRule="auto"/>
              <w:ind w:firstLine="0"/>
              <w:jc w:val="left"/>
              <w:outlineLvl w:val="0"/>
            </w:pPr>
            <w:r>
              <w:t>5.  Электрохимическое хонингование……………………….</w:t>
            </w:r>
          </w:p>
          <w:p w:rsidR="001223EF" w:rsidRDefault="001223EF">
            <w:pPr>
              <w:pStyle w:val="10"/>
              <w:spacing w:line="720" w:lineRule="auto"/>
              <w:ind w:firstLine="0"/>
              <w:jc w:val="left"/>
              <w:outlineLvl w:val="0"/>
            </w:pPr>
            <w:r>
              <w:t>Список используемой литературы…………………………...</w:t>
            </w:r>
          </w:p>
          <w:p w:rsidR="001223EF" w:rsidRDefault="001223EF">
            <w:pPr>
              <w:spacing w:line="48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p w:rsidR="001223EF" w:rsidRDefault="001223EF">
            <w:pPr>
              <w:spacing w:line="240" w:lineRule="auto"/>
              <w:ind w:firstLine="0"/>
              <w:rPr>
                <w:sz w:val="24"/>
              </w:rPr>
            </w:pPr>
          </w:p>
        </w:tc>
        <w:tc>
          <w:tcPr>
            <w:tcW w:w="1095" w:type="dxa"/>
          </w:tcPr>
          <w:p w:rsidR="001223EF" w:rsidRDefault="001223EF">
            <w:pPr>
              <w:spacing w:line="240" w:lineRule="auto"/>
              <w:ind w:firstLine="0"/>
              <w:rPr>
                <w:sz w:val="32"/>
              </w:rPr>
            </w:pPr>
          </w:p>
          <w:p w:rsidR="001223EF" w:rsidRDefault="001223EF">
            <w:pPr>
              <w:spacing w:line="240" w:lineRule="auto"/>
              <w:ind w:firstLine="0"/>
              <w:rPr>
                <w:sz w:val="32"/>
              </w:rPr>
            </w:pPr>
          </w:p>
          <w:p w:rsidR="001223EF" w:rsidRDefault="001223EF">
            <w:pPr>
              <w:spacing w:line="720" w:lineRule="auto"/>
              <w:ind w:firstLine="0"/>
              <w:jc w:val="left"/>
              <w:rPr>
                <w:sz w:val="32"/>
              </w:rPr>
            </w:pPr>
            <w:r>
              <w:rPr>
                <w:sz w:val="32"/>
              </w:rPr>
              <w:t>2</w:t>
            </w:r>
          </w:p>
          <w:p w:rsidR="001223EF" w:rsidRDefault="001223EF">
            <w:pPr>
              <w:spacing w:line="720" w:lineRule="auto"/>
              <w:ind w:firstLine="0"/>
              <w:jc w:val="left"/>
              <w:rPr>
                <w:sz w:val="32"/>
              </w:rPr>
            </w:pPr>
            <w:r>
              <w:rPr>
                <w:sz w:val="32"/>
              </w:rPr>
              <w:t>4</w:t>
            </w:r>
          </w:p>
          <w:p w:rsidR="001223EF" w:rsidRDefault="001223EF">
            <w:pPr>
              <w:spacing w:line="720" w:lineRule="auto"/>
              <w:ind w:firstLine="0"/>
              <w:jc w:val="left"/>
              <w:rPr>
                <w:sz w:val="32"/>
              </w:rPr>
            </w:pPr>
            <w:r>
              <w:rPr>
                <w:sz w:val="32"/>
              </w:rPr>
              <w:t>5</w:t>
            </w:r>
          </w:p>
          <w:p w:rsidR="001223EF" w:rsidRDefault="001223EF">
            <w:pPr>
              <w:spacing w:line="720" w:lineRule="auto"/>
              <w:ind w:firstLine="0"/>
              <w:jc w:val="left"/>
              <w:rPr>
                <w:sz w:val="32"/>
              </w:rPr>
            </w:pPr>
            <w:r>
              <w:rPr>
                <w:sz w:val="32"/>
              </w:rPr>
              <w:t>7</w:t>
            </w:r>
          </w:p>
          <w:p w:rsidR="001223EF" w:rsidRDefault="001223EF">
            <w:pPr>
              <w:spacing w:line="720" w:lineRule="auto"/>
              <w:ind w:firstLine="0"/>
              <w:jc w:val="left"/>
              <w:rPr>
                <w:sz w:val="32"/>
              </w:rPr>
            </w:pPr>
            <w:r>
              <w:rPr>
                <w:sz w:val="32"/>
              </w:rPr>
              <w:t>12</w:t>
            </w:r>
          </w:p>
          <w:p w:rsidR="001223EF" w:rsidRDefault="001223EF">
            <w:pPr>
              <w:spacing w:line="720" w:lineRule="auto"/>
              <w:ind w:firstLine="0"/>
              <w:jc w:val="left"/>
              <w:rPr>
                <w:sz w:val="32"/>
              </w:rPr>
            </w:pPr>
            <w:r>
              <w:rPr>
                <w:sz w:val="32"/>
              </w:rPr>
              <w:t>14</w:t>
            </w:r>
          </w:p>
        </w:tc>
      </w:tr>
    </w:tbl>
    <w:p w:rsidR="001223EF" w:rsidRDefault="001223EF">
      <w:pPr>
        <w:spacing w:line="240" w:lineRule="auto"/>
        <w:ind w:firstLine="0"/>
        <w:rPr>
          <w:sz w:val="24"/>
        </w:rPr>
      </w:pPr>
    </w:p>
    <w:p w:rsidR="001223EF" w:rsidRDefault="001223EF">
      <w:pPr>
        <w:pStyle w:val="10"/>
        <w:numPr>
          <w:ilvl w:val="0"/>
          <w:numId w:val="7"/>
        </w:numPr>
      </w:pPr>
      <w:r>
        <w:t>Общие признаки процесса хонингования</w:t>
      </w:r>
    </w:p>
    <w:p w:rsidR="001223EF" w:rsidRDefault="001223EF">
      <w:pPr>
        <w:pStyle w:val="10"/>
        <w:ind w:left="320" w:firstLine="0"/>
        <w:jc w:val="both"/>
      </w:pPr>
    </w:p>
    <w:p w:rsidR="001223EF" w:rsidRDefault="001223EF">
      <w:pPr>
        <w:spacing w:line="240" w:lineRule="auto"/>
        <w:rPr>
          <w:sz w:val="28"/>
        </w:rPr>
      </w:pPr>
      <w:r>
        <w:rPr>
          <w:sz w:val="28"/>
        </w:rPr>
        <w:t>В настоящее время в серийном и массовом произ</w:t>
      </w:r>
      <w:r>
        <w:rPr>
          <w:sz w:val="28"/>
        </w:rPr>
        <w:softHyphen/>
        <w:t>водстве при изготовлении ответственных деталей предъ</w:t>
      </w:r>
      <w:r>
        <w:rPr>
          <w:sz w:val="28"/>
        </w:rPr>
        <w:softHyphen/>
        <w:t>являются высокие требования к точности и шерохо</w:t>
      </w:r>
      <w:r>
        <w:rPr>
          <w:sz w:val="28"/>
        </w:rPr>
        <w:softHyphen/>
        <w:t>ватости поверхности: некруглость менее 1 мкм, вол</w:t>
      </w:r>
      <w:r>
        <w:rPr>
          <w:sz w:val="28"/>
        </w:rPr>
        <w:softHyphen/>
        <w:t>нистость менее 0,2 мкм, нецилиндричность и непрямо</w:t>
      </w:r>
      <w:r>
        <w:rPr>
          <w:sz w:val="28"/>
        </w:rPr>
        <w:softHyphen/>
        <w:t>линейность образующей менее 2—5 мкм, параметр шероховатости</w:t>
      </w:r>
      <w:r>
        <w:rPr>
          <w:sz w:val="28"/>
          <w:lang w:val="en-US"/>
        </w:rPr>
        <w:t xml:space="preserve"> Ra =</w:t>
      </w:r>
      <w:r>
        <w:rPr>
          <w:sz w:val="28"/>
        </w:rPr>
        <w:t xml:space="preserve"> 0,02- 0,8 мкм, отсутствие дефект</w:t>
      </w:r>
      <w:r>
        <w:rPr>
          <w:sz w:val="28"/>
        </w:rPr>
        <w:softHyphen/>
        <w:t>ного слоя металла (структурно-фазовых изменений, на</w:t>
      </w:r>
      <w:r>
        <w:rPr>
          <w:sz w:val="28"/>
        </w:rPr>
        <w:softHyphen/>
        <w:t>пряжений растяжения, микротрещин), определенные значения параметров формы микронеровностей и опор</w:t>
      </w:r>
      <w:r>
        <w:rPr>
          <w:sz w:val="28"/>
        </w:rPr>
        <w:softHyphen/>
        <w:t>ной поверхности.</w:t>
      </w:r>
    </w:p>
    <w:p w:rsidR="001223EF" w:rsidRDefault="001223EF">
      <w:pPr>
        <w:pStyle w:val="a4"/>
        <w:rPr>
          <w:sz w:val="28"/>
        </w:rPr>
      </w:pPr>
      <w:r>
        <w:rPr>
          <w:sz w:val="28"/>
        </w:rPr>
        <w:t>Обеспечение этих требований достигается с по</w:t>
      </w:r>
      <w:r>
        <w:rPr>
          <w:sz w:val="28"/>
        </w:rPr>
        <w:softHyphen/>
        <w:t>мощью таких процессов абразивной обработки, как хонингование брусками из тради</w:t>
      </w:r>
      <w:r>
        <w:rPr>
          <w:sz w:val="28"/>
        </w:rPr>
        <w:softHyphen/>
        <w:t>ционных и сверхтвердых абразивных материалов. Этот процесс относят к процессу доводки; хонингование производится при одновременно выполняемых враща</w:t>
      </w:r>
      <w:r>
        <w:rPr>
          <w:sz w:val="28"/>
        </w:rPr>
        <w:softHyphen/>
        <w:t>тельном и возвратно-поступательном движениях инст</w:t>
      </w:r>
      <w:r>
        <w:rPr>
          <w:sz w:val="28"/>
        </w:rPr>
        <w:softHyphen/>
        <w:t>румента (головки с брусками). На рис.1 приведена схема рабо</w:t>
      </w:r>
      <w:r>
        <w:rPr>
          <w:sz w:val="28"/>
        </w:rPr>
        <w:softHyphen/>
        <w:t>чего движения. Подача (разжим) брусков в радиаль</w:t>
      </w:r>
      <w:r>
        <w:rPr>
          <w:sz w:val="28"/>
        </w:rPr>
        <w:softHyphen/>
        <w:t>ном направлении при хонинговании производится либо непрерывно, под воздействием постоянного усилия, ли</w:t>
      </w:r>
      <w:r>
        <w:rPr>
          <w:sz w:val="28"/>
        </w:rPr>
        <w:softHyphen/>
        <w:t xml:space="preserve">бо периодически, на каждый двойной ход хонинговальной головки. </w:t>
      </w:r>
    </w:p>
    <w:p w:rsidR="001223EF" w:rsidRDefault="00010DA3">
      <w:pPr>
        <w:spacing w:line="240" w:lineRule="auto"/>
        <w:ind w:firstLine="0"/>
        <w:rPr>
          <w:sz w:val="24"/>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52pt" fillcolor="window">
            <v:imagedata r:id="rId5" o:title=""/>
          </v:shape>
        </w:pict>
      </w:r>
    </w:p>
    <w:p w:rsidR="001223EF" w:rsidRDefault="001223EF">
      <w:pPr>
        <w:spacing w:line="240" w:lineRule="auto"/>
        <w:ind w:left="600" w:right="600" w:firstLine="0"/>
        <w:rPr>
          <w:sz w:val="28"/>
        </w:rPr>
      </w:pPr>
      <w:r>
        <w:rPr>
          <w:sz w:val="28"/>
        </w:rPr>
        <w:t>Рис</w:t>
      </w:r>
      <w:r>
        <w:rPr>
          <w:b/>
          <w:sz w:val="28"/>
        </w:rPr>
        <w:t>.</w:t>
      </w:r>
      <w:r>
        <w:rPr>
          <w:sz w:val="28"/>
        </w:rPr>
        <w:t>1     Схема движений бруска и детали при хонин</w:t>
      </w:r>
      <w:r>
        <w:rPr>
          <w:sz w:val="28"/>
        </w:rPr>
        <w:softHyphen/>
        <w:t>говании:</w:t>
      </w:r>
    </w:p>
    <w:p w:rsidR="001223EF" w:rsidRDefault="001223EF">
      <w:pPr>
        <w:spacing w:line="240" w:lineRule="auto"/>
        <w:ind w:left="560" w:right="600" w:firstLine="0"/>
        <w:rPr>
          <w:sz w:val="24"/>
        </w:rPr>
      </w:pPr>
      <w:r>
        <w:rPr>
          <w:sz w:val="24"/>
        </w:rPr>
        <w:t>1 — деталь; 2 — брусок; 3 — перебег; 4 — перекрытие (</w:t>
      </w:r>
      <w:r>
        <w:rPr>
          <w:sz w:val="24"/>
          <w:lang w:val="en-US"/>
        </w:rPr>
        <w:t>Vок</w:t>
      </w:r>
      <w:r>
        <w:rPr>
          <w:sz w:val="24"/>
        </w:rPr>
        <w:t xml:space="preserve"> — окружная скорость, </w:t>
      </w:r>
      <w:r>
        <w:rPr>
          <w:sz w:val="24"/>
          <w:lang w:val="en-US"/>
        </w:rPr>
        <w:t>V</w:t>
      </w:r>
      <w:r>
        <w:rPr>
          <w:sz w:val="24"/>
        </w:rPr>
        <w:t>вп — скорость возвратно-поступатель</w:t>
      </w:r>
      <w:r>
        <w:rPr>
          <w:sz w:val="24"/>
        </w:rPr>
        <w:softHyphen/>
        <w:t>ного движения, αс — угол сетки)</w:t>
      </w:r>
    </w:p>
    <w:p w:rsidR="001223EF" w:rsidRDefault="001223EF">
      <w:pPr>
        <w:spacing w:line="240" w:lineRule="auto"/>
        <w:rPr>
          <w:sz w:val="28"/>
        </w:rPr>
      </w:pPr>
      <w:r>
        <w:rPr>
          <w:sz w:val="28"/>
        </w:rPr>
        <w:t>При контакте рабочей поверхности бруска с обрабаты</w:t>
      </w:r>
      <w:r>
        <w:rPr>
          <w:sz w:val="28"/>
        </w:rPr>
        <w:softHyphen/>
        <w:t>ваемой поверхностью заготовки</w:t>
      </w:r>
      <w:r>
        <w:rPr>
          <w:sz w:val="24"/>
        </w:rPr>
        <w:t xml:space="preserve"> </w:t>
      </w:r>
      <w:r>
        <w:rPr>
          <w:sz w:val="28"/>
        </w:rPr>
        <w:t>происходит царапанье ме</w:t>
      </w:r>
      <w:r>
        <w:rPr>
          <w:sz w:val="28"/>
        </w:rPr>
        <w:softHyphen/>
        <w:t>талла одновременно большим числом абразивных час</w:t>
      </w:r>
      <w:r>
        <w:rPr>
          <w:sz w:val="28"/>
        </w:rPr>
        <w:softHyphen/>
        <w:t>тиц. Размер таких частиц при хонинговании составляет 20—100 мкм, среднее число частиц на поверхности бруска 20—400 зерен на 1 мм</w:t>
      </w:r>
      <w:r>
        <w:rPr>
          <w:sz w:val="28"/>
          <w:vertAlign w:val="superscript"/>
        </w:rPr>
        <w:t>2</w:t>
      </w:r>
      <w:r>
        <w:rPr>
          <w:sz w:val="28"/>
        </w:rPr>
        <w:t>. Основ</w:t>
      </w:r>
      <w:r>
        <w:rPr>
          <w:sz w:val="28"/>
        </w:rPr>
        <w:softHyphen/>
        <w:t>ными видами взаимодействия абразивных зерен с ме</w:t>
      </w:r>
      <w:r>
        <w:rPr>
          <w:sz w:val="28"/>
        </w:rPr>
        <w:softHyphen/>
        <w:t>таллом являются микрорезание со снятием тончайших стружек и трение с пластическим оттеснением металла. Для интенсивного резания необходимо, чтобы абразив</w:t>
      </w:r>
      <w:r>
        <w:rPr>
          <w:sz w:val="28"/>
        </w:rPr>
        <w:softHyphen/>
        <w:t>ный брусок самозатачивался путем скалывания и вы</w:t>
      </w:r>
      <w:r>
        <w:rPr>
          <w:sz w:val="28"/>
        </w:rPr>
        <w:softHyphen/>
        <w:t>рывания затупившихся зерен из связки. При исполь</w:t>
      </w:r>
      <w:r>
        <w:rPr>
          <w:sz w:val="28"/>
        </w:rPr>
        <w:softHyphen/>
        <w:t>зовании брусков из сверхтвердых абразивных мате</w:t>
      </w:r>
      <w:r>
        <w:rPr>
          <w:sz w:val="28"/>
        </w:rPr>
        <w:softHyphen/>
        <w:t>риалов (алмаза, эльбора) зерна длительное время сохраняют свою остроту, преобладает микроскалывание зерен, а не вырывание</w:t>
      </w:r>
      <w:r>
        <w:rPr>
          <w:sz w:val="28"/>
        </w:rPr>
        <w:tab/>
        <w:t>их, что значительно повышает стойкость брусков.</w:t>
      </w:r>
    </w:p>
    <w:p w:rsidR="001223EF" w:rsidRDefault="001223EF">
      <w:pPr>
        <w:spacing w:line="240" w:lineRule="auto"/>
        <w:rPr>
          <w:sz w:val="28"/>
        </w:rPr>
      </w:pPr>
      <w:r>
        <w:rPr>
          <w:sz w:val="28"/>
        </w:rPr>
        <w:t>Путем выбора оптимальных характеристик брусков и регулирования параметров обработки (скорости, дав</w:t>
      </w:r>
      <w:r>
        <w:rPr>
          <w:sz w:val="28"/>
        </w:rPr>
        <w:softHyphen/>
        <w:t>ления) можно управлять процессом обработки, осу</w:t>
      </w:r>
      <w:r>
        <w:rPr>
          <w:sz w:val="28"/>
        </w:rPr>
        <w:softHyphen/>
        <w:t>ществляя на первой стадии непрекращающееся резание металла в течение достаточно длительного времени, необходимого для исправления погрешностей формы заготовки, удаления исходной шероховатости и дефект</w:t>
      </w:r>
      <w:r>
        <w:rPr>
          <w:sz w:val="28"/>
        </w:rPr>
        <w:softHyphen/>
        <w:t>ного слоя. Скорость съема металла при этом состав</w:t>
      </w:r>
      <w:r>
        <w:rPr>
          <w:sz w:val="28"/>
        </w:rPr>
        <w:softHyphen/>
        <w:t>ляет 2—4 мкм/с. Для получения поверхности с малой шероховатостью (</w:t>
      </w:r>
      <w:r>
        <w:rPr>
          <w:sz w:val="28"/>
          <w:lang w:val="en-US"/>
        </w:rPr>
        <w:t xml:space="preserve">Ra= </w:t>
      </w:r>
      <w:r>
        <w:rPr>
          <w:sz w:val="28"/>
        </w:rPr>
        <w:t>0,1—0,3 мкм при хонинговании), а также для создания благоприятного микрорельефа по</w:t>
      </w:r>
      <w:r>
        <w:rPr>
          <w:sz w:val="28"/>
        </w:rPr>
        <w:softHyphen/>
        <w:t>верхности деталей и упрочненного поверхностного слоя металла процесс обработки на заключительной стадии может быть переведен в режим преобладающего гра</w:t>
      </w:r>
      <w:r>
        <w:rPr>
          <w:sz w:val="28"/>
        </w:rPr>
        <w:softHyphen/>
        <w:t>ничного трения, при котором съем металла резко сокра</w:t>
      </w:r>
      <w:r>
        <w:rPr>
          <w:sz w:val="28"/>
        </w:rPr>
        <w:softHyphen/>
        <w:t>щается, а брусок выглаживает обрабатываемую по</w:t>
      </w:r>
      <w:r>
        <w:rPr>
          <w:sz w:val="28"/>
        </w:rPr>
        <w:softHyphen/>
        <w:t>верхность. Такой переход можно осуществить, изменяя параметры обработки: повышая окружную скорость за</w:t>
      </w:r>
      <w:r>
        <w:rPr>
          <w:sz w:val="28"/>
        </w:rPr>
        <w:softHyphen/>
        <w:t>готовки или инструмента, снижая давление бруска и частоту колебаний бруска.</w:t>
      </w:r>
    </w:p>
    <w:p w:rsidR="001223EF" w:rsidRDefault="001223EF">
      <w:pPr>
        <w:spacing w:line="240" w:lineRule="auto"/>
        <w:rPr>
          <w:sz w:val="28"/>
        </w:rPr>
      </w:pPr>
      <w:r>
        <w:rPr>
          <w:sz w:val="28"/>
        </w:rPr>
        <w:t>Ранее применявшийся процесс обработки брусками с самопрекращением резания и съема металла был не</w:t>
      </w:r>
      <w:r>
        <w:rPr>
          <w:sz w:val="28"/>
        </w:rPr>
        <w:softHyphen/>
        <w:t>управляемым и не мог обеспечивать стабильного ка</w:t>
      </w:r>
      <w:r>
        <w:rPr>
          <w:sz w:val="28"/>
        </w:rPr>
        <w:softHyphen/>
        <w:t>чества деталей, так как самопрекращение съема ме</w:t>
      </w:r>
      <w:r>
        <w:rPr>
          <w:sz w:val="28"/>
        </w:rPr>
        <w:softHyphen/>
        <w:t>талла часто происходит значительно раньше, чем уда</w:t>
      </w:r>
      <w:r>
        <w:rPr>
          <w:sz w:val="28"/>
        </w:rPr>
        <w:softHyphen/>
        <w:t>ляется припуск, необходимый для исправления погреш</w:t>
      </w:r>
      <w:r>
        <w:rPr>
          <w:sz w:val="28"/>
        </w:rPr>
        <w:softHyphen/>
        <w:t>ностей формы и устранения дефектного слоя.</w:t>
      </w:r>
    </w:p>
    <w:p w:rsidR="001223EF" w:rsidRDefault="001223EF">
      <w:pPr>
        <w:spacing w:line="240" w:lineRule="auto"/>
        <w:rPr>
          <w:sz w:val="28"/>
        </w:rPr>
      </w:pPr>
      <w:r>
        <w:rPr>
          <w:sz w:val="28"/>
        </w:rPr>
        <w:t>В отличие от шлифования, при котором контактная поверхность составляет незначительную часть рабочей поверхности круга, при хонинговании брусок постоянно соприкасается с деталью по всей рабочей поверхности, причем в начальный момент времени брусок прирабатывается к обрабатывае</w:t>
      </w:r>
      <w:r>
        <w:rPr>
          <w:sz w:val="28"/>
        </w:rPr>
        <w:softHyphen/>
        <w:t>мой поверхности. Такой контакт пары брусок — заго</w:t>
      </w:r>
      <w:r>
        <w:rPr>
          <w:sz w:val="28"/>
        </w:rPr>
        <w:softHyphen/>
        <w:t>товка способствует повышению производительности обработки и точности формы деталей. Давление при хонинговании на поверхности контакта бруска с деталью составляет 0,1—1 МПа, что в 10—100 раз меньше, чем давление при шлифовании. Скорость резания при обработке брусками  10—100 м/мин, т. е. в 15—100 раз ниже, чем при шлифова</w:t>
      </w:r>
      <w:r>
        <w:rPr>
          <w:sz w:val="28"/>
        </w:rPr>
        <w:softHyphen/>
        <w:t>нии. В результате при хонинговании тепловыделение в зоне обработки значительно ниже, чем при шлифовании, а контактная темпера</w:t>
      </w:r>
      <w:r>
        <w:rPr>
          <w:sz w:val="28"/>
        </w:rPr>
        <w:softHyphen/>
        <w:t>тура не превышает 150—200 ° С. Таким образом, отсутствуют физические причины образования в по</w:t>
      </w:r>
      <w:r>
        <w:rPr>
          <w:sz w:val="28"/>
        </w:rPr>
        <w:softHyphen/>
        <w:t>верхностном слое микротрещин и прижогов, а также остаточных напряжений растяжения.</w:t>
      </w:r>
    </w:p>
    <w:p w:rsidR="001223EF" w:rsidRDefault="001223EF">
      <w:pPr>
        <w:pStyle w:val="21"/>
      </w:pPr>
      <w:r>
        <w:t xml:space="preserve"> При хонинговании в системе поддержания контакта бруска с деталью контакт замыкается кине</w:t>
      </w:r>
      <w:r>
        <w:softHyphen/>
        <w:t>матически, с помощью клиновой пары, жесткость си</w:t>
      </w:r>
      <w:r>
        <w:softHyphen/>
        <w:t>стемы прижима брусков высока, сила резания при на</w:t>
      </w:r>
      <w:r>
        <w:softHyphen/>
        <w:t>личии погрешностей формы заготовки непрерывно изме</w:t>
      </w:r>
      <w:r>
        <w:softHyphen/>
        <w:t>няется. Имеется ряд современных хонинговальных станков, на которых заготовка или хонинговальная го</w:t>
      </w:r>
      <w:r>
        <w:softHyphen/>
        <w:t>ловка также совершает дополнительное колеба</w:t>
      </w:r>
      <w:r>
        <w:softHyphen/>
        <w:t>тельное движение; такой процесс назван  вибрацион</w:t>
      </w:r>
      <w:r>
        <w:softHyphen/>
        <w:t>ным хонингованием. Этот процесс особенно эффективен при хонинговании глухих отверстий.</w:t>
      </w:r>
    </w:p>
    <w:p w:rsidR="001223EF" w:rsidRDefault="001223EF">
      <w:pPr>
        <w:spacing w:line="240" w:lineRule="auto"/>
        <w:ind w:left="40"/>
        <w:rPr>
          <w:sz w:val="28"/>
          <w:lang w:val="en-US"/>
        </w:rPr>
      </w:pPr>
      <w:r>
        <w:rPr>
          <w:sz w:val="28"/>
        </w:rPr>
        <w:t>Процесс хонингования используют главным образом как способ обработки отверстий</w:t>
      </w:r>
      <w:r>
        <w:rPr>
          <w:sz w:val="28"/>
          <w:lang w:val="en-US"/>
        </w:rPr>
        <w:t>.</w:t>
      </w:r>
      <w:r>
        <w:rPr>
          <w:sz w:val="28"/>
        </w:rPr>
        <w:t xml:space="preserve"> В настоящее время разработаны и используются станки и головки для наружного хонингования. </w:t>
      </w:r>
    </w:p>
    <w:p w:rsidR="001223EF" w:rsidRDefault="001223EF">
      <w:pPr>
        <w:spacing w:line="240" w:lineRule="auto"/>
        <w:ind w:firstLine="318"/>
        <w:rPr>
          <w:sz w:val="28"/>
        </w:rPr>
      </w:pPr>
      <w:r>
        <w:rPr>
          <w:sz w:val="28"/>
        </w:rPr>
        <w:t xml:space="preserve">Хонингование применяют, для получения поверхностей с шероховатостью </w:t>
      </w:r>
      <w:r>
        <w:rPr>
          <w:sz w:val="28"/>
          <w:lang w:val="en-US"/>
        </w:rPr>
        <w:t>Ra</w:t>
      </w:r>
      <w:r>
        <w:rPr>
          <w:sz w:val="28"/>
        </w:rPr>
        <w:t xml:space="preserve">= 0,16…0,32 мкм, в последнее время разработаны мелкозернистые бруски, с помощью которых осуществляется отделочное хонингование </w:t>
      </w:r>
      <w:r>
        <w:rPr>
          <w:sz w:val="28"/>
          <w:lang w:val="en-US"/>
        </w:rPr>
        <w:t>Ra</w:t>
      </w:r>
      <w:r>
        <w:rPr>
          <w:sz w:val="28"/>
        </w:rPr>
        <w:t>= 0,06…0,1 мкм.</w:t>
      </w:r>
    </w:p>
    <w:p w:rsidR="001223EF" w:rsidRDefault="001223EF">
      <w:pPr>
        <w:spacing w:line="240" w:lineRule="auto"/>
        <w:ind w:firstLine="318"/>
        <w:rPr>
          <w:sz w:val="28"/>
        </w:rPr>
      </w:pPr>
      <w:r>
        <w:rPr>
          <w:sz w:val="28"/>
        </w:rPr>
        <w:t xml:space="preserve">Таким образом, хонингование представляет собой процесс обработки связанный закрепленными абразивными зернами, осуществляемого с помощью инструмента – брусков – при относительно низких скоростях и давлениях в условиях одновременного контакта всей рабочей поверхности инструмента с заготовкой. </w:t>
      </w:r>
    </w:p>
    <w:p w:rsidR="001223EF" w:rsidRDefault="001223EF">
      <w:pPr>
        <w:spacing w:line="240" w:lineRule="auto"/>
        <w:rPr>
          <w:sz w:val="28"/>
        </w:rPr>
      </w:pPr>
    </w:p>
    <w:p w:rsidR="001223EF" w:rsidRDefault="001223EF">
      <w:pPr>
        <w:pStyle w:val="10"/>
      </w:pPr>
      <w:r>
        <w:t>2. Области применения операции хонингования</w:t>
      </w:r>
    </w:p>
    <w:p w:rsidR="001223EF" w:rsidRDefault="001223EF">
      <w:pPr>
        <w:spacing w:line="240" w:lineRule="auto"/>
        <w:ind w:left="920" w:right="800" w:firstLine="0"/>
        <w:jc w:val="center"/>
        <w:rPr>
          <w:sz w:val="24"/>
        </w:rPr>
      </w:pPr>
    </w:p>
    <w:p w:rsidR="001223EF" w:rsidRDefault="001223EF">
      <w:pPr>
        <w:rPr>
          <w:sz w:val="28"/>
        </w:rPr>
      </w:pPr>
      <w:r>
        <w:rPr>
          <w:sz w:val="28"/>
        </w:rPr>
        <w:t>Хонингование применяется в основном как оконча</w:t>
      </w:r>
      <w:r>
        <w:rPr>
          <w:sz w:val="28"/>
        </w:rPr>
        <w:softHyphen/>
        <w:t>тельная операция обработки высокоточных отверстий в деталях и является более эффективной технологи</w:t>
      </w:r>
      <w:r>
        <w:rPr>
          <w:sz w:val="28"/>
        </w:rPr>
        <w:softHyphen/>
        <w:t>ческой операцией, чем притирка и полирование абра</w:t>
      </w:r>
      <w:r>
        <w:rPr>
          <w:sz w:val="28"/>
        </w:rPr>
        <w:softHyphen/>
        <w:t>зивными пастами и суспензиями. Как правило, хонингование производят после операций шлифования, раста</w:t>
      </w:r>
      <w:r>
        <w:rPr>
          <w:sz w:val="28"/>
        </w:rPr>
        <w:softHyphen/>
        <w:t>чивания, зенкерования, развертывания, протягивания;</w:t>
      </w:r>
      <w:r>
        <w:rPr>
          <w:sz w:val="28"/>
          <w:lang w:val="en-US"/>
        </w:rPr>
        <w:t xml:space="preserve"> </w:t>
      </w:r>
      <w:r>
        <w:rPr>
          <w:sz w:val="28"/>
        </w:rPr>
        <w:t>в некоторых случаях черновое хонингование заменяет операции шлифования. Диапазон размеров хонингуемых отверстий очень широк: диаметр от 5 до 500—800 мм, длина до 20 м. Хонингованием обрабатывают сквозные и глухие цилиндрические отверстия с гладкой или пре</w:t>
      </w:r>
      <w:r>
        <w:rPr>
          <w:sz w:val="28"/>
        </w:rPr>
        <w:softHyphen/>
        <w:t>рывистой поверхностью (шпоночные пазы, кольцевые канавки), шлицевые отверстия, а также конические и некруглые отверстия в целях создания требуемого микрорельефа, для чего в хонинговальных головках имеются эластичные элементы системы прижима брус</w:t>
      </w:r>
      <w:r>
        <w:rPr>
          <w:sz w:val="28"/>
        </w:rPr>
        <w:softHyphen/>
        <w:t>ков. Хонингование часто используют для одновременной обработки нескольких соосных отверстий.</w:t>
      </w:r>
    </w:p>
    <w:p w:rsidR="001223EF" w:rsidRDefault="001223EF">
      <w:pPr>
        <w:rPr>
          <w:sz w:val="28"/>
        </w:rPr>
      </w:pPr>
      <w:r>
        <w:rPr>
          <w:sz w:val="28"/>
        </w:rPr>
        <w:t>Хонингование получило широкое распространение в различных отраслях машиностроения при обработке гильз и блоков цилиндров двигателей, шатунов, зуб</w:t>
      </w:r>
      <w:r>
        <w:rPr>
          <w:sz w:val="28"/>
        </w:rPr>
        <w:softHyphen/>
        <w:t>чатых колес, цилиндров гидросистем и амортизаторов, деталей топливной аппаратуры, типа труб больших длин и диаметров и др. Существуют и получили практи</w:t>
      </w:r>
      <w:r>
        <w:rPr>
          <w:sz w:val="28"/>
        </w:rPr>
        <w:softHyphen/>
        <w:t>ческое применение такие разновидности хонингования, как сухое (без применения смазочно-охлаждающей жидкости) хонингование статоров электродвигателей;</w:t>
      </w:r>
      <w:r>
        <w:rPr>
          <w:sz w:val="28"/>
          <w:lang w:val="en-US"/>
        </w:rPr>
        <w:t xml:space="preserve"> </w:t>
      </w:r>
      <w:r>
        <w:rPr>
          <w:sz w:val="28"/>
        </w:rPr>
        <w:t>электрохимическое хонингование отверстий большой длины; вибрационное хонингование, при котором хонинговальной головке или обрабатываемой детали сообщают дополнительно колебания частотой до 10— 15 Гц и амплитудой 5—10 мм. В качестве примера обработки хонингованием наружных поверхностей можно привести процесс алмазного хонингования па</w:t>
      </w:r>
      <w:r>
        <w:rPr>
          <w:sz w:val="28"/>
        </w:rPr>
        <w:softHyphen/>
        <w:t>кетов поршневых колец.</w:t>
      </w:r>
    </w:p>
    <w:p w:rsidR="001223EF" w:rsidRDefault="001223EF">
      <w:pPr>
        <w:rPr>
          <w:sz w:val="28"/>
        </w:rPr>
      </w:pPr>
    </w:p>
    <w:p w:rsidR="001223EF" w:rsidRDefault="001223EF">
      <w:pPr>
        <w:pStyle w:val="10"/>
        <w:ind w:firstLine="0"/>
      </w:pPr>
      <w:r>
        <w:t>3. Особые случаи хонингования</w:t>
      </w:r>
    </w:p>
    <w:p w:rsidR="001223EF" w:rsidRDefault="001223EF">
      <w:pPr>
        <w:pStyle w:val="10"/>
        <w:ind w:left="320" w:firstLine="0"/>
      </w:pPr>
    </w:p>
    <w:p w:rsidR="001223EF" w:rsidRDefault="001223EF">
      <w:pPr>
        <w:spacing w:before="160" w:line="240" w:lineRule="auto"/>
        <w:ind w:left="40"/>
        <w:rPr>
          <w:sz w:val="28"/>
        </w:rPr>
      </w:pPr>
      <w:r>
        <w:rPr>
          <w:sz w:val="28"/>
        </w:rPr>
        <w:t>Хонингование получило наиболее широкое применение при об</w:t>
      </w:r>
      <w:r>
        <w:rPr>
          <w:sz w:val="28"/>
        </w:rPr>
        <w:softHyphen/>
        <w:t>работке сквозных и глухих цилиндрических отверстий. В резуль</w:t>
      </w:r>
      <w:r>
        <w:rPr>
          <w:sz w:val="28"/>
        </w:rPr>
        <w:softHyphen/>
        <w:t>тате постоянного повышения требований к точности, качеству и экономичности обработки, а также благодаря большим возможно</w:t>
      </w:r>
      <w:r>
        <w:rPr>
          <w:sz w:val="28"/>
        </w:rPr>
        <w:softHyphen/>
        <w:t>стям алмазного инструмента область применения хонингования и его разновидностей существенно расширяется. Во многих случаях это позволяет создавать качественно новые технологические про</w:t>
      </w:r>
      <w:r>
        <w:rPr>
          <w:sz w:val="28"/>
        </w:rPr>
        <w:softHyphen/>
        <w:t>цессы, обеспечивающие повышение надежности и ресурса, ответст</w:t>
      </w:r>
      <w:r>
        <w:rPr>
          <w:sz w:val="28"/>
        </w:rPr>
        <w:softHyphen/>
        <w:t>венных сопряжении деталей машин.</w:t>
      </w:r>
    </w:p>
    <w:p w:rsidR="001223EF" w:rsidRDefault="001223EF">
      <w:pPr>
        <w:spacing w:line="240" w:lineRule="auto"/>
        <w:ind w:left="40" w:firstLine="318"/>
        <w:rPr>
          <w:sz w:val="28"/>
        </w:rPr>
      </w:pPr>
      <w:r>
        <w:rPr>
          <w:sz w:val="28"/>
        </w:rPr>
        <w:t>Используются хонингование и некоторые его разновидности при обработке внутренних, наружных и плоских поверхностей. К их числу относится хонингование с дополнительными осциллирующими движениями, хонингование прерывистых (многоярусных) отверстий, комбинированное хонингование отверстия и прилегающего к нему торца, хонингование ограниченных сферических поверхностей, обра</w:t>
      </w:r>
      <w:r>
        <w:rPr>
          <w:sz w:val="28"/>
        </w:rPr>
        <w:softHyphen/>
        <w:t>ботка рабочих поверхностей поршневых колец, алмазное зенкерование и развертывание.</w:t>
      </w:r>
    </w:p>
    <w:p w:rsidR="001223EF" w:rsidRDefault="001223EF">
      <w:pPr>
        <w:spacing w:line="240" w:lineRule="auto"/>
        <w:ind w:firstLine="318"/>
        <w:rPr>
          <w:sz w:val="28"/>
        </w:rPr>
      </w:pPr>
      <w:r>
        <w:rPr>
          <w:sz w:val="28"/>
        </w:rPr>
        <w:t>К числу прогрессивных методов обработки относится хонинго</w:t>
      </w:r>
      <w:r>
        <w:rPr>
          <w:sz w:val="28"/>
        </w:rPr>
        <w:softHyphen/>
        <w:t>вание с дополнительным осциллирующим движением. На основе исследований, проведенных в нашей стране и за рубежом, установ</w:t>
      </w:r>
      <w:r>
        <w:rPr>
          <w:sz w:val="28"/>
        </w:rPr>
        <w:softHyphen/>
        <w:t>лено, что введение в состав движений при хонинговании дополни</w:t>
      </w:r>
      <w:r>
        <w:rPr>
          <w:sz w:val="28"/>
        </w:rPr>
        <w:softHyphen/>
        <w:t>тельного осциллирующего (колебательного) движения позволяет повысить точность геометрической формы обрабатываемых отвер</w:t>
      </w:r>
      <w:r>
        <w:rPr>
          <w:sz w:val="28"/>
        </w:rPr>
        <w:softHyphen/>
        <w:t>стий, улучшить обрабатываемость труднообрабатываемых материа</w:t>
      </w:r>
      <w:r>
        <w:rPr>
          <w:sz w:val="28"/>
        </w:rPr>
        <w:softHyphen/>
        <w:t>лов и увеличить производительность металлосъема. Интенсификация процесса металлосъема в рассматриваемом случае происходит благодаря тому, что при правильном выборе параметров режима обработки процесс хонингования имеет незатухающий характер, и режущие зерна при своем движении не повто</w:t>
      </w:r>
      <w:r>
        <w:rPr>
          <w:sz w:val="28"/>
        </w:rPr>
        <w:softHyphen/>
        <w:t>ряют траекторий движения предыдущих зерен. В результате этого их режущие свойства используются в более полной мере</w:t>
      </w:r>
    </w:p>
    <w:p w:rsidR="001223EF" w:rsidRDefault="001223EF">
      <w:pPr>
        <w:spacing w:line="240" w:lineRule="auto"/>
        <w:rPr>
          <w:sz w:val="28"/>
        </w:rPr>
      </w:pPr>
      <w:r>
        <w:rPr>
          <w:sz w:val="28"/>
        </w:rPr>
        <w:t>В используемых на практике способах хонингования осциллирующее движение дополняет возвратно поступательное движение. Однако введение колебательного движения в осевом направлении ограничено массой подвижных частей, а также снижением точности обработки ввиду переменности направления осевой силы и от</w:t>
      </w:r>
      <w:r>
        <w:rPr>
          <w:sz w:val="28"/>
        </w:rPr>
        <w:softHyphen/>
        <w:t>клонений в величине перебега брусков По этим причинам механизмами осевой осцилляции оснащаются хонинговальные станки, предназначенные для обработки лишь коротких отверстий диа</w:t>
      </w:r>
      <w:r>
        <w:rPr>
          <w:sz w:val="28"/>
        </w:rPr>
        <w:softHyphen/>
        <w:t>метром до 50 мм.</w:t>
      </w:r>
    </w:p>
    <w:p w:rsidR="001223EF" w:rsidRDefault="001223EF">
      <w:pPr>
        <w:spacing w:line="240" w:lineRule="auto"/>
        <w:rPr>
          <w:sz w:val="28"/>
        </w:rPr>
      </w:pPr>
      <w:r>
        <w:rPr>
          <w:sz w:val="28"/>
        </w:rPr>
        <w:t>Для преодоления указанных недостатков и ограничений в Уфимском авиационном институте был разработан новый способ осу</w:t>
      </w:r>
      <w:r>
        <w:rPr>
          <w:sz w:val="28"/>
        </w:rPr>
        <w:softHyphen/>
        <w:t>ществления осциллирующего движения в хонинговальном станке, сущность которого состоит в наложении колебательного движения на вращение шпинделя станка При такой схеме осциллиру</w:t>
      </w:r>
      <w:r>
        <w:rPr>
          <w:sz w:val="28"/>
        </w:rPr>
        <w:softHyphen/>
        <w:t>ющего движения все подвижные звенья имеют вращательное (или вращательно-качательное) движение, что позволяет применять опо</w:t>
      </w:r>
      <w:r>
        <w:rPr>
          <w:sz w:val="28"/>
        </w:rPr>
        <w:softHyphen/>
        <w:t>ры качения, обеспечить возможность плавного регулирования час</w:t>
      </w:r>
      <w:r>
        <w:rPr>
          <w:sz w:val="28"/>
        </w:rPr>
        <w:softHyphen/>
        <w:t>тоты и амплитуды колебаний, по мере необходимости производить включение или выключение осциллирующего движения, применять механизм осцилляции независимо от размеров хонинговального станка.</w:t>
      </w:r>
    </w:p>
    <w:p w:rsidR="001223EF" w:rsidRDefault="001223EF">
      <w:pPr>
        <w:spacing w:line="240" w:lineRule="auto"/>
        <w:rPr>
          <w:sz w:val="28"/>
        </w:rPr>
      </w:pPr>
      <w:r>
        <w:rPr>
          <w:sz w:val="28"/>
        </w:rPr>
        <w:t>Лучшие результаты обработки получаются при однонаправлен</w:t>
      </w:r>
      <w:r>
        <w:rPr>
          <w:sz w:val="28"/>
        </w:rPr>
        <w:softHyphen/>
        <w:t>ных траекториях движения режущих зерен, что при наличии осе</w:t>
      </w:r>
      <w:r>
        <w:rPr>
          <w:sz w:val="28"/>
        </w:rPr>
        <w:softHyphen/>
        <w:t xml:space="preserve">вой осцилляции невыполнимо Условием получения такой траектории при круговой осцилляции по синусоидальному закону является следующее неравенство </w:t>
      </w:r>
    </w:p>
    <w:p w:rsidR="001223EF" w:rsidRDefault="00010DA3">
      <w:pPr>
        <w:spacing w:before="200" w:line="240" w:lineRule="auto"/>
        <w:ind w:left="2580" w:firstLine="0"/>
        <w:rPr>
          <w:sz w:val="28"/>
        </w:rPr>
      </w:pPr>
      <w:r>
        <w:rPr>
          <w:sz w:val="28"/>
        </w:rPr>
        <w:pict>
          <v:shape id="_x0000_i1026" type="#_x0000_t75" style="width:63pt;height:20.25pt" fillcolor="window">
            <v:imagedata r:id="rId6" o:title=""/>
          </v:shape>
        </w:pict>
      </w:r>
    </w:p>
    <w:p w:rsidR="001223EF" w:rsidRDefault="001223EF">
      <w:pPr>
        <w:spacing w:before="180" w:line="240" w:lineRule="auto"/>
        <w:ind w:firstLine="0"/>
        <w:rPr>
          <w:sz w:val="28"/>
        </w:rPr>
      </w:pPr>
      <w:r>
        <w:rPr>
          <w:sz w:val="28"/>
        </w:rPr>
        <w:t xml:space="preserve">где </w:t>
      </w:r>
      <w:r>
        <w:rPr>
          <w:sz w:val="28"/>
          <w:lang w:val="en-US"/>
        </w:rPr>
        <w:t>λ</w:t>
      </w:r>
      <w:r>
        <w:rPr>
          <w:sz w:val="28"/>
        </w:rPr>
        <w:t xml:space="preserve">—частота осцилляции, β—удвоенная амплитуда круговой осцилляции (в оборотах), </w:t>
      </w:r>
      <w:r>
        <w:rPr>
          <w:sz w:val="28"/>
          <w:lang w:val="en-US"/>
        </w:rPr>
        <w:t>n</w:t>
      </w:r>
      <w:r>
        <w:rPr>
          <w:sz w:val="28"/>
        </w:rPr>
        <w:t>—частота вращения шпинделя, об/с</w:t>
      </w:r>
    </w:p>
    <w:p w:rsidR="001223EF" w:rsidRDefault="001223EF">
      <w:pPr>
        <w:spacing w:line="240" w:lineRule="auto"/>
        <w:rPr>
          <w:sz w:val="28"/>
        </w:rPr>
      </w:pPr>
      <w:r>
        <w:rPr>
          <w:sz w:val="28"/>
        </w:rPr>
        <w:t>Дальнейшим развитием рассмотренных схем является хонингование с одновременно вводимыми осевой и круговой осцилляцией. Подобная схема обработки впервые была предложена в Перм</w:t>
      </w:r>
      <w:r>
        <w:rPr>
          <w:sz w:val="28"/>
        </w:rPr>
        <w:softHyphen/>
        <w:t>ском политехническом институте на основе использования кинема</w:t>
      </w:r>
      <w:r>
        <w:rPr>
          <w:sz w:val="28"/>
        </w:rPr>
        <w:softHyphen/>
        <w:t>тики плоскодоводочного станка с растровой траекторией. Траектории движения режущих зерен при различной кинемати</w:t>
      </w:r>
      <w:r>
        <w:rPr>
          <w:sz w:val="28"/>
        </w:rPr>
        <w:softHyphen/>
        <w:t xml:space="preserve">ке хонингования показаны на рис </w:t>
      </w:r>
      <w:r>
        <w:rPr>
          <w:sz w:val="28"/>
          <w:lang w:val="en-US"/>
        </w:rPr>
        <w:t>2</w:t>
      </w:r>
      <w:r>
        <w:rPr>
          <w:sz w:val="28"/>
        </w:rPr>
        <w:t xml:space="preserve">. Обычная схема хонингования (рис </w:t>
      </w:r>
      <w:r>
        <w:rPr>
          <w:sz w:val="28"/>
          <w:lang w:val="en-US"/>
        </w:rPr>
        <w:t>2</w:t>
      </w:r>
      <w:r>
        <w:rPr>
          <w:sz w:val="28"/>
        </w:rPr>
        <w:t>, а) характеризуется типичной сеткой следов обработки в виде пересекающихся винтовых линий Траектории движения режу</w:t>
      </w:r>
      <w:r>
        <w:rPr>
          <w:sz w:val="28"/>
        </w:rPr>
        <w:softHyphen/>
        <w:t xml:space="preserve">щих зерен при наличии осевого или кругового осциллирования по синусоидальному закону представлены на рис. </w:t>
      </w:r>
      <w:r>
        <w:rPr>
          <w:sz w:val="28"/>
          <w:lang w:val="en-US"/>
        </w:rPr>
        <w:t>2</w:t>
      </w:r>
      <w:r>
        <w:rPr>
          <w:sz w:val="28"/>
        </w:rPr>
        <w:t>, б, в Они образу-</w:t>
      </w:r>
    </w:p>
    <w:p w:rsidR="001223EF" w:rsidRDefault="001223EF">
      <w:pPr>
        <w:ind w:left="720" w:firstLine="0"/>
        <w:jc w:val="left"/>
      </w:pPr>
      <w:r>
        <w:rPr>
          <w:lang w:val="en-US"/>
        </w:rPr>
        <w:t xml:space="preserve">                              </w:t>
      </w:r>
      <w:r w:rsidR="00010DA3">
        <w:pict>
          <v:shape id="_x0000_i1027" type="#_x0000_t75" style="width:267pt;height:108.75pt" fillcolor="window">
            <v:imagedata r:id="rId7" o:title=""/>
          </v:shape>
        </w:pict>
      </w:r>
    </w:p>
    <w:p w:rsidR="001223EF" w:rsidRDefault="001223EF">
      <w:pPr>
        <w:spacing w:before="100"/>
        <w:ind w:left="720" w:firstLine="0"/>
        <w:jc w:val="left"/>
      </w:pPr>
      <w:r>
        <w:rPr>
          <w:lang w:val="en-US"/>
        </w:rPr>
        <w:t xml:space="preserve">                                </w:t>
      </w:r>
      <w:r w:rsidR="00010DA3">
        <w:pict>
          <v:shape id="_x0000_i1028" type="#_x0000_t75" style="width:261.75pt;height:93pt" fillcolor="window">
            <v:imagedata r:id="rId8" o:title=""/>
          </v:shape>
        </w:pict>
      </w:r>
    </w:p>
    <w:p w:rsidR="001223EF" w:rsidRDefault="001223EF">
      <w:pPr>
        <w:pStyle w:val="FR1"/>
        <w:jc w:val="left"/>
        <w:rPr>
          <w:rFonts w:ascii="Times New Roman" w:hAnsi="Times New Roman"/>
          <w:i w:val="0"/>
          <w:sz w:val="28"/>
        </w:rPr>
      </w:pPr>
      <w:r>
        <w:rPr>
          <w:rFonts w:ascii="Times New Roman" w:hAnsi="Times New Roman"/>
          <w:i w:val="0"/>
          <w:sz w:val="28"/>
        </w:rPr>
        <w:t xml:space="preserve">Рис </w:t>
      </w:r>
      <w:r>
        <w:rPr>
          <w:rFonts w:ascii="Times New Roman" w:hAnsi="Times New Roman"/>
          <w:i w:val="0"/>
          <w:sz w:val="28"/>
          <w:lang w:val="en-US"/>
        </w:rPr>
        <w:t>2</w:t>
      </w:r>
      <w:r>
        <w:rPr>
          <w:rFonts w:ascii="Times New Roman" w:hAnsi="Times New Roman"/>
          <w:i w:val="0"/>
          <w:sz w:val="28"/>
        </w:rPr>
        <w:t xml:space="preserve"> Траектории движения режущих зерен при различной кинематике процесса хонингования</w:t>
      </w:r>
    </w:p>
    <w:p w:rsidR="001223EF" w:rsidRDefault="001223EF">
      <w:pPr>
        <w:spacing w:before="180" w:line="240" w:lineRule="auto"/>
        <w:ind w:firstLine="0"/>
        <w:rPr>
          <w:sz w:val="28"/>
        </w:rPr>
      </w:pPr>
      <w:r>
        <w:rPr>
          <w:sz w:val="28"/>
        </w:rPr>
        <w:t>ются в результате сложения основного и колебательного движений и имеют идентичный характер</w:t>
      </w:r>
    </w:p>
    <w:p w:rsidR="001223EF" w:rsidRDefault="001223EF">
      <w:pPr>
        <w:spacing w:line="240" w:lineRule="auto"/>
        <w:rPr>
          <w:sz w:val="28"/>
        </w:rPr>
      </w:pPr>
      <w:r>
        <w:rPr>
          <w:sz w:val="28"/>
        </w:rPr>
        <w:t>В схеме, предложенной Пермским политехническим институтом в качестве основных рабочих движений резания, приняты синусо</w:t>
      </w:r>
      <w:r>
        <w:rPr>
          <w:sz w:val="28"/>
        </w:rPr>
        <w:softHyphen/>
        <w:t>идальные осевые и круговые колебания, а вращательное и воз</w:t>
      </w:r>
      <w:r>
        <w:rPr>
          <w:sz w:val="28"/>
        </w:rPr>
        <w:softHyphen/>
        <w:t>вратно-поступательное движения соответственно являются круго</w:t>
      </w:r>
      <w:r>
        <w:rPr>
          <w:sz w:val="28"/>
        </w:rPr>
        <w:softHyphen/>
        <w:t xml:space="preserve">вой и осевой подачами инструмента. При такой кинематике хонингования образуется растровая траектория движения зерен в виде фигур Лиссажу (рис. </w:t>
      </w:r>
      <w:r>
        <w:rPr>
          <w:sz w:val="28"/>
          <w:lang w:val="en-US"/>
        </w:rPr>
        <w:t>2</w:t>
      </w:r>
      <w:r>
        <w:rPr>
          <w:sz w:val="28"/>
        </w:rPr>
        <w:t>, г), образующих при правильном подборе параметров составляющих движений равномерную густую сетку следов обработки Сетка распределяется по площади криволинейно</w:t>
      </w:r>
      <w:r>
        <w:rPr>
          <w:sz w:val="28"/>
        </w:rPr>
        <w:softHyphen/>
        <w:t>го четырехугольника со сторонами, равными удвоенной амплитуде каждого колебательного движения Равномерное распределение се</w:t>
      </w:r>
      <w:r>
        <w:rPr>
          <w:sz w:val="28"/>
        </w:rPr>
        <w:softHyphen/>
        <w:t>ток по всей обрабатываемой поверхности обеспечивается за счет круговой и осевой подач При таких сетках ни одно из зерен не перемещается по траектории другого зерна, что обеспечивает ин</w:t>
      </w:r>
      <w:r>
        <w:rPr>
          <w:sz w:val="28"/>
        </w:rPr>
        <w:softHyphen/>
        <w:t>тенсивное использование режущей способности хонинговальных брусков, дает образование мелкой легко удаляемой из зоны реза</w:t>
      </w:r>
      <w:r>
        <w:rPr>
          <w:sz w:val="28"/>
        </w:rPr>
        <w:softHyphen/>
        <w:t>ния стружки. В результате существенно возрастает производитель</w:t>
      </w:r>
      <w:r>
        <w:rPr>
          <w:sz w:val="28"/>
        </w:rPr>
        <w:softHyphen/>
        <w:t>ность металлосъема и точность геометрической формы обрабаты</w:t>
      </w:r>
      <w:r>
        <w:rPr>
          <w:sz w:val="28"/>
        </w:rPr>
        <w:softHyphen/>
        <w:t>ваемых отверстий.</w:t>
      </w:r>
    </w:p>
    <w:p w:rsidR="001223EF" w:rsidRDefault="001223EF">
      <w:pPr>
        <w:spacing w:line="240" w:lineRule="auto"/>
        <w:ind w:left="1040" w:right="1000" w:firstLine="0"/>
        <w:outlineLvl w:val="0"/>
        <w:rPr>
          <w:sz w:val="24"/>
        </w:rPr>
      </w:pPr>
    </w:p>
    <w:p w:rsidR="001223EF" w:rsidRDefault="001223EF">
      <w:pPr>
        <w:pStyle w:val="10"/>
        <w:numPr>
          <w:ilvl w:val="0"/>
          <w:numId w:val="8"/>
        </w:numPr>
      </w:pPr>
      <w:r>
        <w:t>Инструмент для хонингования</w:t>
      </w:r>
    </w:p>
    <w:p w:rsidR="001223EF" w:rsidRDefault="001223EF">
      <w:pPr>
        <w:pStyle w:val="10"/>
        <w:ind w:left="320" w:firstLine="0"/>
        <w:jc w:val="both"/>
      </w:pPr>
    </w:p>
    <w:p w:rsidR="001223EF" w:rsidRDefault="001223EF">
      <w:pPr>
        <w:pStyle w:val="a6"/>
        <w:spacing w:line="260" w:lineRule="auto"/>
        <w:rPr>
          <w:sz w:val="28"/>
        </w:rPr>
      </w:pPr>
      <w:r>
        <w:rPr>
          <w:sz w:val="28"/>
        </w:rPr>
        <w:t xml:space="preserve">При хонинговании используют бруски изготовленный методом прессования на керамической и бакелитовой основе. Абразивным материалом являются белый электрокорунд марок 23А, 24А, 25А и зеленый карбид кремния марок 63С, 64С, а также в качестве абразива используется алмаз и эльбор. Для хонингования используют бруски 2-х типов: БКв – квадратные, БП – плоские. Размеры: длина от 15 до 200 мм ширина и высота от 2 до 80 мм. </w:t>
      </w:r>
    </w:p>
    <w:p w:rsidR="001223EF" w:rsidRDefault="001223EF">
      <w:pPr>
        <w:pStyle w:val="10"/>
        <w:ind w:left="320" w:firstLine="0"/>
        <w:rPr>
          <w:sz w:val="24"/>
        </w:rPr>
      </w:pPr>
    </w:p>
    <w:p w:rsidR="001223EF" w:rsidRDefault="001223EF">
      <w:pPr>
        <w:pStyle w:val="10"/>
        <w:ind w:left="320" w:firstLine="0"/>
        <w:rPr>
          <w:sz w:val="24"/>
        </w:rPr>
      </w:pPr>
    </w:p>
    <w:p w:rsidR="001223EF" w:rsidRDefault="00010DA3">
      <w:pPr>
        <w:spacing w:line="240" w:lineRule="auto"/>
        <w:rPr>
          <w:sz w:val="24"/>
        </w:rPr>
      </w:pPr>
      <w:r>
        <w:rPr>
          <w:noProof/>
          <w:snapToGrid/>
          <w:sz w:val="24"/>
        </w:rPr>
        <w:pict>
          <v:line id="_x0000_s1062" style="position:absolute;left:0;text-align:left;flip:x;z-index:251668992" from="43.2pt,10.65pt" to="86.4pt,53.85pt" o:allowincell="f">
            <v:stroke endarrow="block"/>
          </v:line>
        </w:pict>
      </w:r>
      <w:r>
        <w:rPr>
          <w:noProof/>
          <w:snapToGrid/>
          <w:sz w:val="24"/>
        </w:rPr>
        <w:pict>
          <v:line id="_x0000_s1061" style="position:absolute;left:0;text-align:left;flip:x;z-index:251667968" from="1in,10.65pt" to="108pt,46.65pt" o:allowincell="f">
            <v:stroke endarrow="block"/>
          </v:line>
        </w:pict>
      </w:r>
      <w:r>
        <w:rPr>
          <w:noProof/>
          <w:snapToGrid/>
          <w:sz w:val="24"/>
        </w:rPr>
        <w:pict>
          <v:line id="_x0000_s1059" style="position:absolute;left:0;text-align:left;flip:x;z-index:251666944" from="280.8pt,10.65pt" to="302.4pt,39.45pt" o:allowincell="f">
            <v:stroke endarrow="block"/>
          </v:line>
        </w:pict>
      </w:r>
      <w:r>
        <w:rPr>
          <w:noProof/>
          <w:snapToGrid/>
          <w:sz w:val="24"/>
        </w:rPr>
        <w:pict>
          <v:line id="_x0000_s1058" style="position:absolute;left:0;text-align:left;flip:x;z-index:251665920" from="244.8pt,10.65pt" to="273.6pt,39.45pt" o:allowincell="f">
            <v:stroke endarrow="block"/>
          </v:line>
        </w:pict>
      </w:r>
      <w:r w:rsidR="001223EF">
        <w:rPr>
          <w:sz w:val="24"/>
        </w:rPr>
        <w:t xml:space="preserve">                        1      2                                                     3       1                                                                                                            </w:t>
      </w:r>
    </w:p>
    <w:p w:rsidR="001223EF" w:rsidRDefault="001223EF">
      <w:pPr>
        <w:spacing w:line="240" w:lineRule="auto"/>
        <w:rPr>
          <w:sz w:val="24"/>
        </w:rPr>
      </w:pPr>
    </w:p>
    <w:p w:rsidR="001223EF" w:rsidRDefault="00010DA3">
      <w:pPr>
        <w:spacing w:line="240" w:lineRule="auto"/>
        <w:rPr>
          <w:sz w:val="24"/>
        </w:rPr>
      </w:pPr>
      <w:r>
        <w:rPr>
          <w:noProof/>
          <w:snapToGrid/>
          <w:sz w:val="24"/>
        </w:rPr>
        <w:pict>
          <v:shape id="_x0000_s1052" style="position:absolute;left:0;text-align:left;margin-left:108pt;margin-top:11.85pt;width:28.8pt;height:7.2pt;rotation:11940476fd;z-index:251660800;mso-position-horizontal:absolute;mso-position-horizontal-relative:text;mso-position-vertical:absolute;mso-position-vertical-relative:text" coordsize="576,144" o:allowincell="f" path="m,c96,72,192,144,288,144,384,144,480,72,576,e" fillcolor="black">
            <v:fill r:id="rId9" o:title="5%" type="pattern"/>
            <v:path arrowok="t"/>
          </v:shape>
        </w:pict>
      </w:r>
      <w:r>
        <w:rPr>
          <w:noProof/>
          <w:snapToGrid/>
          <w:sz w:val="24"/>
        </w:rPr>
        <w:pict>
          <v:rect id="_x0000_s1031" style="position:absolute;left:0;text-align:left;margin-left:36pt;margin-top:11.85pt;width:57.6pt;height:7.2pt;z-index:251646464" o:allowincell="f" fillcolor="black">
            <v:fill r:id="rId9" o:title="5%" type="pattern"/>
            <w10:wrap type="square"/>
          </v:rect>
        </w:pict>
      </w:r>
      <w:r>
        <w:rPr>
          <w:noProof/>
          <w:snapToGrid/>
          <w:sz w:val="24"/>
        </w:rPr>
        <w:pict>
          <v:rect id="_x0000_s1039" style="position:absolute;left:0;text-align:left;margin-left:259.2pt;margin-top:4.65pt;width:43.2pt;height:28.8pt;z-index:251649536" o:allowincell="f"/>
        </w:pict>
      </w:r>
      <w:r>
        <w:rPr>
          <w:noProof/>
          <w:snapToGrid/>
          <w:sz w:val="24"/>
        </w:rPr>
        <w:pict>
          <v:rect id="_x0000_s1038" style="position:absolute;left:0;text-align:left;margin-left:237.6pt;margin-top:4.65pt;width:21.6pt;height:28.8pt;z-index:251648512" o:allowincell="f" fillcolor="black">
            <v:fill r:id="rId9" o:title="5%" type="pattern"/>
          </v:rect>
        </w:pict>
      </w:r>
      <w:r>
        <w:rPr>
          <w:noProof/>
          <w:snapToGrid/>
          <w:sz w:val="24"/>
        </w:rPr>
        <w:pict>
          <v:rect id="_x0000_s1040" style="position:absolute;left:0;text-align:left;margin-left:338.4pt;margin-top:4.65pt;width:28.8pt;height:28.8pt;z-index:251650560" o:allowincell="f" fillcolor="black">
            <v:fill r:id="rId9" o:title="5%" type="pattern"/>
          </v:rect>
        </w:pict>
      </w:r>
      <w:r w:rsidR="001223EF">
        <w:rPr>
          <w:sz w:val="24"/>
        </w:rPr>
        <w:t xml:space="preserve">       </w:t>
      </w:r>
    </w:p>
    <w:p w:rsidR="001223EF" w:rsidRDefault="00010DA3">
      <w:pPr>
        <w:spacing w:line="240" w:lineRule="auto"/>
        <w:rPr>
          <w:sz w:val="24"/>
        </w:rPr>
      </w:pPr>
      <w:r>
        <w:rPr>
          <w:noProof/>
          <w:snapToGrid/>
          <w:sz w:val="24"/>
        </w:rPr>
        <w:pict>
          <v:line id="_x0000_s1056" style="position:absolute;left:0;text-align:left;z-index:251664896" from="136.8pt,5.25pt" to="136.8pt,26.85pt" o:allowincell="f"/>
        </w:pict>
      </w:r>
      <w:r>
        <w:rPr>
          <w:noProof/>
          <w:snapToGrid/>
          <w:sz w:val="24"/>
        </w:rPr>
        <w:pict>
          <v:line id="_x0000_s1054" style="position:absolute;left:0;text-align:left;flip:y;z-index:251662848" from="108pt,5.25pt" to="108pt,26.85pt" o:allowincell="f"/>
        </w:pict>
      </w:r>
      <w:r>
        <w:rPr>
          <w:noProof/>
          <w:snapToGrid/>
          <w:sz w:val="24"/>
        </w:rPr>
        <w:pict>
          <v:shape id="_x0000_s1053" style="position:absolute;left:0;text-align:left;margin-left:108pt;margin-top:5.4pt;width:28.8pt;height:7.2pt;rotation:11940476fd;z-index:251661824;mso-position-horizontal:absolute;mso-position-horizontal-relative:text;mso-position-vertical:absolute;mso-position-vertical-relative:text" coordsize="576,144" o:allowincell="f" path="m,c96,72,192,144,288,144,384,144,480,72,576,e" filled="f" fillcolor="black">
            <v:fill r:id="rId9" o:title="5%" type="pattern"/>
            <v:path arrowok="t"/>
          </v:shape>
        </w:pict>
      </w:r>
      <w:r>
        <w:rPr>
          <w:noProof/>
          <w:snapToGrid/>
          <w:sz w:val="24"/>
        </w:rPr>
        <w:pict>
          <v:rect id="_x0000_s1032" style="position:absolute;left:0;text-align:left;margin-left:36pt;margin-top:5.25pt;width:57.6pt;height:21.6pt;z-index:251647488" o:allowincell="f">
            <w10:wrap type="square"/>
          </v:rect>
        </w:pict>
      </w:r>
    </w:p>
    <w:p w:rsidR="001223EF" w:rsidRDefault="00010DA3">
      <w:pPr>
        <w:spacing w:line="240" w:lineRule="auto"/>
        <w:rPr>
          <w:sz w:val="24"/>
        </w:rPr>
      </w:pPr>
      <w:r>
        <w:rPr>
          <w:noProof/>
          <w:snapToGrid/>
          <w:sz w:val="24"/>
        </w:rPr>
        <w:pict>
          <v:line id="_x0000_s1055" style="position:absolute;left:0;text-align:left;z-index:251663872" from="108pt,13.05pt" to="136.8pt,13.05pt" o:allowincell="f"/>
        </w:pict>
      </w:r>
    </w:p>
    <w:p w:rsidR="001223EF" w:rsidRDefault="001223EF">
      <w:pPr>
        <w:spacing w:line="240" w:lineRule="auto"/>
        <w:rPr>
          <w:sz w:val="24"/>
        </w:rPr>
      </w:pPr>
      <w:r>
        <w:rPr>
          <w:sz w:val="24"/>
        </w:rPr>
        <w:t>а)                                                                       в)</w:t>
      </w:r>
    </w:p>
    <w:p w:rsidR="001223EF" w:rsidRDefault="00010DA3">
      <w:pPr>
        <w:spacing w:line="240" w:lineRule="auto"/>
        <w:rPr>
          <w:sz w:val="24"/>
        </w:rPr>
      </w:pPr>
      <w:r>
        <w:rPr>
          <w:noProof/>
          <w:snapToGrid/>
          <w:sz w:val="24"/>
        </w:rPr>
        <w:pict>
          <v:line id="_x0000_s1065" style="position:absolute;left:0;text-align:left;flip:x;z-index:251671040" from="64.8pt,8.25pt" to="86.4pt,44.25pt" o:allowincell="f">
            <v:stroke endarrow="block"/>
          </v:line>
        </w:pict>
      </w:r>
      <w:r>
        <w:rPr>
          <w:noProof/>
          <w:snapToGrid/>
          <w:sz w:val="24"/>
        </w:rPr>
        <w:pict>
          <v:line id="_x0000_s1064" style="position:absolute;left:0;text-align:left;flip:x;z-index:251670016" from="43.2pt,8.25pt" to="64.8pt,29.85pt" o:allowincell="f">
            <v:stroke endarrow="block"/>
          </v:line>
        </w:pict>
      </w:r>
      <w:r w:rsidR="001223EF">
        <w:rPr>
          <w:sz w:val="24"/>
        </w:rPr>
        <w:t xml:space="preserve">                 3     1                                                           </w:t>
      </w:r>
    </w:p>
    <w:p w:rsidR="001223EF" w:rsidRDefault="00010DA3">
      <w:pPr>
        <w:spacing w:line="240" w:lineRule="auto"/>
        <w:rPr>
          <w:sz w:val="24"/>
        </w:rPr>
      </w:pPr>
      <w:r>
        <w:rPr>
          <w:noProof/>
          <w:snapToGrid/>
          <w:sz w:val="24"/>
        </w:rPr>
        <w:pict>
          <v:rect id="_x0000_s1047" style="position:absolute;left:0;text-align:left;margin-left:108pt;margin-top:7.05pt;width:28.8pt;height:28.8pt;z-index:251657728" o:allowincell="f"/>
        </w:pict>
      </w:r>
      <w:r>
        <w:rPr>
          <w:noProof/>
          <w:snapToGrid/>
          <w:sz w:val="24"/>
        </w:rPr>
        <w:pict>
          <v:rect id="_x0000_s1041" style="position:absolute;left:0;text-align:left;margin-left:36pt;margin-top:7.05pt;width:57.6pt;height:14.4pt;z-index:251651584" o:allowincell="f" fillcolor="black">
            <v:fill r:id="rId9" o:title="5%" type="pattern"/>
          </v:rect>
        </w:pict>
      </w:r>
      <w:r>
        <w:rPr>
          <w:noProof/>
          <w:snapToGrid/>
          <w:sz w:val="24"/>
        </w:rPr>
        <w:pict>
          <v:shape id="_x0000_s1050" style="position:absolute;left:0;text-align:left;margin-left:108pt;margin-top:7.05pt;width:28.8pt;height:7.2pt;z-index:251658752;mso-position-horizontal:absolute;mso-position-horizontal-relative:text;mso-position-vertical:absolute;mso-position-vertical-relative:text" coordsize="576,144" o:allowincell="f" path="m,c96,72,192,144,288,144,384,144,480,72,576,e" filled="f">
            <v:path arrowok="t"/>
          </v:shape>
        </w:pict>
      </w:r>
      <w:r>
        <w:rPr>
          <w:noProof/>
          <w:snapToGrid/>
          <w:sz w:val="24"/>
        </w:rPr>
        <w:pict>
          <v:rect id="_x0000_s1043" style="position:absolute;left:0;text-align:left;margin-left:237.6pt;margin-top:7.05pt;width:64.8pt;height:7.2pt;z-index:251653632" o:allowincell="f" fillcolor="black">
            <v:fill r:id="rId9" o:title="5%" type="pattern"/>
          </v:rect>
        </w:pict>
      </w:r>
      <w:r>
        <w:rPr>
          <w:noProof/>
          <w:snapToGrid/>
          <w:sz w:val="24"/>
        </w:rPr>
        <w:pict>
          <v:rect id="_x0000_s1045" style="position:absolute;left:0;text-align:left;margin-left:338.4pt;margin-top:7.05pt;width:28.8pt;height:7.2pt;z-index:251655680" o:allowincell="f" fillcolor="black">
            <v:fill r:id="rId9" o:title="5%" type="pattern"/>
          </v:rect>
        </w:pict>
      </w:r>
    </w:p>
    <w:p w:rsidR="001223EF" w:rsidRDefault="00010DA3">
      <w:pPr>
        <w:spacing w:line="240" w:lineRule="auto"/>
        <w:rPr>
          <w:sz w:val="24"/>
        </w:rPr>
      </w:pPr>
      <w:r>
        <w:rPr>
          <w:noProof/>
          <w:snapToGrid/>
          <w:sz w:val="24"/>
        </w:rPr>
        <w:pict>
          <v:rect id="_x0000_s1042" style="position:absolute;left:0;text-align:left;margin-left:36pt;margin-top:7.65pt;width:57.6pt;height:14.4pt;z-index:251652608" o:allowincell="f"/>
        </w:pict>
      </w:r>
      <w:r>
        <w:rPr>
          <w:noProof/>
          <w:snapToGrid/>
          <w:sz w:val="24"/>
        </w:rPr>
        <w:pict>
          <v:shape id="_x0000_s1051" style="position:absolute;left:0;text-align:left;margin-left:108pt;margin-top:.45pt;width:28.8pt;height:7.2pt;z-index:251659776;mso-position-horizontal:absolute;mso-position-horizontal-relative:text;mso-position-vertical:absolute;mso-position-vertical-relative:text" coordsize="576,144" o:allowincell="f" path="m,c96,72,192,144,288,144,384,144,480,72,576,e" fillcolor="black">
            <v:fill r:id="rId9" o:title="5%" type="pattern"/>
            <v:path arrowok="t"/>
          </v:shape>
        </w:pict>
      </w:r>
      <w:r>
        <w:rPr>
          <w:noProof/>
          <w:snapToGrid/>
          <w:sz w:val="24"/>
        </w:rPr>
        <w:pict>
          <v:rect id="_x0000_s1044" style="position:absolute;left:0;text-align:left;margin-left:237.6pt;margin-top:.45pt;width:64.8pt;height:14.4pt;z-index:251654656" o:allowincell="f"/>
        </w:pict>
      </w:r>
      <w:r>
        <w:rPr>
          <w:noProof/>
          <w:snapToGrid/>
          <w:sz w:val="24"/>
        </w:rPr>
        <w:pict>
          <v:rect id="_x0000_s1046" style="position:absolute;left:0;text-align:left;margin-left:338.4pt;margin-top:.45pt;width:28.8pt;height:14.4pt;z-index:251656704" o:allowincell="f"/>
        </w:pict>
      </w:r>
    </w:p>
    <w:p w:rsidR="001223EF" w:rsidRDefault="001223EF">
      <w:pPr>
        <w:spacing w:line="240" w:lineRule="auto"/>
        <w:rPr>
          <w:sz w:val="24"/>
        </w:rPr>
      </w:pPr>
    </w:p>
    <w:p w:rsidR="001223EF" w:rsidRDefault="001223EF">
      <w:pPr>
        <w:spacing w:line="240" w:lineRule="auto"/>
        <w:rPr>
          <w:sz w:val="24"/>
        </w:rPr>
      </w:pPr>
      <w:r>
        <w:rPr>
          <w:sz w:val="24"/>
        </w:rPr>
        <w:t>б)                                                                       г)</w:t>
      </w:r>
    </w:p>
    <w:p w:rsidR="001223EF" w:rsidRDefault="001223EF">
      <w:pPr>
        <w:spacing w:line="240" w:lineRule="auto"/>
        <w:rPr>
          <w:sz w:val="24"/>
        </w:rPr>
      </w:pPr>
    </w:p>
    <w:p w:rsidR="001223EF" w:rsidRDefault="001223EF">
      <w:pPr>
        <w:rPr>
          <w:sz w:val="28"/>
        </w:rPr>
      </w:pPr>
      <w:r>
        <w:rPr>
          <w:sz w:val="28"/>
        </w:rPr>
        <w:t>Рис.</w:t>
      </w:r>
      <w:r>
        <w:rPr>
          <w:sz w:val="28"/>
          <w:lang w:val="en-US"/>
        </w:rPr>
        <w:t>3</w:t>
      </w:r>
      <w:r>
        <w:rPr>
          <w:sz w:val="28"/>
        </w:rPr>
        <w:t xml:space="preserve"> Типы брусков из сверхтвердых материалов</w:t>
      </w:r>
    </w:p>
    <w:p w:rsidR="001223EF" w:rsidRDefault="001223EF">
      <w:pPr>
        <w:ind w:left="284" w:firstLine="0"/>
        <w:rPr>
          <w:sz w:val="24"/>
        </w:rPr>
      </w:pPr>
      <w:r>
        <w:rPr>
          <w:sz w:val="24"/>
        </w:rPr>
        <w:t>а) – алмазный брусок, б) – эльборный брусок типа ЛБС, в) - эльборный брусок типа ЛБП,      г)- эльборный брусок типа Л1БП</w:t>
      </w:r>
    </w:p>
    <w:p w:rsidR="001223EF" w:rsidRDefault="001223EF">
      <w:pPr>
        <w:ind w:firstLine="284"/>
        <w:rPr>
          <w:sz w:val="24"/>
        </w:rPr>
      </w:pPr>
      <w:r>
        <w:rPr>
          <w:sz w:val="24"/>
        </w:rPr>
        <w:t>1- корпус,2- алмазоносный слой, 3- эльбороносный слой</w:t>
      </w:r>
    </w:p>
    <w:p w:rsidR="001223EF" w:rsidRDefault="001223EF">
      <w:pPr>
        <w:spacing w:line="240" w:lineRule="auto"/>
        <w:rPr>
          <w:sz w:val="24"/>
        </w:rPr>
      </w:pPr>
      <w:r>
        <w:rPr>
          <w:sz w:val="24"/>
        </w:rPr>
        <w:t xml:space="preserve"> </w:t>
      </w:r>
    </w:p>
    <w:p w:rsidR="001223EF" w:rsidRDefault="001223EF">
      <w:pPr>
        <w:spacing w:line="240" w:lineRule="auto"/>
        <w:rPr>
          <w:sz w:val="24"/>
        </w:rPr>
      </w:pPr>
    </w:p>
    <w:p w:rsidR="001223EF" w:rsidRDefault="001223EF">
      <w:pPr>
        <w:spacing w:line="240" w:lineRule="auto"/>
        <w:rPr>
          <w:sz w:val="28"/>
        </w:rPr>
      </w:pPr>
      <w:r>
        <w:rPr>
          <w:sz w:val="28"/>
        </w:rPr>
        <w:t>Широкое распространение на операциях хонингования получили алмазные бруски, что обусловлено значительным повышением их стойкости и режущей способности по срав</w:t>
      </w:r>
      <w:r>
        <w:rPr>
          <w:sz w:val="28"/>
        </w:rPr>
        <w:softHyphen/>
        <w:t>нению с брусками из электрокорунда и карбида крем</w:t>
      </w:r>
      <w:r>
        <w:rPr>
          <w:sz w:val="28"/>
        </w:rPr>
        <w:softHyphen/>
        <w:t>ния. При выборе размеров алмазных брусков руковод</w:t>
      </w:r>
      <w:r>
        <w:rPr>
          <w:sz w:val="28"/>
        </w:rPr>
        <w:softHyphen/>
        <w:t>ствуются следующими соотношениями: суммарная ширина комплекта брусков составляет 0,15—0,35 длины окружно</w:t>
      </w:r>
      <w:r>
        <w:rPr>
          <w:sz w:val="28"/>
        </w:rPr>
        <w:softHyphen/>
        <w:t>сти обрабатываемого отверстия. Длина бруска составляет:(0,7—1)</w:t>
      </w:r>
      <w:r>
        <w:rPr>
          <w:sz w:val="28"/>
          <w:lang w:val="en-US"/>
        </w:rPr>
        <w:t>l</w:t>
      </w:r>
      <w:r>
        <w:rPr>
          <w:sz w:val="28"/>
        </w:rPr>
        <w:t xml:space="preserve"> (</w:t>
      </w:r>
      <w:r>
        <w:rPr>
          <w:sz w:val="28"/>
          <w:lang w:val="en-US"/>
        </w:rPr>
        <w:t>l</w:t>
      </w:r>
      <w:r>
        <w:rPr>
          <w:sz w:val="28"/>
        </w:rPr>
        <w:t xml:space="preserve">—длина обрабатываемого отверстия) при </w:t>
      </w:r>
      <w:r>
        <w:rPr>
          <w:sz w:val="28"/>
          <w:lang w:val="en-US"/>
        </w:rPr>
        <w:t>D&lt;1</w:t>
      </w:r>
      <w:r>
        <w:rPr>
          <w:sz w:val="28"/>
        </w:rPr>
        <w:t xml:space="preserve"> (</w:t>
      </w:r>
      <w:r>
        <w:rPr>
          <w:sz w:val="28"/>
          <w:lang w:val="en-US"/>
        </w:rPr>
        <w:t>D-</w:t>
      </w:r>
      <w:r>
        <w:rPr>
          <w:sz w:val="28"/>
        </w:rPr>
        <w:t>диаметр); (0,5—0,8)</w:t>
      </w:r>
      <w:r>
        <w:rPr>
          <w:sz w:val="28"/>
          <w:lang w:val="en-US"/>
        </w:rPr>
        <w:t>l</w:t>
      </w:r>
      <w:r>
        <w:rPr>
          <w:sz w:val="28"/>
        </w:rPr>
        <w:t xml:space="preserve"> при</w:t>
      </w:r>
      <w:r>
        <w:rPr>
          <w:sz w:val="28"/>
          <w:lang w:val="en-US"/>
        </w:rPr>
        <w:t xml:space="preserve"> D=1—3. </w:t>
      </w:r>
      <w:r>
        <w:rPr>
          <w:sz w:val="28"/>
        </w:rPr>
        <w:t>При использовании широких брусков в них прорезают продольные пазы для улучшения подвода смазочно-охлаждающей жидкости и вымывания отходов.</w:t>
      </w:r>
    </w:p>
    <w:p w:rsidR="001223EF" w:rsidRDefault="001223EF">
      <w:pPr>
        <w:spacing w:line="240" w:lineRule="auto"/>
        <w:rPr>
          <w:sz w:val="28"/>
          <w:lang w:val="en-US"/>
        </w:rPr>
      </w:pPr>
      <w:r>
        <w:rPr>
          <w:sz w:val="28"/>
        </w:rPr>
        <w:t>Рекомендации по выбору марки алмазного порошка в зависимости от обрабатываемого материала приведены в табл.1.</w:t>
      </w:r>
    </w:p>
    <w:p w:rsidR="001223EF" w:rsidRDefault="001223EF">
      <w:pPr>
        <w:spacing w:line="240" w:lineRule="auto"/>
        <w:ind w:left="280" w:firstLine="0"/>
        <w:outlineLvl w:val="0"/>
        <w:rPr>
          <w:b/>
          <w:sz w:val="24"/>
        </w:rPr>
      </w:pPr>
    </w:p>
    <w:p w:rsidR="001223EF" w:rsidRDefault="001223EF">
      <w:pPr>
        <w:pStyle w:val="9"/>
        <w:rPr>
          <w:lang w:val="en-US"/>
        </w:rPr>
      </w:pPr>
      <w:r>
        <w:t xml:space="preserve">Таблица1 </w:t>
      </w:r>
    </w:p>
    <w:p w:rsidR="001223EF" w:rsidRDefault="001223EF">
      <w:pPr>
        <w:spacing w:line="240" w:lineRule="auto"/>
        <w:ind w:left="280" w:firstLine="0"/>
        <w:jc w:val="center"/>
        <w:outlineLvl w:val="0"/>
        <w:rPr>
          <w:sz w:val="24"/>
        </w:rPr>
      </w:pPr>
      <w:r>
        <w:rPr>
          <w:b/>
          <w:sz w:val="24"/>
        </w:rPr>
        <w:t>Выбор марки алмазного порошка в брусках при хонинговании</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1847"/>
        <w:gridCol w:w="2122"/>
      </w:tblGrid>
      <w:tr w:rsidR="001223EF">
        <w:trPr>
          <w:trHeight w:val="900"/>
        </w:trPr>
        <w:tc>
          <w:tcPr>
            <w:tcW w:w="4633" w:type="dxa"/>
          </w:tcPr>
          <w:p w:rsidR="001223EF" w:rsidRDefault="001223EF">
            <w:pPr>
              <w:spacing w:line="240" w:lineRule="auto"/>
              <w:ind w:firstLine="0"/>
              <w:rPr>
                <w:sz w:val="24"/>
              </w:rPr>
            </w:pPr>
            <w:r>
              <w:rPr>
                <w:sz w:val="24"/>
              </w:rPr>
              <w:t>Материал обрабатываемой детали</w:t>
            </w:r>
          </w:p>
        </w:tc>
        <w:tc>
          <w:tcPr>
            <w:tcW w:w="1847" w:type="dxa"/>
          </w:tcPr>
          <w:p w:rsidR="001223EF" w:rsidRDefault="001223EF">
            <w:pPr>
              <w:spacing w:line="240" w:lineRule="auto"/>
              <w:ind w:firstLine="0"/>
              <w:rPr>
                <w:sz w:val="24"/>
              </w:rPr>
            </w:pPr>
            <w:r>
              <w:rPr>
                <w:sz w:val="24"/>
              </w:rPr>
              <w:t>Вид операции</w:t>
            </w:r>
          </w:p>
        </w:tc>
        <w:tc>
          <w:tcPr>
            <w:tcW w:w="2122" w:type="dxa"/>
          </w:tcPr>
          <w:p w:rsidR="001223EF" w:rsidRDefault="001223EF">
            <w:pPr>
              <w:spacing w:line="240" w:lineRule="auto"/>
              <w:ind w:firstLine="0"/>
              <w:rPr>
                <w:sz w:val="24"/>
              </w:rPr>
            </w:pPr>
            <w:r>
              <w:rPr>
                <w:sz w:val="24"/>
              </w:rPr>
              <w:t>Марка алмаза</w:t>
            </w:r>
          </w:p>
        </w:tc>
      </w:tr>
      <w:tr w:rsidR="001223EF">
        <w:trPr>
          <w:trHeight w:val="840"/>
        </w:trPr>
        <w:tc>
          <w:tcPr>
            <w:tcW w:w="4633" w:type="dxa"/>
          </w:tcPr>
          <w:p w:rsidR="001223EF" w:rsidRDefault="001223EF">
            <w:pPr>
              <w:spacing w:line="240" w:lineRule="auto"/>
              <w:ind w:firstLine="0"/>
              <w:rPr>
                <w:sz w:val="24"/>
              </w:rPr>
            </w:pPr>
            <w:r>
              <w:rPr>
                <w:sz w:val="24"/>
              </w:rPr>
              <w:t>Серый и хромофосфористый чугун</w:t>
            </w:r>
          </w:p>
        </w:tc>
        <w:tc>
          <w:tcPr>
            <w:tcW w:w="1847" w:type="dxa"/>
          </w:tcPr>
          <w:p w:rsidR="001223EF" w:rsidRDefault="001223EF">
            <w:pPr>
              <w:spacing w:line="240" w:lineRule="auto"/>
              <w:ind w:firstLine="0"/>
              <w:rPr>
                <w:sz w:val="24"/>
              </w:rPr>
            </w:pPr>
            <w:r>
              <w:rPr>
                <w:sz w:val="24"/>
              </w:rPr>
              <w:t>Черновая</w:t>
            </w:r>
          </w:p>
          <w:p w:rsidR="001223EF" w:rsidRDefault="001223EF">
            <w:pPr>
              <w:spacing w:line="240" w:lineRule="auto"/>
              <w:ind w:firstLine="0"/>
              <w:rPr>
                <w:sz w:val="24"/>
              </w:rPr>
            </w:pPr>
            <w:r>
              <w:rPr>
                <w:sz w:val="24"/>
              </w:rPr>
              <w:t>Получистовая</w:t>
            </w:r>
          </w:p>
          <w:p w:rsidR="001223EF" w:rsidRDefault="001223EF">
            <w:pPr>
              <w:spacing w:line="240" w:lineRule="auto"/>
              <w:ind w:firstLine="0"/>
              <w:rPr>
                <w:sz w:val="24"/>
              </w:rPr>
            </w:pPr>
            <w:r>
              <w:rPr>
                <w:sz w:val="24"/>
              </w:rPr>
              <w:t>Чистовая</w:t>
            </w:r>
          </w:p>
        </w:tc>
        <w:tc>
          <w:tcPr>
            <w:tcW w:w="2122" w:type="dxa"/>
          </w:tcPr>
          <w:p w:rsidR="001223EF" w:rsidRDefault="001223EF">
            <w:pPr>
              <w:spacing w:line="240" w:lineRule="auto"/>
              <w:ind w:firstLine="0"/>
              <w:rPr>
                <w:sz w:val="24"/>
              </w:rPr>
            </w:pPr>
            <w:r>
              <w:rPr>
                <w:sz w:val="24"/>
              </w:rPr>
              <w:t>АС20,АС32,АРК4</w:t>
            </w:r>
          </w:p>
          <w:p w:rsidR="001223EF" w:rsidRDefault="001223EF">
            <w:pPr>
              <w:spacing w:line="240" w:lineRule="auto"/>
              <w:ind w:firstLine="0"/>
              <w:rPr>
                <w:sz w:val="24"/>
              </w:rPr>
            </w:pPr>
            <w:r>
              <w:rPr>
                <w:sz w:val="24"/>
              </w:rPr>
              <w:t>АС15, АС20</w:t>
            </w:r>
          </w:p>
          <w:p w:rsidR="001223EF" w:rsidRDefault="001223EF">
            <w:pPr>
              <w:spacing w:line="240" w:lineRule="auto"/>
              <w:ind w:firstLine="0"/>
              <w:rPr>
                <w:sz w:val="24"/>
              </w:rPr>
            </w:pPr>
            <w:r>
              <w:rPr>
                <w:sz w:val="24"/>
              </w:rPr>
              <w:t>АС6, АРВ1</w:t>
            </w:r>
          </w:p>
        </w:tc>
      </w:tr>
      <w:tr w:rsidR="001223EF">
        <w:trPr>
          <w:trHeight w:val="840"/>
        </w:trPr>
        <w:tc>
          <w:tcPr>
            <w:tcW w:w="4633" w:type="dxa"/>
          </w:tcPr>
          <w:p w:rsidR="001223EF" w:rsidRDefault="001223EF">
            <w:pPr>
              <w:spacing w:line="240" w:lineRule="auto"/>
              <w:ind w:firstLine="0"/>
              <w:rPr>
                <w:sz w:val="24"/>
                <w:lang w:val="en-US"/>
              </w:rPr>
            </w:pPr>
            <w:r>
              <w:rPr>
                <w:sz w:val="24"/>
              </w:rPr>
              <w:t xml:space="preserve">Закаленный серый и легированный чугун, 40  </w:t>
            </w:r>
            <w:r>
              <w:rPr>
                <w:sz w:val="24"/>
                <w:lang w:val="en-US"/>
              </w:rPr>
              <w:t>HRC</w:t>
            </w:r>
          </w:p>
        </w:tc>
        <w:tc>
          <w:tcPr>
            <w:tcW w:w="1847" w:type="dxa"/>
          </w:tcPr>
          <w:p w:rsidR="001223EF" w:rsidRDefault="001223EF">
            <w:pPr>
              <w:spacing w:line="240" w:lineRule="auto"/>
              <w:ind w:firstLine="0"/>
              <w:rPr>
                <w:sz w:val="24"/>
              </w:rPr>
            </w:pPr>
            <w:r>
              <w:rPr>
                <w:sz w:val="24"/>
              </w:rPr>
              <w:t>Черновая</w:t>
            </w:r>
          </w:p>
          <w:p w:rsidR="001223EF" w:rsidRDefault="001223EF">
            <w:pPr>
              <w:spacing w:line="240" w:lineRule="auto"/>
              <w:ind w:firstLine="0"/>
              <w:rPr>
                <w:sz w:val="24"/>
              </w:rPr>
            </w:pPr>
            <w:r>
              <w:rPr>
                <w:sz w:val="24"/>
              </w:rPr>
              <w:t>Получистовая</w:t>
            </w:r>
          </w:p>
          <w:p w:rsidR="001223EF" w:rsidRDefault="001223EF">
            <w:pPr>
              <w:spacing w:line="240" w:lineRule="auto"/>
              <w:ind w:firstLine="0"/>
              <w:rPr>
                <w:sz w:val="24"/>
              </w:rPr>
            </w:pPr>
            <w:r>
              <w:rPr>
                <w:sz w:val="24"/>
              </w:rPr>
              <w:t>Чистовая</w:t>
            </w:r>
          </w:p>
        </w:tc>
        <w:tc>
          <w:tcPr>
            <w:tcW w:w="2122" w:type="dxa"/>
          </w:tcPr>
          <w:p w:rsidR="001223EF" w:rsidRDefault="001223EF">
            <w:pPr>
              <w:spacing w:line="240" w:lineRule="auto"/>
              <w:ind w:firstLine="0"/>
              <w:rPr>
                <w:sz w:val="24"/>
              </w:rPr>
            </w:pPr>
            <w:r>
              <w:rPr>
                <w:sz w:val="24"/>
              </w:rPr>
              <w:t>АС32,АРК4</w:t>
            </w:r>
          </w:p>
          <w:p w:rsidR="001223EF" w:rsidRDefault="001223EF">
            <w:pPr>
              <w:spacing w:line="240" w:lineRule="auto"/>
              <w:ind w:firstLine="0"/>
              <w:rPr>
                <w:sz w:val="24"/>
              </w:rPr>
            </w:pPr>
            <w:r>
              <w:rPr>
                <w:sz w:val="24"/>
              </w:rPr>
              <w:t>АС15, АС20</w:t>
            </w:r>
          </w:p>
          <w:p w:rsidR="001223EF" w:rsidRDefault="001223EF">
            <w:pPr>
              <w:spacing w:line="240" w:lineRule="auto"/>
              <w:ind w:firstLine="0"/>
              <w:rPr>
                <w:sz w:val="24"/>
              </w:rPr>
            </w:pPr>
            <w:r>
              <w:rPr>
                <w:sz w:val="24"/>
              </w:rPr>
              <w:t>АС6, АРВ1</w:t>
            </w:r>
          </w:p>
        </w:tc>
      </w:tr>
      <w:tr w:rsidR="001223EF">
        <w:trPr>
          <w:trHeight w:val="840"/>
        </w:trPr>
        <w:tc>
          <w:tcPr>
            <w:tcW w:w="4633" w:type="dxa"/>
          </w:tcPr>
          <w:p w:rsidR="001223EF" w:rsidRDefault="001223EF">
            <w:pPr>
              <w:spacing w:line="240" w:lineRule="auto"/>
              <w:ind w:firstLine="0"/>
              <w:rPr>
                <w:sz w:val="24"/>
              </w:rPr>
            </w:pPr>
            <w:r>
              <w:rPr>
                <w:sz w:val="24"/>
              </w:rPr>
              <w:t>Улучшенная и нетермообработанная сталь</w:t>
            </w:r>
          </w:p>
        </w:tc>
        <w:tc>
          <w:tcPr>
            <w:tcW w:w="1847" w:type="dxa"/>
          </w:tcPr>
          <w:p w:rsidR="001223EF" w:rsidRDefault="001223EF">
            <w:pPr>
              <w:spacing w:line="240" w:lineRule="auto"/>
              <w:ind w:firstLine="0"/>
              <w:rPr>
                <w:sz w:val="24"/>
              </w:rPr>
            </w:pPr>
            <w:r>
              <w:rPr>
                <w:sz w:val="24"/>
              </w:rPr>
              <w:t>Черновая</w:t>
            </w:r>
          </w:p>
          <w:p w:rsidR="001223EF" w:rsidRDefault="001223EF">
            <w:pPr>
              <w:spacing w:line="240" w:lineRule="auto"/>
              <w:ind w:firstLine="0"/>
              <w:rPr>
                <w:sz w:val="24"/>
              </w:rPr>
            </w:pPr>
            <w:r>
              <w:rPr>
                <w:sz w:val="24"/>
              </w:rPr>
              <w:t>Чистовая</w:t>
            </w:r>
          </w:p>
        </w:tc>
        <w:tc>
          <w:tcPr>
            <w:tcW w:w="2122" w:type="dxa"/>
          </w:tcPr>
          <w:p w:rsidR="001223EF" w:rsidRDefault="001223EF">
            <w:pPr>
              <w:spacing w:line="240" w:lineRule="auto"/>
              <w:ind w:firstLine="0"/>
              <w:rPr>
                <w:sz w:val="24"/>
              </w:rPr>
            </w:pPr>
            <w:r>
              <w:rPr>
                <w:sz w:val="24"/>
              </w:rPr>
              <w:t>АС20,АС</w:t>
            </w:r>
            <w:r>
              <w:rPr>
                <w:sz w:val="24"/>
                <w:lang w:val="en-US"/>
              </w:rPr>
              <w:t>15</w:t>
            </w:r>
          </w:p>
          <w:p w:rsidR="001223EF" w:rsidRDefault="001223EF">
            <w:pPr>
              <w:spacing w:line="240" w:lineRule="auto"/>
              <w:ind w:firstLine="0"/>
              <w:rPr>
                <w:sz w:val="24"/>
              </w:rPr>
            </w:pPr>
            <w:r>
              <w:rPr>
                <w:sz w:val="24"/>
              </w:rPr>
              <w:t>АС6, АРВ1</w:t>
            </w:r>
          </w:p>
        </w:tc>
      </w:tr>
      <w:tr w:rsidR="001223EF">
        <w:trPr>
          <w:trHeight w:val="840"/>
        </w:trPr>
        <w:tc>
          <w:tcPr>
            <w:tcW w:w="4633" w:type="dxa"/>
          </w:tcPr>
          <w:p w:rsidR="001223EF" w:rsidRDefault="001223EF">
            <w:pPr>
              <w:spacing w:line="240" w:lineRule="auto"/>
              <w:ind w:firstLine="0"/>
              <w:rPr>
                <w:sz w:val="24"/>
                <w:lang w:val="en-US"/>
              </w:rPr>
            </w:pPr>
            <w:r>
              <w:rPr>
                <w:sz w:val="24"/>
              </w:rPr>
              <w:t xml:space="preserve">Закаленная сталь, 46- 52 </w:t>
            </w:r>
            <w:r>
              <w:rPr>
                <w:sz w:val="24"/>
                <w:lang w:val="en-US"/>
              </w:rPr>
              <w:t>HRC</w:t>
            </w:r>
          </w:p>
        </w:tc>
        <w:tc>
          <w:tcPr>
            <w:tcW w:w="1847" w:type="dxa"/>
          </w:tcPr>
          <w:p w:rsidR="001223EF" w:rsidRDefault="001223EF">
            <w:pPr>
              <w:spacing w:line="240" w:lineRule="auto"/>
              <w:ind w:firstLine="0"/>
              <w:rPr>
                <w:sz w:val="24"/>
              </w:rPr>
            </w:pPr>
            <w:r>
              <w:rPr>
                <w:sz w:val="24"/>
              </w:rPr>
              <w:t>Черновая</w:t>
            </w:r>
          </w:p>
          <w:p w:rsidR="001223EF" w:rsidRDefault="001223EF">
            <w:pPr>
              <w:spacing w:line="240" w:lineRule="auto"/>
              <w:ind w:firstLine="0"/>
              <w:rPr>
                <w:sz w:val="24"/>
              </w:rPr>
            </w:pPr>
            <w:r>
              <w:rPr>
                <w:sz w:val="24"/>
              </w:rPr>
              <w:t>Чистовая</w:t>
            </w:r>
          </w:p>
        </w:tc>
        <w:tc>
          <w:tcPr>
            <w:tcW w:w="2122" w:type="dxa"/>
          </w:tcPr>
          <w:p w:rsidR="001223EF" w:rsidRDefault="001223EF">
            <w:pPr>
              <w:spacing w:line="240" w:lineRule="auto"/>
              <w:ind w:firstLine="0"/>
              <w:rPr>
                <w:sz w:val="24"/>
              </w:rPr>
            </w:pPr>
            <w:r>
              <w:rPr>
                <w:sz w:val="24"/>
              </w:rPr>
              <w:t>АС15, АС20</w:t>
            </w:r>
          </w:p>
          <w:p w:rsidR="001223EF" w:rsidRDefault="001223EF">
            <w:pPr>
              <w:spacing w:line="240" w:lineRule="auto"/>
              <w:ind w:firstLine="0"/>
              <w:rPr>
                <w:sz w:val="24"/>
              </w:rPr>
            </w:pPr>
            <w:r>
              <w:rPr>
                <w:sz w:val="24"/>
              </w:rPr>
              <w:t>АС6, АРВ1</w:t>
            </w:r>
          </w:p>
        </w:tc>
      </w:tr>
      <w:tr w:rsidR="001223EF">
        <w:trPr>
          <w:trHeight w:val="825"/>
        </w:trPr>
        <w:tc>
          <w:tcPr>
            <w:tcW w:w="4633" w:type="dxa"/>
          </w:tcPr>
          <w:p w:rsidR="001223EF" w:rsidRDefault="001223EF">
            <w:pPr>
              <w:spacing w:line="240" w:lineRule="auto"/>
              <w:ind w:firstLine="0"/>
              <w:rPr>
                <w:sz w:val="24"/>
                <w:lang w:val="en-US"/>
              </w:rPr>
            </w:pPr>
            <w:r>
              <w:rPr>
                <w:sz w:val="24"/>
              </w:rPr>
              <w:t xml:space="preserve">Закаленная и азотированная сталь 58 – 65 </w:t>
            </w:r>
            <w:r>
              <w:rPr>
                <w:sz w:val="24"/>
                <w:lang w:val="en-US"/>
              </w:rPr>
              <w:t>HRC</w:t>
            </w:r>
          </w:p>
        </w:tc>
        <w:tc>
          <w:tcPr>
            <w:tcW w:w="1847" w:type="dxa"/>
          </w:tcPr>
          <w:p w:rsidR="001223EF" w:rsidRDefault="001223EF">
            <w:pPr>
              <w:spacing w:line="240" w:lineRule="auto"/>
              <w:ind w:firstLine="0"/>
              <w:rPr>
                <w:sz w:val="24"/>
              </w:rPr>
            </w:pPr>
            <w:r>
              <w:rPr>
                <w:sz w:val="24"/>
              </w:rPr>
              <w:t>Черновая</w:t>
            </w:r>
          </w:p>
          <w:p w:rsidR="001223EF" w:rsidRDefault="001223EF">
            <w:pPr>
              <w:spacing w:line="240" w:lineRule="auto"/>
              <w:ind w:firstLine="0"/>
              <w:rPr>
                <w:sz w:val="24"/>
              </w:rPr>
            </w:pPr>
            <w:r>
              <w:rPr>
                <w:sz w:val="24"/>
              </w:rPr>
              <w:t>Чистовая</w:t>
            </w:r>
          </w:p>
        </w:tc>
        <w:tc>
          <w:tcPr>
            <w:tcW w:w="2122" w:type="dxa"/>
          </w:tcPr>
          <w:p w:rsidR="001223EF" w:rsidRDefault="001223EF">
            <w:pPr>
              <w:spacing w:line="240" w:lineRule="auto"/>
              <w:ind w:firstLine="0"/>
              <w:rPr>
                <w:sz w:val="24"/>
              </w:rPr>
            </w:pPr>
            <w:r>
              <w:rPr>
                <w:sz w:val="24"/>
              </w:rPr>
              <w:t>АС20,АС32</w:t>
            </w:r>
          </w:p>
          <w:p w:rsidR="001223EF" w:rsidRDefault="001223EF">
            <w:pPr>
              <w:spacing w:line="240" w:lineRule="auto"/>
              <w:ind w:firstLine="0"/>
              <w:rPr>
                <w:sz w:val="24"/>
              </w:rPr>
            </w:pPr>
            <w:r>
              <w:rPr>
                <w:sz w:val="24"/>
              </w:rPr>
              <w:t>АС6, АРВ1</w:t>
            </w:r>
          </w:p>
        </w:tc>
      </w:tr>
      <w:tr w:rsidR="001223EF">
        <w:trPr>
          <w:trHeight w:val="825"/>
        </w:trPr>
        <w:tc>
          <w:tcPr>
            <w:tcW w:w="4633" w:type="dxa"/>
          </w:tcPr>
          <w:p w:rsidR="001223EF" w:rsidRDefault="001223EF">
            <w:pPr>
              <w:spacing w:line="240" w:lineRule="auto"/>
              <w:ind w:firstLine="0"/>
              <w:rPr>
                <w:sz w:val="24"/>
              </w:rPr>
            </w:pPr>
            <w:r>
              <w:rPr>
                <w:sz w:val="24"/>
              </w:rPr>
              <w:t>Анодированные алюминиевые сплавы</w:t>
            </w:r>
          </w:p>
        </w:tc>
        <w:tc>
          <w:tcPr>
            <w:tcW w:w="1847" w:type="dxa"/>
          </w:tcPr>
          <w:p w:rsidR="001223EF" w:rsidRDefault="001223EF">
            <w:pPr>
              <w:spacing w:line="240" w:lineRule="auto"/>
              <w:ind w:firstLine="0"/>
              <w:rPr>
                <w:sz w:val="24"/>
              </w:rPr>
            </w:pPr>
            <w:r>
              <w:rPr>
                <w:sz w:val="24"/>
              </w:rPr>
              <w:t>Черновая</w:t>
            </w:r>
          </w:p>
          <w:p w:rsidR="001223EF" w:rsidRDefault="001223EF">
            <w:pPr>
              <w:spacing w:line="240" w:lineRule="auto"/>
              <w:ind w:firstLine="0"/>
              <w:rPr>
                <w:sz w:val="24"/>
              </w:rPr>
            </w:pPr>
            <w:r>
              <w:rPr>
                <w:sz w:val="24"/>
              </w:rPr>
              <w:t>Чистовая</w:t>
            </w:r>
          </w:p>
        </w:tc>
        <w:tc>
          <w:tcPr>
            <w:tcW w:w="2122" w:type="dxa"/>
          </w:tcPr>
          <w:p w:rsidR="001223EF" w:rsidRDefault="001223EF">
            <w:pPr>
              <w:spacing w:line="240" w:lineRule="auto"/>
              <w:ind w:firstLine="0"/>
              <w:rPr>
                <w:sz w:val="24"/>
              </w:rPr>
            </w:pPr>
            <w:r>
              <w:rPr>
                <w:sz w:val="24"/>
              </w:rPr>
              <w:t>АС6, АРВ1</w:t>
            </w:r>
          </w:p>
          <w:p w:rsidR="001223EF" w:rsidRDefault="001223EF">
            <w:pPr>
              <w:spacing w:line="240" w:lineRule="auto"/>
              <w:ind w:firstLine="0"/>
              <w:rPr>
                <w:sz w:val="24"/>
              </w:rPr>
            </w:pPr>
            <w:r>
              <w:rPr>
                <w:sz w:val="24"/>
              </w:rPr>
              <w:t>АРВ1,АСМ</w:t>
            </w:r>
          </w:p>
        </w:tc>
      </w:tr>
      <w:tr w:rsidR="001223EF">
        <w:trPr>
          <w:trHeight w:val="825"/>
        </w:trPr>
        <w:tc>
          <w:tcPr>
            <w:tcW w:w="4633" w:type="dxa"/>
          </w:tcPr>
          <w:p w:rsidR="001223EF" w:rsidRDefault="001223EF">
            <w:pPr>
              <w:spacing w:line="240" w:lineRule="auto"/>
              <w:ind w:firstLine="0"/>
              <w:rPr>
                <w:sz w:val="24"/>
              </w:rPr>
            </w:pPr>
            <w:r>
              <w:rPr>
                <w:sz w:val="24"/>
              </w:rPr>
              <w:t>Хромовые покрытия</w:t>
            </w:r>
          </w:p>
        </w:tc>
        <w:tc>
          <w:tcPr>
            <w:tcW w:w="1847" w:type="dxa"/>
          </w:tcPr>
          <w:p w:rsidR="001223EF" w:rsidRDefault="001223EF">
            <w:pPr>
              <w:spacing w:line="240" w:lineRule="auto"/>
              <w:ind w:firstLine="0"/>
              <w:rPr>
                <w:sz w:val="24"/>
              </w:rPr>
            </w:pPr>
            <w:r>
              <w:rPr>
                <w:sz w:val="24"/>
              </w:rPr>
              <w:t>Черновая</w:t>
            </w:r>
          </w:p>
          <w:p w:rsidR="001223EF" w:rsidRDefault="001223EF">
            <w:pPr>
              <w:spacing w:line="240" w:lineRule="auto"/>
              <w:ind w:firstLine="0"/>
              <w:rPr>
                <w:sz w:val="24"/>
              </w:rPr>
            </w:pPr>
            <w:r>
              <w:rPr>
                <w:sz w:val="24"/>
              </w:rPr>
              <w:t>Чистовая</w:t>
            </w:r>
          </w:p>
        </w:tc>
        <w:tc>
          <w:tcPr>
            <w:tcW w:w="2122" w:type="dxa"/>
          </w:tcPr>
          <w:p w:rsidR="001223EF" w:rsidRDefault="001223EF">
            <w:pPr>
              <w:spacing w:line="240" w:lineRule="auto"/>
              <w:ind w:firstLine="0"/>
              <w:rPr>
                <w:sz w:val="24"/>
              </w:rPr>
            </w:pPr>
            <w:r>
              <w:rPr>
                <w:sz w:val="24"/>
              </w:rPr>
              <w:t>АС15, АРВ1</w:t>
            </w:r>
          </w:p>
          <w:p w:rsidR="001223EF" w:rsidRDefault="001223EF">
            <w:pPr>
              <w:spacing w:line="240" w:lineRule="auto"/>
              <w:ind w:firstLine="0"/>
              <w:rPr>
                <w:sz w:val="24"/>
              </w:rPr>
            </w:pPr>
            <w:r>
              <w:rPr>
                <w:sz w:val="24"/>
              </w:rPr>
              <w:t>АС4, АСМ</w:t>
            </w:r>
          </w:p>
        </w:tc>
      </w:tr>
    </w:tbl>
    <w:p w:rsidR="001223EF" w:rsidRDefault="001223EF">
      <w:pPr>
        <w:spacing w:line="240" w:lineRule="auto"/>
        <w:rPr>
          <w:sz w:val="28"/>
          <w:lang w:val="en-US"/>
        </w:rPr>
      </w:pPr>
      <w:r>
        <w:rPr>
          <w:sz w:val="28"/>
        </w:rPr>
        <w:t xml:space="preserve"> Концентрация алмаза в бруске во многом определяет экономичность операций хонингования. Так, при обработке чугуна следует использовать 50 %-ную и 75 %-ную концентрацию, при обработке стали — 100 %-ную концентрацию. При обработке отверстий с большим отношением </w:t>
      </w:r>
      <w:r>
        <w:rPr>
          <w:sz w:val="28"/>
          <w:lang w:val="en-US"/>
        </w:rPr>
        <w:t>L</w:t>
      </w:r>
      <w:r>
        <w:rPr>
          <w:sz w:val="28"/>
        </w:rPr>
        <w:t>/</w:t>
      </w:r>
      <w:r>
        <w:rPr>
          <w:sz w:val="28"/>
          <w:lang w:val="en-US"/>
        </w:rPr>
        <w:t>D</w:t>
      </w:r>
      <w:r>
        <w:rPr>
          <w:sz w:val="28"/>
        </w:rPr>
        <w:t xml:space="preserve"> в стальных закаленных деталях топливной аппаратуры  целесообразно применять 150 %-ную концентрацию. Данные по выбору зернистости алмазных брусков в зависимости от обрабатываемого материала, снимаемого припуска и требуемой шерохо</w:t>
      </w:r>
      <w:r>
        <w:rPr>
          <w:sz w:val="28"/>
        </w:rPr>
        <w:softHyphen/>
        <w:t>ватости приведены в табл. 2</w:t>
      </w:r>
      <w:r>
        <w:rPr>
          <w:sz w:val="28"/>
          <w:lang w:val="en-US"/>
        </w:rPr>
        <w:t>.</w:t>
      </w:r>
    </w:p>
    <w:p w:rsidR="001223EF" w:rsidRDefault="001223EF">
      <w:pPr>
        <w:spacing w:line="240" w:lineRule="auto"/>
        <w:rPr>
          <w:sz w:val="28"/>
        </w:rPr>
      </w:pPr>
      <w:r>
        <w:rPr>
          <w:sz w:val="28"/>
        </w:rPr>
        <w:t>Кроме металлических и металлокерамических связок используются также алмазные бруски на эластичных орга</w:t>
      </w:r>
      <w:r>
        <w:rPr>
          <w:sz w:val="28"/>
        </w:rPr>
        <w:softHyphen/>
        <w:t>нических связках; их применяют на окончательных операциях, когда необходимо получить параметр шерохо</w:t>
      </w:r>
      <w:r>
        <w:rPr>
          <w:sz w:val="28"/>
        </w:rPr>
        <w:softHyphen/>
        <w:t xml:space="preserve">ватости </w:t>
      </w:r>
      <w:r>
        <w:rPr>
          <w:sz w:val="28"/>
          <w:lang w:val="en-US"/>
        </w:rPr>
        <w:t xml:space="preserve">Ra= </w:t>
      </w:r>
      <w:r>
        <w:rPr>
          <w:sz w:val="28"/>
        </w:rPr>
        <w:t>0,16 мкм. Вследствие высокой упругости этих связок глубина внедрения алмазных зерен в металл уменьшается, хонингование осуществляется в режиме трения — выглаживания.</w:t>
      </w:r>
    </w:p>
    <w:p w:rsidR="001223EF" w:rsidRDefault="001223EF">
      <w:pPr>
        <w:spacing w:line="240" w:lineRule="auto"/>
        <w:rPr>
          <w:sz w:val="28"/>
        </w:rPr>
      </w:pPr>
      <w:r>
        <w:rPr>
          <w:sz w:val="28"/>
        </w:rPr>
        <w:t xml:space="preserve">Эластичными брусками зернистостью 40/28 получают параметр шероховатости </w:t>
      </w:r>
      <w:r>
        <w:rPr>
          <w:sz w:val="28"/>
          <w:lang w:val="en-US"/>
        </w:rPr>
        <w:t>Ra</w:t>
      </w:r>
      <w:r>
        <w:rPr>
          <w:sz w:val="28"/>
        </w:rPr>
        <w:t xml:space="preserve"> =0,08—0,1 мкм; брусками зернистостью 20/14—</w:t>
      </w:r>
      <w:r>
        <w:rPr>
          <w:sz w:val="28"/>
          <w:lang w:val="en-US"/>
        </w:rPr>
        <w:t>Ra ==</w:t>
      </w:r>
      <w:r>
        <w:rPr>
          <w:sz w:val="28"/>
        </w:rPr>
        <w:t xml:space="preserve"> 0,05 — 0,06 мкм; брусками зернистостью 10/7—</w:t>
      </w:r>
      <w:r>
        <w:rPr>
          <w:sz w:val="28"/>
          <w:lang w:val="en-US"/>
        </w:rPr>
        <w:t>Ra</w:t>
      </w:r>
      <w:r>
        <w:rPr>
          <w:sz w:val="28"/>
        </w:rPr>
        <w:t xml:space="preserve"> == 0,03 — 0,04 мкм. Эластичные бруски используют для нового технологического процес</w:t>
      </w:r>
      <w:r>
        <w:rPr>
          <w:sz w:val="28"/>
        </w:rPr>
        <w:softHyphen/>
        <w:t>са — плосковершинного хонингования. Этот вид хонингования применяют для обработки гильз двигателей, и заключается он в последовательном осуществлении двух операций: предварительного хонингования алмазными брусками на металлической связке АС32 125/100</w:t>
      </w:r>
      <w:r>
        <w:rPr>
          <w:sz w:val="28"/>
          <w:lang w:val="en-US"/>
        </w:rPr>
        <w:t xml:space="preserve"> Ml</w:t>
      </w:r>
      <w:r>
        <w:rPr>
          <w:sz w:val="28"/>
        </w:rPr>
        <w:t xml:space="preserve"> 100% и окончательного хонингования эластичными брусками АСМ 80/63 Р11 100%. В результате такой обработки значительно повышается износостойкость гильз, умень</w:t>
      </w:r>
      <w:r>
        <w:rPr>
          <w:sz w:val="28"/>
        </w:rPr>
        <w:softHyphen/>
        <w:t>шается расход масла.</w:t>
      </w:r>
    </w:p>
    <w:p w:rsidR="001223EF" w:rsidRDefault="001223EF">
      <w:pPr>
        <w:spacing w:line="240" w:lineRule="auto"/>
        <w:ind w:left="40" w:firstLine="300"/>
        <w:rPr>
          <w:sz w:val="28"/>
        </w:rPr>
      </w:pPr>
      <w:r>
        <w:rPr>
          <w:sz w:val="28"/>
        </w:rPr>
        <w:t>При выборе абразивного материала бруска придержи</w:t>
      </w:r>
      <w:r>
        <w:rPr>
          <w:sz w:val="28"/>
        </w:rPr>
        <w:softHyphen/>
        <w:t>ваются общепринятого принципа: для обработки стали необходимы бруски из электрокорунда, а для обработки чугуна и цветных металлов — из карбида кремния. Воз</w:t>
      </w:r>
      <w:r>
        <w:rPr>
          <w:sz w:val="28"/>
        </w:rPr>
        <w:softHyphen/>
        <w:t>можны отклонения от такого выбора: часто при обработке стали на операции предварительного хонингования при</w:t>
      </w:r>
      <w:r>
        <w:rPr>
          <w:sz w:val="28"/>
        </w:rPr>
        <w:softHyphen/>
        <w:t>меняют бруски из белого электрокорунда, а на опера</w:t>
      </w:r>
      <w:r>
        <w:rPr>
          <w:sz w:val="28"/>
        </w:rPr>
        <w:softHyphen/>
        <w:t>ции окончательного хонингования — бруски из зеленого карбида кремния, обеспечивающие менее шероховатую поверхность.</w:t>
      </w:r>
    </w:p>
    <w:p w:rsidR="001223EF" w:rsidRDefault="001223EF">
      <w:pPr>
        <w:spacing w:line="240" w:lineRule="auto"/>
        <w:ind w:left="40" w:firstLine="301"/>
        <w:rPr>
          <w:sz w:val="28"/>
        </w:rPr>
      </w:pPr>
      <w:r>
        <w:rPr>
          <w:sz w:val="28"/>
        </w:rPr>
        <w:t>Важную роль в брусках играет связка. Большинство абразивных брусков выпускаются на керамической связке, обладающей пористостью и хрупкостью, обеспечивающей самозатачивание бруска. В то же время из-за хрупкости связки могут происходить сколы кромки брусков, и ос</w:t>
      </w:r>
      <w:r>
        <w:rPr>
          <w:sz w:val="28"/>
        </w:rPr>
        <w:softHyphen/>
        <w:t>колки, попадая между обрабатываемой поверхностью и брусками, наносят на обрабатываемую поверхность риски и царапины. Неравномерная твердость брусков часто является причиной налипания металла на более твердые участки рабочей поверхности брусков, что также приводит к появлению на обрабатываемой поверхности рисок и ца</w:t>
      </w:r>
      <w:r>
        <w:rPr>
          <w:sz w:val="28"/>
        </w:rPr>
        <w:softHyphen/>
        <w:t>рапин. Эти недостатки хонинговальных брусков на кера</w:t>
      </w:r>
      <w:r>
        <w:rPr>
          <w:sz w:val="28"/>
        </w:rPr>
        <w:softHyphen/>
        <w:t>мической связке затрудняют обработку не термообработанных стальных деталей, а для обработки деталей из алюминиевых и медных сплавов они в большинстве случаев непригодны.</w:t>
      </w:r>
    </w:p>
    <w:p w:rsidR="001223EF" w:rsidRDefault="001223EF">
      <w:pPr>
        <w:spacing w:line="240" w:lineRule="auto"/>
        <w:ind w:left="40" w:firstLine="301"/>
        <w:rPr>
          <w:sz w:val="28"/>
        </w:rPr>
      </w:pPr>
      <w:r>
        <w:rPr>
          <w:sz w:val="28"/>
        </w:rPr>
        <w:t>Широкое распространение на предварительных опера</w:t>
      </w:r>
      <w:r>
        <w:rPr>
          <w:sz w:val="28"/>
        </w:rPr>
        <w:softHyphen/>
        <w:t>циях получили крупнозернистые хонинговальные бруски на бакелитовой связке. Они обладают высокой проч</w:t>
      </w:r>
      <w:r>
        <w:rPr>
          <w:sz w:val="28"/>
        </w:rPr>
        <w:softHyphen/>
        <w:t>ностью на изгиб и эластичностью, вследствие чего при хонинговании уменьшается число сколов. Преимуществом таких брусков является увеличение съема металла на 20—60 %.</w:t>
      </w:r>
    </w:p>
    <w:p w:rsidR="001223EF" w:rsidRDefault="001223EF">
      <w:pPr>
        <w:pStyle w:val="a6"/>
        <w:rPr>
          <w:sz w:val="28"/>
        </w:rPr>
      </w:pPr>
      <w:r>
        <w:rPr>
          <w:sz w:val="28"/>
        </w:rPr>
        <w:t>С уменьшением раз</w:t>
      </w:r>
      <w:r>
        <w:rPr>
          <w:sz w:val="28"/>
        </w:rPr>
        <w:softHyphen/>
        <w:t>мера зерен шероховатость поверхности уменьшается; высота неровностей Рг зависит от размера зерна</w:t>
      </w:r>
      <w:r>
        <w:rPr>
          <w:sz w:val="28"/>
          <w:lang w:val="en-US"/>
        </w:rPr>
        <w:t xml:space="preserve"> ds</w:t>
      </w:r>
      <w:r>
        <w:rPr>
          <w:sz w:val="28"/>
        </w:rPr>
        <w:t xml:space="preserve"> и составляет (0,04—0,1)</w:t>
      </w:r>
      <w:r>
        <w:rPr>
          <w:sz w:val="28"/>
          <w:lang w:val="en-US"/>
        </w:rPr>
        <w:t>ds.</w:t>
      </w:r>
      <w:r>
        <w:rPr>
          <w:sz w:val="28"/>
        </w:rPr>
        <w:t xml:space="preserve"> С переходом на крупнозер</w:t>
      </w:r>
      <w:r>
        <w:rPr>
          <w:sz w:val="28"/>
        </w:rPr>
        <w:softHyphen/>
        <w:t>нистые бруски съем металла возрастает, например, с уве</w:t>
      </w:r>
      <w:r>
        <w:rPr>
          <w:sz w:val="28"/>
        </w:rPr>
        <w:softHyphen/>
        <w:t>личением зерен в 2 раза съем металла возрастает примерно на 25—30 %.</w:t>
      </w:r>
    </w:p>
    <w:p w:rsidR="001223EF" w:rsidRDefault="001223EF">
      <w:pPr>
        <w:spacing w:line="240" w:lineRule="auto"/>
        <w:rPr>
          <w:sz w:val="28"/>
        </w:rPr>
      </w:pPr>
      <w:r>
        <w:rPr>
          <w:sz w:val="28"/>
        </w:rPr>
        <w:t>На окончательной операции при хонинговании в два-три перехода и при хонинговании в один переход выбор зернистости брусков определяется требованиями к шеро</w:t>
      </w:r>
      <w:r>
        <w:rPr>
          <w:sz w:val="28"/>
        </w:rPr>
        <w:softHyphen/>
        <w:t>ховатости обработанной поверхности детали. На пред</w:t>
      </w:r>
      <w:r>
        <w:rPr>
          <w:sz w:val="28"/>
        </w:rPr>
        <w:softHyphen/>
        <w:t>варительной операции применяют более крупнозернистые бруски, чтобы получить наибольшую производительность. При выборе твердости брусков ориентируются на середину диапазона твердостей для соответствующей зерни</w:t>
      </w:r>
      <w:r>
        <w:rPr>
          <w:sz w:val="28"/>
        </w:rPr>
        <w:softHyphen/>
        <w:t>стости бруска, материала детали и снимаемого  при</w:t>
      </w:r>
      <w:r>
        <w:rPr>
          <w:sz w:val="28"/>
        </w:rPr>
        <w:softHyphen/>
        <w:t>пуска. При необходимости вы</w:t>
      </w:r>
      <w:r>
        <w:rPr>
          <w:sz w:val="28"/>
        </w:rPr>
        <w:softHyphen/>
        <w:t>бранную твердость брусков корректируют исходя из неко</w:t>
      </w:r>
      <w:r>
        <w:rPr>
          <w:sz w:val="28"/>
        </w:rPr>
        <w:softHyphen/>
        <w:t xml:space="preserve">торых соображений. </w:t>
      </w:r>
    </w:p>
    <w:p w:rsidR="001223EF" w:rsidRDefault="001223EF">
      <w:pPr>
        <w:spacing w:line="240" w:lineRule="auto"/>
        <w:rPr>
          <w:sz w:val="28"/>
        </w:rPr>
      </w:pPr>
      <w:r>
        <w:rPr>
          <w:b/>
          <w:sz w:val="28"/>
        </w:rPr>
        <w:t>1.</w:t>
      </w:r>
      <w:r>
        <w:rPr>
          <w:sz w:val="28"/>
        </w:rPr>
        <w:t xml:space="preserve"> Чем грубее исходная поверхность детали и чем ин</w:t>
      </w:r>
      <w:r>
        <w:rPr>
          <w:sz w:val="28"/>
        </w:rPr>
        <w:softHyphen/>
        <w:t>тенсивнее съем металла, тем тверже должны быть бруски.</w:t>
      </w:r>
    </w:p>
    <w:p w:rsidR="001223EF" w:rsidRDefault="001223EF">
      <w:pPr>
        <w:spacing w:line="240" w:lineRule="auto"/>
        <w:rPr>
          <w:sz w:val="28"/>
        </w:rPr>
      </w:pPr>
      <w:r>
        <w:rPr>
          <w:b/>
          <w:sz w:val="28"/>
        </w:rPr>
        <w:t>2.</w:t>
      </w:r>
      <w:r>
        <w:rPr>
          <w:sz w:val="28"/>
        </w:rPr>
        <w:t xml:space="preserve"> Чем меньше отношение длины отверстия к диа</w:t>
      </w:r>
      <w:r>
        <w:rPr>
          <w:sz w:val="28"/>
        </w:rPr>
        <w:softHyphen/>
        <w:t>метру, тем тверже должны быть бруски. В момент вы</w:t>
      </w:r>
      <w:r>
        <w:rPr>
          <w:sz w:val="28"/>
        </w:rPr>
        <w:softHyphen/>
        <w:t>хода концов брусков за край отверстия их давление воз</w:t>
      </w:r>
      <w:r>
        <w:rPr>
          <w:sz w:val="28"/>
        </w:rPr>
        <w:softHyphen/>
        <w:t>растает на 40—100 % за счет уменьшения площади ка</w:t>
      </w:r>
      <w:r>
        <w:rPr>
          <w:sz w:val="28"/>
        </w:rPr>
        <w:softHyphen/>
        <w:t>сания бруска с поверхностью металла, и при обратном ходе край отверстия выкрашивает наиболее выступающие абразивные зерна.</w:t>
      </w:r>
    </w:p>
    <w:p w:rsidR="001223EF" w:rsidRDefault="001223EF">
      <w:pPr>
        <w:spacing w:line="240" w:lineRule="auto"/>
        <w:rPr>
          <w:sz w:val="28"/>
        </w:rPr>
      </w:pPr>
      <w:r>
        <w:rPr>
          <w:b/>
          <w:sz w:val="28"/>
        </w:rPr>
        <w:t>3.</w:t>
      </w:r>
      <w:r>
        <w:rPr>
          <w:sz w:val="28"/>
        </w:rPr>
        <w:t xml:space="preserve"> Чем меньше ширина брусков, тем более твердые бруски можно применять, так как с уменьшением их ширины облегчается удаление продуктов обработки.</w:t>
      </w:r>
    </w:p>
    <w:p w:rsidR="001223EF" w:rsidRDefault="001223EF">
      <w:pPr>
        <w:spacing w:line="240" w:lineRule="auto"/>
        <w:rPr>
          <w:sz w:val="28"/>
        </w:rPr>
      </w:pPr>
      <w:r>
        <w:rPr>
          <w:b/>
          <w:sz w:val="28"/>
        </w:rPr>
        <w:t>4.</w:t>
      </w:r>
      <w:r>
        <w:rPr>
          <w:sz w:val="28"/>
        </w:rPr>
        <w:t xml:space="preserve"> Чем выше твердость обрабатываемого материала, тем мягче должны быть бруски.</w:t>
      </w:r>
    </w:p>
    <w:p w:rsidR="001223EF" w:rsidRDefault="001223EF">
      <w:pPr>
        <w:pStyle w:val="a6"/>
        <w:rPr>
          <w:sz w:val="28"/>
        </w:rPr>
      </w:pPr>
      <w:r>
        <w:rPr>
          <w:sz w:val="28"/>
        </w:rPr>
        <w:t>Очень мягкие металлы (медь, алюминий) обрабаты</w:t>
      </w:r>
      <w:r>
        <w:rPr>
          <w:sz w:val="28"/>
        </w:rPr>
        <w:softHyphen/>
        <w:t xml:space="preserve">вают мягкими брусками. В этом случае выбор твердости брусков связан с явлением налипания металла на бруски. Налипание металла на бруски часто приводит к браку деталей по царапинам и задирам; происходит оно по следующей причине: при определенных условиях в некоторых местах поверхности бруска объем снимаемого металла превышает объем пространства для его размещения и металл, спрессовываясь, вдавливается в тело бруска. </w:t>
      </w:r>
    </w:p>
    <w:p w:rsidR="001223EF" w:rsidRDefault="001223EF">
      <w:pPr>
        <w:spacing w:line="240" w:lineRule="auto"/>
        <w:ind w:firstLine="360"/>
        <w:rPr>
          <w:sz w:val="28"/>
        </w:rPr>
      </w:pPr>
      <w:r>
        <w:rPr>
          <w:sz w:val="28"/>
        </w:rPr>
        <w:t>С повышением твердости брусков уменьшается их пористость и увеличивается прочность, в результате чего ухудшаются условия для размещения стружки и обра</w:t>
      </w:r>
      <w:r>
        <w:rPr>
          <w:sz w:val="28"/>
        </w:rPr>
        <w:softHyphen/>
        <w:t>зуются более крупные налипы металла. С ростом про</w:t>
      </w:r>
      <w:r>
        <w:rPr>
          <w:sz w:val="28"/>
        </w:rPr>
        <w:softHyphen/>
        <w:t>изводительности процесса увеличивается количество стружки и возрастает опасность образования налипов. При снятии неровностей от предыдущей обработки опас</w:t>
      </w:r>
      <w:r>
        <w:rPr>
          <w:sz w:val="28"/>
        </w:rPr>
        <w:softHyphen/>
        <w:t>ность образования налипов металла уменьшается, так как облегчается отвод стружки. Это позволяет применять бо</w:t>
      </w:r>
      <w:r>
        <w:rPr>
          <w:sz w:val="28"/>
        </w:rPr>
        <w:softHyphen/>
        <w:t>лее твердые бруски. При обработке деталей с короткими отверстиями и отверстиями с сильно пересеченной по</w:t>
      </w:r>
      <w:r>
        <w:rPr>
          <w:sz w:val="28"/>
        </w:rPr>
        <w:softHyphen/>
        <w:t>верхностью (шлицевые отверстия) также целесообразно применять более твердые бруски, так как в процессе ра</w:t>
      </w:r>
      <w:r>
        <w:rPr>
          <w:sz w:val="28"/>
        </w:rPr>
        <w:softHyphen/>
        <w:t>боты поверхность брусков часто выходит из контакта с поверхностью детали и благодаря этому свободно смы</w:t>
      </w:r>
      <w:r>
        <w:rPr>
          <w:sz w:val="28"/>
        </w:rPr>
        <w:softHyphen/>
        <w:t>вается смазочно-охлаждающей жидкостью.</w:t>
      </w:r>
    </w:p>
    <w:p w:rsidR="001223EF" w:rsidRDefault="001223EF">
      <w:pPr>
        <w:spacing w:line="240" w:lineRule="auto"/>
        <w:ind w:firstLine="360"/>
        <w:rPr>
          <w:sz w:val="28"/>
        </w:rPr>
      </w:pPr>
      <w:r>
        <w:rPr>
          <w:sz w:val="28"/>
        </w:rPr>
        <w:t>При хонинговании мягких металлов (меди, алюминия) объем снимаемой стружки получается весьма значитель</w:t>
      </w:r>
      <w:r>
        <w:rPr>
          <w:sz w:val="28"/>
        </w:rPr>
        <w:softHyphen/>
        <w:t>ным и образующиеся на брусках многочисленные круп</w:t>
      </w:r>
      <w:r>
        <w:rPr>
          <w:sz w:val="28"/>
        </w:rPr>
        <w:softHyphen/>
        <w:t>ные налипы металла наносят глубокие царапины на поверхность детали. В целях уменьшения размеров ца</w:t>
      </w:r>
      <w:r>
        <w:rPr>
          <w:sz w:val="28"/>
        </w:rPr>
        <w:softHyphen/>
        <w:t>рапин в этом случае выбирают мягкие бруски, при работе, с которыми уменьшается опасность образования крупных налипов.</w:t>
      </w:r>
    </w:p>
    <w:p w:rsidR="001223EF" w:rsidRDefault="001223EF">
      <w:pPr>
        <w:spacing w:line="240" w:lineRule="auto"/>
        <w:ind w:firstLine="360"/>
        <w:rPr>
          <w:sz w:val="28"/>
        </w:rPr>
      </w:pPr>
    </w:p>
    <w:p w:rsidR="001223EF" w:rsidRDefault="001223EF">
      <w:pPr>
        <w:spacing w:line="240" w:lineRule="auto"/>
        <w:ind w:firstLine="360"/>
        <w:rPr>
          <w:sz w:val="24"/>
        </w:rPr>
      </w:pPr>
    </w:p>
    <w:p w:rsidR="001223EF" w:rsidRDefault="001223EF">
      <w:pPr>
        <w:pStyle w:val="10"/>
        <w:outlineLvl w:val="0"/>
      </w:pPr>
      <w:r>
        <w:t>5. Электрохимическое хонингование</w:t>
      </w:r>
    </w:p>
    <w:p w:rsidR="001223EF" w:rsidRDefault="001223EF">
      <w:pPr>
        <w:pStyle w:val="10"/>
        <w:outlineLvl w:val="0"/>
      </w:pPr>
    </w:p>
    <w:p w:rsidR="001223EF" w:rsidRDefault="00010DA3">
      <w:pPr>
        <w:pStyle w:val="31"/>
        <w:ind w:right="-22"/>
        <w:jc w:val="both"/>
      </w:pPr>
      <w:r>
        <w:rPr>
          <w:noProof/>
          <w:snapToGrid/>
        </w:rPr>
        <w:pict>
          <v:rect id="_x0000_s1027" style="position:absolute;left:0;text-align:left;margin-left:0;margin-top:412.7pt;width:194.4pt;height:100.8pt;z-index:251645440" o:allowincell="f" stroked="f">
            <v:textbox style="mso-next-textbox:#_x0000_s1027" inset="0,0,0,0">
              <w:txbxContent>
                <w:p w:rsidR="001223EF" w:rsidRDefault="001223EF">
                  <w:pPr>
                    <w:spacing w:line="240" w:lineRule="auto"/>
                    <w:ind w:firstLine="0"/>
                    <w:rPr>
                      <w:sz w:val="28"/>
                    </w:rPr>
                  </w:pPr>
                  <w:r>
                    <w:rPr>
                      <w:sz w:val="28"/>
                    </w:rPr>
                    <w:t>Рис.</w:t>
                  </w:r>
                  <w:r>
                    <w:rPr>
                      <w:sz w:val="28"/>
                      <w:lang w:val="en-US"/>
                    </w:rPr>
                    <w:t>4</w:t>
                  </w:r>
                  <w:r>
                    <w:rPr>
                      <w:sz w:val="28"/>
                    </w:rPr>
                    <w:t xml:space="preserve"> Станок для электрохи</w:t>
                  </w:r>
                  <w:r>
                    <w:rPr>
                      <w:sz w:val="28"/>
                    </w:rPr>
                    <w:softHyphen/>
                    <w:t>мического хонингования:</w:t>
                  </w:r>
                </w:p>
                <w:p w:rsidR="001223EF" w:rsidRDefault="001223EF">
                  <w:pPr>
                    <w:spacing w:line="240" w:lineRule="auto"/>
                    <w:ind w:firstLine="0"/>
                    <w:rPr>
                      <w:sz w:val="24"/>
                    </w:rPr>
                  </w:pPr>
                  <w:r>
                    <w:rPr>
                      <w:sz w:val="24"/>
                    </w:rPr>
                    <w:t xml:space="preserve">1 - шпиндель; 2 - токосъемник; </w:t>
                  </w:r>
                </w:p>
                <w:p w:rsidR="001223EF" w:rsidRDefault="001223EF">
                  <w:pPr>
                    <w:spacing w:line="240" w:lineRule="auto"/>
                    <w:ind w:firstLine="0"/>
                    <w:rPr>
                      <w:sz w:val="24"/>
                    </w:rPr>
                  </w:pPr>
                  <w:r>
                    <w:rPr>
                      <w:sz w:val="24"/>
                    </w:rPr>
                    <w:t>3 -трубопровод подвода электролита; 4— хонинговальная головка; 5 - генера</w:t>
                  </w:r>
                  <w:r>
                    <w:rPr>
                      <w:sz w:val="24"/>
                    </w:rPr>
                    <w:softHyphen/>
                    <w:t>тор; 6-деталь; 7—катод; 8-бру</w:t>
                  </w:r>
                  <w:r>
                    <w:rPr>
                      <w:sz w:val="24"/>
                    </w:rPr>
                    <w:softHyphen/>
                    <w:t>сок; 9 — насос</w:t>
                  </w:r>
                </w:p>
                <w:p w:rsidR="001223EF" w:rsidRDefault="001223EF"/>
              </w:txbxContent>
            </v:textbox>
            <w10:wrap type="square"/>
          </v:rect>
        </w:pict>
      </w:r>
      <w:r>
        <w:rPr>
          <w:noProof/>
        </w:rPr>
        <w:pict>
          <v:shape id="_x0000_s1026" type="#_x0000_t75" style="position:absolute;left:0;text-align:left;margin-left:0;margin-top:196.7pt;width:192.15pt;height:207.1pt;z-index:251644416" o:allowincell="f" fillcolor="window">
            <v:imagedata r:id="rId10" o:title=""/>
            <w10:wrap type="square"/>
          </v:shape>
        </w:pict>
      </w:r>
      <w:r w:rsidR="001223EF">
        <w:t>Для значительного повышения производительности хонингования разработан способ электрохимического хонингования, при котором на механическое воздействие брусков накладывается эффект электрохимического (анодного) растворения металла. Одной из схем электрохимического хонингования является обработка брусками на токопроводящей связке: металлической и бакелитовой с графитным наполнителем. Однако при такой схеме часто наблюдается электроэрозионные явления на контакте брусок- деталь вследствии малого зазора, равного высоте выступающей части абразивных зерен и большой поверхностью контакта. Поэтому наиболее широкое распространение получила схема со специально установленными в хонинговальной головке катодами и нетокопроводящими или изолированными брусками (рис.</w:t>
      </w:r>
      <w:r w:rsidR="001223EF">
        <w:rPr>
          <w:lang w:val="en-US"/>
        </w:rPr>
        <w:t>4</w:t>
      </w:r>
      <w:r w:rsidR="001223EF">
        <w:t>). Конструкция станка для электрохимического хонингования мало отличается от конструкции обычного хонинговального станка. Число оборотов, скорость возвратно-поступательного движе</w:t>
      </w:r>
      <w:r w:rsidR="001223EF">
        <w:rPr>
          <w:lang w:val="en-US"/>
        </w:rPr>
        <w:t>-</w:t>
      </w:r>
      <w:r w:rsidR="001223EF">
        <w:t>ния, механизм радиальной подачи хонин</w:t>
      </w:r>
      <w:r w:rsidR="001223EF">
        <w:rPr>
          <w:lang w:val="en-US"/>
        </w:rPr>
        <w:t>-</w:t>
      </w:r>
      <w:r w:rsidR="001223EF">
        <w:t>говальных брусков примерно одинаковы. Некоторые различия, обусловленные особен</w:t>
      </w:r>
      <w:r w:rsidR="001223EF">
        <w:rPr>
          <w:lang w:val="en-US"/>
        </w:rPr>
        <w:t>-</w:t>
      </w:r>
      <w:r w:rsidR="001223EF">
        <w:t>ностями электрохимиче</w:t>
      </w:r>
      <w:r w:rsidR="001223EF">
        <w:softHyphen/>
        <w:t>ского процесса, состоят в том, что от отрицательного полюса источника ток медно-графитовыми щетками с по</w:t>
      </w:r>
      <w:r w:rsidR="001223EF">
        <w:softHyphen/>
        <w:t>мощью коллектора на вращающемся шпинделе подводит</w:t>
      </w:r>
      <w:r w:rsidR="001223EF">
        <w:softHyphen/>
        <w:t>ся к хонинговальной головке. Приспособление с обраба</w:t>
      </w:r>
      <w:r w:rsidR="001223EF">
        <w:softHyphen/>
        <w:t>тываемой деталью подключено к положительному полюсу. В качестве источников тока могут быть использованы низковольтные генераторы постоянного тока и выпрямите</w:t>
      </w:r>
      <w:r w:rsidR="001223EF">
        <w:softHyphen/>
        <w:t>ли, рассчитанные на силу тока 1000—10 000 А, позволяю</w:t>
      </w:r>
      <w:r w:rsidR="001223EF">
        <w:softHyphen/>
        <w:t>щие бесступенчато регулировать напряжение от 5 до 18В. Детали станка, находящиеся в контакте с электролитом, изготовлены из коррозионно-стойких сталей.</w:t>
      </w:r>
    </w:p>
    <w:p w:rsidR="001223EF" w:rsidRDefault="001223EF">
      <w:pPr>
        <w:spacing w:line="240" w:lineRule="auto"/>
        <w:ind w:right="200" w:firstLine="300"/>
        <w:rPr>
          <w:sz w:val="28"/>
        </w:rPr>
      </w:pPr>
      <w:r>
        <w:rPr>
          <w:sz w:val="28"/>
        </w:rPr>
        <w:t>Резервуар для электролита имеет объем 500— 1000 дм в зависимости от требуемого съема материала. Большое влияние на производительность и шероховатость обработанной поверхности оказывает фильтрация электро</w:t>
      </w:r>
      <w:r>
        <w:rPr>
          <w:sz w:val="28"/>
        </w:rPr>
        <w:softHyphen/>
        <w:t>лита, благодаря которой из раствора удаляются отходы, представляющие собой смесь мельчайших стружек метал</w:t>
      </w:r>
      <w:r>
        <w:rPr>
          <w:sz w:val="28"/>
        </w:rPr>
        <w:softHyphen/>
        <w:t>ла, зерен абразива и хлопьеобразных продуктов окисле</w:t>
      </w:r>
      <w:r>
        <w:rPr>
          <w:sz w:val="28"/>
        </w:rPr>
        <w:softHyphen/>
        <w:t>ния, быстро забивающих обычные фильтры. Для фильтра</w:t>
      </w:r>
      <w:r>
        <w:rPr>
          <w:sz w:val="28"/>
        </w:rPr>
        <w:softHyphen/>
        <w:t>ции необходимо применять центрифуги и магнитные се</w:t>
      </w:r>
      <w:r>
        <w:rPr>
          <w:sz w:val="28"/>
        </w:rPr>
        <w:softHyphen/>
        <w:t>параторы.</w:t>
      </w:r>
    </w:p>
    <w:p w:rsidR="001223EF" w:rsidRDefault="001223EF">
      <w:pPr>
        <w:spacing w:line="240" w:lineRule="auto"/>
        <w:rPr>
          <w:sz w:val="28"/>
        </w:rPr>
      </w:pPr>
      <w:r>
        <w:rPr>
          <w:sz w:val="28"/>
        </w:rPr>
        <w:t>Головка для электрохимического хонингования мало отличается от обычной. Катодом может служить кор</w:t>
      </w:r>
      <w:r>
        <w:rPr>
          <w:sz w:val="28"/>
        </w:rPr>
        <w:softHyphen/>
        <w:t>пус головки, имеющий меньший диаметр, чем диаметр обрабатываемого отверстия, на удвоенную величину межэлектродно</w:t>
      </w:r>
      <w:r>
        <w:rPr>
          <w:sz w:val="28"/>
        </w:rPr>
        <w:softHyphen/>
        <w:t>го зазора, или электрод, размещенный между хонинговальными брусками. Поверхности катодов не подвергаются изнашиванию и служат только для подвода тока. Бруски на токопроводной связке должны быть тщательно изолированы от несущих колодок для предотвращения короткого замы</w:t>
      </w:r>
      <w:r>
        <w:rPr>
          <w:sz w:val="28"/>
        </w:rPr>
        <w:softHyphen/>
        <w:t>кания. Головку с неподвижным катодом применяют для съема небольших припусков (до 0,5—0,8 мм), а головку с подвижным катодом — для съема припусков свыше 1 мм.</w:t>
      </w:r>
      <w:r>
        <w:rPr>
          <w:sz w:val="28"/>
          <w:lang w:val="en-US"/>
        </w:rPr>
        <w:t xml:space="preserve"> </w:t>
      </w:r>
      <w:r>
        <w:rPr>
          <w:sz w:val="28"/>
        </w:rPr>
        <w:t>Электрохимическое алмазное хонингование тонкостен</w:t>
      </w:r>
      <w:r>
        <w:rPr>
          <w:sz w:val="28"/>
        </w:rPr>
        <w:softHyphen/>
        <w:t>ных азотированных цилиндров из стали 38ХМЮА с твер</w:t>
      </w:r>
      <w:r>
        <w:rPr>
          <w:sz w:val="28"/>
        </w:rPr>
        <w:softHyphen/>
        <w:t>достью поверхностного слоя 62—67 НКСэ производят предварительно головкой с шестью алмазными брусками АС20250/200М1100 % и неподвижным катодом при следу</w:t>
      </w:r>
      <w:r>
        <w:rPr>
          <w:sz w:val="28"/>
        </w:rPr>
        <w:softHyphen/>
        <w:t>ющих параметрах обработки:</w:t>
      </w:r>
    </w:p>
    <w:p w:rsidR="001223EF" w:rsidRDefault="001223EF">
      <w:pPr>
        <w:pStyle w:val="8"/>
      </w:pPr>
      <w:r>
        <w:t>Окружная скорость, м/мин ........ 150—200</w:t>
      </w:r>
    </w:p>
    <w:p w:rsidR="001223EF" w:rsidRDefault="001223EF">
      <w:pPr>
        <w:jc w:val="center"/>
        <w:rPr>
          <w:b/>
          <w:sz w:val="24"/>
        </w:rPr>
      </w:pPr>
      <w:r>
        <w:rPr>
          <w:b/>
          <w:sz w:val="24"/>
        </w:rPr>
        <w:t>Скорость поступательного движения, м/мин . . 14—16</w:t>
      </w:r>
    </w:p>
    <w:p w:rsidR="001223EF" w:rsidRDefault="001223EF">
      <w:pPr>
        <w:jc w:val="center"/>
        <w:rPr>
          <w:b/>
          <w:sz w:val="24"/>
        </w:rPr>
      </w:pPr>
      <w:r>
        <w:rPr>
          <w:b/>
          <w:sz w:val="24"/>
        </w:rPr>
        <w:t>Давление брусков, МПа ......... 0,2—0,6</w:t>
      </w:r>
    </w:p>
    <w:p w:rsidR="001223EF" w:rsidRDefault="001223EF">
      <w:pPr>
        <w:jc w:val="center"/>
        <w:rPr>
          <w:b/>
          <w:sz w:val="24"/>
        </w:rPr>
      </w:pPr>
      <w:r>
        <w:rPr>
          <w:b/>
          <w:sz w:val="24"/>
        </w:rPr>
        <w:t>Плотность тока. А/см</w:t>
      </w:r>
      <w:r>
        <w:rPr>
          <w:b/>
          <w:sz w:val="24"/>
          <w:vertAlign w:val="superscript"/>
        </w:rPr>
        <w:t>2</w:t>
      </w:r>
      <w:r>
        <w:rPr>
          <w:b/>
          <w:sz w:val="24"/>
        </w:rPr>
        <w:t xml:space="preserve"> .......... 2—5</w:t>
      </w:r>
    </w:p>
    <w:p w:rsidR="001223EF" w:rsidRDefault="001223EF">
      <w:pPr>
        <w:jc w:val="center"/>
        <w:rPr>
          <w:b/>
          <w:sz w:val="24"/>
        </w:rPr>
      </w:pPr>
      <w:r>
        <w:rPr>
          <w:b/>
          <w:sz w:val="24"/>
        </w:rPr>
        <w:t>Начальный межэлектродный зазор, мм .... 0,4—0,5</w:t>
      </w:r>
    </w:p>
    <w:p w:rsidR="001223EF" w:rsidRDefault="001223EF">
      <w:pPr>
        <w:jc w:val="center"/>
        <w:rPr>
          <w:b/>
          <w:sz w:val="24"/>
        </w:rPr>
      </w:pPr>
      <w:r>
        <w:rPr>
          <w:b/>
          <w:sz w:val="24"/>
        </w:rPr>
        <w:t>Объемный расход электролита, л/мин ..... 20—40</w:t>
      </w:r>
    </w:p>
    <w:p w:rsidR="001223EF" w:rsidRDefault="001223EF">
      <w:pPr>
        <w:spacing w:line="240" w:lineRule="auto"/>
        <w:rPr>
          <w:sz w:val="28"/>
        </w:rPr>
      </w:pPr>
      <w:r>
        <w:rPr>
          <w:sz w:val="28"/>
        </w:rPr>
        <w:t>За 2 мин удаляется припуск 0,3—0,4 мм. Погрешность формы цилиндров после обработки составляет не более 0,02 мм при первоначальной погрешности 0,1—0,2 мм. Параметр шероховатости обработанной поверхности после предварительного хонингования</w:t>
      </w:r>
      <w:r>
        <w:rPr>
          <w:sz w:val="28"/>
          <w:lang w:val="en-US"/>
        </w:rPr>
        <w:t xml:space="preserve"> Ra=</w:t>
      </w:r>
      <w:r>
        <w:rPr>
          <w:sz w:val="28"/>
        </w:rPr>
        <w:t xml:space="preserve"> 0,32— 0,63 мкм. При последующем отделочном электрохимическом абразивном хонинговании в течение 30 с параметр</w:t>
      </w:r>
      <w:r>
        <w:rPr>
          <w:sz w:val="28"/>
          <w:lang w:val="en-US"/>
        </w:rPr>
        <w:t xml:space="preserve"> Ra</w:t>
      </w:r>
      <w:r>
        <w:rPr>
          <w:sz w:val="28"/>
        </w:rPr>
        <w:t xml:space="preserve"> снижается до 0,08—0,16 мкм. В качестве инструмента применяют три подпружиненных бруска 63СМ14С2К и три жестко установленных деревянных бруска, поддерживающих межэлектродный зазор между катодом и обрабатываемой поверхностью.</w:t>
      </w:r>
    </w:p>
    <w:p w:rsidR="001223EF" w:rsidRDefault="001223EF">
      <w:pPr>
        <w:spacing w:line="240" w:lineRule="auto"/>
        <w:ind w:firstLine="318"/>
        <w:rPr>
          <w:sz w:val="28"/>
        </w:rPr>
      </w:pPr>
      <w:r>
        <w:rPr>
          <w:sz w:val="28"/>
        </w:rPr>
        <w:t>Электрохимическое хонингование по сравнению с обыч</w:t>
      </w:r>
      <w:r>
        <w:rPr>
          <w:sz w:val="28"/>
        </w:rPr>
        <w:softHyphen/>
        <w:t>ным обладает рядом преимуществ. Производительность по съему металла в 4—8 раз выше и не зависит от твердости и прочности материала, а точность, обеспе</w:t>
      </w:r>
      <w:r>
        <w:rPr>
          <w:sz w:val="28"/>
        </w:rPr>
        <w:softHyphen/>
        <w:t>чиваемая хонингованием, достигается быстрее. Так как процесс ведется при небольших давлениях брусков, электрохимическим хонингованием целесообразно об</w:t>
      </w:r>
      <w:r>
        <w:rPr>
          <w:sz w:val="28"/>
        </w:rPr>
        <w:softHyphen/>
        <w:t>рабатывать детали пониженной жесткости. Экономичность электрохимического хонингования тем больше, чем выше припуски на обработку и чем хуже обрабатываемость материала. После электрохимического хонингования наблюдается «растра вливание» поверхностного слоя ме</w:t>
      </w:r>
      <w:r>
        <w:rPr>
          <w:sz w:val="28"/>
        </w:rPr>
        <w:softHyphen/>
        <w:t>талла по границам зерен на глубину до 3—4 мкм, поэтому  обязательным является заключительный этап обработки с выключенным током в течение 10с, что позволяет удалить расплавленный слой.</w:t>
      </w:r>
    </w:p>
    <w:p w:rsidR="001223EF" w:rsidRDefault="001223EF">
      <w:pPr>
        <w:pStyle w:val="2"/>
        <w:spacing w:line="480" w:lineRule="auto"/>
        <w:rPr>
          <w:sz w:val="32"/>
        </w:rPr>
      </w:pPr>
      <w:r>
        <w:rPr>
          <w:sz w:val="32"/>
        </w:rPr>
        <w:t>Список используемой литературы</w:t>
      </w:r>
    </w:p>
    <w:p w:rsidR="001223EF" w:rsidRDefault="001223EF">
      <w:pPr>
        <w:numPr>
          <w:ilvl w:val="0"/>
          <w:numId w:val="1"/>
        </w:numPr>
        <w:tabs>
          <w:tab w:val="clear" w:pos="360"/>
          <w:tab w:val="num" w:pos="680"/>
        </w:tabs>
        <w:spacing w:line="480" w:lineRule="auto"/>
        <w:ind w:left="680"/>
        <w:jc w:val="left"/>
        <w:rPr>
          <w:b/>
          <w:sz w:val="28"/>
        </w:rPr>
      </w:pPr>
      <w:r>
        <w:rPr>
          <w:sz w:val="28"/>
        </w:rPr>
        <w:t>З.И. Кремень, И.Х. Страшевский '' Хонингование и суперфиниширование деталей'' Ленинград, ''Машиностроение'' 1988г.</w:t>
      </w:r>
    </w:p>
    <w:p w:rsidR="001223EF" w:rsidRDefault="001223EF">
      <w:pPr>
        <w:numPr>
          <w:ilvl w:val="0"/>
          <w:numId w:val="1"/>
        </w:numPr>
        <w:tabs>
          <w:tab w:val="clear" w:pos="360"/>
          <w:tab w:val="num" w:pos="680"/>
        </w:tabs>
        <w:spacing w:line="480" w:lineRule="auto"/>
        <w:ind w:left="680"/>
        <w:jc w:val="left"/>
        <w:rPr>
          <w:b/>
          <w:sz w:val="28"/>
        </w:rPr>
      </w:pPr>
      <w:r>
        <w:rPr>
          <w:sz w:val="28"/>
        </w:rPr>
        <w:t>Бабичев А.П. '' Хонингование'' М. ''Машиностроение'' 1965г.</w:t>
      </w:r>
    </w:p>
    <w:p w:rsidR="001223EF" w:rsidRDefault="001223EF">
      <w:pPr>
        <w:numPr>
          <w:ilvl w:val="0"/>
          <w:numId w:val="1"/>
        </w:numPr>
        <w:tabs>
          <w:tab w:val="clear" w:pos="360"/>
          <w:tab w:val="num" w:pos="680"/>
        </w:tabs>
        <w:spacing w:line="480" w:lineRule="auto"/>
        <w:ind w:left="680"/>
        <w:jc w:val="left"/>
        <w:rPr>
          <w:b/>
          <w:sz w:val="28"/>
        </w:rPr>
      </w:pPr>
      <w:r>
        <w:rPr>
          <w:sz w:val="28"/>
        </w:rPr>
        <w:t>Прогрессивные методы хонингования М. ''Машиностроение'' 1981г.</w:t>
      </w:r>
    </w:p>
    <w:p w:rsidR="001223EF" w:rsidRDefault="001223EF"/>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pPr>
    </w:p>
    <w:p w:rsidR="001223EF" w:rsidRDefault="001223EF">
      <w:pPr>
        <w:spacing w:line="240" w:lineRule="auto"/>
        <w:jc w:val="center"/>
        <w:rPr>
          <w:b/>
          <w:sz w:val="28"/>
        </w:rPr>
        <w:sectPr w:rsidR="001223EF">
          <w:pgSz w:w="11900" w:h="16820"/>
          <w:pgMar w:top="993" w:right="843" w:bottom="1418" w:left="1440" w:header="720" w:footer="720" w:gutter="0"/>
          <w:cols w:space="60"/>
          <w:noEndnote/>
        </w:sectPr>
      </w:pPr>
    </w:p>
    <w:p w:rsidR="001223EF" w:rsidRDefault="001223EF">
      <w:pPr>
        <w:jc w:val="right"/>
        <w:rPr>
          <w:b/>
          <w:sz w:val="24"/>
          <w:lang w:val="en-US"/>
        </w:rPr>
      </w:pPr>
    </w:p>
    <w:p w:rsidR="001223EF" w:rsidRDefault="001223EF">
      <w:pPr>
        <w:jc w:val="right"/>
        <w:rPr>
          <w:b/>
          <w:sz w:val="24"/>
          <w:lang w:val="en-US"/>
        </w:rPr>
      </w:pPr>
    </w:p>
    <w:p w:rsidR="001223EF" w:rsidRDefault="001223EF">
      <w:pPr>
        <w:jc w:val="right"/>
        <w:rPr>
          <w:b/>
          <w:sz w:val="24"/>
        </w:rPr>
      </w:pPr>
      <w:r>
        <w:rPr>
          <w:b/>
          <w:sz w:val="24"/>
        </w:rPr>
        <w:t>Таблица 2</w:t>
      </w:r>
    </w:p>
    <w:p w:rsidR="001223EF" w:rsidRDefault="001223EF">
      <w:pPr>
        <w:jc w:val="center"/>
        <w:rPr>
          <w:sz w:val="24"/>
        </w:rPr>
      </w:pPr>
      <w:r>
        <w:rPr>
          <w:b/>
          <w:sz w:val="24"/>
        </w:rPr>
        <w:t>Выбор зернистости алмазных брусков</w:t>
      </w:r>
    </w:p>
    <w:p w:rsidR="001223EF" w:rsidRDefault="001223EF">
      <w:pPr>
        <w:rPr>
          <w:sz w:val="24"/>
        </w:rPr>
      </w:pP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002"/>
        <w:gridCol w:w="7"/>
        <w:gridCol w:w="976"/>
        <w:gridCol w:w="1022"/>
        <w:gridCol w:w="6"/>
        <w:gridCol w:w="956"/>
        <w:gridCol w:w="1048"/>
        <w:gridCol w:w="937"/>
        <w:gridCol w:w="5"/>
        <w:gridCol w:w="1062"/>
        <w:gridCol w:w="1"/>
        <w:gridCol w:w="1058"/>
        <w:gridCol w:w="5"/>
        <w:gridCol w:w="939"/>
        <w:gridCol w:w="2"/>
        <w:gridCol w:w="1039"/>
        <w:gridCol w:w="5"/>
        <w:gridCol w:w="958"/>
        <w:gridCol w:w="3"/>
        <w:gridCol w:w="1011"/>
        <w:gridCol w:w="7"/>
        <w:gridCol w:w="5"/>
        <w:gridCol w:w="978"/>
        <w:gridCol w:w="4"/>
        <w:gridCol w:w="998"/>
        <w:gridCol w:w="5"/>
      </w:tblGrid>
      <w:tr w:rsidR="001223EF">
        <w:trPr>
          <w:gridAfter w:val="1"/>
          <w:cantSplit/>
          <w:trHeight w:val="705"/>
        </w:trPr>
        <w:tc>
          <w:tcPr>
            <w:tcW w:w="993" w:type="dxa"/>
            <w:vMerge w:val="restart"/>
            <w:vAlign w:val="center"/>
          </w:tcPr>
          <w:p w:rsidR="001223EF" w:rsidRDefault="001223EF">
            <w:pPr>
              <w:ind w:left="-108" w:right="-108" w:firstLine="0"/>
              <w:jc w:val="center"/>
              <w:rPr>
                <w:sz w:val="24"/>
              </w:rPr>
            </w:pPr>
            <w:r>
              <w:rPr>
                <w:sz w:val="24"/>
              </w:rPr>
              <w:t>Припуск на диаметр, мм</w:t>
            </w:r>
          </w:p>
        </w:tc>
        <w:tc>
          <w:tcPr>
            <w:tcW w:w="3969" w:type="dxa"/>
            <w:gridSpan w:val="6"/>
            <w:vAlign w:val="center"/>
          </w:tcPr>
          <w:p w:rsidR="001223EF" w:rsidRDefault="001223EF">
            <w:pPr>
              <w:pStyle w:val="1"/>
              <w:jc w:val="center"/>
            </w:pPr>
            <w:r>
              <w:t>Чугун</w:t>
            </w:r>
          </w:p>
        </w:tc>
        <w:tc>
          <w:tcPr>
            <w:tcW w:w="6096" w:type="dxa"/>
            <w:gridSpan w:val="10"/>
            <w:vAlign w:val="center"/>
          </w:tcPr>
          <w:p w:rsidR="001223EF" w:rsidRDefault="001223EF">
            <w:pPr>
              <w:pStyle w:val="1"/>
            </w:pPr>
            <w:r>
              <w:t>Сталь</w:t>
            </w:r>
          </w:p>
        </w:tc>
        <w:tc>
          <w:tcPr>
            <w:tcW w:w="1977" w:type="dxa"/>
            <w:gridSpan w:val="4"/>
            <w:vAlign w:val="center"/>
          </w:tcPr>
          <w:p w:rsidR="001223EF" w:rsidRDefault="001223EF">
            <w:pPr>
              <w:ind w:firstLine="33"/>
              <w:jc w:val="center"/>
              <w:rPr>
                <w:sz w:val="24"/>
                <w:lang w:val="en-US"/>
              </w:rPr>
            </w:pPr>
            <w:r>
              <w:rPr>
                <w:sz w:val="24"/>
              </w:rPr>
              <w:t>Хром ,850</w:t>
            </w:r>
            <w:r>
              <w:rPr>
                <w:sz w:val="24"/>
                <w:lang w:val="en-US"/>
              </w:rPr>
              <w:t>HV</w:t>
            </w:r>
          </w:p>
        </w:tc>
        <w:tc>
          <w:tcPr>
            <w:tcW w:w="1992" w:type="dxa"/>
            <w:gridSpan w:val="5"/>
          </w:tcPr>
          <w:p w:rsidR="001223EF" w:rsidRDefault="001223EF">
            <w:pPr>
              <w:ind w:firstLine="41"/>
              <w:rPr>
                <w:sz w:val="24"/>
                <w:lang w:val="en-US"/>
              </w:rPr>
            </w:pPr>
            <w:r>
              <w:rPr>
                <w:sz w:val="24"/>
              </w:rPr>
              <w:t>Анодированные алюминиевые сплавы, 30-35</w:t>
            </w:r>
            <w:r>
              <w:rPr>
                <w:sz w:val="24"/>
                <w:lang w:val="en-US"/>
              </w:rPr>
              <w:t xml:space="preserve"> HRC</w:t>
            </w:r>
          </w:p>
        </w:tc>
      </w:tr>
      <w:tr w:rsidR="001223EF">
        <w:tblPrEx>
          <w:tblCellMar>
            <w:left w:w="85" w:type="dxa"/>
            <w:right w:w="85" w:type="dxa"/>
          </w:tblCellMar>
        </w:tblPrEx>
        <w:trPr>
          <w:gridAfter w:val="1"/>
          <w:cantSplit/>
          <w:trHeight w:val="555"/>
        </w:trPr>
        <w:tc>
          <w:tcPr>
            <w:tcW w:w="993" w:type="dxa"/>
            <w:vMerge/>
          </w:tcPr>
          <w:p w:rsidR="001223EF" w:rsidRDefault="001223EF">
            <w:pPr>
              <w:rPr>
                <w:sz w:val="24"/>
              </w:rPr>
            </w:pPr>
          </w:p>
        </w:tc>
        <w:tc>
          <w:tcPr>
            <w:tcW w:w="1985" w:type="dxa"/>
            <w:gridSpan w:val="3"/>
            <w:vAlign w:val="center"/>
          </w:tcPr>
          <w:p w:rsidR="001223EF" w:rsidRDefault="001223EF">
            <w:pPr>
              <w:pStyle w:val="1"/>
            </w:pPr>
            <w:r>
              <w:t>Серый</w:t>
            </w:r>
          </w:p>
        </w:tc>
        <w:tc>
          <w:tcPr>
            <w:tcW w:w="1984" w:type="dxa"/>
            <w:gridSpan w:val="3"/>
          </w:tcPr>
          <w:p w:rsidR="001223EF" w:rsidRDefault="001223EF">
            <w:pPr>
              <w:ind w:firstLine="0"/>
              <w:rPr>
                <w:sz w:val="24"/>
                <w:lang w:val="en-US"/>
              </w:rPr>
            </w:pPr>
            <w:r>
              <w:rPr>
                <w:sz w:val="24"/>
              </w:rPr>
              <w:t>Серый закаленный, 40</w:t>
            </w:r>
            <w:r>
              <w:rPr>
                <w:sz w:val="24"/>
                <w:lang w:val="en-US"/>
              </w:rPr>
              <w:t xml:space="preserve"> HRC</w:t>
            </w:r>
          </w:p>
        </w:tc>
        <w:tc>
          <w:tcPr>
            <w:tcW w:w="1985" w:type="dxa"/>
            <w:gridSpan w:val="2"/>
            <w:vAlign w:val="center"/>
          </w:tcPr>
          <w:p w:rsidR="001223EF" w:rsidRDefault="001223EF">
            <w:pPr>
              <w:pStyle w:val="1"/>
              <w:jc w:val="center"/>
            </w:pPr>
            <w:r>
              <w:t>Улучшенная</w:t>
            </w:r>
          </w:p>
        </w:tc>
        <w:tc>
          <w:tcPr>
            <w:tcW w:w="2126" w:type="dxa"/>
            <w:gridSpan w:val="4"/>
            <w:vAlign w:val="center"/>
          </w:tcPr>
          <w:p w:rsidR="001223EF" w:rsidRDefault="001223EF">
            <w:pPr>
              <w:ind w:firstLine="0"/>
              <w:jc w:val="center"/>
              <w:rPr>
                <w:sz w:val="24"/>
                <w:lang w:val="en-US"/>
              </w:rPr>
            </w:pPr>
            <w:r>
              <w:rPr>
                <w:sz w:val="24"/>
              </w:rPr>
              <w:t>Закаленная, 46-52</w:t>
            </w:r>
            <w:r>
              <w:rPr>
                <w:sz w:val="24"/>
                <w:lang w:val="en-US"/>
              </w:rPr>
              <w:t xml:space="preserve"> HRC</w:t>
            </w:r>
          </w:p>
        </w:tc>
        <w:tc>
          <w:tcPr>
            <w:tcW w:w="1985" w:type="dxa"/>
            <w:gridSpan w:val="4"/>
            <w:vAlign w:val="center"/>
          </w:tcPr>
          <w:p w:rsidR="001223EF" w:rsidRDefault="001223EF">
            <w:pPr>
              <w:ind w:firstLine="0"/>
              <w:jc w:val="center"/>
              <w:rPr>
                <w:sz w:val="24"/>
                <w:lang w:val="en-US"/>
              </w:rPr>
            </w:pPr>
            <w:r>
              <w:rPr>
                <w:sz w:val="24"/>
              </w:rPr>
              <w:t>Закаленная азотированная, 58-62</w:t>
            </w:r>
            <w:r>
              <w:rPr>
                <w:sz w:val="24"/>
                <w:lang w:val="en-US"/>
              </w:rPr>
              <w:t xml:space="preserve"> HRC</w:t>
            </w:r>
          </w:p>
        </w:tc>
        <w:tc>
          <w:tcPr>
            <w:tcW w:w="1984" w:type="dxa"/>
            <w:gridSpan w:val="5"/>
          </w:tcPr>
          <w:p w:rsidR="001223EF" w:rsidRDefault="001223EF">
            <w:pPr>
              <w:rPr>
                <w:sz w:val="24"/>
              </w:rPr>
            </w:pPr>
          </w:p>
        </w:tc>
        <w:tc>
          <w:tcPr>
            <w:tcW w:w="1985" w:type="dxa"/>
            <w:gridSpan w:val="4"/>
          </w:tcPr>
          <w:p w:rsidR="001223EF" w:rsidRDefault="001223EF">
            <w:pPr>
              <w:rPr>
                <w:sz w:val="24"/>
              </w:rPr>
            </w:pPr>
          </w:p>
        </w:tc>
      </w:tr>
      <w:tr w:rsidR="001223EF">
        <w:trPr>
          <w:cantSplit/>
          <w:trHeight w:val="480"/>
        </w:trPr>
        <w:tc>
          <w:tcPr>
            <w:tcW w:w="993" w:type="dxa"/>
            <w:vMerge/>
          </w:tcPr>
          <w:p w:rsidR="001223EF" w:rsidRDefault="001223EF">
            <w:pPr>
              <w:rPr>
                <w:sz w:val="24"/>
              </w:rPr>
            </w:pPr>
          </w:p>
        </w:tc>
        <w:tc>
          <w:tcPr>
            <w:tcW w:w="1002" w:type="dxa"/>
          </w:tcPr>
          <w:p w:rsidR="001223EF" w:rsidRDefault="001223EF">
            <w:pPr>
              <w:ind w:firstLine="34"/>
              <w:rPr>
                <w:sz w:val="24"/>
              </w:rPr>
            </w:pPr>
            <w:r>
              <w:rPr>
                <w:sz w:val="24"/>
              </w:rPr>
              <w:t xml:space="preserve">Зернистость </w:t>
            </w:r>
          </w:p>
        </w:tc>
        <w:tc>
          <w:tcPr>
            <w:tcW w:w="983" w:type="dxa"/>
            <w:gridSpan w:val="2"/>
          </w:tcPr>
          <w:p w:rsidR="001223EF" w:rsidRDefault="001223EF">
            <w:pPr>
              <w:ind w:firstLine="17"/>
              <w:rPr>
                <w:sz w:val="24"/>
              </w:rPr>
            </w:pPr>
            <w:r>
              <w:rPr>
                <w:sz w:val="24"/>
                <w:lang w:val="en-US"/>
              </w:rPr>
              <w:t>Ra,</w:t>
            </w:r>
            <w:r>
              <w:rPr>
                <w:sz w:val="24"/>
              </w:rPr>
              <w:t>мкм</w:t>
            </w:r>
          </w:p>
        </w:tc>
        <w:tc>
          <w:tcPr>
            <w:tcW w:w="1022" w:type="dxa"/>
          </w:tcPr>
          <w:p w:rsidR="001223EF" w:rsidRDefault="001223EF">
            <w:pPr>
              <w:ind w:firstLine="0"/>
              <w:rPr>
                <w:sz w:val="24"/>
              </w:rPr>
            </w:pPr>
            <w:r>
              <w:rPr>
                <w:sz w:val="24"/>
              </w:rPr>
              <w:t>Зернистость</w:t>
            </w:r>
          </w:p>
        </w:tc>
        <w:tc>
          <w:tcPr>
            <w:tcW w:w="962" w:type="dxa"/>
            <w:gridSpan w:val="2"/>
          </w:tcPr>
          <w:p w:rsidR="001223EF" w:rsidRDefault="001223EF">
            <w:pPr>
              <w:ind w:firstLine="0"/>
              <w:rPr>
                <w:sz w:val="24"/>
              </w:rPr>
            </w:pPr>
            <w:r>
              <w:rPr>
                <w:sz w:val="24"/>
                <w:lang w:val="en-US"/>
              </w:rPr>
              <w:t>Ra,</w:t>
            </w:r>
            <w:r>
              <w:rPr>
                <w:sz w:val="24"/>
              </w:rPr>
              <w:t>мкм</w:t>
            </w:r>
          </w:p>
        </w:tc>
        <w:tc>
          <w:tcPr>
            <w:tcW w:w="1048" w:type="dxa"/>
          </w:tcPr>
          <w:p w:rsidR="001223EF" w:rsidRDefault="001223EF">
            <w:pPr>
              <w:ind w:left="-108" w:firstLine="108"/>
              <w:rPr>
                <w:sz w:val="24"/>
              </w:rPr>
            </w:pPr>
            <w:r>
              <w:rPr>
                <w:sz w:val="24"/>
              </w:rPr>
              <w:t>Зернистость</w:t>
            </w:r>
          </w:p>
        </w:tc>
        <w:tc>
          <w:tcPr>
            <w:tcW w:w="942" w:type="dxa"/>
            <w:gridSpan w:val="2"/>
          </w:tcPr>
          <w:p w:rsidR="001223EF" w:rsidRDefault="001223EF">
            <w:pPr>
              <w:ind w:left="-108" w:firstLine="86"/>
              <w:rPr>
                <w:sz w:val="24"/>
              </w:rPr>
            </w:pPr>
            <w:r>
              <w:rPr>
                <w:sz w:val="24"/>
                <w:lang w:val="en-US"/>
              </w:rPr>
              <w:t>Ra,</w:t>
            </w:r>
            <w:r>
              <w:rPr>
                <w:sz w:val="24"/>
              </w:rPr>
              <w:t>мкм</w:t>
            </w:r>
          </w:p>
        </w:tc>
        <w:tc>
          <w:tcPr>
            <w:tcW w:w="1063" w:type="dxa"/>
            <w:gridSpan w:val="2"/>
          </w:tcPr>
          <w:p w:rsidR="001223EF" w:rsidRDefault="001223EF">
            <w:pPr>
              <w:ind w:firstLine="29"/>
              <w:rPr>
                <w:sz w:val="24"/>
              </w:rPr>
            </w:pPr>
            <w:r>
              <w:rPr>
                <w:sz w:val="24"/>
              </w:rPr>
              <w:t>Зернистость</w:t>
            </w:r>
          </w:p>
        </w:tc>
        <w:tc>
          <w:tcPr>
            <w:tcW w:w="1063" w:type="dxa"/>
            <w:gridSpan w:val="2"/>
          </w:tcPr>
          <w:p w:rsidR="001223EF" w:rsidRDefault="001223EF">
            <w:pPr>
              <w:ind w:firstLine="0"/>
              <w:rPr>
                <w:sz w:val="24"/>
              </w:rPr>
            </w:pPr>
            <w:r>
              <w:rPr>
                <w:sz w:val="24"/>
                <w:lang w:val="en-US"/>
              </w:rPr>
              <w:t>Ra,</w:t>
            </w:r>
            <w:r>
              <w:rPr>
                <w:sz w:val="24"/>
              </w:rPr>
              <w:t>мкм</w:t>
            </w:r>
          </w:p>
        </w:tc>
        <w:tc>
          <w:tcPr>
            <w:tcW w:w="941" w:type="dxa"/>
            <w:gridSpan w:val="2"/>
          </w:tcPr>
          <w:p w:rsidR="001223EF" w:rsidRDefault="001223EF">
            <w:pPr>
              <w:ind w:firstLine="29"/>
              <w:rPr>
                <w:sz w:val="24"/>
              </w:rPr>
            </w:pPr>
            <w:r>
              <w:rPr>
                <w:sz w:val="24"/>
              </w:rPr>
              <w:t>Зернистость</w:t>
            </w:r>
          </w:p>
        </w:tc>
        <w:tc>
          <w:tcPr>
            <w:tcW w:w="1044" w:type="dxa"/>
            <w:gridSpan w:val="2"/>
          </w:tcPr>
          <w:p w:rsidR="001223EF" w:rsidRDefault="001223EF">
            <w:pPr>
              <w:ind w:firstLine="0"/>
              <w:rPr>
                <w:sz w:val="24"/>
              </w:rPr>
            </w:pPr>
            <w:r>
              <w:rPr>
                <w:sz w:val="24"/>
                <w:lang w:val="en-US"/>
              </w:rPr>
              <w:t>Ra,</w:t>
            </w:r>
            <w:r>
              <w:rPr>
                <w:sz w:val="24"/>
              </w:rPr>
              <w:t>мкм</w:t>
            </w:r>
          </w:p>
        </w:tc>
        <w:tc>
          <w:tcPr>
            <w:tcW w:w="961" w:type="dxa"/>
            <w:gridSpan w:val="2"/>
          </w:tcPr>
          <w:p w:rsidR="001223EF" w:rsidRDefault="001223EF">
            <w:pPr>
              <w:ind w:firstLine="28"/>
              <w:rPr>
                <w:sz w:val="24"/>
              </w:rPr>
            </w:pPr>
            <w:r>
              <w:rPr>
                <w:sz w:val="24"/>
              </w:rPr>
              <w:t>Зернистость</w:t>
            </w:r>
          </w:p>
        </w:tc>
        <w:tc>
          <w:tcPr>
            <w:tcW w:w="1023" w:type="dxa"/>
            <w:gridSpan w:val="3"/>
          </w:tcPr>
          <w:p w:rsidR="001223EF" w:rsidRDefault="001223EF">
            <w:pPr>
              <w:ind w:firstLine="0"/>
              <w:rPr>
                <w:sz w:val="24"/>
              </w:rPr>
            </w:pPr>
            <w:r>
              <w:rPr>
                <w:sz w:val="24"/>
                <w:lang w:val="en-US"/>
              </w:rPr>
              <w:t>Ra,</w:t>
            </w:r>
            <w:r>
              <w:rPr>
                <w:sz w:val="24"/>
              </w:rPr>
              <w:t>мкм</w:t>
            </w:r>
          </w:p>
        </w:tc>
        <w:tc>
          <w:tcPr>
            <w:tcW w:w="982" w:type="dxa"/>
            <w:gridSpan w:val="2"/>
          </w:tcPr>
          <w:p w:rsidR="001223EF" w:rsidRDefault="001223EF">
            <w:pPr>
              <w:ind w:firstLine="29"/>
              <w:rPr>
                <w:sz w:val="24"/>
              </w:rPr>
            </w:pPr>
            <w:r>
              <w:rPr>
                <w:sz w:val="24"/>
              </w:rPr>
              <w:t>Зернистость</w:t>
            </w:r>
          </w:p>
        </w:tc>
        <w:tc>
          <w:tcPr>
            <w:tcW w:w="1003" w:type="dxa"/>
            <w:gridSpan w:val="2"/>
          </w:tcPr>
          <w:p w:rsidR="001223EF" w:rsidRDefault="001223EF">
            <w:pPr>
              <w:ind w:firstLine="39"/>
              <w:rPr>
                <w:sz w:val="24"/>
              </w:rPr>
            </w:pPr>
            <w:r>
              <w:rPr>
                <w:sz w:val="24"/>
                <w:lang w:val="en-US"/>
              </w:rPr>
              <w:t>Ra,</w:t>
            </w:r>
            <w:r>
              <w:rPr>
                <w:sz w:val="24"/>
              </w:rPr>
              <w:t>мкм</w:t>
            </w:r>
          </w:p>
        </w:tc>
      </w:tr>
      <w:tr w:rsidR="001223EF">
        <w:trPr>
          <w:gridAfter w:val="1"/>
          <w:trHeight w:val="441"/>
        </w:trPr>
        <w:tc>
          <w:tcPr>
            <w:tcW w:w="993" w:type="dxa"/>
            <w:vAlign w:val="center"/>
          </w:tcPr>
          <w:p w:rsidR="001223EF" w:rsidRDefault="001223EF">
            <w:pPr>
              <w:ind w:firstLine="0"/>
              <w:jc w:val="center"/>
              <w:rPr>
                <w:sz w:val="22"/>
              </w:rPr>
            </w:pPr>
            <w:r>
              <w:rPr>
                <w:sz w:val="22"/>
              </w:rPr>
              <w:t>0,15</w:t>
            </w:r>
          </w:p>
        </w:tc>
        <w:tc>
          <w:tcPr>
            <w:tcW w:w="1009" w:type="dxa"/>
            <w:gridSpan w:val="2"/>
            <w:vAlign w:val="center"/>
          </w:tcPr>
          <w:p w:rsidR="001223EF" w:rsidRDefault="001223EF">
            <w:pPr>
              <w:ind w:firstLine="0"/>
              <w:jc w:val="center"/>
              <w:rPr>
                <w:sz w:val="22"/>
              </w:rPr>
            </w:pPr>
            <w:r>
              <w:rPr>
                <w:sz w:val="22"/>
              </w:rPr>
              <w:t>315/250</w:t>
            </w:r>
          </w:p>
          <w:p w:rsidR="001223EF" w:rsidRDefault="001223EF">
            <w:pPr>
              <w:ind w:firstLine="0"/>
              <w:jc w:val="center"/>
              <w:rPr>
                <w:sz w:val="22"/>
              </w:rPr>
            </w:pPr>
            <w:r>
              <w:rPr>
                <w:sz w:val="22"/>
              </w:rPr>
              <w:t>250/200</w:t>
            </w:r>
          </w:p>
        </w:tc>
        <w:tc>
          <w:tcPr>
            <w:tcW w:w="976" w:type="dxa"/>
            <w:vAlign w:val="center"/>
          </w:tcPr>
          <w:p w:rsidR="001223EF" w:rsidRDefault="001223EF">
            <w:pPr>
              <w:ind w:left="-124" w:right="-108" w:firstLine="17"/>
              <w:jc w:val="center"/>
              <w:rPr>
                <w:sz w:val="22"/>
              </w:rPr>
            </w:pPr>
            <w:r>
              <w:rPr>
                <w:sz w:val="22"/>
              </w:rPr>
              <w:t>5</w:t>
            </w:r>
          </w:p>
        </w:tc>
        <w:tc>
          <w:tcPr>
            <w:tcW w:w="1028" w:type="dxa"/>
            <w:gridSpan w:val="2"/>
            <w:vAlign w:val="center"/>
          </w:tcPr>
          <w:p w:rsidR="001223EF" w:rsidRDefault="001223EF">
            <w:pPr>
              <w:ind w:firstLine="0"/>
              <w:jc w:val="center"/>
              <w:rPr>
                <w:sz w:val="22"/>
              </w:rPr>
            </w:pPr>
            <w:r>
              <w:rPr>
                <w:sz w:val="22"/>
              </w:rPr>
              <w:t>200/160</w:t>
            </w:r>
          </w:p>
        </w:tc>
        <w:tc>
          <w:tcPr>
            <w:tcW w:w="956" w:type="dxa"/>
            <w:vAlign w:val="center"/>
          </w:tcPr>
          <w:p w:rsidR="001223EF" w:rsidRDefault="001223EF">
            <w:pPr>
              <w:ind w:left="-144" w:right="-108" w:firstLine="144"/>
              <w:jc w:val="center"/>
              <w:rPr>
                <w:sz w:val="22"/>
              </w:rPr>
            </w:pPr>
            <w:r>
              <w:rPr>
                <w:sz w:val="22"/>
              </w:rPr>
              <w:t>5</w:t>
            </w:r>
          </w:p>
        </w:tc>
        <w:tc>
          <w:tcPr>
            <w:tcW w:w="1048" w:type="dxa"/>
            <w:vAlign w:val="center"/>
          </w:tcPr>
          <w:p w:rsidR="001223EF" w:rsidRDefault="001223EF">
            <w:pPr>
              <w:ind w:left="-108" w:firstLine="0"/>
              <w:jc w:val="center"/>
              <w:rPr>
                <w:sz w:val="22"/>
              </w:rPr>
            </w:pPr>
            <w:r>
              <w:rPr>
                <w:sz w:val="22"/>
              </w:rPr>
              <w:t>315/250</w:t>
            </w:r>
          </w:p>
          <w:p w:rsidR="001223EF" w:rsidRDefault="001223EF">
            <w:pPr>
              <w:ind w:left="-108" w:firstLine="0"/>
              <w:jc w:val="center"/>
              <w:rPr>
                <w:sz w:val="22"/>
              </w:rPr>
            </w:pPr>
            <w:r>
              <w:rPr>
                <w:sz w:val="22"/>
              </w:rPr>
              <w:t>160/125</w:t>
            </w:r>
          </w:p>
        </w:tc>
        <w:tc>
          <w:tcPr>
            <w:tcW w:w="937" w:type="dxa"/>
            <w:vAlign w:val="center"/>
          </w:tcPr>
          <w:p w:rsidR="001223EF" w:rsidRDefault="001223EF">
            <w:pPr>
              <w:ind w:firstLine="0"/>
              <w:jc w:val="center"/>
              <w:rPr>
                <w:sz w:val="22"/>
              </w:rPr>
            </w:pPr>
            <w:r>
              <w:rPr>
                <w:sz w:val="22"/>
              </w:rPr>
              <w:t>2,5</w:t>
            </w:r>
          </w:p>
        </w:tc>
        <w:tc>
          <w:tcPr>
            <w:tcW w:w="1067" w:type="dxa"/>
            <w:gridSpan w:val="2"/>
            <w:vAlign w:val="center"/>
          </w:tcPr>
          <w:p w:rsidR="001223EF" w:rsidRDefault="001223EF">
            <w:pPr>
              <w:ind w:firstLine="34"/>
              <w:jc w:val="center"/>
              <w:rPr>
                <w:sz w:val="22"/>
              </w:rPr>
            </w:pPr>
            <w:r>
              <w:rPr>
                <w:sz w:val="22"/>
              </w:rPr>
              <w:t>200/160</w:t>
            </w:r>
          </w:p>
        </w:tc>
        <w:tc>
          <w:tcPr>
            <w:tcW w:w="1059" w:type="dxa"/>
            <w:gridSpan w:val="2"/>
            <w:vAlign w:val="center"/>
          </w:tcPr>
          <w:p w:rsidR="001223EF" w:rsidRDefault="001223EF">
            <w:pPr>
              <w:ind w:firstLine="0"/>
              <w:jc w:val="center"/>
              <w:rPr>
                <w:sz w:val="22"/>
              </w:rPr>
            </w:pPr>
            <w:r>
              <w:rPr>
                <w:sz w:val="22"/>
              </w:rPr>
              <w:t>2,5</w:t>
            </w:r>
          </w:p>
        </w:tc>
        <w:tc>
          <w:tcPr>
            <w:tcW w:w="944" w:type="dxa"/>
            <w:gridSpan w:val="2"/>
            <w:vAlign w:val="center"/>
          </w:tcPr>
          <w:p w:rsidR="001223EF" w:rsidRDefault="001223EF">
            <w:pPr>
              <w:ind w:firstLine="0"/>
              <w:jc w:val="center"/>
              <w:rPr>
                <w:sz w:val="22"/>
              </w:rPr>
            </w:pPr>
            <w:r>
              <w:rPr>
                <w:sz w:val="22"/>
              </w:rPr>
              <w:t>200/160</w:t>
            </w:r>
          </w:p>
        </w:tc>
        <w:tc>
          <w:tcPr>
            <w:tcW w:w="1041" w:type="dxa"/>
            <w:gridSpan w:val="2"/>
            <w:vAlign w:val="center"/>
          </w:tcPr>
          <w:p w:rsidR="001223EF" w:rsidRDefault="001223EF">
            <w:pPr>
              <w:ind w:firstLine="82"/>
              <w:jc w:val="center"/>
              <w:rPr>
                <w:sz w:val="22"/>
              </w:rPr>
            </w:pPr>
            <w:r>
              <w:rPr>
                <w:sz w:val="22"/>
              </w:rPr>
              <w:t>1,25-2,5</w:t>
            </w:r>
          </w:p>
        </w:tc>
        <w:tc>
          <w:tcPr>
            <w:tcW w:w="963" w:type="dxa"/>
            <w:gridSpan w:val="2"/>
            <w:vAlign w:val="center"/>
          </w:tcPr>
          <w:p w:rsidR="001223EF" w:rsidRDefault="001223EF">
            <w:pPr>
              <w:ind w:firstLine="33"/>
              <w:jc w:val="center"/>
              <w:rPr>
                <w:sz w:val="22"/>
              </w:rPr>
            </w:pPr>
            <w:r>
              <w:rPr>
                <w:sz w:val="22"/>
              </w:rPr>
              <w:t>-</w:t>
            </w:r>
          </w:p>
        </w:tc>
        <w:tc>
          <w:tcPr>
            <w:tcW w:w="1021" w:type="dxa"/>
            <w:gridSpan w:val="3"/>
            <w:vAlign w:val="center"/>
          </w:tcPr>
          <w:p w:rsidR="001223EF" w:rsidRDefault="001223EF">
            <w:pPr>
              <w:ind w:firstLine="0"/>
              <w:jc w:val="center"/>
              <w:rPr>
                <w:sz w:val="22"/>
              </w:rPr>
            </w:pPr>
            <w:r>
              <w:rPr>
                <w:sz w:val="22"/>
              </w:rPr>
              <w:t>-</w:t>
            </w:r>
          </w:p>
        </w:tc>
        <w:tc>
          <w:tcPr>
            <w:tcW w:w="983" w:type="dxa"/>
            <w:gridSpan w:val="2"/>
            <w:vAlign w:val="center"/>
          </w:tcPr>
          <w:p w:rsidR="001223EF" w:rsidRDefault="001223EF">
            <w:pPr>
              <w:ind w:firstLine="34"/>
              <w:jc w:val="center"/>
              <w:rPr>
                <w:sz w:val="22"/>
              </w:rPr>
            </w:pPr>
            <w:r>
              <w:rPr>
                <w:sz w:val="22"/>
              </w:rPr>
              <w:t>-</w:t>
            </w:r>
          </w:p>
        </w:tc>
        <w:tc>
          <w:tcPr>
            <w:tcW w:w="1002" w:type="dxa"/>
            <w:gridSpan w:val="2"/>
            <w:vAlign w:val="center"/>
          </w:tcPr>
          <w:p w:rsidR="001223EF" w:rsidRDefault="001223EF">
            <w:pPr>
              <w:ind w:firstLine="0"/>
              <w:jc w:val="center"/>
              <w:rPr>
                <w:sz w:val="22"/>
              </w:rPr>
            </w:pPr>
            <w:r>
              <w:rPr>
                <w:sz w:val="22"/>
              </w:rPr>
              <w:t>-</w:t>
            </w:r>
          </w:p>
        </w:tc>
      </w:tr>
      <w:tr w:rsidR="001223EF">
        <w:trPr>
          <w:gridAfter w:val="1"/>
          <w:trHeight w:val="479"/>
        </w:trPr>
        <w:tc>
          <w:tcPr>
            <w:tcW w:w="993" w:type="dxa"/>
            <w:vAlign w:val="center"/>
          </w:tcPr>
          <w:p w:rsidR="001223EF" w:rsidRDefault="001223EF">
            <w:pPr>
              <w:ind w:firstLine="0"/>
              <w:jc w:val="center"/>
              <w:rPr>
                <w:sz w:val="22"/>
              </w:rPr>
            </w:pPr>
            <w:r>
              <w:rPr>
                <w:sz w:val="22"/>
              </w:rPr>
              <w:t>0,1</w:t>
            </w:r>
          </w:p>
        </w:tc>
        <w:tc>
          <w:tcPr>
            <w:tcW w:w="1009" w:type="dxa"/>
            <w:gridSpan w:val="2"/>
            <w:vAlign w:val="center"/>
          </w:tcPr>
          <w:p w:rsidR="001223EF" w:rsidRDefault="001223EF">
            <w:pPr>
              <w:ind w:firstLine="0"/>
              <w:jc w:val="center"/>
              <w:rPr>
                <w:sz w:val="22"/>
              </w:rPr>
            </w:pPr>
            <w:r>
              <w:rPr>
                <w:sz w:val="22"/>
              </w:rPr>
              <w:t>200/160</w:t>
            </w:r>
          </w:p>
          <w:p w:rsidR="001223EF" w:rsidRDefault="001223EF">
            <w:pPr>
              <w:ind w:firstLine="0"/>
              <w:jc w:val="center"/>
              <w:rPr>
                <w:sz w:val="22"/>
              </w:rPr>
            </w:pPr>
            <w:r>
              <w:rPr>
                <w:sz w:val="22"/>
              </w:rPr>
              <w:t>160/125</w:t>
            </w:r>
          </w:p>
        </w:tc>
        <w:tc>
          <w:tcPr>
            <w:tcW w:w="976" w:type="dxa"/>
            <w:vAlign w:val="center"/>
          </w:tcPr>
          <w:p w:rsidR="001223EF" w:rsidRDefault="001223EF">
            <w:pPr>
              <w:ind w:left="-124" w:right="-108" w:firstLine="17"/>
              <w:jc w:val="center"/>
              <w:rPr>
                <w:sz w:val="22"/>
              </w:rPr>
            </w:pPr>
            <w:r>
              <w:rPr>
                <w:sz w:val="22"/>
              </w:rPr>
              <w:t>2,5</w:t>
            </w:r>
          </w:p>
        </w:tc>
        <w:tc>
          <w:tcPr>
            <w:tcW w:w="1028" w:type="dxa"/>
            <w:gridSpan w:val="2"/>
            <w:vAlign w:val="center"/>
          </w:tcPr>
          <w:p w:rsidR="001223EF" w:rsidRDefault="001223EF">
            <w:pPr>
              <w:ind w:firstLine="0"/>
              <w:jc w:val="center"/>
              <w:rPr>
                <w:sz w:val="22"/>
              </w:rPr>
            </w:pPr>
            <w:r>
              <w:rPr>
                <w:sz w:val="22"/>
              </w:rPr>
              <w:t>200/160</w:t>
            </w:r>
          </w:p>
        </w:tc>
        <w:tc>
          <w:tcPr>
            <w:tcW w:w="956" w:type="dxa"/>
            <w:vAlign w:val="center"/>
          </w:tcPr>
          <w:p w:rsidR="001223EF" w:rsidRDefault="001223EF">
            <w:pPr>
              <w:ind w:left="-144" w:right="-108" w:firstLine="144"/>
              <w:jc w:val="center"/>
              <w:rPr>
                <w:sz w:val="22"/>
              </w:rPr>
            </w:pPr>
            <w:r>
              <w:rPr>
                <w:sz w:val="22"/>
              </w:rPr>
              <w:t>2,5</w:t>
            </w:r>
          </w:p>
        </w:tc>
        <w:tc>
          <w:tcPr>
            <w:tcW w:w="1048" w:type="dxa"/>
            <w:vAlign w:val="center"/>
          </w:tcPr>
          <w:p w:rsidR="001223EF" w:rsidRDefault="001223EF">
            <w:pPr>
              <w:ind w:left="-108" w:firstLine="0"/>
              <w:jc w:val="center"/>
              <w:rPr>
                <w:sz w:val="22"/>
              </w:rPr>
            </w:pPr>
            <w:r>
              <w:rPr>
                <w:sz w:val="22"/>
              </w:rPr>
              <w:t>160/125</w:t>
            </w:r>
          </w:p>
          <w:p w:rsidR="001223EF" w:rsidRDefault="001223EF">
            <w:pPr>
              <w:ind w:left="-108" w:firstLine="0"/>
              <w:jc w:val="center"/>
              <w:rPr>
                <w:sz w:val="22"/>
              </w:rPr>
            </w:pPr>
            <w:r>
              <w:rPr>
                <w:sz w:val="22"/>
              </w:rPr>
              <w:t>125/100</w:t>
            </w:r>
          </w:p>
        </w:tc>
        <w:tc>
          <w:tcPr>
            <w:tcW w:w="937" w:type="dxa"/>
            <w:vAlign w:val="center"/>
          </w:tcPr>
          <w:p w:rsidR="001223EF" w:rsidRDefault="001223EF">
            <w:pPr>
              <w:ind w:firstLine="0"/>
              <w:jc w:val="center"/>
              <w:rPr>
                <w:sz w:val="22"/>
              </w:rPr>
            </w:pPr>
            <w:r>
              <w:rPr>
                <w:sz w:val="22"/>
              </w:rPr>
              <w:t>2,5</w:t>
            </w:r>
          </w:p>
        </w:tc>
        <w:tc>
          <w:tcPr>
            <w:tcW w:w="1067" w:type="dxa"/>
            <w:gridSpan w:val="2"/>
            <w:vAlign w:val="center"/>
          </w:tcPr>
          <w:p w:rsidR="001223EF" w:rsidRDefault="001223EF">
            <w:pPr>
              <w:ind w:firstLine="34"/>
              <w:jc w:val="center"/>
              <w:rPr>
                <w:sz w:val="22"/>
              </w:rPr>
            </w:pPr>
            <w:r>
              <w:rPr>
                <w:sz w:val="22"/>
              </w:rPr>
              <w:t>160/125</w:t>
            </w:r>
          </w:p>
        </w:tc>
        <w:tc>
          <w:tcPr>
            <w:tcW w:w="1059" w:type="dxa"/>
            <w:gridSpan w:val="2"/>
            <w:vAlign w:val="center"/>
          </w:tcPr>
          <w:p w:rsidR="001223EF" w:rsidRDefault="001223EF">
            <w:pPr>
              <w:ind w:firstLine="0"/>
              <w:jc w:val="center"/>
              <w:rPr>
                <w:sz w:val="22"/>
              </w:rPr>
            </w:pPr>
            <w:r>
              <w:rPr>
                <w:sz w:val="22"/>
              </w:rPr>
              <w:t>2,5</w:t>
            </w:r>
          </w:p>
        </w:tc>
        <w:tc>
          <w:tcPr>
            <w:tcW w:w="944" w:type="dxa"/>
            <w:gridSpan w:val="2"/>
            <w:vAlign w:val="center"/>
          </w:tcPr>
          <w:p w:rsidR="001223EF" w:rsidRDefault="001223EF">
            <w:pPr>
              <w:ind w:firstLine="0"/>
              <w:jc w:val="center"/>
              <w:rPr>
                <w:sz w:val="22"/>
              </w:rPr>
            </w:pPr>
            <w:r>
              <w:rPr>
                <w:sz w:val="22"/>
              </w:rPr>
              <w:t>160/125</w:t>
            </w:r>
          </w:p>
        </w:tc>
        <w:tc>
          <w:tcPr>
            <w:tcW w:w="1041" w:type="dxa"/>
            <w:gridSpan w:val="2"/>
            <w:vAlign w:val="center"/>
          </w:tcPr>
          <w:p w:rsidR="001223EF" w:rsidRDefault="001223EF">
            <w:pPr>
              <w:ind w:firstLine="82"/>
              <w:jc w:val="center"/>
              <w:rPr>
                <w:sz w:val="22"/>
              </w:rPr>
            </w:pPr>
            <w:r>
              <w:rPr>
                <w:sz w:val="22"/>
              </w:rPr>
              <w:t>1,25</w:t>
            </w:r>
          </w:p>
        </w:tc>
        <w:tc>
          <w:tcPr>
            <w:tcW w:w="963" w:type="dxa"/>
            <w:gridSpan w:val="2"/>
            <w:vAlign w:val="center"/>
          </w:tcPr>
          <w:p w:rsidR="001223EF" w:rsidRDefault="001223EF">
            <w:pPr>
              <w:ind w:firstLine="33"/>
              <w:jc w:val="center"/>
              <w:rPr>
                <w:sz w:val="22"/>
              </w:rPr>
            </w:pPr>
            <w:r>
              <w:rPr>
                <w:sz w:val="22"/>
              </w:rPr>
              <w:t>-</w:t>
            </w:r>
          </w:p>
        </w:tc>
        <w:tc>
          <w:tcPr>
            <w:tcW w:w="1021" w:type="dxa"/>
            <w:gridSpan w:val="3"/>
            <w:vAlign w:val="center"/>
          </w:tcPr>
          <w:p w:rsidR="001223EF" w:rsidRDefault="001223EF">
            <w:pPr>
              <w:ind w:firstLine="0"/>
              <w:jc w:val="center"/>
              <w:rPr>
                <w:sz w:val="22"/>
              </w:rPr>
            </w:pPr>
            <w:r>
              <w:rPr>
                <w:sz w:val="22"/>
              </w:rPr>
              <w:t>-</w:t>
            </w:r>
          </w:p>
        </w:tc>
        <w:tc>
          <w:tcPr>
            <w:tcW w:w="983" w:type="dxa"/>
            <w:gridSpan w:val="2"/>
            <w:vAlign w:val="center"/>
          </w:tcPr>
          <w:p w:rsidR="001223EF" w:rsidRDefault="001223EF">
            <w:pPr>
              <w:ind w:firstLine="34"/>
              <w:jc w:val="center"/>
              <w:rPr>
                <w:sz w:val="22"/>
              </w:rPr>
            </w:pPr>
            <w:r>
              <w:rPr>
                <w:sz w:val="22"/>
              </w:rPr>
              <w:t>-</w:t>
            </w:r>
          </w:p>
        </w:tc>
        <w:tc>
          <w:tcPr>
            <w:tcW w:w="1002" w:type="dxa"/>
            <w:gridSpan w:val="2"/>
            <w:vAlign w:val="center"/>
          </w:tcPr>
          <w:p w:rsidR="001223EF" w:rsidRDefault="001223EF">
            <w:pPr>
              <w:ind w:firstLine="0"/>
              <w:jc w:val="center"/>
              <w:rPr>
                <w:sz w:val="22"/>
              </w:rPr>
            </w:pPr>
            <w:r>
              <w:rPr>
                <w:sz w:val="22"/>
              </w:rPr>
              <w:t>-</w:t>
            </w:r>
          </w:p>
        </w:tc>
      </w:tr>
      <w:tr w:rsidR="001223EF">
        <w:trPr>
          <w:gridAfter w:val="1"/>
          <w:trHeight w:val="540"/>
        </w:trPr>
        <w:tc>
          <w:tcPr>
            <w:tcW w:w="993" w:type="dxa"/>
            <w:vAlign w:val="center"/>
          </w:tcPr>
          <w:p w:rsidR="001223EF" w:rsidRDefault="001223EF">
            <w:pPr>
              <w:ind w:firstLine="0"/>
              <w:jc w:val="center"/>
              <w:rPr>
                <w:sz w:val="22"/>
              </w:rPr>
            </w:pPr>
            <w:r>
              <w:rPr>
                <w:sz w:val="22"/>
              </w:rPr>
              <w:t>0,08</w:t>
            </w:r>
          </w:p>
        </w:tc>
        <w:tc>
          <w:tcPr>
            <w:tcW w:w="1009" w:type="dxa"/>
            <w:gridSpan w:val="2"/>
            <w:vAlign w:val="center"/>
          </w:tcPr>
          <w:p w:rsidR="001223EF" w:rsidRDefault="001223EF">
            <w:pPr>
              <w:ind w:firstLine="0"/>
              <w:jc w:val="center"/>
              <w:rPr>
                <w:sz w:val="22"/>
              </w:rPr>
            </w:pPr>
            <w:r>
              <w:rPr>
                <w:sz w:val="22"/>
              </w:rPr>
              <w:t>160/125</w:t>
            </w:r>
          </w:p>
          <w:p w:rsidR="001223EF" w:rsidRDefault="001223EF">
            <w:pPr>
              <w:ind w:firstLine="0"/>
              <w:jc w:val="center"/>
              <w:rPr>
                <w:sz w:val="22"/>
              </w:rPr>
            </w:pPr>
            <w:r>
              <w:rPr>
                <w:sz w:val="22"/>
              </w:rPr>
              <w:t>125/100</w:t>
            </w:r>
          </w:p>
        </w:tc>
        <w:tc>
          <w:tcPr>
            <w:tcW w:w="976" w:type="dxa"/>
            <w:vAlign w:val="center"/>
          </w:tcPr>
          <w:p w:rsidR="001223EF" w:rsidRDefault="001223EF">
            <w:pPr>
              <w:ind w:left="-124" w:right="-108" w:firstLine="17"/>
              <w:jc w:val="center"/>
              <w:rPr>
                <w:sz w:val="22"/>
              </w:rPr>
            </w:pPr>
            <w:r>
              <w:rPr>
                <w:sz w:val="22"/>
              </w:rPr>
              <w:t>2,5</w:t>
            </w:r>
          </w:p>
        </w:tc>
        <w:tc>
          <w:tcPr>
            <w:tcW w:w="1028" w:type="dxa"/>
            <w:gridSpan w:val="2"/>
            <w:vAlign w:val="center"/>
          </w:tcPr>
          <w:p w:rsidR="001223EF" w:rsidRDefault="001223EF">
            <w:pPr>
              <w:ind w:firstLine="0"/>
              <w:jc w:val="center"/>
              <w:rPr>
                <w:sz w:val="22"/>
              </w:rPr>
            </w:pPr>
            <w:r>
              <w:rPr>
                <w:sz w:val="22"/>
              </w:rPr>
              <w:t>160/125</w:t>
            </w:r>
          </w:p>
        </w:tc>
        <w:tc>
          <w:tcPr>
            <w:tcW w:w="956" w:type="dxa"/>
            <w:vAlign w:val="center"/>
          </w:tcPr>
          <w:p w:rsidR="001223EF" w:rsidRDefault="001223EF">
            <w:pPr>
              <w:ind w:left="-144" w:right="-108" w:firstLine="144"/>
              <w:jc w:val="center"/>
              <w:rPr>
                <w:sz w:val="22"/>
              </w:rPr>
            </w:pPr>
            <w:r>
              <w:rPr>
                <w:sz w:val="22"/>
              </w:rPr>
              <w:t>2,5</w:t>
            </w:r>
          </w:p>
        </w:tc>
        <w:tc>
          <w:tcPr>
            <w:tcW w:w="1048" w:type="dxa"/>
            <w:vAlign w:val="center"/>
          </w:tcPr>
          <w:p w:rsidR="001223EF" w:rsidRDefault="001223EF">
            <w:pPr>
              <w:ind w:left="-108" w:firstLine="0"/>
              <w:jc w:val="center"/>
              <w:rPr>
                <w:sz w:val="22"/>
              </w:rPr>
            </w:pPr>
            <w:r>
              <w:rPr>
                <w:sz w:val="22"/>
              </w:rPr>
              <w:t>125/100</w:t>
            </w:r>
          </w:p>
          <w:p w:rsidR="001223EF" w:rsidRDefault="001223EF">
            <w:pPr>
              <w:ind w:left="-108" w:firstLine="0"/>
              <w:jc w:val="center"/>
              <w:rPr>
                <w:sz w:val="22"/>
              </w:rPr>
            </w:pPr>
            <w:r>
              <w:rPr>
                <w:sz w:val="22"/>
              </w:rPr>
              <w:t>100/80</w:t>
            </w:r>
          </w:p>
        </w:tc>
        <w:tc>
          <w:tcPr>
            <w:tcW w:w="937" w:type="dxa"/>
            <w:vAlign w:val="center"/>
          </w:tcPr>
          <w:p w:rsidR="001223EF" w:rsidRDefault="001223EF">
            <w:pPr>
              <w:ind w:firstLine="0"/>
              <w:jc w:val="center"/>
              <w:rPr>
                <w:sz w:val="22"/>
              </w:rPr>
            </w:pPr>
            <w:r>
              <w:rPr>
                <w:sz w:val="22"/>
              </w:rPr>
              <w:t>2,5-1,25</w:t>
            </w:r>
          </w:p>
        </w:tc>
        <w:tc>
          <w:tcPr>
            <w:tcW w:w="1067" w:type="dxa"/>
            <w:gridSpan w:val="2"/>
            <w:vAlign w:val="center"/>
          </w:tcPr>
          <w:p w:rsidR="001223EF" w:rsidRDefault="001223EF">
            <w:pPr>
              <w:ind w:firstLine="34"/>
              <w:jc w:val="center"/>
              <w:rPr>
                <w:sz w:val="22"/>
              </w:rPr>
            </w:pPr>
            <w:r>
              <w:rPr>
                <w:sz w:val="22"/>
              </w:rPr>
              <w:t>125/100</w:t>
            </w:r>
          </w:p>
        </w:tc>
        <w:tc>
          <w:tcPr>
            <w:tcW w:w="1059" w:type="dxa"/>
            <w:gridSpan w:val="2"/>
            <w:vAlign w:val="center"/>
          </w:tcPr>
          <w:p w:rsidR="001223EF" w:rsidRDefault="001223EF">
            <w:pPr>
              <w:ind w:firstLine="0"/>
              <w:jc w:val="center"/>
              <w:rPr>
                <w:sz w:val="22"/>
              </w:rPr>
            </w:pPr>
            <w:r>
              <w:rPr>
                <w:sz w:val="22"/>
              </w:rPr>
              <w:t>2,5-1,25</w:t>
            </w:r>
          </w:p>
        </w:tc>
        <w:tc>
          <w:tcPr>
            <w:tcW w:w="944" w:type="dxa"/>
            <w:gridSpan w:val="2"/>
            <w:vAlign w:val="center"/>
          </w:tcPr>
          <w:p w:rsidR="001223EF" w:rsidRDefault="001223EF">
            <w:pPr>
              <w:ind w:firstLine="0"/>
              <w:jc w:val="center"/>
              <w:rPr>
                <w:sz w:val="22"/>
              </w:rPr>
            </w:pPr>
            <w:r>
              <w:rPr>
                <w:sz w:val="22"/>
              </w:rPr>
              <w:t>125/100</w:t>
            </w:r>
          </w:p>
        </w:tc>
        <w:tc>
          <w:tcPr>
            <w:tcW w:w="1041" w:type="dxa"/>
            <w:gridSpan w:val="2"/>
            <w:vAlign w:val="center"/>
          </w:tcPr>
          <w:p w:rsidR="001223EF" w:rsidRDefault="001223EF">
            <w:pPr>
              <w:ind w:firstLine="82"/>
              <w:jc w:val="center"/>
              <w:rPr>
                <w:sz w:val="22"/>
              </w:rPr>
            </w:pPr>
            <w:r>
              <w:rPr>
                <w:sz w:val="22"/>
              </w:rPr>
              <w:t>1,25</w:t>
            </w:r>
          </w:p>
        </w:tc>
        <w:tc>
          <w:tcPr>
            <w:tcW w:w="963" w:type="dxa"/>
            <w:gridSpan w:val="2"/>
            <w:vAlign w:val="center"/>
          </w:tcPr>
          <w:p w:rsidR="001223EF" w:rsidRDefault="001223EF">
            <w:pPr>
              <w:ind w:firstLine="33"/>
              <w:jc w:val="center"/>
              <w:rPr>
                <w:sz w:val="22"/>
              </w:rPr>
            </w:pPr>
            <w:r>
              <w:rPr>
                <w:sz w:val="22"/>
              </w:rPr>
              <w:t>100/80</w:t>
            </w:r>
          </w:p>
        </w:tc>
        <w:tc>
          <w:tcPr>
            <w:tcW w:w="1021" w:type="dxa"/>
            <w:gridSpan w:val="3"/>
            <w:vAlign w:val="center"/>
          </w:tcPr>
          <w:p w:rsidR="001223EF" w:rsidRDefault="001223EF">
            <w:pPr>
              <w:ind w:firstLine="0"/>
              <w:jc w:val="center"/>
              <w:rPr>
                <w:sz w:val="22"/>
              </w:rPr>
            </w:pPr>
            <w:r>
              <w:rPr>
                <w:sz w:val="22"/>
              </w:rPr>
              <w:t>1,25</w:t>
            </w:r>
          </w:p>
        </w:tc>
        <w:tc>
          <w:tcPr>
            <w:tcW w:w="983" w:type="dxa"/>
            <w:gridSpan w:val="2"/>
            <w:vAlign w:val="center"/>
          </w:tcPr>
          <w:p w:rsidR="001223EF" w:rsidRDefault="001223EF">
            <w:pPr>
              <w:ind w:firstLine="34"/>
              <w:jc w:val="center"/>
              <w:rPr>
                <w:sz w:val="22"/>
              </w:rPr>
            </w:pPr>
            <w:r>
              <w:rPr>
                <w:sz w:val="22"/>
              </w:rPr>
              <w:t>200/160</w:t>
            </w:r>
          </w:p>
        </w:tc>
        <w:tc>
          <w:tcPr>
            <w:tcW w:w="1002" w:type="dxa"/>
            <w:gridSpan w:val="2"/>
            <w:vAlign w:val="center"/>
          </w:tcPr>
          <w:p w:rsidR="001223EF" w:rsidRDefault="001223EF">
            <w:pPr>
              <w:ind w:firstLine="0"/>
              <w:jc w:val="center"/>
              <w:rPr>
                <w:sz w:val="22"/>
              </w:rPr>
            </w:pPr>
            <w:r>
              <w:rPr>
                <w:sz w:val="22"/>
              </w:rPr>
              <w:t>2,5</w:t>
            </w:r>
          </w:p>
        </w:tc>
      </w:tr>
      <w:tr w:rsidR="001223EF">
        <w:trPr>
          <w:gridAfter w:val="1"/>
          <w:trHeight w:val="409"/>
        </w:trPr>
        <w:tc>
          <w:tcPr>
            <w:tcW w:w="993" w:type="dxa"/>
            <w:vAlign w:val="center"/>
          </w:tcPr>
          <w:p w:rsidR="001223EF" w:rsidRDefault="001223EF">
            <w:pPr>
              <w:ind w:firstLine="0"/>
              <w:jc w:val="center"/>
              <w:rPr>
                <w:sz w:val="22"/>
              </w:rPr>
            </w:pPr>
            <w:r>
              <w:rPr>
                <w:sz w:val="22"/>
              </w:rPr>
              <w:t>0,06</w:t>
            </w:r>
          </w:p>
        </w:tc>
        <w:tc>
          <w:tcPr>
            <w:tcW w:w="1009" w:type="dxa"/>
            <w:gridSpan w:val="2"/>
            <w:vAlign w:val="center"/>
          </w:tcPr>
          <w:p w:rsidR="001223EF" w:rsidRDefault="001223EF">
            <w:pPr>
              <w:ind w:firstLine="0"/>
              <w:jc w:val="center"/>
              <w:rPr>
                <w:sz w:val="22"/>
              </w:rPr>
            </w:pPr>
            <w:r>
              <w:rPr>
                <w:sz w:val="22"/>
              </w:rPr>
              <w:t>125/100</w:t>
            </w:r>
          </w:p>
          <w:p w:rsidR="001223EF" w:rsidRDefault="001223EF">
            <w:pPr>
              <w:ind w:firstLine="0"/>
              <w:jc w:val="center"/>
              <w:rPr>
                <w:sz w:val="22"/>
              </w:rPr>
            </w:pPr>
            <w:r>
              <w:rPr>
                <w:sz w:val="22"/>
              </w:rPr>
              <w:t>100/80</w:t>
            </w:r>
          </w:p>
        </w:tc>
        <w:tc>
          <w:tcPr>
            <w:tcW w:w="976" w:type="dxa"/>
            <w:vAlign w:val="center"/>
          </w:tcPr>
          <w:p w:rsidR="001223EF" w:rsidRDefault="001223EF">
            <w:pPr>
              <w:ind w:left="-124" w:right="-108" w:firstLine="17"/>
              <w:jc w:val="center"/>
              <w:rPr>
                <w:sz w:val="22"/>
              </w:rPr>
            </w:pPr>
            <w:r>
              <w:rPr>
                <w:sz w:val="22"/>
              </w:rPr>
              <w:t>2,5-1,25</w:t>
            </w:r>
          </w:p>
        </w:tc>
        <w:tc>
          <w:tcPr>
            <w:tcW w:w="1028" w:type="dxa"/>
            <w:gridSpan w:val="2"/>
            <w:vAlign w:val="center"/>
          </w:tcPr>
          <w:p w:rsidR="001223EF" w:rsidRDefault="001223EF">
            <w:pPr>
              <w:ind w:firstLine="0"/>
              <w:jc w:val="center"/>
              <w:rPr>
                <w:sz w:val="22"/>
              </w:rPr>
            </w:pPr>
            <w:r>
              <w:rPr>
                <w:sz w:val="22"/>
              </w:rPr>
              <w:t>125/100</w:t>
            </w:r>
          </w:p>
        </w:tc>
        <w:tc>
          <w:tcPr>
            <w:tcW w:w="956" w:type="dxa"/>
            <w:vAlign w:val="center"/>
          </w:tcPr>
          <w:p w:rsidR="001223EF" w:rsidRDefault="001223EF">
            <w:pPr>
              <w:ind w:left="-144" w:right="-108" w:firstLine="144"/>
              <w:jc w:val="center"/>
              <w:rPr>
                <w:sz w:val="22"/>
              </w:rPr>
            </w:pPr>
            <w:r>
              <w:rPr>
                <w:sz w:val="22"/>
              </w:rPr>
              <w:t>2,5</w:t>
            </w:r>
          </w:p>
        </w:tc>
        <w:tc>
          <w:tcPr>
            <w:tcW w:w="1048" w:type="dxa"/>
            <w:vAlign w:val="center"/>
          </w:tcPr>
          <w:p w:rsidR="001223EF" w:rsidRDefault="001223EF">
            <w:pPr>
              <w:ind w:left="-108" w:firstLine="0"/>
              <w:jc w:val="center"/>
              <w:rPr>
                <w:sz w:val="22"/>
              </w:rPr>
            </w:pPr>
            <w:r>
              <w:rPr>
                <w:sz w:val="22"/>
              </w:rPr>
              <w:t>100/80</w:t>
            </w:r>
          </w:p>
        </w:tc>
        <w:tc>
          <w:tcPr>
            <w:tcW w:w="937" w:type="dxa"/>
            <w:vAlign w:val="center"/>
          </w:tcPr>
          <w:p w:rsidR="001223EF" w:rsidRDefault="001223EF">
            <w:pPr>
              <w:ind w:firstLine="0"/>
              <w:jc w:val="center"/>
              <w:rPr>
                <w:sz w:val="22"/>
              </w:rPr>
            </w:pPr>
            <w:r>
              <w:rPr>
                <w:sz w:val="22"/>
              </w:rPr>
              <w:t>1,25</w:t>
            </w:r>
          </w:p>
        </w:tc>
        <w:tc>
          <w:tcPr>
            <w:tcW w:w="1067" w:type="dxa"/>
            <w:gridSpan w:val="2"/>
            <w:vAlign w:val="center"/>
          </w:tcPr>
          <w:p w:rsidR="001223EF" w:rsidRDefault="001223EF">
            <w:pPr>
              <w:ind w:firstLine="34"/>
              <w:jc w:val="center"/>
              <w:rPr>
                <w:sz w:val="22"/>
              </w:rPr>
            </w:pPr>
            <w:r>
              <w:rPr>
                <w:sz w:val="22"/>
              </w:rPr>
              <w:t>100/80</w:t>
            </w:r>
          </w:p>
        </w:tc>
        <w:tc>
          <w:tcPr>
            <w:tcW w:w="1059" w:type="dxa"/>
            <w:gridSpan w:val="2"/>
            <w:vAlign w:val="center"/>
          </w:tcPr>
          <w:p w:rsidR="001223EF" w:rsidRDefault="001223EF">
            <w:pPr>
              <w:ind w:firstLine="0"/>
              <w:jc w:val="center"/>
              <w:rPr>
                <w:sz w:val="22"/>
              </w:rPr>
            </w:pPr>
            <w:r>
              <w:rPr>
                <w:sz w:val="22"/>
              </w:rPr>
              <w:t>1,25</w:t>
            </w:r>
          </w:p>
        </w:tc>
        <w:tc>
          <w:tcPr>
            <w:tcW w:w="944" w:type="dxa"/>
            <w:gridSpan w:val="2"/>
            <w:vAlign w:val="center"/>
          </w:tcPr>
          <w:p w:rsidR="001223EF" w:rsidRDefault="001223EF">
            <w:pPr>
              <w:ind w:firstLine="0"/>
              <w:jc w:val="center"/>
              <w:rPr>
                <w:sz w:val="22"/>
              </w:rPr>
            </w:pPr>
            <w:r>
              <w:rPr>
                <w:sz w:val="22"/>
              </w:rPr>
              <w:t>100/80</w:t>
            </w:r>
          </w:p>
        </w:tc>
        <w:tc>
          <w:tcPr>
            <w:tcW w:w="1041" w:type="dxa"/>
            <w:gridSpan w:val="2"/>
            <w:vAlign w:val="center"/>
          </w:tcPr>
          <w:p w:rsidR="001223EF" w:rsidRDefault="001223EF">
            <w:pPr>
              <w:ind w:firstLine="82"/>
              <w:jc w:val="center"/>
              <w:rPr>
                <w:sz w:val="22"/>
              </w:rPr>
            </w:pPr>
            <w:r>
              <w:rPr>
                <w:sz w:val="22"/>
              </w:rPr>
              <w:t>0,63-1,25</w:t>
            </w:r>
          </w:p>
        </w:tc>
        <w:tc>
          <w:tcPr>
            <w:tcW w:w="963" w:type="dxa"/>
            <w:gridSpan w:val="2"/>
            <w:vAlign w:val="center"/>
          </w:tcPr>
          <w:p w:rsidR="001223EF" w:rsidRDefault="001223EF">
            <w:pPr>
              <w:ind w:firstLine="33"/>
              <w:jc w:val="center"/>
              <w:rPr>
                <w:sz w:val="22"/>
              </w:rPr>
            </w:pPr>
            <w:r>
              <w:rPr>
                <w:sz w:val="22"/>
              </w:rPr>
              <w:t>100/80</w:t>
            </w:r>
          </w:p>
          <w:p w:rsidR="001223EF" w:rsidRDefault="001223EF">
            <w:pPr>
              <w:ind w:firstLine="33"/>
              <w:jc w:val="center"/>
              <w:rPr>
                <w:sz w:val="22"/>
              </w:rPr>
            </w:pPr>
            <w:r>
              <w:rPr>
                <w:sz w:val="22"/>
              </w:rPr>
              <w:t>80/63</w:t>
            </w:r>
          </w:p>
        </w:tc>
        <w:tc>
          <w:tcPr>
            <w:tcW w:w="1021" w:type="dxa"/>
            <w:gridSpan w:val="3"/>
            <w:vAlign w:val="center"/>
          </w:tcPr>
          <w:p w:rsidR="001223EF" w:rsidRDefault="001223EF">
            <w:pPr>
              <w:ind w:firstLine="0"/>
              <w:jc w:val="center"/>
              <w:rPr>
                <w:sz w:val="22"/>
              </w:rPr>
            </w:pPr>
            <w:r>
              <w:rPr>
                <w:sz w:val="22"/>
              </w:rPr>
              <w:t>0,63-1,25</w:t>
            </w:r>
          </w:p>
        </w:tc>
        <w:tc>
          <w:tcPr>
            <w:tcW w:w="983" w:type="dxa"/>
            <w:gridSpan w:val="2"/>
            <w:vAlign w:val="center"/>
          </w:tcPr>
          <w:p w:rsidR="001223EF" w:rsidRDefault="001223EF">
            <w:pPr>
              <w:ind w:firstLine="34"/>
              <w:jc w:val="center"/>
              <w:rPr>
                <w:sz w:val="22"/>
              </w:rPr>
            </w:pPr>
            <w:r>
              <w:rPr>
                <w:sz w:val="22"/>
              </w:rPr>
              <w:t>160/125</w:t>
            </w:r>
          </w:p>
        </w:tc>
        <w:tc>
          <w:tcPr>
            <w:tcW w:w="1002" w:type="dxa"/>
            <w:gridSpan w:val="2"/>
            <w:vAlign w:val="center"/>
          </w:tcPr>
          <w:p w:rsidR="001223EF" w:rsidRDefault="001223EF">
            <w:pPr>
              <w:ind w:firstLine="0"/>
              <w:jc w:val="center"/>
              <w:rPr>
                <w:sz w:val="22"/>
              </w:rPr>
            </w:pPr>
            <w:r>
              <w:rPr>
                <w:sz w:val="22"/>
              </w:rPr>
              <w:t>1,25</w:t>
            </w:r>
          </w:p>
        </w:tc>
      </w:tr>
      <w:tr w:rsidR="001223EF">
        <w:trPr>
          <w:gridAfter w:val="1"/>
          <w:trHeight w:val="459"/>
        </w:trPr>
        <w:tc>
          <w:tcPr>
            <w:tcW w:w="993" w:type="dxa"/>
            <w:vAlign w:val="center"/>
          </w:tcPr>
          <w:p w:rsidR="001223EF" w:rsidRDefault="001223EF">
            <w:pPr>
              <w:ind w:firstLine="0"/>
              <w:jc w:val="center"/>
              <w:rPr>
                <w:sz w:val="22"/>
              </w:rPr>
            </w:pPr>
            <w:r>
              <w:rPr>
                <w:sz w:val="22"/>
              </w:rPr>
              <w:t>0,04</w:t>
            </w:r>
          </w:p>
        </w:tc>
        <w:tc>
          <w:tcPr>
            <w:tcW w:w="1009" w:type="dxa"/>
            <w:gridSpan w:val="2"/>
            <w:vAlign w:val="center"/>
          </w:tcPr>
          <w:p w:rsidR="001223EF" w:rsidRDefault="001223EF">
            <w:pPr>
              <w:ind w:firstLine="0"/>
              <w:jc w:val="center"/>
              <w:rPr>
                <w:sz w:val="22"/>
              </w:rPr>
            </w:pPr>
            <w:r>
              <w:rPr>
                <w:sz w:val="22"/>
              </w:rPr>
              <w:t>80/63</w:t>
            </w:r>
          </w:p>
        </w:tc>
        <w:tc>
          <w:tcPr>
            <w:tcW w:w="976" w:type="dxa"/>
            <w:vAlign w:val="center"/>
          </w:tcPr>
          <w:p w:rsidR="001223EF" w:rsidRDefault="001223EF">
            <w:pPr>
              <w:ind w:left="-124" w:right="-108" w:firstLine="17"/>
              <w:jc w:val="center"/>
              <w:rPr>
                <w:sz w:val="22"/>
              </w:rPr>
            </w:pPr>
            <w:r>
              <w:rPr>
                <w:sz w:val="22"/>
              </w:rPr>
              <w:t>1,25</w:t>
            </w:r>
          </w:p>
        </w:tc>
        <w:tc>
          <w:tcPr>
            <w:tcW w:w="1028" w:type="dxa"/>
            <w:gridSpan w:val="2"/>
            <w:vAlign w:val="center"/>
          </w:tcPr>
          <w:p w:rsidR="001223EF" w:rsidRDefault="001223EF">
            <w:pPr>
              <w:ind w:firstLine="0"/>
              <w:jc w:val="center"/>
              <w:rPr>
                <w:sz w:val="22"/>
              </w:rPr>
            </w:pPr>
            <w:r>
              <w:rPr>
                <w:sz w:val="22"/>
              </w:rPr>
              <w:t>80/63</w:t>
            </w:r>
          </w:p>
        </w:tc>
        <w:tc>
          <w:tcPr>
            <w:tcW w:w="956" w:type="dxa"/>
            <w:vAlign w:val="center"/>
          </w:tcPr>
          <w:p w:rsidR="001223EF" w:rsidRDefault="001223EF">
            <w:pPr>
              <w:ind w:left="-144" w:right="-108" w:firstLine="144"/>
              <w:jc w:val="center"/>
              <w:rPr>
                <w:sz w:val="22"/>
              </w:rPr>
            </w:pPr>
            <w:r>
              <w:rPr>
                <w:sz w:val="22"/>
              </w:rPr>
              <w:t>1,25</w:t>
            </w:r>
          </w:p>
        </w:tc>
        <w:tc>
          <w:tcPr>
            <w:tcW w:w="1048" w:type="dxa"/>
            <w:vAlign w:val="center"/>
          </w:tcPr>
          <w:p w:rsidR="001223EF" w:rsidRDefault="001223EF">
            <w:pPr>
              <w:ind w:left="-108" w:firstLine="0"/>
              <w:jc w:val="center"/>
              <w:rPr>
                <w:sz w:val="22"/>
              </w:rPr>
            </w:pPr>
            <w:r>
              <w:rPr>
                <w:sz w:val="22"/>
              </w:rPr>
              <w:t>80/63</w:t>
            </w:r>
          </w:p>
          <w:p w:rsidR="001223EF" w:rsidRDefault="001223EF">
            <w:pPr>
              <w:ind w:left="-108" w:firstLine="0"/>
              <w:jc w:val="center"/>
              <w:rPr>
                <w:sz w:val="22"/>
              </w:rPr>
            </w:pPr>
            <w:r>
              <w:rPr>
                <w:sz w:val="22"/>
              </w:rPr>
              <w:t>63/50</w:t>
            </w:r>
          </w:p>
        </w:tc>
        <w:tc>
          <w:tcPr>
            <w:tcW w:w="937" w:type="dxa"/>
            <w:vAlign w:val="center"/>
          </w:tcPr>
          <w:p w:rsidR="001223EF" w:rsidRDefault="001223EF">
            <w:pPr>
              <w:ind w:firstLine="0"/>
              <w:jc w:val="center"/>
              <w:rPr>
                <w:sz w:val="22"/>
              </w:rPr>
            </w:pPr>
            <w:r>
              <w:rPr>
                <w:sz w:val="22"/>
              </w:rPr>
              <w:t>1,25</w:t>
            </w:r>
          </w:p>
        </w:tc>
        <w:tc>
          <w:tcPr>
            <w:tcW w:w="1067" w:type="dxa"/>
            <w:gridSpan w:val="2"/>
            <w:vAlign w:val="center"/>
          </w:tcPr>
          <w:p w:rsidR="001223EF" w:rsidRDefault="001223EF">
            <w:pPr>
              <w:ind w:firstLine="34"/>
              <w:jc w:val="center"/>
              <w:rPr>
                <w:sz w:val="22"/>
              </w:rPr>
            </w:pPr>
            <w:r>
              <w:rPr>
                <w:sz w:val="22"/>
              </w:rPr>
              <w:t>80/63</w:t>
            </w:r>
          </w:p>
        </w:tc>
        <w:tc>
          <w:tcPr>
            <w:tcW w:w="1059" w:type="dxa"/>
            <w:gridSpan w:val="2"/>
            <w:vAlign w:val="center"/>
          </w:tcPr>
          <w:p w:rsidR="001223EF" w:rsidRDefault="001223EF">
            <w:pPr>
              <w:ind w:firstLine="0"/>
              <w:jc w:val="center"/>
              <w:rPr>
                <w:sz w:val="22"/>
              </w:rPr>
            </w:pPr>
            <w:r>
              <w:rPr>
                <w:sz w:val="22"/>
              </w:rPr>
              <w:t>1,25</w:t>
            </w:r>
          </w:p>
        </w:tc>
        <w:tc>
          <w:tcPr>
            <w:tcW w:w="944" w:type="dxa"/>
            <w:gridSpan w:val="2"/>
            <w:vAlign w:val="center"/>
          </w:tcPr>
          <w:p w:rsidR="001223EF" w:rsidRDefault="001223EF">
            <w:pPr>
              <w:ind w:firstLine="0"/>
              <w:jc w:val="center"/>
              <w:rPr>
                <w:sz w:val="22"/>
              </w:rPr>
            </w:pPr>
            <w:r>
              <w:rPr>
                <w:sz w:val="22"/>
              </w:rPr>
              <w:t>80/63</w:t>
            </w:r>
          </w:p>
        </w:tc>
        <w:tc>
          <w:tcPr>
            <w:tcW w:w="1041" w:type="dxa"/>
            <w:gridSpan w:val="2"/>
            <w:vAlign w:val="center"/>
          </w:tcPr>
          <w:p w:rsidR="001223EF" w:rsidRDefault="001223EF">
            <w:pPr>
              <w:ind w:firstLine="82"/>
              <w:jc w:val="center"/>
              <w:rPr>
                <w:sz w:val="22"/>
              </w:rPr>
            </w:pPr>
            <w:r>
              <w:rPr>
                <w:sz w:val="22"/>
              </w:rPr>
              <w:t>0,63-1,25</w:t>
            </w:r>
          </w:p>
        </w:tc>
        <w:tc>
          <w:tcPr>
            <w:tcW w:w="963" w:type="dxa"/>
            <w:gridSpan w:val="2"/>
            <w:vAlign w:val="center"/>
          </w:tcPr>
          <w:p w:rsidR="001223EF" w:rsidRDefault="001223EF">
            <w:pPr>
              <w:ind w:firstLine="33"/>
              <w:jc w:val="center"/>
              <w:rPr>
                <w:sz w:val="22"/>
              </w:rPr>
            </w:pPr>
            <w:r>
              <w:rPr>
                <w:sz w:val="22"/>
              </w:rPr>
              <w:t>63/50</w:t>
            </w:r>
          </w:p>
        </w:tc>
        <w:tc>
          <w:tcPr>
            <w:tcW w:w="1021" w:type="dxa"/>
            <w:gridSpan w:val="3"/>
            <w:vAlign w:val="center"/>
          </w:tcPr>
          <w:p w:rsidR="001223EF" w:rsidRDefault="001223EF">
            <w:pPr>
              <w:ind w:firstLine="0"/>
              <w:jc w:val="center"/>
              <w:rPr>
                <w:sz w:val="22"/>
              </w:rPr>
            </w:pPr>
            <w:r>
              <w:rPr>
                <w:sz w:val="22"/>
              </w:rPr>
              <w:t>0,32-0,63</w:t>
            </w:r>
          </w:p>
        </w:tc>
        <w:tc>
          <w:tcPr>
            <w:tcW w:w="983" w:type="dxa"/>
            <w:gridSpan w:val="2"/>
            <w:vAlign w:val="center"/>
          </w:tcPr>
          <w:p w:rsidR="001223EF" w:rsidRDefault="001223EF">
            <w:pPr>
              <w:ind w:firstLine="34"/>
              <w:jc w:val="center"/>
              <w:rPr>
                <w:sz w:val="22"/>
              </w:rPr>
            </w:pPr>
            <w:r>
              <w:rPr>
                <w:sz w:val="22"/>
              </w:rPr>
              <w:t>80/63</w:t>
            </w:r>
          </w:p>
        </w:tc>
        <w:tc>
          <w:tcPr>
            <w:tcW w:w="1002" w:type="dxa"/>
            <w:gridSpan w:val="2"/>
            <w:vAlign w:val="center"/>
          </w:tcPr>
          <w:p w:rsidR="001223EF" w:rsidRDefault="001223EF">
            <w:pPr>
              <w:ind w:firstLine="0"/>
              <w:jc w:val="center"/>
              <w:rPr>
                <w:sz w:val="22"/>
              </w:rPr>
            </w:pPr>
            <w:r>
              <w:rPr>
                <w:sz w:val="22"/>
              </w:rPr>
              <w:t>1,25</w:t>
            </w:r>
          </w:p>
        </w:tc>
      </w:tr>
      <w:tr w:rsidR="001223EF">
        <w:trPr>
          <w:gridAfter w:val="1"/>
          <w:trHeight w:val="367"/>
        </w:trPr>
        <w:tc>
          <w:tcPr>
            <w:tcW w:w="993" w:type="dxa"/>
            <w:vAlign w:val="center"/>
          </w:tcPr>
          <w:p w:rsidR="001223EF" w:rsidRDefault="001223EF">
            <w:pPr>
              <w:ind w:firstLine="0"/>
              <w:jc w:val="center"/>
              <w:rPr>
                <w:sz w:val="22"/>
              </w:rPr>
            </w:pPr>
            <w:r>
              <w:rPr>
                <w:sz w:val="22"/>
              </w:rPr>
              <w:t>0,02</w:t>
            </w:r>
          </w:p>
        </w:tc>
        <w:tc>
          <w:tcPr>
            <w:tcW w:w="1009" w:type="dxa"/>
            <w:gridSpan w:val="2"/>
            <w:vAlign w:val="center"/>
          </w:tcPr>
          <w:p w:rsidR="001223EF" w:rsidRDefault="001223EF">
            <w:pPr>
              <w:ind w:firstLine="0"/>
              <w:jc w:val="center"/>
              <w:rPr>
                <w:sz w:val="22"/>
              </w:rPr>
            </w:pPr>
            <w:r>
              <w:rPr>
                <w:sz w:val="22"/>
              </w:rPr>
              <w:t>40/28</w:t>
            </w:r>
          </w:p>
        </w:tc>
        <w:tc>
          <w:tcPr>
            <w:tcW w:w="976" w:type="dxa"/>
            <w:vAlign w:val="center"/>
          </w:tcPr>
          <w:p w:rsidR="001223EF" w:rsidRDefault="001223EF">
            <w:pPr>
              <w:ind w:left="-124" w:right="-108" w:firstLine="17"/>
              <w:jc w:val="center"/>
              <w:rPr>
                <w:sz w:val="22"/>
              </w:rPr>
            </w:pPr>
            <w:r>
              <w:rPr>
                <w:sz w:val="22"/>
              </w:rPr>
              <w:t>0,63</w:t>
            </w:r>
          </w:p>
        </w:tc>
        <w:tc>
          <w:tcPr>
            <w:tcW w:w="1028" w:type="dxa"/>
            <w:gridSpan w:val="2"/>
            <w:vAlign w:val="center"/>
          </w:tcPr>
          <w:p w:rsidR="001223EF" w:rsidRDefault="001223EF">
            <w:pPr>
              <w:ind w:firstLine="0"/>
              <w:jc w:val="center"/>
              <w:rPr>
                <w:sz w:val="22"/>
              </w:rPr>
            </w:pPr>
            <w:r>
              <w:rPr>
                <w:sz w:val="22"/>
              </w:rPr>
              <w:t>40/28</w:t>
            </w:r>
          </w:p>
        </w:tc>
        <w:tc>
          <w:tcPr>
            <w:tcW w:w="956" w:type="dxa"/>
            <w:vAlign w:val="center"/>
          </w:tcPr>
          <w:p w:rsidR="001223EF" w:rsidRDefault="001223EF">
            <w:pPr>
              <w:ind w:left="-144" w:right="-108" w:firstLine="144"/>
              <w:jc w:val="center"/>
              <w:rPr>
                <w:sz w:val="22"/>
              </w:rPr>
            </w:pPr>
            <w:r>
              <w:rPr>
                <w:sz w:val="22"/>
              </w:rPr>
              <w:t>0,32-0,63</w:t>
            </w:r>
          </w:p>
        </w:tc>
        <w:tc>
          <w:tcPr>
            <w:tcW w:w="1048" w:type="dxa"/>
            <w:vAlign w:val="center"/>
          </w:tcPr>
          <w:p w:rsidR="001223EF" w:rsidRDefault="001223EF">
            <w:pPr>
              <w:ind w:left="-108" w:firstLine="0"/>
              <w:jc w:val="center"/>
              <w:rPr>
                <w:sz w:val="22"/>
              </w:rPr>
            </w:pPr>
            <w:r>
              <w:rPr>
                <w:sz w:val="22"/>
              </w:rPr>
              <w:t>63/50</w:t>
            </w:r>
          </w:p>
          <w:p w:rsidR="001223EF" w:rsidRDefault="001223EF">
            <w:pPr>
              <w:ind w:left="-108" w:firstLine="0"/>
              <w:jc w:val="center"/>
              <w:rPr>
                <w:sz w:val="22"/>
              </w:rPr>
            </w:pPr>
            <w:r>
              <w:rPr>
                <w:sz w:val="22"/>
              </w:rPr>
              <w:t>40/28</w:t>
            </w:r>
          </w:p>
        </w:tc>
        <w:tc>
          <w:tcPr>
            <w:tcW w:w="937" w:type="dxa"/>
            <w:vAlign w:val="center"/>
          </w:tcPr>
          <w:p w:rsidR="001223EF" w:rsidRDefault="001223EF">
            <w:pPr>
              <w:ind w:firstLine="0"/>
              <w:jc w:val="center"/>
              <w:rPr>
                <w:sz w:val="22"/>
              </w:rPr>
            </w:pPr>
            <w:r>
              <w:rPr>
                <w:sz w:val="22"/>
              </w:rPr>
              <w:t>0,63-1,25</w:t>
            </w:r>
          </w:p>
        </w:tc>
        <w:tc>
          <w:tcPr>
            <w:tcW w:w="1067" w:type="dxa"/>
            <w:gridSpan w:val="2"/>
            <w:vAlign w:val="center"/>
          </w:tcPr>
          <w:p w:rsidR="001223EF" w:rsidRDefault="001223EF">
            <w:pPr>
              <w:ind w:firstLine="34"/>
              <w:jc w:val="center"/>
              <w:rPr>
                <w:sz w:val="22"/>
              </w:rPr>
            </w:pPr>
            <w:r>
              <w:rPr>
                <w:sz w:val="22"/>
              </w:rPr>
              <w:t>63/50</w:t>
            </w:r>
          </w:p>
          <w:p w:rsidR="001223EF" w:rsidRDefault="001223EF">
            <w:pPr>
              <w:ind w:firstLine="34"/>
              <w:jc w:val="center"/>
              <w:rPr>
                <w:sz w:val="22"/>
              </w:rPr>
            </w:pPr>
          </w:p>
        </w:tc>
        <w:tc>
          <w:tcPr>
            <w:tcW w:w="1059" w:type="dxa"/>
            <w:gridSpan w:val="2"/>
            <w:vAlign w:val="center"/>
          </w:tcPr>
          <w:p w:rsidR="001223EF" w:rsidRDefault="001223EF">
            <w:pPr>
              <w:ind w:firstLine="0"/>
              <w:jc w:val="center"/>
              <w:rPr>
                <w:sz w:val="22"/>
              </w:rPr>
            </w:pPr>
            <w:r>
              <w:rPr>
                <w:sz w:val="22"/>
              </w:rPr>
              <w:t>0,63</w:t>
            </w:r>
          </w:p>
        </w:tc>
        <w:tc>
          <w:tcPr>
            <w:tcW w:w="944" w:type="dxa"/>
            <w:gridSpan w:val="2"/>
            <w:vAlign w:val="center"/>
          </w:tcPr>
          <w:p w:rsidR="001223EF" w:rsidRDefault="001223EF">
            <w:pPr>
              <w:ind w:firstLine="0"/>
              <w:jc w:val="center"/>
              <w:rPr>
                <w:sz w:val="22"/>
              </w:rPr>
            </w:pPr>
            <w:r>
              <w:rPr>
                <w:sz w:val="22"/>
              </w:rPr>
              <w:t>63/50</w:t>
            </w:r>
          </w:p>
          <w:p w:rsidR="001223EF" w:rsidRDefault="001223EF">
            <w:pPr>
              <w:ind w:firstLine="0"/>
              <w:jc w:val="center"/>
              <w:rPr>
                <w:sz w:val="22"/>
              </w:rPr>
            </w:pPr>
          </w:p>
        </w:tc>
        <w:tc>
          <w:tcPr>
            <w:tcW w:w="1041" w:type="dxa"/>
            <w:gridSpan w:val="2"/>
            <w:vAlign w:val="center"/>
          </w:tcPr>
          <w:p w:rsidR="001223EF" w:rsidRDefault="001223EF">
            <w:pPr>
              <w:ind w:firstLine="82"/>
              <w:jc w:val="center"/>
              <w:rPr>
                <w:sz w:val="22"/>
              </w:rPr>
            </w:pPr>
            <w:r>
              <w:rPr>
                <w:sz w:val="22"/>
              </w:rPr>
              <w:t>0,63</w:t>
            </w:r>
          </w:p>
        </w:tc>
        <w:tc>
          <w:tcPr>
            <w:tcW w:w="963" w:type="dxa"/>
            <w:gridSpan w:val="2"/>
            <w:vAlign w:val="center"/>
          </w:tcPr>
          <w:p w:rsidR="001223EF" w:rsidRDefault="001223EF">
            <w:pPr>
              <w:ind w:firstLine="33"/>
              <w:jc w:val="center"/>
              <w:rPr>
                <w:sz w:val="22"/>
              </w:rPr>
            </w:pPr>
            <w:r>
              <w:rPr>
                <w:sz w:val="22"/>
              </w:rPr>
              <w:t>63/50</w:t>
            </w:r>
          </w:p>
          <w:p w:rsidR="001223EF" w:rsidRDefault="001223EF">
            <w:pPr>
              <w:ind w:firstLine="33"/>
              <w:jc w:val="center"/>
              <w:rPr>
                <w:sz w:val="22"/>
              </w:rPr>
            </w:pPr>
          </w:p>
        </w:tc>
        <w:tc>
          <w:tcPr>
            <w:tcW w:w="1021" w:type="dxa"/>
            <w:gridSpan w:val="3"/>
            <w:vAlign w:val="center"/>
          </w:tcPr>
          <w:p w:rsidR="001223EF" w:rsidRDefault="001223EF">
            <w:pPr>
              <w:ind w:firstLine="0"/>
              <w:jc w:val="center"/>
              <w:rPr>
                <w:sz w:val="22"/>
              </w:rPr>
            </w:pPr>
            <w:r>
              <w:rPr>
                <w:sz w:val="22"/>
              </w:rPr>
              <w:t>0,32-0,63</w:t>
            </w:r>
          </w:p>
        </w:tc>
        <w:tc>
          <w:tcPr>
            <w:tcW w:w="983" w:type="dxa"/>
            <w:gridSpan w:val="2"/>
            <w:vAlign w:val="center"/>
          </w:tcPr>
          <w:p w:rsidR="001223EF" w:rsidRDefault="001223EF">
            <w:pPr>
              <w:ind w:firstLine="34"/>
              <w:jc w:val="center"/>
              <w:rPr>
                <w:sz w:val="22"/>
              </w:rPr>
            </w:pPr>
            <w:r>
              <w:rPr>
                <w:sz w:val="22"/>
              </w:rPr>
              <w:t>80/63</w:t>
            </w:r>
          </w:p>
        </w:tc>
        <w:tc>
          <w:tcPr>
            <w:tcW w:w="1002" w:type="dxa"/>
            <w:gridSpan w:val="2"/>
            <w:vAlign w:val="center"/>
          </w:tcPr>
          <w:p w:rsidR="001223EF" w:rsidRDefault="001223EF">
            <w:pPr>
              <w:ind w:firstLine="0"/>
              <w:jc w:val="center"/>
              <w:rPr>
                <w:sz w:val="22"/>
              </w:rPr>
            </w:pPr>
            <w:r>
              <w:rPr>
                <w:sz w:val="22"/>
              </w:rPr>
              <w:t>0,63-1,25</w:t>
            </w:r>
          </w:p>
        </w:tc>
      </w:tr>
      <w:tr w:rsidR="001223EF">
        <w:trPr>
          <w:gridAfter w:val="1"/>
          <w:trHeight w:val="361"/>
        </w:trPr>
        <w:tc>
          <w:tcPr>
            <w:tcW w:w="993" w:type="dxa"/>
            <w:vAlign w:val="center"/>
          </w:tcPr>
          <w:p w:rsidR="001223EF" w:rsidRDefault="001223EF">
            <w:pPr>
              <w:ind w:firstLine="0"/>
              <w:jc w:val="center"/>
              <w:rPr>
                <w:sz w:val="22"/>
              </w:rPr>
            </w:pPr>
            <w:r>
              <w:rPr>
                <w:sz w:val="22"/>
              </w:rPr>
              <w:t>0,01</w:t>
            </w:r>
          </w:p>
        </w:tc>
        <w:tc>
          <w:tcPr>
            <w:tcW w:w="1009" w:type="dxa"/>
            <w:gridSpan w:val="2"/>
            <w:vAlign w:val="center"/>
          </w:tcPr>
          <w:p w:rsidR="001223EF" w:rsidRDefault="001223EF">
            <w:pPr>
              <w:ind w:firstLine="0"/>
              <w:jc w:val="center"/>
              <w:rPr>
                <w:sz w:val="22"/>
              </w:rPr>
            </w:pPr>
            <w:r>
              <w:rPr>
                <w:sz w:val="22"/>
              </w:rPr>
              <w:t>28/20</w:t>
            </w:r>
          </w:p>
        </w:tc>
        <w:tc>
          <w:tcPr>
            <w:tcW w:w="976" w:type="dxa"/>
            <w:vAlign w:val="center"/>
          </w:tcPr>
          <w:p w:rsidR="001223EF" w:rsidRDefault="001223EF">
            <w:pPr>
              <w:ind w:left="-124" w:right="-108" w:firstLine="17"/>
              <w:jc w:val="center"/>
              <w:rPr>
                <w:sz w:val="22"/>
              </w:rPr>
            </w:pPr>
            <w:r>
              <w:rPr>
                <w:sz w:val="22"/>
              </w:rPr>
              <w:t>0,32</w:t>
            </w:r>
          </w:p>
        </w:tc>
        <w:tc>
          <w:tcPr>
            <w:tcW w:w="1028" w:type="dxa"/>
            <w:gridSpan w:val="2"/>
            <w:vAlign w:val="center"/>
          </w:tcPr>
          <w:p w:rsidR="001223EF" w:rsidRDefault="001223EF">
            <w:pPr>
              <w:ind w:firstLine="0"/>
              <w:jc w:val="center"/>
              <w:rPr>
                <w:sz w:val="22"/>
              </w:rPr>
            </w:pPr>
            <w:r>
              <w:rPr>
                <w:sz w:val="22"/>
              </w:rPr>
              <w:t>28/20</w:t>
            </w:r>
          </w:p>
        </w:tc>
        <w:tc>
          <w:tcPr>
            <w:tcW w:w="956" w:type="dxa"/>
            <w:vAlign w:val="center"/>
          </w:tcPr>
          <w:p w:rsidR="001223EF" w:rsidRDefault="001223EF">
            <w:pPr>
              <w:ind w:left="-144" w:right="-108" w:firstLine="144"/>
              <w:jc w:val="center"/>
              <w:rPr>
                <w:sz w:val="22"/>
              </w:rPr>
            </w:pPr>
            <w:r>
              <w:rPr>
                <w:sz w:val="22"/>
              </w:rPr>
              <w:t>0,32</w:t>
            </w:r>
          </w:p>
        </w:tc>
        <w:tc>
          <w:tcPr>
            <w:tcW w:w="1048" w:type="dxa"/>
            <w:vAlign w:val="center"/>
          </w:tcPr>
          <w:p w:rsidR="001223EF" w:rsidRDefault="001223EF">
            <w:pPr>
              <w:ind w:left="-108" w:firstLine="0"/>
              <w:jc w:val="center"/>
              <w:rPr>
                <w:sz w:val="22"/>
              </w:rPr>
            </w:pPr>
            <w:r>
              <w:rPr>
                <w:sz w:val="22"/>
              </w:rPr>
              <w:t>28/20</w:t>
            </w:r>
          </w:p>
        </w:tc>
        <w:tc>
          <w:tcPr>
            <w:tcW w:w="937" w:type="dxa"/>
            <w:vAlign w:val="center"/>
          </w:tcPr>
          <w:p w:rsidR="001223EF" w:rsidRDefault="001223EF">
            <w:pPr>
              <w:ind w:firstLine="0"/>
              <w:jc w:val="center"/>
              <w:rPr>
                <w:sz w:val="22"/>
              </w:rPr>
            </w:pPr>
            <w:r>
              <w:rPr>
                <w:sz w:val="22"/>
              </w:rPr>
              <w:t>0,32</w:t>
            </w:r>
          </w:p>
        </w:tc>
        <w:tc>
          <w:tcPr>
            <w:tcW w:w="1067" w:type="dxa"/>
            <w:gridSpan w:val="2"/>
            <w:vAlign w:val="center"/>
          </w:tcPr>
          <w:p w:rsidR="001223EF" w:rsidRDefault="001223EF">
            <w:pPr>
              <w:ind w:firstLine="34"/>
              <w:jc w:val="center"/>
              <w:rPr>
                <w:sz w:val="22"/>
              </w:rPr>
            </w:pPr>
            <w:r>
              <w:rPr>
                <w:sz w:val="22"/>
              </w:rPr>
              <w:t>40/28</w:t>
            </w:r>
          </w:p>
        </w:tc>
        <w:tc>
          <w:tcPr>
            <w:tcW w:w="1059" w:type="dxa"/>
            <w:gridSpan w:val="2"/>
            <w:vAlign w:val="center"/>
          </w:tcPr>
          <w:p w:rsidR="001223EF" w:rsidRDefault="001223EF">
            <w:pPr>
              <w:ind w:firstLine="0"/>
              <w:jc w:val="center"/>
              <w:rPr>
                <w:sz w:val="22"/>
              </w:rPr>
            </w:pPr>
            <w:r>
              <w:rPr>
                <w:sz w:val="22"/>
              </w:rPr>
              <w:t>0,32</w:t>
            </w:r>
          </w:p>
        </w:tc>
        <w:tc>
          <w:tcPr>
            <w:tcW w:w="944" w:type="dxa"/>
            <w:gridSpan w:val="2"/>
            <w:vAlign w:val="center"/>
          </w:tcPr>
          <w:p w:rsidR="001223EF" w:rsidRDefault="001223EF">
            <w:pPr>
              <w:ind w:firstLine="0"/>
              <w:jc w:val="center"/>
              <w:rPr>
                <w:sz w:val="22"/>
              </w:rPr>
            </w:pPr>
            <w:r>
              <w:rPr>
                <w:sz w:val="22"/>
              </w:rPr>
              <w:t>40/28</w:t>
            </w:r>
          </w:p>
        </w:tc>
        <w:tc>
          <w:tcPr>
            <w:tcW w:w="1041" w:type="dxa"/>
            <w:gridSpan w:val="2"/>
            <w:vAlign w:val="center"/>
          </w:tcPr>
          <w:p w:rsidR="001223EF" w:rsidRDefault="001223EF">
            <w:pPr>
              <w:ind w:firstLine="82"/>
              <w:jc w:val="center"/>
              <w:rPr>
                <w:sz w:val="22"/>
              </w:rPr>
            </w:pPr>
            <w:r>
              <w:rPr>
                <w:sz w:val="22"/>
              </w:rPr>
              <w:t>0,32</w:t>
            </w:r>
          </w:p>
        </w:tc>
        <w:tc>
          <w:tcPr>
            <w:tcW w:w="963" w:type="dxa"/>
            <w:gridSpan w:val="2"/>
            <w:vAlign w:val="center"/>
          </w:tcPr>
          <w:p w:rsidR="001223EF" w:rsidRDefault="001223EF">
            <w:pPr>
              <w:ind w:firstLine="33"/>
              <w:jc w:val="center"/>
              <w:rPr>
                <w:sz w:val="22"/>
              </w:rPr>
            </w:pPr>
            <w:r>
              <w:rPr>
                <w:sz w:val="22"/>
              </w:rPr>
              <w:t>40/28</w:t>
            </w:r>
          </w:p>
        </w:tc>
        <w:tc>
          <w:tcPr>
            <w:tcW w:w="1021" w:type="dxa"/>
            <w:gridSpan w:val="3"/>
            <w:vAlign w:val="center"/>
          </w:tcPr>
          <w:p w:rsidR="001223EF" w:rsidRDefault="001223EF">
            <w:pPr>
              <w:ind w:firstLine="0"/>
              <w:jc w:val="center"/>
              <w:rPr>
                <w:sz w:val="22"/>
              </w:rPr>
            </w:pPr>
            <w:r>
              <w:rPr>
                <w:sz w:val="22"/>
              </w:rPr>
              <w:t>0,32</w:t>
            </w:r>
          </w:p>
        </w:tc>
        <w:tc>
          <w:tcPr>
            <w:tcW w:w="983" w:type="dxa"/>
            <w:gridSpan w:val="2"/>
            <w:vAlign w:val="center"/>
          </w:tcPr>
          <w:p w:rsidR="001223EF" w:rsidRDefault="001223EF">
            <w:pPr>
              <w:ind w:firstLine="34"/>
              <w:jc w:val="center"/>
              <w:rPr>
                <w:sz w:val="22"/>
              </w:rPr>
            </w:pPr>
            <w:r>
              <w:rPr>
                <w:sz w:val="22"/>
              </w:rPr>
              <w:t>40/28</w:t>
            </w:r>
          </w:p>
        </w:tc>
        <w:tc>
          <w:tcPr>
            <w:tcW w:w="1002" w:type="dxa"/>
            <w:gridSpan w:val="2"/>
            <w:vAlign w:val="center"/>
          </w:tcPr>
          <w:p w:rsidR="001223EF" w:rsidRDefault="001223EF">
            <w:pPr>
              <w:ind w:firstLine="0"/>
              <w:jc w:val="center"/>
              <w:rPr>
                <w:sz w:val="22"/>
              </w:rPr>
            </w:pPr>
            <w:r>
              <w:rPr>
                <w:sz w:val="22"/>
              </w:rPr>
              <w:t>0,32</w:t>
            </w:r>
          </w:p>
        </w:tc>
      </w:tr>
      <w:tr w:rsidR="001223EF">
        <w:trPr>
          <w:gridAfter w:val="1"/>
          <w:trHeight w:val="267"/>
        </w:trPr>
        <w:tc>
          <w:tcPr>
            <w:tcW w:w="993" w:type="dxa"/>
            <w:vAlign w:val="center"/>
          </w:tcPr>
          <w:p w:rsidR="001223EF" w:rsidRDefault="001223EF">
            <w:pPr>
              <w:ind w:firstLine="0"/>
              <w:jc w:val="center"/>
              <w:rPr>
                <w:sz w:val="22"/>
              </w:rPr>
            </w:pPr>
            <w:r>
              <w:rPr>
                <w:sz w:val="22"/>
              </w:rPr>
              <w:t>0,005</w:t>
            </w:r>
          </w:p>
        </w:tc>
        <w:tc>
          <w:tcPr>
            <w:tcW w:w="1009" w:type="dxa"/>
            <w:gridSpan w:val="2"/>
            <w:vAlign w:val="center"/>
          </w:tcPr>
          <w:p w:rsidR="001223EF" w:rsidRDefault="001223EF">
            <w:pPr>
              <w:ind w:firstLine="0"/>
              <w:jc w:val="center"/>
              <w:rPr>
                <w:sz w:val="22"/>
              </w:rPr>
            </w:pPr>
            <w:r>
              <w:rPr>
                <w:sz w:val="22"/>
              </w:rPr>
              <w:t>20/14</w:t>
            </w:r>
          </w:p>
        </w:tc>
        <w:tc>
          <w:tcPr>
            <w:tcW w:w="976" w:type="dxa"/>
            <w:vAlign w:val="center"/>
          </w:tcPr>
          <w:p w:rsidR="001223EF" w:rsidRDefault="001223EF">
            <w:pPr>
              <w:ind w:left="-124" w:right="-108" w:firstLine="17"/>
              <w:jc w:val="center"/>
              <w:rPr>
                <w:sz w:val="22"/>
              </w:rPr>
            </w:pPr>
            <w:r>
              <w:rPr>
                <w:sz w:val="22"/>
              </w:rPr>
              <w:t>0,16-0,32</w:t>
            </w:r>
          </w:p>
        </w:tc>
        <w:tc>
          <w:tcPr>
            <w:tcW w:w="1028" w:type="dxa"/>
            <w:gridSpan w:val="2"/>
            <w:vAlign w:val="center"/>
          </w:tcPr>
          <w:p w:rsidR="001223EF" w:rsidRDefault="001223EF">
            <w:pPr>
              <w:ind w:firstLine="0"/>
              <w:jc w:val="center"/>
              <w:rPr>
                <w:sz w:val="22"/>
              </w:rPr>
            </w:pPr>
            <w:r>
              <w:rPr>
                <w:sz w:val="22"/>
              </w:rPr>
              <w:t>20/14</w:t>
            </w:r>
          </w:p>
        </w:tc>
        <w:tc>
          <w:tcPr>
            <w:tcW w:w="956" w:type="dxa"/>
            <w:vAlign w:val="center"/>
          </w:tcPr>
          <w:p w:rsidR="001223EF" w:rsidRDefault="001223EF">
            <w:pPr>
              <w:ind w:left="-144" w:right="-108" w:firstLine="144"/>
              <w:jc w:val="center"/>
              <w:rPr>
                <w:sz w:val="22"/>
              </w:rPr>
            </w:pPr>
            <w:r>
              <w:rPr>
                <w:sz w:val="22"/>
              </w:rPr>
              <w:t>0,16-0,32</w:t>
            </w:r>
          </w:p>
        </w:tc>
        <w:tc>
          <w:tcPr>
            <w:tcW w:w="1048" w:type="dxa"/>
            <w:vAlign w:val="center"/>
          </w:tcPr>
          <w:p w:rsidR="001223EF" w:rsidRDefault="001223EF">
            <w:pPr>
              <w:ind w:left="-108" w:firstLine="0"/>
              <w:jc w:val="center"/>
              <w:rPr>
                <w:sz w:val="22"/>
              </w:rPr>
            </w:pPr>
            <w:r>
              <w:rPr>
                <w:sz w:val="22"/>
              </w:rPr>
              <w:t>20/14</w:t>
            </w:r>
          </w:p>
        </w:tc>
        <w:tc>
          <w:tcPr>
            <w:tcW w:w="937" w:type="dxa"/>
            <w:vAlign w:val="center"/>
          </w:tcPr>
          <w:p w:rsidR="001223EF" w:rsidRDefault="001223EF">
            <w:pPr>
              <w:ind w:firstLine="0"/>
              <w:jc w:val="center"/>
              <w:rPr>
                <w:sz w:val="22"/>
              </w:rPr>
            </w:pPr>
            <w:r>
              <w:rPr>
                <w:sz w:val="22"/>
              </w:rPr>
              <w:t>0,16</w:t>
            </w:r>
          </w:p>
        </w:tc>
        <w:tc>
          <w:tcPr>
            <w:tcW w:w="1067" w:type="dxa"/>
            <w:gridSpan w:val="2"/>
            <w:vAlign w:val="center"/>
          </w:tcPr>
          <w:p w:rsidR="001223EF" w:rsidRDefault="001223EF">
            <w:pPr>
              <w:ind w:firstLine="34"/>
              <w:jc w:val="center"/>
              <w:rPr>
                <w:sz w:val="22"/>
              </w:rPr>
            </w:pPr>
            <w:r>
              <w:rPr>
                <w:sz w:val="22"/>
              </w:rPr>
              <w:t>28/20</w:t>
            </w:r>
          </w:p>
        </w:tc>
        <w:tc>
          <w:tcPr>
            <w:tcW w:w="1059" w:type="dxa"/>
            <w:gridSpan w:val="2"/>
            <w:vAlign w:val="center"/>
          </w:tcPr>
          <w:p w:rsidR="001223EF" w:rsidRDefault="001223EF">
            <w:pPr>
              <w:ind w:firstLine="0"/>
              <w:jc w:val="center"/>
              <w:rPr>
                <w:sz w:val="22"/>
              </w:rPr>
            </w:pPr>
            <w:r>
              <w:rPr>
                <w:sz w:val="22"/>
              </w:rPr>
              <w:t>0,16</w:t>
            </w:r>
          </w:p>
        </w:tc>
        <w:tc>
          <w:tcPr>
            <w:tcW w:w="944" w:type="dxa"/>
            <w:gridSpan w:val="2"/>
            <w:vAlign w:val="center"/>
          </w:tcPr>
          <w:p w:rsidR="001223EF" w:rsidRDefault="001223EF">
            <w:pPr>
              <w:ind w:firstLine="0"/>
              <w:jc w:val="center"/>
              <w:rPr>
                <w:sz w:val="22"/>
              </w:rPr>
            </w:pPr>
            <w:r>
              <w:rPr>
                <w:sz w:val="22"/>
              </w:rPr>
              <w:t>28/20</w:t>
            </w:r>
          </w:p>
        </w:tc>
        <w:tc>
          <w:tcPr>
            <w:tcW w:w="1041" w:type="dxa"/>
            <w:gridSpan w:val="2"/>
            <w:vAlign w:val="center"/>
          </w:tcPr>
          <w:p w:rsidR="001223EF" w:rsidRDefault="001223EF">
            <w:pPr>
              <w:ind w:firstLine="82"/>
              <w:jc w:val="center"/>
              <w:rPr>
                <w:sz w:val="22"/>
              </w:rPr>
            </w:pPr>
            <w:r>
              <w:rPr>
                <w:sz w:val="22"/>
              </w:rPr>
              <w:t>0,16</w:t>
            </w:r>
          </w:p>
        </w:tc>
        <w:tc>
          <w:tcPr>
            <w:tcW w:w="963" w:type="dxa"/>
            <w:gridSpan w:val="2"/>
            <w:vAlign w:val="center"/>
          </w:tcPr>
          <w:p w:rsidR="001223EF" w:rsidRDefault="001223EF">
            <w:pPr>
              <w:ind w:firstLine="33"/>
              <w:jc w:val="center"/>
              <w:rPr>
                <w:sz w:val="22"/>
              </w:rPr>
            </w:pPr>
            <w:r>
              <w:rPr>
                <w:sz w:val="22"/>
              </w:rPr>
              <w:t>28/20</w:t>
            </w:r>
          </w:p>
        </w:tc>
        <w:tc>
          <w:tcPr>
            <w:tcW w:w="1021" w:type="dxa"/>
            <w:gridSpan w:val="3"/>
            <w:vAlign w:val="center"/>
          </w:tcPr>
          <w:p w:rsidR="001223EF" w:rsidRDefault="001223EF">
            <w:pPr>
              <w:ind w:firstLine="0"/>
              <w:jc w:val="center"/>
              <w:rPr>
                <w:sz w:val="22"/>
              </w:rPr>
            </w:pPr>
            <w:r>
              <w:rPr>
                <w:sz w:val="22"/>
              </w:rPr>
              <w:t>0,16-0,32</w:t>
            </w:r>
          </w:p>
        </w:tc>
        <w:tc>
          <w:tcPr>
            <w:tcW w:w="983" w:type="dxa"/>
            <w:gridSpan w:val="2"/>
            <w:vAlign w:val="center"/>
          </w:tcPr>
          <w:p w:rsidR="001223EF" w:rsidRDefault="001223EF">
            <w:pPr>
              <w:ind w:firstLine="34"/>
              <w:jc w:val="center"/>
              <w:rPr>
                <w:sz w:val="22"/>
              </w:rPr>
            </w:pPr>
            <w:r>
              <w:rPr>
                <w:sz w:val="22"/>
              </w:rPr>
              <w:t>10/7</w:t>
            </w:r>
          </w:p>
        </w:tc>
        <w:tc>
          <w:tcPr>
            <w:tcW w:w="1002" w:type="dxa"/>
            <w:gridSpan w:val="2"/>
            <w:vAlign w:val="center"/>
          </w:tcPr>
          <w:p w:rsidR="001223EF" w:rsidRDefault="001223EF">
            <w:pPr>
              <w:ind w:firstLine="0"/>
              <w:jc w:val="center"/>
              <w:rPr>
                <w:sz w:val="22"/>
              </w:rPr>
            </w:pPr>
            <w:r>
              <w:rPr>
                <w:sz w:val="22"/>
              </w:rPr>
              <w:t>0,16</w:t>
            </w:r>
          </w:p>
        </w:tc>
      </w:tr>
    </w:tbl>
    <w:p w:rsidR="001223EF" w:rsidRDefault="001223EF"/>
    <w:p w:rsidR="001223EF" w:rsidRDefault="001223EF">
      <w:pPr>
        <w:spacing w:line="240" w:lineRule="auto"/>
        <w:jc w:val="center"/>
        <w:rPr>
          <w:lang w:val="en-US"/>
        </w:rPr>
      </w:pPr>
    </w:p>
    <w:p w:rsidR="001223EF" w:rsidRDefault="001223EF">
      <w:pPr>
        <w:spacing w:line="240" w:lineRule="auto"/>
        <w:jc w:val="center"/>
        <w:rPr>
          <w:lang w:val="en-US"/>
        </w:rPr>
      </w:pPr>
    </w:p>
    <w:p w:rsidR="001223EF" w:rsidRDefault="001223EF">
      <w:pPr>
        <w:spacing w:line="240" w:lineRule="auto"/>
        <w:jc w:val="center"/>
        <w:rPr>
          <w:lang w:val="en-US"/>
        </w:rPr>
      </w:pPr>
    </w:p>
    <w:p w:rsidR="001223EF" w:rsidRDefault="001223EF">
      <w:pPr>
        <w:spacing w:line="240" w:lineRule="auto"/>
        <w:jc w:val="center"/>
        <w:rPr>
          <w:lang w:val="en-US"/>
        </w:rPr>
      </w:pPr>
    </w:p>
    <w:p w:rsidR="001223EF" w:rsidRDefault="001223EF">
      <w:pPr>
        <w:spacing w:line="240" w:lineRule="auto"/>
        <w:jc w:val="center"/>
        <w:rPr>
          <w:lang w:val="en-US"/>
        </w:rPr>
      </w:pPr>
    </w:p>
    <w:p w:rsidR="001223EF" w:rsidRDefault="001223EF">
      <w:pPr>
        <w:spacing w:line="240" w:lineRule="auto"/>
        <w:jc w:val="center"/>
        <w:rPr>
          <w:lang w:val="en-US"/>
        </w:rPr>
      </w:pPr>
    </w:p>
    <w:p w:rsidR="001223EF" w:rsidRDefault="001223EF">
      <w:pPr>
        <w:spacing w:line="240" w:lineRule="auto"/>
        <w:jc w:val="center"/>
        <w:rPr>
          <w:lang w:val="en-US"/>
        </w:rPr>
      </w:pPr>
    </w:p>
    <w:p w:rsidR="001223EF" w:rsidRDefault="001223EF">
      <w:pPr>
        <w:spacing w:line="240" w:lineRule="auto"/>
        <w:jc w:val="center"/>
        <w:rPr>
          <w:lang w:val="en-US"/>
        </w:rPr>
      </w:pPr>
    </w:p>
    <w:p w:rsidR="001223EF" w:rsidRDefault="001223EF">
      <w:pPr>
        <w:spacing w:line="240" w:lineRule="auto"/>
        <w:jc w:val="center"/>
        <w:rPr>
          <w:lang w:val="en-US"/>
        </w:rPr>
      </w:pPr>
    </w:p>
    <w:p w:rsidR="001223EF" w:rsidRDefault="001223EF">
      <w:pPr>
        <w:spacing w:line="240" w:lineRule="auto"/>
        <w:jc w:val="center"/>
        <w:rPr>
          <w:lang w:val="en-US"/>
        </w:rPr>
      </w:pPr>
    </w:p>
    <w:p w:rsidR="001223EF" w:rsidRDefault="001223EF">
      <w:pPr>
        <w:ind w:left="340" w:firstLine="0"/>
        <w:jc w:val="left"/>
        <w:rPr>
          <w:sz w:val="28"/>
        </w:rPr>
      </w:pPr>
      <w:r>
        <w:rPr>
          <w:sz w:val="28"/>
        </w:rPr>
        <w:t>Продаю диплом по проектированию литейных цехов защищен на отлично</w:t>
      </w:r>
    </w:p>
    <w:p w:rsidR="001223EF" w:rsidRDefault="001223EF">
      <w:pPr>
        <w:ind w:left="340" w:firstLine="0"/>
        <w:jc w:val="left"/>
        <w:rPr>
          <w:sz w:val="28"/>
        </w:rPr>
      </w:pPr>
      <w:r>
        <w:rPr>
          <w:sz w:val="28"/>
        </w:rPr>
        <w:t>С чертежами цеха серийного производства сталелитейного цеха.</w:t>
      </w:r>
    </w:p>
    <w:p w:rsidR="001223EF" w:rsidRDefault="001223EF">
      <w:pPr>
        <w:ind w:left="340" w:firstLine="0"/>
        <w:jc w:val="left"/>
        <w:rPr>
          <w:sz w:val="28"/>
          <w:lang w:val="en-US"/>
        </w:rPr>
      </w:pPr>
      <w:r w:rsidRPr="00B51F11">
        <w:rPr>
          <w:sz w:val="28"/>
        </w:rPr>
        <w:t>Keen1@yandex.ru</w:t>
      </w:r>
    </w:p>
    <w:p w:rsidR="001223EF" w:rsidRDefault="001223EF">
      <w:pPr>
        <w:spacing w:line="240" w:lineRule="auto"/>
        <w:jc w:val="center"/>
        <w:rPr>
          <w:lang w:val="en-US"/>
        </w:rPr>
      </w:pPr>
      <w:bookmarkStart w:id="0" w:name="_GoBack"/>
      <w:bookmarkEnd w:id="0"/>
    </w:p>
    <w:sectPr w:rsidR="001223EF">
      <w:pgSz w:w="16840" w:h="11907" w:orient="landscape" w:code="9"/>
      <w:pgMar w:top="426" w:right="1440"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2B9C"/>
    <w:multiLevelType w:val="singleLevel"/>
    <w:tmpl w:val="9794A724"/>
    <w:lvl w:ilvl="0">
      <w:start w:val="1"/>
      <w:numFmt w:val="decimal"/>
      <w:lvlText w:val="%1."/>
      <w:lvlJc w:val="left"/>
      <w:pPr>
        <w:tabs>
          <w:tab w:val="num" w:pos="680"/>
        </w:tabs>
        <w:ind w:left="680" w:hanging="360"/>
      </w:pPr>
      <w:rPr>
        <w:rFonts w:hint="default"/>
      </w:rPr>
    </w:lvl>
  </w:abstractNum>
  <w:abstractNum w:abstractNumId="1">
    <w:nsid w:val="14233609"/>
    <w:multiLevelType w:val="singleLevel"/>
    <w:tmpl w:val="794A8CC2"/>
    <w:lvl w:ilvl="0">
      <w:start w:val="3"/>
      <w:numFmt w:val="decimal"/>
      <w:lvlText w:val="%1."/>
      <w:lvlJc w:val="left"/>
      <w:pPr>
        <w:tabs>
          <w:tab w:val="num" w:pos="680"/>
        </w:tabs>
        <w:ind w:left="680" w:hanging="360"/>
      </w:pPr>
      <w:rPr>
        <w:rFonts w:hint="default"/>
      </w:rPr>
    </w:lvl>
  </w:abstractNum>
  <w:abstractNum w:abstractNumId="2">
    <w:nsid w:val="2FC95C26"/>
    <w:multiLevelType w:val="multilevel"/>
    <w:tmpl w:val="C6148CB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040"/>
        </w:tabs>
        <w:ind w:left="1040" w:hanging="720"/>
      </w:pPr>
      <w:rPr>
        <w:rFonts w:hint="default"/>
      </w:rPr>
    </w:lvl>
    <w:lvl w:ilvl="2">
      <w:start w:val="1"/>
      <w:numFmt w:val="decimal"/>
      <w:lvlText w:val="%1.%2.%3."/>
      <w:lvlJc w:val="left"/>
      <w:pPr>
        <w:tabs>
          <w:tab w:val="num" w:pos="1360"/>
        </w:tabs>
        <w:ind w:left="1360" w:hanging="720"/>
      </w:pPr>
      <w:rPr>
        <w:rFonts w:hint="default"/>
      </w:rPr>
    </w:lvl>
    <w:lvl w:ilvl="3">
      <w:start w:val="1"/>
      <w:numFmt w:val="decimal"/>
      <w:lvlText w:val="%1.%2.%3.%4."/>
      <w:lvlJc w:val="left"/>
      <w:pPr>
        <w:tabs>
          <w:tab w:val="num" w:pos="2040"/>
        </w:tabs>
        <w:ind w:left="2040" w:hanging="1080"/>
      </w:pPr>
      <w:rPr>
        <w:rFonts w:hint="default"/>
      </w:rPr>
    </w:lvl>
    <w:lvl w:ilvl="4">
      <w:start w:val="1"/>
      <w:numFmt w:val="decimal"/>
      <w:lvlText w:val="%1.%2.%3.%4.%5."/>
      <w:lvlJc w:val="left"/>
      <w:pPr>
        <w:tabs>
          <w:tab w:val="num" w:pos="2720"/>
        </w:tabs>
        <w:ind w:left="2720" w:hanging="1440"/>
      </w:pPr>
      <w:rPr>
        <w:rFonts w:hint="default"/>
      </w:rPr>
    </w:lvl>
    <w:lvl w:ilvl="5">
      <w:start w:val="1"/>
      <w:numFmt w:val="decimal"/>
      <w:lvlText w:val="%1.%2.%3.%4.%5.%6."/>
      <w:lvlJc w:val="left"/>
      <w:pPr>
        <w:tabs>
          <w:tab w:val="num" w:pos="3040"/>
        </w:tabs>
        <w:ind w:left="3040" w:hanging="1440"/>
      </w:pPr>
      <w:rPr>
        <w:rFonts w:hint="default"/>
      </w:rPr>
    </w:lvl>
    <w:lvl w:ilvl="6">
      <w:start w:val="1"/>
      <w:numFmt w:val="decimal"/>
      <w:lvlText w:val="%1.%2.%3.%4.%5.%6.%7."/>
      <w:lvlJc w:val="left"/>
      <w:pPr>
        <w:tabs>
          <w:tab w:val="num" w:pos="3720"/>
        </w:tabs>
        <w:ind w:left="3720" w:hanging="1800"/>
      </w:pPr>
      <w:rPr>
        <w:rFonts w:hint="default"/>
      </w:rPr>
    </w:lvl>
    <w:lvl w:ilvl="7">
      <w:start w:val="1"/>
      <w:numFmt w:val="decimal"/>
      <w:lvlText w:val="%1.%2.%3.%4.%5.%6.%7.%8."/>
      <w:lvlJc w:val="left"/>
      <w:pPr>
        <w:tabs>
          <w:tab w:val="num" w:pos="4400"/>
        </w:tabs>
        <w:ind w:left="4400" w:hanging="2160"/>
      </w:pPr>
      <w:rPr>
        <w:rFonts w:hint="default"/>
      </w:rPr>
    </w:lvl>
    <w:lvl w:ilvl="8">
      <w:start w:val="1"/>
      <w:numFmt w:val="decimal"/>
      <w:lvlText w:val="%1.%2.%3.%4.%5.%6.%7.%8.%9."/>
      <w:lvlJc w:val="left"/>
      <w:pPr>
        <w:tabs>
          <w:tab w:val="num" w:pos="4720"/>
        </w:tabs>
        <w:ind w:left="4720" w:hanging="2160"/>
      </w:pPr>
      <w:rPr>
        <w:rFonts w:hint="default"/>
      </w:rPr>
    </w:lvl>
  </w:abstractNum>
  <w:abstractNum w:abstractNumId="3">
    <w:nsid w:val="4F775AB7"/>
    <w:multiLevelType w:val="singleLevel"/>
    <w:tmpl w:val="0419000F"/>
    <w:lvl w:ilvl="0">
      <w:start w:val="1"/>
      <w:numFmt w:val="decimal"/>
      <w:lvlText w:val="%1."/>
      <w:lvlJc w:val="left"/>
      <w:pPr>
        <w:tabs>
          <w:tab w:val="num" w:pos="360"/>
        </w:tabs>
        <w:ind w:left="360" w:hanging="360"/>
      </w:pPr>
    </w:lvl>
  </w:abstractNum>
  <w:abstractNum w:abstractNumId="4">
    <w:nsid w:val="5E535BFF"/>
    <w:multiLevelType w:val="singleLevel"/>
    <w:tmpl w:val="FA5C223E"/>
    <w:lvl w:ilvl="0">
      <w:start w:val="1"/>
      <w:numFmt w:val="decimal"/>
      <w:lvlText w:val="%1"/>
      <w:lvlJc w:val="left"/>
      <w:pPr>
        <w:tabs>
          <w:tab w:val="num" w:pos="680"/>
        </w:tabs>
        <w:ind w:left="680" w:hanging="360"/>
      </w:pPr>
      <w:rPr>
        <w:rFonts w:hint="default"/>
      </w:rPr>
    </w:lvl>
  </w:abstractNum>
  <w:abstractNum w:abstractNumId="5">
    <w:nsid w:val="629668C3"/>
    <w:multiLevelType w:val="singleLevel"/>
    <w:tmpl w:val="C1BE2C66"/>
    <w:lvl w:ilvl="0">
      <w:start w:val="2"/>
      <w:numFmt w:val="decimal"/>
      <w:lvlText w:val="%1."/>
      <w:lvlJc w:val="left"/>
      <w:pPr>
        <w:tabs>
          <w:tab w:val="num" w:pos="390"/>
        </w:tabs>
        <w:ind w:left="390" w:hanging="390"/>
      </w:pPr>
      <w:rPr>
        <w:rFonts w:hint="default"/>
      </w:rPr>
    </w:lvl>
  </w:abstractNum>
  <w:abstractNum w:abstractNumId="6">
    <w:nsid w:val="7E667607"/>
    <w:multiLevelType w:val="multilevel"/>
    <w:tmpl w:val="77D0DDD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040"/>
        </w:tabs>
        <w:ind w:left="1040" w:hanging="720"/>
      </w:pPr>
      <w:rPr>
        <w:rFonts w:hint="default"/>
      </w:rPr>
    </w:lvl>
    <w:lvl w:ilvl="2">
      <w:start w:val="1"/>
      <w:numFmt w:val="decimal"/>
      <w:lvlText w:val="%1.%2.%3."/>
      <w:lvlJc w:val="left"/>
      <w:pPr>
        <w:tabs>
          <w:tab w:val="num" w:pos="1360"/>
        </w:tabs>
        <w:ind w:left="1360" w:hanging="720"/>
      </w:pPr>
      <w:rPr>
        <w:rFonts w:hint="default"/>
      </w:rPr>
    </w:lvl>
    <w:lvl w:ilvl="3">
      <w:start w:val="1"/>
      <w:numFmt w:val="decimal"/>
      <w:lvlText w:val="%1.%2.%3.%4."/>
      <w:lvlJc w:val="left"/>
      <w:pPr>
        <w:tabs>
          <w:tab w:val="num" w:pos="2040"/>
        </w:tabs>
        <w:ind w:left="2040" w:hanging="1080"/>
      </w:pPr>
      <w:rPr>
        <w:rFonts w:hint="default"/>
      </w:rPr>
    </w:lvl>
    <w:lvl w:ilvl="4">
      <w:start w:val="1"/>
      <w:numFmt w:val="decimal"/>
      <w:lvlText w:val="%1.%2.%3.%4.%5."/>
      <w:lvlJc w:val="left"/>
      <w:pPr>
        <w:tabs>
          <w:tab w:val="num" w:pos="2720"/>
        </w:tabs>
        <w:ind w:left="2720" w:hanging="1440"/>
      </w:pPr>
      <w:rPr>
        <w:rFonts w:hint="default"/>
      </w:rPr>
    </w:lvl>
    <w:lvl w:ilvl="5">
      <w:start w:val="1"/>
      <w:numFmt w:val="decimal"/>
      <w:lvlText w:val="%1.%2.%3.%4.%5.%6."/>
      <w:lvlJc w:val="left"/>
      <w:pPr>
        <w:tabs>
          <w:tab w:val="num" w:pos="3040"/>
        </w:tabs>
        <w:ind w:left="3040" w:hanging="1440"/>
      </w:pPr>
      <w:rPr>
        <w:rFonts w:hint="default"/>
      </w:rPr>
    </w:lvl>
    <w:lvl w:ilvl="6">
      <w:start w:val="1"/>
      <w:numFmt w:val="decimal"/>
      <w:lvlText w:val="%1.%2.%3.%4.%5.%6.%7."/>
      <w:lvlJc w:val="left"/>
      <w:pPr>
        <w:tabs>
          <w:tab w:val="num" w:pos="3720"/>
        </w:tabs>
        <w:ind w:left="3720" w:hanging="1800"/>
      </w:pPr>
      <w:rPr>
        <w:rFonts w:hint="default"/>
      </w:rPr>
    </w:lvl>
    <w:lvl w:ilvl="7">
      <w:start w:val="1"/>
      <w:numFmt w:val="decimal"/>
      <w:lvlText w:val="%1.%2.%3.%4.%5.%6.%7.%8."/>
      <w:lvlJc w:val="left"/>
      <w:pPr>
        <w:tabs>
          <w:tab w:val="num" w:pos="4400"/>
        </w:tabs>
        <w:ind w:left="4400" w:hanging="2160"/>
      </w:pPr>
      <w:rPr>
        <w:rFonts w:hint="default"/>
      </w:rPr>
    </w:lvl>
    <w:lvl w:ilvl="8">
      <w:start w:val="1"/>
      <w:numFmt w:val="decimal"/>
      <w:lvlText w:val="%1.%2.%3.%4.%5.%6.%7.%8.%9."/>
      <w:lvlJc w:val="left"/>
      <w:pPr>
        <w:tabs>
          <w:tab w:val="num" w:pos="4720"/>
        </w:tabs>
        <w:ind w:left="4720" w:hanging="2160"/>
      </w:pPr>
      <w:rPr>
        <w:rFonts w:hint="default"/>
      </w:rPr>
    </w:lvl>
  </w:abstractNum>
  <w:abstractNum w:abstractNumId="7">
    <w:nsid w:val="7FCB5186"/>
    <w:multiLevelType w:val="multilevel"/>
    <w:tmpl w:val="B588A15C"/>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1040"/>
        </w:tabs>
        <w:ind w:left="1040" w:hanging="720"/>
      </w:pPr>
      <w:rPr>
        <w:rFonts w:hint="default"/>
      </w:rPr>
    </w:lvl>
    <w:lvl w:ilvl="2">
      <w:start w:val="1"/>
      <w:numFmt w:val="decimal"/>
      <w:lvlText w:val="%1.%2.%3."/>
      <w:lvlJc w:val="left"/>
      <w:pPr>
        <w:tabs>
          <w:tab w:val="num" w:pos="1360"/>
        </w:tabs>
        <w:ind w:left="1360" w:hanging="720"/>
      </w:pPr>
      <w:rPr>
        <w:rFonts w:hint="default"/>
      </w:rPr>
    </w:lvl>
    <w:lvl w:ilvl="3">
      <w:start w:val="1"/>
      <w:numFmt w:val="decimal"/>
      <w:lvlText w:val="%1.%2.%3.%4."/>
      <w:lvlJc w:val="left"/>
      <w:pPr>
        <w:tabs>
          <w:tab w:val="num" w:pos="2040"/>
        </w:tabs>
        <w:ind w:left="2040" w:hanging="1080"/>
      </w:pPr>
      <w:rPr>
        <w:rFonts w:hint="default"/>
      </w:rPr>
    </w:lvl>
    <w:lvl w:ilvl="4">
      <w:start w:val="1"/>
      <w:numFmt w:val="decimal"/>
      <w:lvlText w:val="%1.%2.%3.%4.%5."/>
      <w:lvlJc w:val="left"/>
      <w:pPr>
        <w:tabs>
          <w:tab w:val="num" w:pos="2720"/>
        </w:tabs>
        <w:ind w:left="2720" w:hanging="1440"/>
      </w:pPr>
      <w:rPr>
        <w:rFonts w:hint="default"/>
      </w:rPr>
    </w:lvl>
    <w:lvl w:ilvl="5">
      <w:start w:val="1"/>
      <w:numFmt w:val="decimal"/>
      <w:lvlText w:val="%1.%2.%3.%4.%5.%6."/>
      <w:lvlJc w:val="left"/>
      <w:pPr>
        <w:tabs>
          <w:tab w:val="num" w:pos="3040"/>
        </w:tabs>
        <w:ind w:left="3040" w:hanging="1440"/>
      </w:pPr>
      <w:rPr>
        <w:rFonts w:hint="default"/>
      </w:rPr>
    </w:lvl>
    <w:lvl w:ilvl="6">
      <w:start w:val="1"/>
      <w:numFmt w:val="decimal"/>
      <w:lvlText w:val="%1.%2.%3.%4.%5.%6.%7."/>
      <w:lvlJc w:val="left"/>
      <w:pPr>
        <w:tabs>
          <w:tab w:val="num" w:pos="3720"/>
        </w:tabs>
        <w:ind w:left="3720" w:hanging="1800"/>
      </w:pPr>
      <w:rPr>
        <w:rFonts w:hint="default"/>
      </w:rPr>
    </w:lvl>
    <w:lvl w:ilvl="7">
      <w:start w:val="1"/>
      <w:numFmt w:val="decimal"/>
      <w:lvlText w:val="%1.%2.%3.%4.%5.%6.%7.%8."/>
      <w:lvlJc w:val="left"/>
      <w:pPr>
        <w:tabs>
          <w:tab w:val="num" w:pos="4400"/>
        </w:tabs>
        <w:ind w:left="4400" w:hanging="2160"/>
      </w:pPr>
      <w:rPr>
        <w:rFonts w:hint="default"/>
      </w:rPr>
    </w:lvl>
    <w:lvl w:ilvl="8">
      <w:start w:val="1"/>
      <w:numFmt w:val="decimal"/>
      <w:lvlText w:val="%1.%2.%3.%4.%5.%6.%7.%8.%9."/>
      <w:lvlJc w:val="left"/>
      <w:pPr>
        <w:tabs>
          <w:tab w:val="num" w:pos="4720"/>
        </w:tabs>
        <w:ind w:left="4720" w:hanging="2160"/>
      </w:pPr>
      <w:rPr>
        <w:rFonts w:hint="default"/>
      </w:rPr>
    </w:lvl>
  </w:abstractNum>
  <w:num w:numId="1">
    <w:abstractNumId w:val="3"/>
  </w:num>
  <w:num w:numId="2">
    <w:abstractNumId w:val="2"/>
  </w:num>
  <w:num w:numId="3">
    <w:abstractNumId w:val="7"/>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F11"/>
    <w:rsid w:val="00010DA3"/>
    <w:rsid w:val="001223EF"/>
    <w:rsid w:val="008E5B84"/>
    <w:rsid w:val="00B51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F21D9961-542A-4C47-A76E-976F631D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320"/>
      <w:jc w:val="both"/>
    </w:pPr>
    <w:rPr>
      <w:snapToGrid w:val="0"/>
      <w:sz w:val="18"/>
    </w:rPr>
  </w:style>
  <w:style w:type="paragraph" w:styleId="1">
    <w:name w:val="heading 1"/>
    <w:basedOn w:val="a"/>
    <w:next w:val="a"/>
    <w:qFormat/>
    <w:pPr>
      <w:keepNext/>
      <w:spacing w:line="240" w:lineRule="auto"/>
      <w:outlineLvl w:val="0"/>
    </w:pPr>
    <w:rPr>
      <w:sz w:val="24"/>
    </w:rPr>
  </w:style>
  <w:style w:type="paragraph" w:styleId="2">
    <w:name w:val="heading 2"/>
    <w:basedOn w:val="a"/>
    <w:next w:val="a"/>
    <w:qFormat/>
    <w:pPr>
      <w:keepNext/>
      <w:spacing w:line="240" w:lineRule="auto"/>
      <w:jc w:val="center"/>
      <w:outlineLvl w:val="1"/>
    </w:pPr>
    <w:rPr>
      <w:b/>
      <w:sz w:val="28"/>
    </w:rPr>
  </w:style>
  <w:style w:type="paragraph" w:styleId="3">
    <w:name w:val="heading 3"/>
    <w:basedOn w:val="a"/>
    <w:next w:val="a"/>
    <w:qFormat/>
    <w:pPr>
      <w:keepNext/>
      <w:jc w:val="center"/>
      <w:outlineLvl w:val="2"/>
    </w:pPr>
    <w:rPr>
      <w:sz w:val="144"/>
    </w:rPr>
  </w:style>
  <w:style w:type="paragraph" w:styleId="4">
    <w:name w:val="heading 4"/>
    <w:basedOn w:val="a"/>
    <w:next w:val="a"/>
    <w:qFormat/>
    <w:pPr>
      <w:keepNext/>
      <w:spacing w:line="240" w:lineRule="auto"/>
      <w:ind w:left="426" w:firstLine="0"/>
      <w:outlineLvl w:val="3"/>
    </w:pPr>
    <w:rPr>
      <w:sz w:val="24"/>
    </w:rPr>
  </w:style>
  <w:style w:type="paragraph" w:styleId="5">
    <w:name w:val="heading 5"/>
    <w:basedOn w:val="a"/>
    <w:next w:val="a"/>
    <w:qFormat/>
    <w:pPr>
      <w:keepNext/>
      <w:spacing w:line="240" w:lineRule="auto"/>
      <w:ind w:left="426" w:firstLine="0"/>
      <w:jc w:val="center"/>
      <w:outlineLvl w:val="4"/>
    </w:pPr>
    <w:rPr>
      <w:sz w:val="24"/>
    </w:rPr>
  </w:style>
  <w:style w:type="paragraph" w:styleId="6">
    <w:name w:val="heading 6"/>
    <w:basedOn w:val="a"/>
    <w:next w:val="a"/>
    <w:qFormat/>
    <w:pPr>
      <w:keepNext/>
      <w:spacing w:line="240" w:lineRule="auto"/>
      <w:ind w:left="426" w:right="200" w:firstLine="0"/>
      <w:jc w:val="center"/>
      <w:outlineLvl w:val="5"/>
    </w:pPr>
    <w:rPr>
      <w:b/>
      <w:sz w:val="24"/>
    </w:rPr>
  </w:style>
  <w:style w:type="paragraph" w:styleId="7">
    <w:name w:val="heading 7"/>
    <w:basedOn w:val="a"/>
    <w:next w:val="a"/>
    <w:qFormat/>
    <w:pPr>
      <w:keepNext/>
      <w:jc w:val="center"/>
      <w:outlineLvl w:val="6"/>
    </w:pPr>
    <w:rPr>
      <w:b/>
    </w:rPr>
  </w:style>
  <w:style w:type="paragraph" w:styleId="8">
    <w:name w:val="heading 8"/>
    <w:basedOn w:val="a"/>
    <w:next w:val="a"/>
    <w:qFormat/>
    <w:pPr>
      <w:keepNext/>
      <w:jc w:val="center"/>
      <w:outlineLvl w:val="7"/>
    </w:pPr>
    <w:rPr>
      <w:b/>
      <w:sz w:val="24"/>
    </w:rPr>
  </w:style>
  <w:style w:type="paragraph" w:styleId="9">
    <w:name w:val="heading 9"/>
    <w:basedOn w:val="a"/>
    <w:next w:val="a"/>
    <w:qFormat/>
    <w:pPr>
      <w:keepNext/>
      <w:spacing w:line="240" w:lineRule="auto"/>
      <w:ind w:left="280" w:firstLine="0"/>
      <w:jc w:val="righ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440"/>
      <w:ind w:left="80"/>
      <w:jc w:val="center"/>
    </w:pPr>
    <w:rPr>
      <w:rFonts w:ascii="Arial" w:hAnsi="Arial"/>
      <w:i/>
      <w:snapToGrid w:val="0"/>
      <w:sz w:val="22"/>
    </w:rPr>
  </w:style>
  <w:style w:type="paragraph" w:customStyle="1" w:styleId="FR2">
    <w:name w:val="FR2"/>
    <w:pPr>
      <w:widowControl w:val="0"/>
      <w:spacing w:before="220"/>
      <w:ind w:left="40"/>
      <w:jc w:val="center"/>
    </w:pPr>
    <w:rPr>
      <w:rFonts w:ascii="Arial" w:hAnsi="Arial"/>
      <w:b/>
      <w:i/>
      <w:snapToGrid w:val="0"/>
      <w:sz w:val="18"/>
    </w:rPr>
  </w:style>
  <w:style w:type="paragraph" w:styleId="a3">
    <w:name w:val="Block Text"/>
    <w:basedOn w:val="a"/>
    <w:semiHidden/>
    <w:pPr>
      <w:spacing w:line="240" w:lineRule="auto"/>
      <w:ind w:left="360" w:right="200" w:firstLine="0"/>
    </w:pPr>
    <w:rPr>
      <w:b/>
      <w:sz w:val="24"/>
    </w:rPr>
  </w:style>
  <w:style w:type="paragraph" w:styleId="a4">
    <w:name w:val="Body Text"/>
    <w:basedOn w:val="a"/>
    <w:semiHidden/>
    <w:pPr>
      <w:spacing w:line="240" w:lineRule="auto"/>
      <w:ind w:firstLine="0"/>
    </w:pPr>
    <w:rPr>
      <w:sz w:val="24"/>
    </w:rPr>
  </w:style>
  <w:style w:type="paragraph" w:styleId="20">
    <w:name w:val="Body Text 2"/>
    <w:basedOn w:val="a"/>
    <w:semiHidden/>
    <w:pPr>
      <w:widowControl/>
      <w:spacing w:before="40" w:line="240" w:lineRule="auto"/>
      <w:ind w:right="800" w:firstLine="0"/>
      <w:jc w:val="center"/>
    </w:pPr>
    <w:rPr>
      <w:b/>
      <w:snapToGrid/>
      <w:sz w:val="24"/>
    </w:rPr>
  </w:style>
  <w:style w:type="paragraph" w:styleId="a5">
    <w:name w:val="Document Map"/>
    <w:basedOn w:val="a"/>
    <w:semiHidden/>
    <w:pPr>
      <w:shd w:val="clear" w:color="auto" w:fill="000080"/>
    </w:pPr>
    <w:rPr>
      <w:rFonts w:ascii="Tahoma" w:hAnsi="Tahoma"/>
    </w:rPr>
  </w:style>
  <w:style w:type="paragraph" w:styleId="a6">
    <w:name w:val="Body Text Indent"/>
    <w:basedOn w:val="a"/>
    <w:semiHidden/>
    <w:pPr>
      <w:spacing w:line="240" w:lineRule="auto"/>
    </w:pPr>
    <w:rPr>
      <w:sz w:val="24"/>
    </w:rPr>
  </w:style>
  <w:style w:type="paragraph" w:customStyle="1" w:styleId="10">
    <w:name w:val="Стиль1"/>
    <w:basedOn w:val="2"/>
    <w:rPr>
      <w:sz w:val="32"/>
    </w:rPr>
  </w:style>
  <w:style w:type="paragraph" w:styleId="21">
    <w:name w:val="Body Text Indent 2"/>
    <w:basedOn w:val="a"/>
    <w:semiHidden/>
    <w:pPr>
      <w:spacing w:line="240" w:lineRule="auto"/>
      <w:ind w:left="40"/>
    </w:pPr>
    <w:rPr>
      <w:sz w:val="28"/>
    </w:rPr>
  </w:style>
  <w:style w:type="paragraph" w:styleId="30">
    <w:name w:val="Body Text Indent 3"/>
    <w:basedOn w:val="a"/>
    <w:semiHidden/>
    <w:pPr>
      <w:spacing w:line="240" w:lineRule="auto"/>
      <w:ind w:left="284"/>
    </w:pPr>
    <w:rPr>
      <w:sz w:val="24"/>
    </w:rPr>
  </w:style>
  <w:style w:type="paragraph" w:styleId="31">
    <w:name w:val="Body Text 3"/>
    <w:basedOn w:val="a"/>
    <w:semiHidden/>
    <w:pPr>
      <w:spacing w:line="240" w:lineRule="auto"/>
      <w:ind w:right="200" w:firstLine="0"/>
      <w:jc w:val="left"/>
    </w:pPr>
    <w:rPr>
      <w:sz w:val="28"/>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4292</Words>
  <Characters>24468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Хонингование</vt:lpstr>
    </vt:vector>
  </TitlesOfParts>
  <Company> </Company>
  <LinksUpToDate>false</LinksUpToDate>
  <CharactersWithSpaces>28703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Хонингование</dc:title>
  <dc:subject/>
  <dc:creator>Синявин</dc:creator>
  <cp:keywords/>
  <dc:description>Продаю диплом по проектированию литейных цехов  с чертежами цеха серийного производства сталелитейного цеха. Keen1@yandex.ru_x000d_
</dc:description>
  <cp:lastModifiedBy>Irina</cp:lastModifiedBy>
  <cp:revision>2</cp:revision>
  <cp:lastPrinted>1899-12-31T21:00:00Z</cp:lastPrinted>
  <dcterms:created xsi:type="dcterms:W3CDTF">2014-08-03T13:52:00Z</dcterms:created>
  <dcterms:modified xsi:type="dcterms:W3CDTF">2014-08-03T13:52:00Z</dcterms:modified>
</cp:coreProperties>
</file>