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AF" w:rsidRDefault="00194790" w:rsidP="00194790">
      <w:pPr>
        <w:shd w:val="clear" w:color="auto" w:fill="FFFFFF"/>
        <w:spacing w:line="360" w:lineRule="auto"/>
        <w:ind w:firstLine="851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        </w:t>
      </w:r>
    </w:p>
    <w:p w:rsidR="00194790" w:rsidRPr="00B903AF" w:rsidRDefault="00194790" w:rsidP="0012688E">
      <w:pPr>
        <w:shd w:val="clear" w:color="auto" w:fill="FFFFFF"/>
        <w:spacing w:line="360" w:lineRule="auto"/>
        <w:ind w:firstLine="851"/>
        <w:rPr>
          <w:b/>
          <w:color w:val="000000"/>
          <w:spacing w:val="1"/>
          <w:sz w:val="28"/>
          <w:szCs w:val="28"/>
          <w:lang w:val="ru-RU"/>
        </w:rPr>
      </w:pPr>
      <w:r w:rsidRPr="00B903AF">
        <w:rPr>
          <w:b/>
          <w:color w:val="000000"/>
          <w:spacing w:val="1"/>
          <w:sz w:val="28"/>
          <w:szCs w:val="28"/>
          <w:lang w:val="ru-RU"/>
        </w:rPr>
        <w:t xml:space="preserve">   Журнал хозяйственных операций</w:t>
      </w:r>
    </w:p>
    <w:p w:rsidR="00194790" w:rsidRPr="00B903AF" w:rsidRDefault="00194790" w:rsidP="00194790">
      <w:pPr>
        <w:rPr>
          <w:sz w:val="28"/>
          <w:szCs w:val="28"/>
          <w:lang w:val="ru-RU"/>
        </w:rPr>
      </w:pPr>
      <w:r w:rsidRPr="00B903AF">
        <w:rPr>
          <w:sz w:val="28"/>
          <w:szCs w:val="28"/>
          <w:lang w:val="ru-RU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812"/>
        <w:gridCol w:w="992"/>
        <w:gridCol w:w="1008"/>
        <w:gridCol w:w="1385"/>
      </w:tblGrid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№ п/п.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Хозяйственные операции</w:t>
            </w:r>
          </w:p>
        </w:tc>
        <w:tc>
          <w:tcPr>
            <w:tcW w:w="992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>Дебет</w:t>
            </w:r>
          </w:p>
        </w:tc>
        <w:tc>
          <w:tcPr>
            <w:tcW w:w="993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>Кредит</w:t>
            </w:r>
          </w:p>
        </w:tc>
        <w:tc>
          <w:tcPr>
            <w:tcW w:w="1385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Сумма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1.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При инвентаризации товаров обнаружена недостача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</w:t>
            </w:r>
            <w:r>
              <w:t>94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41/2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 900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2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Списывается недостача в пределах норм естественной убыли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</w:t>
            </w:r>
            <w:r>
              <w:t>44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94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 160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3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Недостача отнесена на материально-ответственных лиц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</w:t>
            </w:r>
            <w:r>
              <w:t>73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94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 740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4</w:t>
            </w:r>
          </w:p>
        </w:tc>
        <w:tc>
          <w:tcPr>
            <w:tcW w:w="5812" w:type="dxa"/>
            <w:shd w:val="clear" w:color="auto" w:fill="auto"/>
          </w:tcPr>
          <w:p w:rsidR="00194790" w:rsidRPr="00614980" w:rsidRDefault="00194790" w:rsidP="00194790">
            <w:r>
              <w:t>Возвращены некачественные товары поставщикам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>
              <w:t xml:space="preserve">   60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41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250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5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Внесено в кассу по возмещению материального ущерба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</w:t>
            </w:r>
            <w:r>
              <w:t>50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73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120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6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Реализован пакет программ по учету товаров на складе, деньги поступили на расчетный счет</w:t>
            </w:r>
          </w:p>
        </w:tc>
        <w:tc>
          <w:tcPr>
            <w:tcW w:w="992" w:type="dxa"/>
            <w:shd w:val="clear" w:color="auto" w:fill="auto"/>
          </w:tcPr>
          <w:p w:rsidR="00194790" w:rsidRDefault="00194790" w:rsidP="00194790">
            <w:r w:rsidRPr="008C6DD7">
              <w:rPr>
                <w:lang w:val="ru-RU"/>
              </w:rPr>
              <w:t xml:space="preserve">    </w:t>
            </w:r>
            <w:r>
              <w:t>91</w:t>
            </w:r>
          </w:p>
          <w:p w:rsidR="00194790" w:rsidRDefault="00194790" w:rsidP="00194790">
            <w:r>
              <w:t xml:space="preserve">    62</w:t>
            </w:r>
          </w:p>
          <w:p w:rsidR="00194790" w:rsidRPr="00614980" w:rsidRDefault="00194790" w:rsidP="00194790">
            <w:r>
              <w:t xml:space="preserve">    51</w:t>
            </w:r>
          </w:p>
        </w:tc>
        <w:tc>
          <w:tcPr>
            <w:tcW w:w="993" w:type="dxa"/>
            <w:shd w:val="clear" w:color="auto" w:fill="auto"/>
          </w:tcPr>
          <w:p w:rsidR="00194790" w:rsidRDefault="00194790" w:rsidP="00194790">
            <w:r>
              <w:t xml:space="preserve">   04</w:t>
            </w:r>
          </w:p>
          <w:p w:rsidR="00194790" w:rsidRDefault="00194790" w:rsidP="00194790">
            <w:r>
              <w:t xml:space="preserve">   91</w:t>
            </w:r>
          </w:p>
          <w:p w:rsidR="00194790" w:rsidRPr="00614980" w:rsidRDefault="00194790" w:rsidP="00194790">
            <w:r>
              <w:t xml:space="preserve">   62</w:t>
            </w:r>
          </w:p>
        </w:tc>
        <w:tc>
          <w:tcPr>
            <w:tcW w:w="1385" w:type="dxa"/>
            <w:shd w:val="clear" w:color="auto" w:fill="auto"/>
          </w:tcPr>
          <w:p w:rsidR="00194790" w:rsidRDefault="00194790" w:rsidP="00194790">
            <w:r>
              <w:t xml:space="preserve">   2325</w:t>
            </w:r>
          </w:p>
          <w:p w:rsidR="00194790" w:rsidRDefault="00194790" w:rsidP="00194790">
            <w:r>
              <w:t xml:space="preserve">   2325</w:t>
            </w:r>
          </w:p>
          <w:p w:rsidR="00194790" w:rsidRPr="00614980" w:rsidRDefault="00194790" w:rsidP="00194790">
            <w:r>
              <w:t xml:space="preserve">   2325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7</w:t>
            </w:r>
          </w:p>
        </w:tc>
        <w:tc>
          <w:tcPr>
            <w:tcW w:w="5812" w:type="dxa"/>
            <w:shd w:val="clear" w:color="auto" w:fill="auto"/>
          </w:tcPr>
          <w:p w:rsidR="00194790" w:rsidRPr="00614980" w:rsidRDefault="00194790" w:rsidP="00194790">
            <w:r>
              <w:t>Произведена уценка товара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>
              <w:t xml:space="preserve">    14  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41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 502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8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От поставщиков поступили товары, стоимость которых еще не оплачена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 </w:t>
            </w:r>
            <w:r>
              <w:t>41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60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2035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9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С заработной платы работника удержана сумма недостачи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 </w:t>
            </w:r>
            <w:r>
              <w:t>70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73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 620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10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 xml:space="preserve">При проверке накладной (операция № 4) обнаружена ошибка, фактически товаров было возвращено на </w:t>
            </w:r>
          </w:p>
          <w:p w:rsidR="00194790" w:rsidRPr="00614980" w:rsidRDefault="00194790" w:rsidP="00194790">
            <w:r>
              <w:t>23 0руб.</w:t>
            </w:r>
          </w:p>
        </w:tc>
        <w:tc>
          <w:tcPr>
            <w:tcW w:w="992" w:type="dxa"/>
            <w:shd w:val="clear" w:color="auto" w:fill="auto"/>
          </w:tcPr>
          <w:p w:rsidR="00194790" w:rsidRDefault="00194790" w:rsidP="00194790"/>
          <w:p w:rsidR="00194790" w:rsidRPr="00614980" w:rsidRDefault="00194790" w:rsidP="00194790">
            <w:r>
              <w:t xml:space="preserve">   60</w:t>
            </w:r>
          </w:p>
        </w:tc>
        <w:tc>
          <w:tcPr>
            <w:tcW w:w="993" w:type="dxa"/>
            <w:shd w:val="clear" w:color="auto" w:fill="auto"/>
          </w:tcPr>
          <w:p w:rsidR="00194790" w:rsidRDefault="00194790" w:rsidP="00194790">
            <w:r>
              <w:t xml:space="preserve">  </w:t>
            </w:r>
          </w:p>
          <w:p w:rsidR="00194790" w:rsidRPr="00614980" w:rsidRDefault="00194790" w:rsidP="00194790">
            <w:r>
              <w:t xml:space="preserve">   41</w:t>
            </w:r>
          </w:p>
        </w:tc>
        <w:tc>
          <w:tcPr>
            <w:tcW w:w="1385" w:type="dxa"/>
            <w:shd w:val="clear" w:color="auto" w:fill="auto"/>
          </w:tcPr>
          <w:p w:rsidR="00194790" w:rsidRDefault="00194790" w:rsidP="00194790"/>
          <w:p w:rsidR="00194790" w:rsidRPr="00614980" w:rsidRDefault="00194790" w:rsidP="00194790">
            <w:r>
              <w:t xml:space="preserve">       20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11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Оприходована выручка в кассу магазина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</w:t>
            </w:r>
            <w:r>
              <w:t>50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90/1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5047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12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Списывается покупная стоимость реализованных товаров с материально-ответственных лиц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</w:t>
            </w:r>
            <w:r>
              <w:t>90/2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41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4100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13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Выручка сдана в банк через инкассатора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 </w:t>
            </w:r>
            <w:r>
              <w:t>57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50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5000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14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Согласно выписке банка, выручка зачислена на расчетный счет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 </w:t>
            </w:r>
            <w:r>
              <w:t>51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57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5000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15</w:t>
            </w:r>
          </w:p>
        </w:tc>
        <w:tc>
          <w:tcPr>
            <w:tcW w:w="5812" w:type="dxa"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  <w:r w:rsidRPr="008C6DD7">
              <w:rPr>
                <w:lang w:val="ru-RU"/>
              </w:rPr>
              <w:t>С расчетного счета оплачено поставщикам за полученные товары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 w:rsidRPr="008C6DD7">
              <w:rPr>
                <w:lang w:val="ru-RU"/>
              </w:rPr>
              <w:t xml:space="preserve">    </w:t>
            </w:r>
            <w:r>
              <w:t>60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 51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  470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Pr="00614980" w:rsidRDefault="00194790" w:rsidP="00194790">
            <w:r>
              <w:t xml:space="preserve"> 16</w:t>
            </w:r>
          </w:p>
        </w:tc>
        <w:tc>
          <w:tcPr>
            <w:tcW w:w="5812" w:type="dxa"/>
            <w:shd w:val="clear" w:color="auto" w:fill="auto"/>
          </w:tcPr>
          <w:p w:rsidR="00194790" w:rsidRPr="00614980" w:rsidRDefault="00194790" w:rsidP="00194790">
            <w:r>
              <w:t>Определен финансовый результат</w:t>
            </w:r>
          </w:p>
        </w:tc>
        <w:tc>
          <w:tcPr>
            <w:tcW w:w="992" w:type="dxa"/>
            <w:shd w:val="clear" w:color="auto" w:fill="auto"/>
          </w:tcPr>
          <w:p w:rsidR="00194790" w:rsidRPr="00614980" w:rsidRDefault="00194790" w:rsidP="00194790">
            <w:r>
              <w:t xml:space="preserve">   90/9</w:t>
            </w:r>
          </w:p>
        </w:tc>
        <w:tc>
          <w:tcPr>
            <w:tcW w:w="993" w:type="dxa"/>
            <w:shd w:val="clear" w:color="auto" w:fill="auto"/>
          </w:tcPr>
          <w:p w:rsidR="00194790" w:rsidRPr="00614980" w:rsidRDefault="00194790" w:rsidP="00194790">
            <w:r>
              <w:t xml:space="preserve">    99</w:t>
            </w:r>
          </w:p>
        </w:tc>
        <w:tc>
          <w:tcPr>
            <w:tcW w:w="1385" w:type="dxa"/>
            <w:shd w:val="clear" w:color="auto" w:fill="auto"/>
          </w:tcPr>
          <w:p w:rsidR="00194790" w:rsidRPr="00614980" w:rsidRDefault="00194790" w:rsidP="00194790">
            <w:r>
              <w:t xml:space="preserve">      947</w:t>
            </w:r>
          </w:p>
        </w:tc>
      </w:tr>
      <w:tr w:rsidR="00194790" w:rsidRPr="00614980" w:rsidTr="008C6DD7">
        <w:tc>
          <w:tcPr>
            <w:tcW w:w="675" w:type="dxa"/>
            <w:shd w:val="clear" w:color="auto" w:fill="auto"/>
          </w:tcPr>
          <w:p w:rsidR="00194790" w:rsidRDefault="00194790" w:rsidP="00194790">
            <w:r>
              <w:t xml:space="preserve"> 17</w:t>
            </w:r>
          </w:p>
        </w:tc>
        <w:tc>
          <w:tcPr>
            <w:tcW w:w="5812" w:type="dxa"/>
            <w:shd w:val="clear" w:color="auto" w:fill="auto"/>
          </w:tcPr>
          <w:p w:rsidR="00194790" w:rsidRDefault="00194790" w:rsidP="00194790">
            <w:r>
              <w:t>Закрытие 99 счета</w:t>
            </w:r>
          </w:p>
        </w:tc>
        <w:tc>
          <w:tcPr>
            <w:tcW w:w="992" w:type="dxa"/>
            <w:shd w:val="clear" w:color="auto" w:fill="auto"/>
          </w:tcPr>
          <w:p w:rsidR="00194790" w:rsidRDefault="00194790" w:rsidP="00194790">
            <w:r>
              <w:t xml:space="preserve">   99</w:t>
            </w:r>
          </w:p>
        </w:tc>
        <w:tc>
          <w:tcPr>
            <w:tcW w:w="993" w:type="dxa"/>
            <w:shd w:val="clear" w:color="auto" w:fill="auto"/>
          </w:tcPr>
          <w:p w:rsidR="00194790" w:rsidRDefault="00194790" w:rsidP="00194790">
            <w:r>
              <w:t xml:space="preserve">    84</w:t>
            </w:r>
          </w:p>
        </w:tc>
        <w:tc>
          <w:tcPr>
            <w:tcW w:w="1385" w:type="dxa"/>
            <w:shd w:val="clear" w:color="auto" w:fill="auto"/>
          </w:tcPr>
          <w:p w:rsidR="00194790" w:rsidRDefault="00194790" w:rsidP="00194790">
            <w:r>
              <w:t xml:space="preserve">   33684</w:t>
            </w:r>
          </w:p>
        </w:tc>
      </w:tr>
    </w:tbl>
    <w:p w:rsidR="00194790" w:rsidRDefault="00194790" w:rsidP="00F76A71">
      <w:pPr>
        <w:tabs>
          <w:tab w:val="left" w:pos="180"/>
        </w:tabs>
        <w:ind w:left="180"/>
        <w:jc w:val="both"/>
      </w:pPr>
    </w:p>
    <w:p w:rsidR="00F76A71" w:rsidRPr="000A44E3" w:rsidRDefault="00F76A71" w:rsidP="000A44E3">
      <w:pPr>
        <w:tabs>
          <w:tab w:val="left" w:pos="180"/>
        </w:tabs>
        <w:jc w:val="both"/>
        <w:rPr>
          <w:lang w:val="ru-RU"/>
        </w:rPr>
      </w:pPr>
    </w:p>
    <w:p w:rsidR="00194790" w:rsidRPr="00576DB0" w:rsidRDefault="00554654" w:rsidP="00194790">
      <w:pPr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735pt">
            <v:imagedata r:id="rId6" o:title=""/>
          </v:shape>
        </w:pict>
      </w:r>
      <w:r w:rsidR="00F76A71">
        <w:br w:type="page"/>
      </w:r>
      <w:r>
        <w:pict>
          <v:shape id="_x0000_i1026" type="#_x0000_t75" style="width:532.5pt;height:218.25pt">
            <v:imagedata r:id="rId7" o:title=""/>
          </v:shape>
        </w:pict>
      </w:r>
      <w:r w:rsidR="00F76A71">
        <w:br w:type="page"/>
      </w:r>
      <w:r w:rsidR="00194790">
        <w:rPr>
          <w:sz w:val="28"/>
          <w:szCs w:val="28"/>
        </w:rPr>
        <w:t xml:space="preserve">                               </w:t>
      </w:r>
      <w:r w:rsidR="00194790" w:rsidRPr="00576DB0">
        <w:rPr>
          <w:b/>
          <w:sz w:val="28"/>
          <w:szCs w:val="28"/>
        </w:rPr>
        <w:t>Оборотно – сальдовая ведомость</w:t>
      </w:r>
    </w:p>
    <w:p w:rsidR="00194790" w:rsidRDefault="00194790" w:rsidP="0019479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560"/>
        <w:gridCol w:w="1559"/>
        <w:gridCol w:w="1559"/>
        <w:gridCol w:w="1418"/>
        <w:gridCol w:w="1559"/>
        <w:gridCol w:w="1527"/>
      </w:tblGrid>
      <w:tr w:rsidR="00194790" w:rsidRPr="008C6DD7" w:rsidTr="008C6DD7">
        <w:tc>
          <w:tcPr>
            <w:tcW w:w="675" w:type="dxa"/>
            <w:vMerge w:val="restart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№ сч.</w:t>
            </w:r>
          </w:p>
          <w:p w:rsidR="00194790" w:rsidRPr="008C6DD7" w:rsidRDefault="00194790" w:rsidP="008C6DD7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4790" w:rsidRPr="008C6DD7" w:rsidRDefault="00194790" w:rsidP="00194790">
            <w:pPr>
              <w:rPr>
                <w:b/>
                <w:lang w:val="ru-RU"/>
              </w:rPr>
            </w:pPr>
            <w:r w:rsidRPr="008C6DD7">
              <w:rPr>
                <w:b/>
                <w:lang w:val="ru-RU"/>
              </w:rPr>
              <w:t xml:space="preserve">         Сальдо на начало    </w:t>
            </w:r>
          </w:p>
          <w:p w:rsidR="00194790" w:rsidRPr="008C6DD7" w:rsidRDefault="00194790" w:rsidP="00194790">
            <w:pPr>
              <w:rPr>
                <w:b/>
                <w:lang w:val="ru-RU"/>
              </w:rPr>
            </w:pPr>
            <w:r w:rsidRPr="008C6DD7">
              <w:rPr>
                <w:b/>
                <w:lang w:val="ru-RU"/>
              </w:rPr>
              <w:t xml:space="preserve">       отчетного периода    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  <w:lang w:val="ru-RU"/>
              </w:rPr>
              <w:t xml:space="preserve">          </w:t>
            </w:r>
            <w:r w:rsidRPr="008C6DD7">
              <w:rPr>
                <w:b/>
              </w:rPr>
              <w:t>Обороты</w:t>
            </w:r>
          </w:p>
        </w:tc>
        <w:tc>
          <w:tcPr>
            <w:tcW w:w="3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4790" w:rsidRPr="008C6DD7" w:rsidRDefault="00194790" w:rsidP="00194790">
            <w:pPr>
              <w:rPr>
                <w:b/>
                <w:lang w:val="ru-RU"/>
              </w:rPr>
            </w:pPr>
            <w:r w:rsidRPr="008C6DD7">
              <w:rPr>
                <w:b/>
                <w:lang w:val="ru-RU"/>
              </w:rPr>
              <w:t xml:space="preserve">       Сальдо на конец</w:t>
            </w:r>
          </w:p>
          <w:p w:rsidR="00194790" w:rsidRPr="008C6DD7" w:rsidRDefault="00194790" w:rsidP="00194790">
            <w:pPr>
              <w:rPr>
                <w:b/>
                <w:lang w:val="ru-RU"/>
              </w:rPr>
            </w:pPr>
            <w:r w:rsidRPr="008C6DD7">
              <w:rPr>
                <w:b/>
                <w:lang w:val="ru-RU"/>
              </w:rPr>
              <w:t xml:space="preserve">     отчетного периода</w:t>
            </w:r>
          </w:p>
        </w:tc>
      </w:tr>
      <w:tr w:rsidR="00194790" w:rsidRPr="007E4027" w:rsidTr="008C6DD7">
        <w:tc>
          <w:tcPr>
            <w:tcW w:w="675" w:type="dxa"/>
            <w:vMerge/>
            <w:shd w:val="clear" w:color="auto" w:fill="auto"/>
          </w:tcPr>
          <w:p w:rsidR="00194790" w:rsidRPr="008C6DD7" w:rsidRDefault="00194790" w:rsidP="00194790">
            <w:pPr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  <w:lang w:val="ru-RU"/>
              </w:rPr>
              <w:t xml:space="preserve">    </w:t>
            </w:r>
            <w:r w:rsidRPr="008C6DD7">
              <w:rPr>
                <w:b/>
              </w:rPr>
              <w:t>Дебет</w:t>
            </w:r>
          </w:p>
        </w:tc>
        <w:tc>
          <w:tcPr>
            <w:tcW w:w="1559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 Кредит</w:t>
            </w:r>
          </w:p>
        </w:tc>
        <w:tc>
          <w:tcPr>
            <w:tcW w:w="1559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 Дебет</w:t>
            </w:r>
          </w:p>
        </w:tc>
        <w:tc>
          <w:tcPr>
            <w:tcW w:w="1418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Кредит</w:t>
            </w:r>
          </w:p>
        </w:tc>
        <w:tc>
          <w:tcPr>
            <w:tcW w:w="1559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  Дебет</w:t>
            </w:r>
          </w:p>
        </w:tc>
        <w:tc>
          <w:tcPr>
            <w:tcW w:w="1527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 Кредит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 96849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96849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27936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27936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   6135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2325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3810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05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2405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2405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502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502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  2262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2262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41/2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98565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2035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5732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94868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16687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16687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160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160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  5143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5167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5000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5310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51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26948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7325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  470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33803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55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  5903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5903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57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5000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5000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58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48000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48000                     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8042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 700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2035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9377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    613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2325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2325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613 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66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 24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    24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67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23600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23600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600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  600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69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153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  153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70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6648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  620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6028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71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>
            <w:r>
              <w:t xml:space="preserve">       530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530</w:t>
            </w:r>
          </w:p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73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740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  740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76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657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  657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80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138128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138128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82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8972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  8972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83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24359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24359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84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33684    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>
            <w:r>
              <w:t xml:space="preserve">    33684</w:t>
            </w:r>
          </w:p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5047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 5047 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91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2325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 2325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94</w:t>
            </w:r>
          </w:p>
        </w:tc>
        <w:tc>
          <w:tcPr>
            <w:tcW w:w="1560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>
            <w:r>
              <w:t xml:space="preserve">         900</w:t>
            </w:r>
          </w:p>
        </w:tc>
        <w:tc>
          <w:tcPr>
            <w:tcW w:w="1418" w:type="dxa"/>
            <w:shd w:val="clear" w:color="auto" w:fill="auto"/>
          </w:tcPr>
          <w:p w:rsidR="00194790" w:rsidRPr="007E4027" w:rsidRDefault="00194790" w:rsidP="00194790">
            <w:r>
              <w:t xml:space="preserve">        900</w:t>
            </w:r>
          </w:p>
        </w:tc>
        <w:tc>
          <w:tcPr>
            <w:tcW w:w="1559" w:type="dxa"/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8C6DD7">
            <w:pPr>
              <w:jc w:val="center"/>
              <w:rPr>
                <w:b/>
              </w:rPr>
            </w:pPr>
            <w:r w:rsidRPr="008C6DD7">
              <w:rPr>
                <w:b/>
              </w:rPr>
              <w:t>99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4790" w:rsidRPr="007E4027" w:rsidRDefault="00194790" w:rsidP="00194790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4790" w:rsidRPr="007E4027" w:rsidRDefault="00194790" w:rsidP="00194790">
            <w:r>
              <w:t xml:space="preserve">     32737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4790" w:rsidRPr="007E4027" w:rsidRDefault="00194790" w:rsidP="00194790">
            <w:r>
              <w:t xml:space="preserve">     33684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94790" w:rsidRPr="007E4027" w:rsidRDefault="00194790" w:rsidP="00194790">
            <w:r>
              <w:t xml:space="preserve">        947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94790" w:rsidRPr="007E4027" w:rsidRDefault="00194790" w:rsidP="00194790"/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194790" w:rsidRPr="007E4027" w:rsidRDefault="00194790" w:rsidP="00194790"/>
        </w:tc>
      </w:tr>
      <w:tr w:rsidR="00194790" w:rsidRPr="007E4027" w:rsidTr="008C6DD7">
        <w:tc>
          <w:tcPr>
            <w:tcW w:w="675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 290948</w:t>
            </w:r>
          </w:p>
        </w:tc>
        <w:tc>
          <w:tcPr>
            <w:tcW w:w="1559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290948</w:t>
            </w:r>
          </w:p>
        </w:tc>
        <w:tc>
          <w:tcPr>
            <w:tcW w:w="1559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  66530</w:t>
            </w:r>
          </w:p>
        </w:tc>
        <w:tc>
          <w:tcPr>
            <w:tcW w:w="1418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66530</w:t>
            </w:r>
          </w:p>
        </w:tc>
        <w:tc>
          <w:tcPr>
            <w:tcW w:w="1559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 292610</w:t>
            </w:r>
          </w:p>
        </w:tc>
        <w:tc>
          <w:tcPr>
            <w:tcW w:w="1527" w:type="dxa"/>
            <w:shd w:val="clear" w:color="auto" w:fill="auto"/>
          </w:tcPr>
          <w:p w:rsidR="00194790" w:rsidRPr="008C6DD7" w:rsidRDefault="00194790" w:rsidP="00194790">
            <w:pPr>
              <w:rPr>
                <w:b/>
              </w:rPr>
            </w:pPr>
            <w:r w:rsidRPr="008C6DD7">
              <w:rPr>
                <w:b/>
              </w:rPr>
              <w:t xml:space="preserve">   292610</w:t>
            </w:r>
          </w:p>
        </w:tc>
      </w:tr>
    </w:tbl>
    <w:p w:rsidR="00194790" w:rsidRDefault="00194790" w:rsidP="00194790">
      <w:pPr>
        <w:tabs>
          <w:tab w:val="left" w:pos="180"/>
        </w:tabs>
        <w:ind w:left="180"/>
        <w:jc w:val="both"/>
      </w:pPr>
      <w:r>
        <w:br w:type="page"/>
      </w:r>
    </w:p>
    <w:p w:rsidR="00E175B1" w:rsidRDefault="00E175B1" w:rsidP="00880C13">
      <w:pPr>
        <w:tabs>
          <w:tab w:val="left" w:pos="180"/>
        </w:tabs>
        <w:ind w:left="180"/>
        <w:jc w:val="both"/>
        <w:rPr>
          <w:lang w:val="ru-RU"/>
        </w:rPr>
      </w:pPr>
    </w:p>
    <w:tbl>
      <w:tblPr>
        <w:tblW w:w="107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080"/>
        <w:gridCol w:w="1080"/>
      </w:tblGrid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8C6DD7">
            <w:pPr>
              <w:ind w:left="-108"/>
              <w:jc w:val="center"/>
              <w:rPr>
                <w:b/>
                <w:i/>
                <w:sz w:val="36"/>
                <w:szCs w:val="36"/>
                <w:lang w:val="ru-RU"/>
              </w:rPr>
            </w:pPr>
            <w:r w:rsidRPr="008C6DD7">
              <w:rPr>
                <w:b/>
                <w:i/>
                <w:sz w:val="36"/>
                <w:szCs w:val="36"/>
                <w:lang w:val="ru-RU"/>
              </w:rPr>
              <w:t>Актив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187731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Код стр.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187731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На начало года</w:t>
            </w:r>
          </w:p>
        </w:tc>
      </w:tr>
      <w:tr w:rsidR="000D70AC" w:rsidRPr="008C6DD7" w:rsidTr="008C6DD7">
        <w:tc>
          <w:tcPr>
            <w:tcW w:w="8568" w:type="dxa"/>
            <w:shd w:val="clear" w:color="auto" w:fill="auto"/>
          </w:tcPr>
          <w:p w:rsidR="000D70AC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D70AC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D70AC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3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8C6DD7">
            <w:pPr>
              <w:jc w:val="center"/>
              <w:rPr>
                <w:sz w:val="28"/>
                <w:szCs w:val="28"/>
                <w:lang w:val="ru-RU"/>
              </w:rPr>
            </w:pPr>
            <w:smartTag w:uri="urn:schemas-microsoft-com:office:smarttags" w:element="place">
              <w:r w:rsidRPr="008C6DD7">
                <w:rPr>
                  <w:sz w:val="28"/>
                  <w:szCs w:val="28"/>
                </w:rPr>
                <w:t>I</w:t>
              </w:r>
              <w:r w:rsidRPr="008C6DD7">
                <w:rPr>
                  <w:sz w:val="28"/>
                  <w:szCs w:val="28"/>
                  <w:lang w:val="ru-RU"/>
                </w:rPr>
                <w:t>.</w:t>
              </w:r>
            </w:smartTag>
            <w:r w:rsidRPr="008C6DD7">
              <w:rPr>
                <w:sz w:val="28"/>
                <w:szCs w:val="28"/>
                <w:lang w:val="ru-RU"/>
              </w:rPr>
              <w:t xml:space="preserve"> Внеоборотные активы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Нематериальные активы (04, 05)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110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1405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18773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патенты, товарные знаки (знаки обслуживания), иные анал. с перечисл. права и активы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111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о</w:t>
            </w:r>
            <w:r w:rsidR="00187731" w:rsidRPr="008C6DD7">
              <w:rPr>
                <w:lang w:val="ru-RU"/>
              </w:rPr>
              <w:t>рганизационные расходы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112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д</w:t>
            </w:r>
            <w:r w:rsidR="00187731" w:rsidRPr="008C6DD7">
              <w:rPr>
                <w:lang w:val="ru-RU"/>
              </w:rPr>
              <w:t>еловая репутация организации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113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Основные средства (01, 02, 03)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68913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18773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з</w:t>
            </w:r>
            <w:r w:rsidR="00187731" w:rsidRPr="008C6DD7">
              <w:rPr>
                <w:lang w:val="ru-RU"/>
              </w:rPr>
              <w:t>емельные участки и объекты природопользования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121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з</w:t>
            </w:r>
            <w:r w:rsidR="00187731" w:rsidRPr="008C6DD7">
              <w:rPr>
                <w:lang w:val="ru-RU"/>
              </w:rPr>
              <w:t>дания, сооружения, машины и оборудование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122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Вложения во внеоборотные активы (07,08,16)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130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Доходные вложения в материальные ценности (03)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135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Долгосрочные финансовые вложения (58, 59)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140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187731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18773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и</w:t>
            </w:r>
            <w:r w:rsidR="00187731" w:rsidRPr="008C6DD7">
              <w:rPr>
                <w:lang w:val="ru-RU"/>
              </w:rPr>
              <w:t xml:space="preserve">нвестиции в дочерние общества 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141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и</w:t>
            </w:r>
            <w:r w:rsidR="00187731" w:rsidRPr="008C6DD7">
              <w:rPr>
                <w:lang w:val="ru-RU"/>
              </w:rPr>
              <w:t>нвестиции в зависимые общества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142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инвестиции в другие организации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143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займы, предоставленные организациям на срок более 12 месяцев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144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долгосрочные финансовые вложения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145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187731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внеоборотные активы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150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8C6DD7">
            <w:pPr>
              <w:jc w:val="right"/>
              <w:rPr>
                <w:sz w:val="28"/>
                <w:szCs w:val="28"/>
                <w:lang w:val="ru-RU"/>
              </w:rPr>
            </w:pPr>
            <w:r w:rsidRPr="008C6DD7">
              <w:rPr>
                <w:sz w:val="28"/>
                <w:szCs w:val="28"/>
                <w:lang w:val="ru-RU"/>
              </w:rPr>
              <w:t xml:space="preserve">Итого по </w:t>
            </w:r>
            <w:r w:rsidRPr="008C6DD7">
              <w:rPr>
                <w:sz w:val="28"/>
                <w:szCs w:val="28"/>
              </w:rPr>
              <w:t>I</w:t>
            </w:r>
            <w:r w:rsidRPr="008C6DD7">
              <w:rPr>
                <w:sz w:val="28"/>
                <w:szCs w:val="28"/>
                <w:lang w:val="ru-RU"/>
              </w:rPr>
              <w:t xml:space="preserve"> разделу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190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70318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8C6DD7">
            <w:pPr>
              <w:jc w:val="center"/>
              <w:rPr>
                <w:sz w:val="28"/>
                <w:szCs w:val="28"/>
                <w:lang w:val="ru-RU"/>
              </w:rPr>
            </w:pPr>
            <w:r w:rsidRPr="008C6DD7">
              <w:rPr>
                <w:sz w:val="28"/>
                <w:szCs w:val="28"/>
              </w:rPr>
              <w:t>II.</w:t>
            </w:r>
            <w:r w:rsidRPr="008C6DD7">
              <w:rPr>
                <w:sz w:val="28"/>
                <w:szCs w:val="28"/>
                <w:lang w:val="ru-RU"/>
              </w:rPr>
              <w:t xml:space="preserve"> Оборотные активы.</w:t>
            </w:r>
          </w:p>
          <w:p w:rsidR="00BD1830" w:rsidRPr="008C6DD7" w:rsidRDefault="00BD1830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Запасы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502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BD1830" w:rsidRPr="008C6DD7" w:rsidRDefault="00BD1830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Сырье, материалы и др. аналогичные ценности (10, 16)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Животные на выращивании и откорме (11)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Затраты в незавершенном производстве (издержках обращения) (20, 21, 23, 26, 298, 46, 44)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213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160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BD1830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Готовая продукция и товары для перепродажи</w:t>
            </w:r>
            <w:r w:rsidR="00067903" w:rsidRPr="008C6DD7">
              <w:rPr>
                <w:lang w:val="ru-RU"/>
              </w:rPr>
              <w:t xml:space="preserve"> (43, 41)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214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78181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Товары отгруженные (45)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215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530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Расходы будущих периодов (97)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216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запасы и затраты (14)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217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502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Налог на добавленную стоимость по приобретенным ценностям (19)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220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2262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230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067903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Покупатели и заказчики (62, 63, 76)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231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Векселя к получению (62)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232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дочерних и зависимых обществ (58, 60, 62, 76)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233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Авансы выданные (60)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234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дебиторы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235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Дебиторская задолженность (платежи по которой ожидаются течении 12 месяцев после отчетной даты)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613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067903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Покупатели и заказчики (62, 63, 76)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613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Векселя к получению (62)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дочерних и зависимых обществ (59, 60, 62, 76)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243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участников (учредителей) по взносам в уставной капитал (75)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244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06790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Авансы выданные (60)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245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дебиторы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246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Краткосрочные финансовые вложения (58, 59, 81)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250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48000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317843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Займы, предоставленные организациям на срок менее 12 месяцев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251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Собственные акции, выкупленные у акционеров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252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краткосрочные финансовые вложения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253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Денежные средства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260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45016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317843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Касса (50)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261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5310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Расчетный счет (51)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262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33803</w:t>
            </w: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Валютные счета (52)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263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E175B1" w:rsidRPr="008C6DD7" w:rsidTr="008C6DD7">
        <w:tc>
          <w:tcPr>
            <w:tcW w:w="8568" w:type="dxa"/>
            <w:shd w:val="clear" w:color="auto" w:fill="auto"/>
          </w:tcPr>
          <w:p w:rsidR="00E175B1" w:rsidRPr="008C6DD7" w:rsidRDefault="00317843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денежные средства</w:t>
            </w:r>
            <w:r w:rsidR="00D80BA6" w:rsidRPr="008C6DD7">
              <w:rPr>
                <w:lang w:val="ru-RU"/>
              </w:rPr>
              <w:t xml:space="preserve"> (50, 55, 57)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264</w:t>
            </w:r>
          </w:p>
        </w:tc>
        <w:tc>
          <w:tcPr>
            <w:tcW w:w="1080" w:type="dxa"/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5903</w:t>
            </w:r>
          </w:p>
        </w:tc>
      </w:tr>
      <w:tr w:rsidR="00E175B1" w:rsidRPr="008C6DD7" w:rsidTr="008C6DD7">
        <w:tc>
          <w:tcPr>
            <w:tcW w:w="8568" w:type="dxa"/>
            <w:tcBorders>
              <w:bottom w:val="single" w:sz="4" w:space="0" w:color="auto"/>
            </w:tcBorders>
            <w:shd w:val="clear" w:color="auto" w:fill="auto"/>
          </w:tcPr>
          <w:p w:rsidR="00E175B1" w:rsidRPr="008C6DD7" w:rsidRDefault="00D80BA6" w:rsidP="00BD1830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оборотные активы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270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175B1" w:rsidRPr="008C6DD7" w:rsidRDefault="00E175B1" w:rsidP="008C6DD7">
            <w:pPr>
              <w:jc w:val="center"/>
              <w:rPr>
                <w:lang w:val="ru-RU"/>
              </w:rPr>
            </w:pPr>
          </w:p>
        </w:tc>
      </w:tr>
      <w:tr w:rsidR="00D80BA6" w:rsidRPr="008C6DD7" w:rsidTr="008C6DD7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A6" w:rsidRPr="008C6DD7" w:rsidRDefault="00D80BA6" w:rsidP="008C6DD7">
            <w:pPr>
              <w:jc w:val="right"/>
              <w:rPr>
                <w:sz w:val="28"/>
                <w:szCs w:val="28"/>
                <w:lang w:val="ru-RU"/>
              </w:rPr>
            </w:pPr>
            <w:r w:rsidRPr="008C6DD7">
              <w:rPr>
                <w:sz w:val="28"/>
                <w:szCs w:val="28"/>
                <w:lang w:val="ru-RU"/>
              </w:rPr>
              <w:t xml:space="preserve">Итого по разделу </w:t>
            </w:r>
            <w:r w:rsidRPr="008C6DD7">
              <w:rPr>
                <w:sz w:val="28"/>
                <w:szCs w:val="28"/>
              </w:rPr>
              <w:t>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A6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A6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175264</w:t>
            </w:r>
          </w:p>
        </w:tc>
      </w:tr>
      <w:tr w:rsidR="00E175B1" w:rsidRPr="008C6DD7" w:rsidTr="008C6DD7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B1" w:rsidRPr="008C6DD7" w:rsidRDefault="00D80BA6" w:rsidP="008C6DD7">
            <w:pPr>
              <w:jc w:val="center"/>
              <w:rPr>
                <w:sz w:val="28"/>
                <w:szCs w:val="28"/>
                <w:lang w:val="ru-RU"/>
              </w:rPr>
            </w:pPr>
            <w:r w:rsidRPr="008C6DD7">
              <w:rPr>
                <w:sz w:val="28"/>
                <w:szCs w:val="28"/>
                <w:lang w:val="ru-RU"/>
              </w:rPr>
              <w:t>Баланс (сумма строк 190+290)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B1" w:rsidRPr="008C6DD7" w:rsidRDefault="00A33779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B1" w:rsidRPr="008C6DD7" w:rsidRDefault="000D70AC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245582</w:t>
            </w:r>
          </w:p>
        </w:tc>
      </w:tr>
    </w:tbl>
    <w:tbl>
      <w:tblPr>
        <w:tblpPr w:leftFromText="180" w:rightFromText="180" w:vertAnchor="page" w:horzAnchor="margin" w:tblpX="288" w:tblpY="361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081"/>
        <w:gridCol w:w="1081"/>
      </w:tblGrid>
      <w:tr w:rsidR="000A44E3" w:rsidTr="008C6DD7">
        <w:trPr>
          <w:trHeight w:val="472"/>
        </w:trPr>
        <w:tc>
          <w:tcPr>
            <w:tcW w:w="8568" w:type="dxa"/>
            <w:tcBorders>
              <w:top w:val="single" w:sz="4" w:space="0" w:color="auto"/>
            </w:tcBorders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b/>
                <w:i/>
                <w:sz w:val="36"/>
                <w:szCs w:val="36"/>
                <w:lang w:val="ru-RU"/>
              </w:rPr>
            </w:pPr>
            <w:r w:rsidRPr="008C6DD7">
              <w:rPr>
                <w:b/>
                <w:i/>
                <w:sz w:val="36"/>
                <w:szCs w:val="36"/>
                <w:lang w:val="ru-RU"/>
              </w:rPr>
              <w:t>Пассив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Код стр.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На начало года</w:t>
            </w:r>
          </w:p>
        </w:tc>
      </w:tr>
      <w:tr w:rsidR="000A44E3" w:rsidTr="008C6DD7">
        <w:trPr>
          <w:trHeight w:val="251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  <w:r w:rsidRPr="008C6DD7">
              <w:rPr>
                <w:lang w:val="ru-RU"/>
              </w:rPr>
              <w:t>3</w:t>
            </w:r>
          </w:p>
        </w:tc>
      </w:tr>
      <w:tr w:rsidR="000A44E3" w:rsidRPr="008C6DD7" w:rsidTr="008C6DD7">
        <w:trPr>
          <w:trHeight w:val="551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C6DD7">
              <w:rPr>
                <w:color w:val="000000"/>
                <w:sz w:val="28"/>
                <w:szCs w:val="28"/>
              </w:rPr>
              <w:t>III</w:t>
            </w:r>
            <w:r w:rsidRPr="008C6DD7">
              <w:rPr>
                <w:color w:val="000000"/>
                <w:sz w:val="28"/>
                <w:szCs w:val="28"/>
                <w:lang w:val="ru-RU"/>
              </w:rPr>
              <w:t>. Капитал и резервы</w:t>
            </w:r>
          </w:p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Уставной капитал (80)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410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138128</w:t>
            </w: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Добавочный капитал (83)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420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24359</w:t>
            </w: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Резервный капитал (82)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430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8972</w:t>
            </w:r>
          </w:p>
        </w:tc>
      </w:tr>
      <w:tr w:rsidR="000A44E3" w:rsidRPr="008C6DD7" w:rsidTr="008C6DD7">
        <w:trPr>
          <w:trHeight w:val="722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431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486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432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Целевое финансирование и поступление (86)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450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Нераспределенная прибыль (84)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470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33684</w:t>
            </w: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Непокрытый убыток (84)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475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315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8C6DD7">
              <w:rPr>
                <w:color w:val="000000"/>
                <w:sz w:val="28"/>
                <w:szCs w:val="28"/>
                <w:lang w:val="ru-RU"/>
              </w:rPr>
              <w:t>Итого по разделу</w:t>
            </w:r>
            <w:r w:rsidRPr="008C6DD7">
              <w:rPr>
                <w:color w:val="000000"/>
                <w:sz w:val="28"/>
                <w:szCs w:val="28"/>
              </w:rPr>
              <w:t xml:space="preserve"> III</w:t>
            </w:r>
            <w:r w:rsidRPr="008C6DD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490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205143</w:t>
            </w:r>
          </w:p>
        </w:tc>
      </w:tr>
      <w:tr w:rsidR="000A44E3" w:rsidRPr="008C6DD7" w:rsidTr="008C6DD7">
        <w:trPr>
          <w:trHeight w:val="315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C6DD7">
              <w:rPr>
                <w:color w:val="000000"/>
                <w:sz w:val="28"/>
                <w:szCs w:val="28"/>
              </w:rPr>
              <w:t>IV</w:t>
            </w:r>
            <w:r w:rsidRPr="008C6DD7">
              <w:rPr>
                <w:color w:val="000000"/>
                <w:sz w:val="28"/>
                <w:szCs w:val="28"/>
                <w:lang w:val="ru-RU"/>
              </w:rPr>
              <w:t>. Долгосрочные обязательства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color w:val="000000"/>
                <w:lang w:val="ru-RU"/>
              </w:rPr>
            </w:pPr>
            <w:r w:rsidRPr="008C6DD7">
              <w:rPr>
                <w:color w:val="000000"/>
                <w:lang w:val="ru-RU"/>
              </w:rPr>
              <w:t>Заемные средства (67)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510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23600</w:t>
            </w:r>
          </w:p>
        </w:tc>
      </w:tr>
      <w:tr w:rsidR="000A44E3" w:rsidRPr="008C6DD7" w:rsidTr="008C6DD7">
        <w:trPr>
          <w:trHeight w:val="722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кредиты банков, подлежащие погашению более чем через 12 месяцев после отчетной даты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511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486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займы, подлежащие погашению более чем через 12 месяцев после отчетной даты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512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долгосрочные обязательства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520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315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right"/>
              <w:rPr>
                <w:color w:val="000000"/>
                <w:sz w:val="28"/>
                <w:szCs w:val="28"/>
              </w:rPr>
            </w:pPr>
            <w:r w:rsidRPr="008C6DD7">
              <w:rPr>
                <w:color w:val="000000"/>
                <w:sz w:val="28"/>
                <w:szCs w:val="28"/>
                <w:lang w:val="ru-RU"/>
              </w:rPr>
              <w:t>Итого по разделу</w:t>
            </w:r>
            <w:r w:rsidRPr="008C6DD7">
              <w:rPr>
                <w:color w:val="000000"/>
                <w:sz w:val="28"/>
                <w:szCs w:val="28"/>
              </w:rPr>
              <w:t xml:space="preserve"> IV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590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23600</w:t>
            </w:r>
          </w:p>
        </w:tc>
      </w:tr>
      <w:tr w:rsidR="000A44E3" w:rsidRPr="008C6DD7" w:rsidTr="008C6DD7">
        <w:trPr>
          <w:trHeight w:val="315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8C6DD7">
              <w:rPr>
                <w:color w:val="000000"/>
                <w:sz w:val="28"/>
                <w:szCs w:val="28"/>
              </w:rPr>
              <w:t>V</w:t>
            </w:r>
            <w:r w:rsidRPr="008C6DD7">
              <w:rPr>
                <w:color w:val="000000"/>
                <w:sz w:val="28"/>
                <w:szCs w:val="28"/>
                <w:lang w:val="ru-RU"/>
              </w:rPr>
              <w:t>. Краткосрочные обязательства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Заемные средства (66)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610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24</w:t>
            </w:r>
          </w:p>
        </w:tc>
      </w:tr>
      <w:tr w:rsidR="000A44E3" w:rsidRPr="008C6DD7" w:rsidTr="008C6DD7">
        <w:trPr>
          <w:trHeight w:val="722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кредиты банков, подлежащие погашению в течении 12 месяцев после отчетной даты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611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472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займы, подлежащие погашению в течении 12 месяцев после отчетной даты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612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Кредиторская задолженность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16815</w:t>
            </w:r>
          </w:p>
        </w:tc>
      </w:tr>
      <w:tr w:rsidR="000A44E3" w:rsidRPr="008C6DD7" w:rsidTr="008C6DD7">
        <w:trPr>
          <w:trHeight w:val="303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в том числе:</w:t>
            </w:r>
          </w:p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поставщики и подрядчики (60,76)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621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векселя к уплате (60)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622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9377</w:t>
            </w:r>
          </w:p>
        </w:tc>
      </w:tr>
      <w:tr w:rsidR="000A44E3" w:rsidRPr="008C6DD7" w:rsidTr="008C6DD7">
        <w:trPr>
          <w:trHeight w:val="472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перед дочерними и зависимыми обществами (60, 62, 75, 76)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623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657</w:t>
            </w:r>
          </w:p>
        </w:tc>
      </w:tr>
      <w:tr w:rsidR="000A44E3" w:rsidRPr="008C6DD7" w:rsidTr="008C6DD7">
        <w:trPr>
          <w:trHeight w:val="251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перед персоналом организации (70)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624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6028</w:t>
            </w:r>
          </w:p>
        </w:tc>
      </w:tr>
      <w:tr w:rsidR="000A44E3" w:rsidRPr="008C6DD7" w:rsidTr="008C6DD7">
        <w:trPr>
          <w:trHeight w:val="472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625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153</w:t>
            </w: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перед бюджетом (68)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626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600</w:t>
            </w: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авансы полученные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627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кредиторы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628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486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Задолженность участникам (учредителям) по выплате доходов (75)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630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Доходы будущих периодов (98)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640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Резервы предстоящих расходов (96)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650</w:t>
            </w:r>
          </w:p>
        </w:tc>
        <w:tc>
          <w:tcPr>
            <w:tcW w:w="1081" w:type="dxa"/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237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rPr>
                <w:lang w:val="ru-RU"/>
              </w:rPr>
            </w:pPr>
            <w:r w:rsidRPr="008C6DD7">
              <w:rPr>
                <w:lang w:val="ru-RU"/>
              </w:rPr>
              <w:t>Прочие краткосрочные обязательства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660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0A44E3" w:rsidRPr="008C6DD7" w:rsidRDefault="000A44E3" w:rsidP="008C6DD7">
            <w:pPr>
              <w:jc w:val="center"/>
              <w:rPr>
                <w:lang w:val="ru-RU"/>
              </w:rPr>
            </w:pPr>
          </w:p>
        </w:tc>
      </w:tr>
      <w:tr w:rsidR="000A44E3" w:rsidRPr="008C6DD7" w:rsidTr="008C6DD7">
        <w:trPr>
          <w:trHeight w:val="315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8C6DD7">
              <w:rPr>
                <w:color w:val="000000"/>
                <w:sz w:val="28"/>
                <w:szCs w:val="28"/>
                <w:lang w:val="ru-RU"/>
              </w:rPr>
              <w:t>Итого по разделу</w:t>
            </w:r>
            <w:r w:rsidRPr="008C6DD7">
              <w:rPr>
                <w:color w:val="000000"/>
                <w:sz w:val="28"/>
                <w:szCs w:val="28"/>
              </w:rPr>
              <w:t xml:space="preserve"> V</w:t>
            </w:r>
            <w:r w:rsidRPr="008C6DD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690</w:t>
            </w:r>
          </w:p>
        </w:tc>
        <w:tc>
          <w:tcPr>
            <w:tcW w:w="1081" w:type="dxa"/>
            <w:shd w:val="clear" w:color="auto" w:fill="auto"/>
          </w:tcPr>
          <w:p w:rsidR="000A44E3" w:rsidRPr="001234CA" w:rsidRDefault="000A44E3" w:rsidP="008C6DD7">
            <w:pPr>
              <w:jc w:val="center"/>
            </w:pPr>
            <w:r>
              <w:t>16839</w:t>
            </w:r>
          </w:p>
        </w:tc>
      </w:tr>
      <w:tr w:rsidR="000A44E3" w:rsidRPr="008C6DD7" w:rsidTr="008C6DD7">
        <w:trPr>
          <w:trHeight w:val="211"/>
        </w:trPr>
        <w:tc>
          <w:tcPr>
            <w:tcW w:w="8568" w:type="dxa"/>
            <w:shd w:val="clear" w:color="auto" w:fill="auto"/>
          </w:tcPr>
          <w:p w:rsidR="000A44E3" w:rsidRPr="008C6DD7" w:rsidRDefault="000A44E3" w:rsidP="008C6DD7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8C6DD7">
              <w:rPr>
                <w:color w:val="000000"/>
                <w:sz w:val="28"/>
                <w:szCs w:val="28"/>
                <w:lang w:val="ru-RU"/>
              </w:rPr>
              <w:t>БАЛАНС (сумма строк 490+590+690)</w:t>
            </w:r>
          </w:p>
        </w:tc>
        <w:tc>
          <w:tcPr>
            <w:tcW w:w="1081" w:type="dxa"/>
            <w:shd w:val="clear" w:color="auto" w:fill="auto"/>
          </w:tcPr>
          <w:p w:rsidR="000A44E3" w:rsidRDefault="000A44E3" w:rsidP="008C6DD7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0A44E3" w:rsidRDefault="000A44E3" w:rsidP="008C6DD7">
            <w:pPr>
              <w:jc w:val="center"/>
            </w:pPr>
          </w:p>
        </w:tc>
      </w:tr>
    </w:tbl>
    <w:p w:rsidR="007758C1" w:rsidRDefault="007758C1" w:rsidP="002D387C">
      <w:pPr>
        <w:jc w:val="both"/>
        <w:rPr>
          <w:lang w:val="ru-RU"/>
        </w:rPr>
      </w:pPr>
      <w:bookmarkStart w:id="0" w:name="_GoBack"/>
      <w:bookmarkEnd w:id="0"/>
    </w:p>
    <w:sectPr w:rsidR="007758C1" w:rsidSect="00E85E73">
      <w:footerReference w:type="even" r:id="rId8"/>
      <w:footerReference w:type="default" r:id="rId9"/>
      <w:pgSz w:w="12240" w:h="15840"/>
      <w:pgMar w:top="181" w:right="635" w:bottom="357" w:left="73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D7" w:rsidRDefault="008C6DD7">
      <w:r>
        <w:separator/>
      </w:r>
    </w:p>
  </w:endnote>
  <w:endnote w:type="continuationSeparator" w:id="0">
    <w:p w:rsidR="008C6DD7" w:rsidRDefault="008C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7C" w:rsidRDefault="002D387C" w:rsidP="00B903AF">
    <w:pPr>
      <w:pStyle w:val="a4"/>
      <w:framePr w:wrap="around" w:vAnchor="text" w:hAnchor="margin" w:xAlign="right" w:y="1"/>
      <w:rPr>
        <w:rStyle w:val="a5"/>
      </w:rPr>
    </w:pPr>
  </w:p>
  <w:p w:rsidR="002D387C" w:rsidRDefault="002D387C" w:rsidP="00B903A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7C" w:rsidRDefault="00052A37" w:rsidP="00B903A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D387C" w:rsidRDefault="002D387C" w:rsidP="00B903A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D7" w:rsidRDefault="008C6DD7">
      <w:r>
        <w:separator/>
      </w:r>
    </w:p>
  </w:footnote>
  <w:footnote w:type="continuationSeparator" w:id="0">
    <w:p w:rsidR="008C6DD7" w:rsidRDefault="008C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988"/>
    <w:rsid w:val="00052A37"/>
    <w:rsid w:val="00067903"/>
    <w:rsid w:val="000A44E3"/>
    <w:rsid w:val="000D70AC"/>
    <w:rsid w:val="001234CA"/>
    <w:rsid w:val="0012688E"/>
    <w:rsid w:val="0018190A"/>
    <w:rsid w:val="00187731"/>
    <w:rsid w:val="00194790"/>
    <w:rsid w:val="002C03B5"/>
    <w:rsid w:val="002D387C"/>
    <w:rsid w:val="00317843"/>
    <w:rsid w:val="004307C6"/>
    <w:rsid w:val="004D153F"/>
    <w:rsid w:val="00504A28"/>
    <w:rsid w:val="00554654"/>
    <w:rsid w:val="007758C1"/>
    <w:rsid w:val="00880C13"/>
    <w:rsid w:val="008B09A4"/>
    <w:rsid w:val="008C6DD7"/>
    <w:rsid w:val="009A115C"/>
    <w:rsid w:val="00A33779"/>
    <w:rsid w:val="00B903AF"/>
    <w:rsid w:val="00BD1830"/>
    <w:rsid w:val="00D80BA6"/>
    <w:rsid w:val="00E11669"/>
    <w:rsid w:val="00E175B1"/>
    <w:rsid w:val="00E85E73"/>
    <w:rsid w:val="00F76A71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63A1E4C-7492-44BA-B186-33D71894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B903AF"/>
    <w:pPr>
      <w:keepNext/>
      <w:ind w:left="360"/>
      <w:jc w:val="center"/>
      <w:outlineLvl w:val="1"/>
    </w:pPr>
    <w:rPr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B903AF"/>
    <w:pPr>
      <w:keepNext/>
      <w:jc w:val="center"/>
      <w:outlineLvl w:val="2"/>
    </w:pPr>
    <w:rPr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03AF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B903AF"/>
  </w:style>
  <w:style w:type="paragraph" w:styleId="20">
    <w:name w:val="Body Text 2"/>
    <w:basedOn w:val="a"/>
    <w:rsid w:val="00B903AF"/>
    <w:pPr>
      <w:jc w:val="right"/>
    </w:pPr>
    <w:rPr>
      <w:sz w:val="36"/>
      <w:szCs w:val="20"/>
      <w:lang w:val="ru-RU" w:eastAsia="ru-RU"/>
    </w:rPr>
  </w:style>
  <w:style w:type="paragraph" w:styleId="a6">
    <w:name w:val="header"/>
    <w:basedOn w:val="a"/>
    <w:rsid w:val="000A44E3"/>
    <w:pPr>
      <w:tabs>
        <w:tab w:val="center" w:pos="4844"/>
        <w:tab w:val="right" w:pos="9689"/>
      </w:tabs>
    </w:pPr>
  </w:style>
  <w:style w:type="paragraph" w:styleId="a7">
    <w:name w:val="Balloon Text"/>
    <w:basedOn w:val="a"/>
    <w:semiHidden/>
    <w:rsid w:val="00E8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Старый Город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Сергеевна</dc:creator>
  <cp:keywords/>
  <cp:lastModifiedBy>Irina</cp:lastModifiedBy>
  <cp:revision>2</cp:revision>
  <cp:lastPrinted>2004-05-04T20:31:00Z</cp:lastPrinted>
  <dcterms:created xsi:type="dcterms:W3CDTF">2014-10-30T14:57:00Z</dcterms:created>
  <dcterms:modified xsi:type="dcterms:W3CDTF">2014-10-30T14:57:00Z</dcterms:modified>
</cp:coreProperties>
</file>