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3BE" w:rsidRPr="00584DA7" w:rsidRDefault="00BE33BE" w:rsidP="00AA7F52">
      <w:pPr>
        <w:suppressAutoHyphens/>
        <w:spacing w:before="0" w:after="0" w:line="360" w:lineRule="auto"/>
        <w:ind w:firstLine="709"/>
        <w:jc w:val="center"/>
        <w:rPr>
          <w:sz w:val="28"/>
          <w:szCs w:val="28"/>
        </w:rPr>
      </w:pPr>
      <w:r w:rsidRPr="00584DA7">
        <w:rPr>
          <w:sz w:val="28"/>
          <w:szCs w:val="28"/>
        </w:rPr>
        <w:t>Пензенский государственный университет</w:t>
      </w:r>
    </w:p>
    <w:p w:rsidR="00BE33BE" w:rsidRPr="00584DA7" w:rsidRDefault="00BE33BE" w:rsidP="00AA7F52">
      <w:pPr>
        <w:suppressAutoHyphens/>
        <w:spacing w:before="0" w:after="0" w:line="360" w:lineRule="auto"/>
        <w:ind w:firstLine="709"/>
        <w:jc w:val="center"/>
        <w:rPr>
          <w:sz w:val="28"/>
          <w:szCs w:val="28"/>
        </w:rPr>
      </w:pPr>
      <w:r w:rsidRPr="00584DA7">
        <w:rPr>
          <w:sz w:val="28"/>
          <w:szCs w:val="28"/>
        </w:rPr>
        <w:t>Медицинский институт</w:t>
      </w:r>
    </w:p>
    <w:p w:rsidR="00BE33BE" w:rsidRPr="00584DA7" w:rsidRDefault="00BE33BE" w:rsidP="00AA7F52">
      <w:pPr>
        <w:suppressAutoHyphens/>
        <w:spacing w:before="0" w:after="0" w:line="360" w:lineRule="auto"/>
        <w:ind w:firstLine="709"/>
        <w:jc w:val="center"/>
        <w:rPr>
          <w:sz w:val="28"/>
          <w:szCs w:val="28"/>
        </w:rPr>
      </w:pPr>
      <w:r w:rsidRPr="00584DA7">
        <w:rPr>
          <w:sz w:val="28"/>
          <w:szCs w:val="28"/>
        </w:rPr>
        <w:t xml:space="preserve">Кафедра </w:t>
      </w:r>
      <w:r w:rsidR="00051070" w:rsidRPr="00584DA7">
        <w:rPr>
          <w:sz w:val="28"/>
          <w:szCs w:val="28"/>
        </w:rPr>
        <w:t>Терапии</w:t>
      </w:r>
      <w:r w:rsidRPr="00584DA7">
        <w:rPr>
          <w:sz w:val="28"/>
          <w:szCs w:val="28"/>
        </w:rPr>
        <w:t>.</w:t>
      </w:r>
    </w:p>
    <w:p w:rsidR="00BE33BE" w:rsidRPr="00584DA7" w:rsidRDefault="00BE33BE" w:rsidP="00AA7F52">
      <w:pPr>
        <w:suppressAutoHyphens/>
        <w:spacing w:before="0" w:after="0" w:line="360" w:lineRule="auto"/>
        <w:ind w:firstLine="709"/>
        <w:jc w:val="center"/>
        <w:rPr>
          <w:sz w:val="28"/>
          <w:szCs w:val="28"/>
        </w:rPr>
      </w:pPr>
    </w:p>
    <w:p w:rsidR="00BE33BE" w:rsidRPr="00584DA7" w:rsidRDefault="00BE33BE" w:rsidP="00AA7F52">
      <w:pPr>
        <w:suppressAutoHyphens/>
        <w:spacing w:before="0" w:after="0" w:line="360" w:lineRule="auto"/>
        <w:ind w:firstLine="709"/>
        <w:jc w:val="center"/>
        <w:rPr>
          <w:sz w:val="28"/>
          <w:szCs w:val="28"/>
        </w:rPr>
      </w:pPr>
    </w:p>
    <w:p w:rsidR="00BE33BE" w:rsidRPr="00584DA7" w:rsidRDefault="00BE33BE" w:rsidP="00AA7F52">
      <w:pPr>
        <w:suppressAutoHyphens/>
        <w:spacing w:before="0" w:after="0" w:line="360" w:lineRule="auto"/>
        <w:ind w:firstLine="709"/>
        <w:jc w:val="right"/>
        <w:rPr>
          <w:sz w:val="28"/>
          <w:szCs w:val="28"/>
        </w:rPr>
      </w:pPr>
      <w:r w:rsidRPr="00584DA7">
        <w:rPr>
          <w:sz w:val="28"/>
          <w:szCs w:val="28"/>
        </w:rPr>
        <w:t>Завед.кафедры: д.м.н, профессор</w:t>
      </w:r>
    </w:p>
    <w:p w:rsidR="00BE33BE" w:rsidRPr="00584DA7" w:rsidRDefault="00BE33BE" w:rsidP="00AA7F52">
      <w:pPr>
        <w:suppressAutoHyphens/>
        <w:spacing w:before="0" w:after="0" w:line="360" w:lineRule="auto"/>
        <w:ind w:firstLine="709"/>
        <w:jc w:val="right"/>
        <w:rPr>
          <w:sz w:val="28"/>
          <w:szCs w:val="28"/>
        </w:rPr>
      </w:pPr>
      <w:r w:rsidRPr="00584DA7">
        <w:rPr>
          <w:sz w:val="28"/>
          <w:szCs w:val="28"/>
        </w:rPr>
        <w:t xml:space="preserve">Преподаватель: </w:t>
      </w:r>
    </w:p>
    <w:p w:rsidR="00BE33BE" w:rsidRPr="00584DA7" w:rsidRDefault="00BE33BE" w:rsidP="00AA7F52">
      <w:pPr>
        <w:suppressAutoHyphens/>
        <w:spacing w:before="0" w:after="0" w:line="360" w:lineRule="auto"/>
        <w:ind w:firstLine="709"/>
        <w:jc w:val="right"/>
        <w:rPr>
          <w:sz w:val="28"/>
          <w:szCs w:val="28"/>
        </w:rPr>
      </w:pPr>
    </w:p>
    <w:p w:rsidR="00BE33BE" w:rsidRPr="00584DA7" w:rsidRDefault="00BE33BE" w:rsidP="00AA7F52">
      <w:pPr>
        <w:suppressAutoHyphens/>
        <w:spacing w:before="0" w:after="0" w:line="360" w:lineRule="auto"/>
        <w:ind w:firstLine="709"/>
        <w:jc w:val="center"/>
        <w:rPr>
          <w:sz w:val="28"/>
          <w:szCs w:val="28"/>
        </w:rPr>
      </w:pPr>
    </w:p>
    <w:p w:rsidR="00BE33BE" w:rsidRPr="00584DA7" w:rsidRDefault="00BE33BE" w:rsidP="00AA7F52">
      <w:pPr>
        <w:suppressAutoHyphens/>
        <w:spacing w:before="0" w:after="0" w:line="360" w:lineRule="auto"/>
        <w:ind w:firstLine="709"/>
        <w:jc w:val="center"/>
        <w:rPr>
          <w:sz w:val="28"/>
          <w:szCs w:val="28"/>
        </w:rPr>
      </w:pPr>
    </w:p>
    <w:p w:rsidR="00BE33BE" w:rsidRPr="00584DA7" w:rsidRDefault="00CD3EDA" w:rsidP="00AA7F52">
      <w:pPr>
        <w:suppressAutoHyphens/>
        <w:spacing w:before="0" w:after="0" w:line="360" w:lineRule="auto"/>
        <w:ind w:firstLine="709"/>
        <w:jc w:val="center"/>
        <w:rPr>
          <w:b/>
          <w:sz w:val="28"/>
          <w:szCs w:val="28"/>
        </w:rPr>
      </w:pPr>
      <w:r w:rsidRPr="00584DA7">
        <w:rPr>
          <w:b/>
          <w:sz w:val="28"/>
          <w:szCs w:val="28"/>
        </w:rPr>
        <w:t>История Болезни</w:t>
      </w:r>
    </w:p>
    <w:p w:rsidR="00590206" w:rsidRPr="00584DA7" w:rsidRDefault="00590206" w:rsidP="00AA7F52">
      <w:pPr>
        <w:suppressAutoHyphens/>
        <w:spacing w:before="0" w:after="0" w:line="360" w:lineRule="auto"/>
        <w:ind w:firstLine="709"/>
        <w:jc w:val="center"/>
        <w:rPr>
          <w:sz w:val="28"/>
          <w:szCs w:val="28"/>
        </w:rPr>
      </w:pPr>
    </w:p>
    <w:p w:rsidR="00001794" w:rsidRPr="00584DA7" w:rsidRDefault="00001794" w:rsidP="00AA7F52">
      <w:pPr>
        <w:suppressAutoHyphens/>
        <w:spacing w:before="0" w:after="0" w:line="360" w:lineRule="auto"/>
        <w:ind w:firstLine="709"/>
        <w:rPr>
          <w:sz w:val="28"/>
          <w:szCs w:val="28"/>
          <w:lang w:val="en-US"/>
        </w:rPr>
      </w:pPr>
    </w:p>
    <w:p w:rsidR="00590206" w:rsidRPr="00584DA7" w:rsidRDefault="00590206" w:rsidP="00AA7F52">
      <w:pPr>
        <w:suppressAutoHyphens/>
        <w:spacing w:before="0" w:after="0" w:line="360" w:lineRule="auto"/>
        <w:ind w:firstLine="709"/>
        <w:rPr>
          <w:sz w:val="28"/>
          <w:szCs w:val="28"/>
        </w:rPr>
      </w:pPr>
      <w:r w:rsidRPr="00584DA7">
        <w:rPr>
          <w:sz w:val="28"/>
          <w:szCs w:val="28"/>
        </w:rPr>
        <w:t xml:space="preserve">Клинический диагноз: </w:t>
      </w:r>
    </w:p>
    <w:p w:rsidR="00590206" w:rsidRPr="00584DA7" w:rsidRDefault="00590206" w:rsidP="00AA7F52">
      <w:pPr>
        <w:suppressAutoHyphens/>
        <w:spacing w:before="0" w:after="0" w:line="360" w:lineRule="auto"/>
        <w:ind w:firstLine="709"/>
        <w:rPr>
          <w:i/>
          <w:sz w:val="28"/>
          <w:szCs w:val="28"/>
        </w:rPr>
      </w:pPr>
      <w:r w:rsidRPr="00584DA7">
        <w:rPr>
          <w:sz w:val="28"/>
          <w:szCs w:val="28"/>
        </w:rPr>
        <w:t xml:space="preserve">Основное заболевания: </w:t>
      </w:r>
      <w:r w:rsidR="00051070" w:rsidRPr="00584DA7">
        <w:rPr>
          <w:i/>
          <w:sz w:val="28"/>
          <w:szCs w:val="28"/>
        </w:rPr>
        <w:t>ХОБЛ,</w:t>
      </w:r>
      <w:r w:rsidR="00AA7F52" w:rsidRPr="00584DA7">
        <w:rPr>
          <w:i/>
          <w:sz w:val="28"/>
          <w:szCs w:val="28"/>
        </w:rPr>
        <w:t xml:space="preserve"> </w:t>
      </w:r>
      <w:r w:rsidR="00051070" w:rsidRPr="00584DA7">
        <w:rPr>
          <w:i/>
          <w:sz w:val="28"/>
          <w:szCs w:val="28"/>
        </w:rPr>
        <w:t>эмфиз</w:t>
      </w:r>
      <w:r w:rsidR="00CE7ACC" w:rsidRPr="00584DA7">
        <w:rPr>
          <w:i/>
          <w:sz w:val="28"/>
          <w:szCs w:val="28"/>
        </w:rPr>
        <w:t>ематозный тип,</w:t>
      </w:r>
      <w:r w:rsidR="00092AAF" w:rsidRPr="00584DA7">
        <w:rPr>
          <w:i/>
          <w:sz w:val="28"/>
          <w:szCs w:val="28"/>
        </w:rPr>
        <w:t xml:space="preserve"> </w:t>
      </w:r>
      <w:r w:rsidR="00366FE6" w:rsidRPr="00584DA7">
        <w:rPr>
          <w:i/>
          <w:sz w:val="28"/>
          <w:szCs w:val="28"/>
        </w:rPr>
        <w:t>тяжёлое течение (</w:t>
      </w:r>
      <w:r w:rsidR="00366FE6" w:rsidRPr="00584DA7">
        <w:rPr>
          <w:i/>
          <w:sz w:val="28"/>
          <w:szCs w:val="28"/>
          <w:lang w:val="en-US"/>
        </w:rPr>
        <w:t>II</w:t>
      </w:r>
      <w:r w:rsidR="00092AAF" w:rsidRPr="00584DA7">
        <w:rPr>
          <w:i/>
          <w:sz w:val="28"/>
          <w:szCs w:val="28"/>
          <w:lang w:val="en-US"/>
        </w:rPr>
        <w:t>I</w:t>
      </w:r>
      <w:r w:rsidR="00366FE6" w:rsidRPr="00584DA7">
        <w:rPr>
          <w:i/>
          <w:sz w:val="28"/>
          <w:szCs w:val="28"/>
        </w:rPr>
        <w:t xml:space="preserve"> стадия), обострение средней степени тяжести.</w:t>
      </w:r>
    </w:p>
    <w:p w:rsidR="00051070" w:rsidRPr="00584DA7" w:rsidRDefault="00051070" w:rsidP="00AA7F52">
      <w:pPr>
        <w:suppressAutoHyphens/>
        <w:spacing w:before="0" w:after="0" w:line="360" w:lineRule="auto"/>
        <w:ind w:firstLine="709"/>
        <w:rPr>
          <w:i/>
          <w:sz w:val="28"/>
          <w:szCs w:val="28"/>
        </w:rPr>
      </w:pPr>
      <w:r w:rsidRPr="00584DA7">
        <w:rPr>
          <w:sz w:val="28"/>
          <w:szCs w:val="28"/>
        </w:rPr>
        <w:t>Осложнения:</w:t>
      </w:r>
      <w:r w:rsidR="00AA7F52" w:rsidRPr="00584DA7">
        <w:rPr>
          <w:sz w:val="28"/>
          <w:szCs w:val="28"/>
        </w:rPr>
        <w:t xml:space="preserve"> </w:t>
      </w:r>
      <w:r w:rsidRPr="00584DA7">
        <w:rPr>
          <w:i/>
          <w:sz w:val="28"/>
          <w:szCs w:val="28"/>
        </w:rPr>
        <w:t xml:space="preserve">Вентиляционная недостаточность </w:t>
      </w:r>
      <w:r w:rsidRPr="00584DA7">
        <w:rPr>
          <w:i/>
          <w:sz w:val="28"/>
          <w:szCs w:val="28"/>
          <w:lang w:val="en-US"/>
        </w:rPr>
        <w:t>II</w:t>
      </w:r>
      <w:r w:rsidR="00AD6673" w:rsidRPr="00584DA7">
        <w:rPr>
          <w:i/>
          <w:sz w:val="28"/>
          <w:szCs w:val="28"/>
          <w:lang w:val="en-US"/>
        </w:rPr>
        <w:t>I</w:t>
      </w:r>
      <w:r w:rsidRPr="00584DA7">
        <w:rPr>
          <w:i/>
          <w:sz w:val="28"/>
          <w:szCs w:val="28"/>
        </w:rPr>
        <w:t xml:space="preserve"> степени по смешанному типу</w:t>
      </w:r>
      <w:r w:rsidR="00AD6673" w:rsidRPr="00584DA7">
        <w:rPr>
          <w:i/>
          <w:sz w:val="28"/>
          <w:szCs w:val="28"/>
        </w:rPr>
        <w:t xml:space="preserve"> (с преобладанием обструкции).</w:t>
      </w:r>
    </w:p>
    <w:p w:rsidR="00F75B63" w:rsidRPr="00584DA7" w:rsidRDefault="00F75B63" w:rsidP="00AA7F52">
      <w:pPr>
        <w:suppressAutoHyphens/>
        <w:spacing w:before="0" w:after="0" w:line="360" w:lineRule="auto"/>
        <w:ind w:firstLine="709"/>
        <w:rPr>
          <w:i/>
          <w:sz w:val="28"/>
          <w:szCs w:val="28"/>
        </w:rPr>
      </w:pPr>
      <w:r w:rsidRPr="00584DA7">
        <w:rPr>
          <w:sz w:val="28"/>
          <w:szCs w:val="28"/>
        </w:rPr>
        <w:t>Сопутствующие заболевания:</w:t>
      </w:r>
      <w:r w:rsidR="00AA7F52" w:rsidRPr="00584DA7">
        <w:rPr>
          <w:sz w:val="28"/>
          <w:szCs w:val="28"/>
        </w:rPr>
        <w:t xml:space="preserve"> </w:t>
      </w:r>
      <w:r w:rsidR="00051070" w:rsidRPr="00584DA7">
        <w:rPr>
          <w:i/>
          <w:sz w:val="28"/>
          <w:szCs w:val="28"/>
        </w:rPr>
        <w:t>Эмфизема лёгких. Пневмосклероз.</w:t>
      </w:r>
    </w:p>
    <w:p w:rsidR="00590206" w:rsidRPr="00584DA7" w:rsidRDefault="00590206" w:rsidP="00AA7F52">
      <w:pPr>
        <w:suppressAutoHyphens/>
        <w:spacing w:before="0" w:after="0" w:line="360" w:lineRule="auto"/>
        <w:ind w:firstLine="709"/>
        <w:rPr>
          <w:i/>
          <w:sz w:val="28"/>
          <w:szCs w:val="28"/>
        </w:rPr>
      </w:pPr>
    </w:p>
    <w:p w:rsidR="00590206" w:rsidRPr="00584DA7" w:rsidRDefault="00590206" w:rsidP="00AA7F52">
      <w:pPr>
        <w:suppressAutoHyphens/>
        <w:spacing w:before="0" w:after="0" w:line="360" w:lineRule="auto"/>
        <w:ind w:firstLine="709"/>
        <w:jc w:val="center"/>
        <w:rPr>
          <w:sz w:val="28"/>
          <w:szCs w:val="28"/>
        </w:rPr>
      </w:pPr>
    </w:p>
    <w:p w:rsidR="00BE33BE" w:rsidRPr="00584DA7" w:rsidRDefault="00BE33BE" w:rsidP="00AA7F52">
      <w:pPr>
        <w:suppressAutoHyphens/>
        <w:spacing w:before="0" w:after="0" w:line="360" w:lineRule="auto"/>
        <w:ind w:firstLine="709"/>
        <w:jc w:val="right"/>
        <w:rPr>
          <w:sz w:val="28"/>
          <w:szCs w:val="28"/>
        </w:rPr>
      </w:pPr>
      <w:r w:rsidRPr="00584DA7">
        <w:rPr>
          <w:sz w:val="28"/>
          <w:szCs w:val="28"/>
        </w:rPr>
        <w:t xml:space="preserve">Куратор: ст-ка </w:t>
      </w:r>
      <w:r w:rsidRPr="00584DA7">
        <w:rPr>
          <w:sz w:val="28"/>
          <w:szCs w:val="28"/>
          <w:lang w:val="en-US"/>
        </w:rPr>
        <w:t>IV</w:t>
      </w:r>
      <w:r w:rsidRPr="00584DA7">
        <w:rPr>
          <w:sz w:val="28"/>
          <w:szCs w:val="28"/>
        </w:rPr>
        <w:t xml:space="preserve"> курса </w:t>
      </w:r>
      <w:r w:rsidR="00A10F32" w:rsidRPr="00584DA7">
        <w:rPr>
          <w:sz w:val="28"/>
          <w:szCs w:val="28"/>
        </w:rPr>
        <w:t>------------------</w:t>
      </w:r>
    </w:p>
    <w:p w:rsidR="00BE33BE" w:rsidRPr="00584DA7" w:rsidRDefault="00A10F32" w:rsidP="00AA7F52">
      <w:pPr>
        <w:suppressAutoHyphens/>
        <w:spacing w:before="0" w:after="0" w:line="360" w:lineRule="auto"/>
        <w:ind w:firstLine="709"/>
        <w:jc w:val="right"/>
        <w:rPr>
          <w:sz w:val="28"/>
          <w:szCs w:val="28"/>
        </w:rPr>
      </w:pPr>
      <w:r w:rsidRPr="00584DA7">
        <w:rPr>
          <w:sz w:val="28"/>
          <w:szCs w:val="28"/>
        </w:rPr>
        <w:t>--------------------</w:t>
      </w:r>
    </w:p>
    <w:p w:rsidR="00BE33BE" w:rsidRPr="00584DA7" w:rsidRDefault="00BE33BE" w:rsidP="00AA7F52">
      <w:pPr>
        <w:suppressAutoHyphens/>
        <w:spacing w:before="0" w:after="0" w:line="360" w:lineRule="auto"/>
        <w:ind w:firstLine="709"/>
        <w:jc w:val="right"/>
        <w:rPr>
          <w:sz w:val="28"/>
          <w:szCs w:val="28"/>
        </w:rPr>
      </w:pPr>
    </w:p>
    <w:p w:rsidR="00BE33BE" w:rsidRPr="00584DA7" w:rsidRDefault="00BE33BE" w:rsidP="00AA7F52">
      <w:pPr>
        <w:suppressAutoHyphens/>
        <w:spacing w:before="0" w:after="0" w:line="360" w:lineRule="auto"/>
        <w:ind w:firstLine="709"/>
        <w:jc w:val="right"/>
        <w:rPr>
          <w:sz w:val="28"/>
          <w:szCs w:val="28"/>
        </w:rPr>
      </w:pPr>
    </w:p>
    <w:p w:rsidR="00BE33BE" w:rsidRPr="00584DA7" w:rsidRDefault="00590206" w:rsidP="00AA7F52">
      <w:pPr>
        <w:suppressAutoHyphens/>
        <w:spacing w:before="0" w:after="0" w:line="360" w:lineRule="auto"/>
        <w:ind w:firstLine="709"/>
        <w:rPr>
          <w:sz w:val="28"/>
          <w:szCs w:val="28"/>
        </w:rPr>
      </w:pPr>
      <w:r w:rsidRPr="00584DA7">
        <w:rPr>
          <w:sz w:val="28"/>
          <w:szCs w:val="28"/>
        </w:rPr>
        <w:t xml:space="preserve">Дата курации: </w:t>
      </w:r>
      <w:r w:rsidR="00511A5F" w:rsidRPr="00584DA7">
        <w:rPr>
          <w:sz w:val="28"/>
          <w:szCs w:val="28"/>
        </w:rPr>
        <w:t>20</w:t>
      </w:r>
      <w:r w:rsidRPr="00584DA7">
        <w:rPr>
          <w:sz w:val="28"/>
          <w:szCs w:val="28"/>
        </w:rPr>
        <w:t>.0</w:t>
      </w:r>
      <w:r w:rsidR="00CE7ACC" w:rsidRPr="00584DA7">
        <w:rPr>
          <w:sz w:val="28"/>
          <w:szCs w:val="28"/>
        </w:rPr>
        <w:t>2</w:t>
      </w:r>
      <w:r w:rsidRPr="00584DA7">
        <w:rPr>
          <w:sz w:val="28"/>
          <w:szCs w:val="28"/>
        </w:rPr>
        <w:t xml:space="preserve">.2007 по </w:t>
      </w:r>
      <w:r w:rsidR="00CE7ACC" w:rsidRPr="00584DA7">
        <w:rPr>
          <w:sz w:val="28"/>
          <w:szCs w:val="28"/>
        </w:rPr>
        <w:t>2</w:t>
      </w:r>
      <w:r w:rsidR="00511A5F" w:rsidRPr="00584DA7">
        <w:rPr>
          <w:sz w:val="28"/>
          <w:szCs w:val="28"/>
        </w:rPr>
        <w:t>7</w:t>
      </w:r>
      <w:r w:rsidRPr="00584DA7">
        <w:rPr>
          <w:sz w:val="28"/>
          <w:szCs w:val="28"/>
        </w:rPr>
        <w:t>.0</w:t>
      </w:r>
      <w:r w:rsidR="00CE7ACC" w:rsidRPr="00584DA7">
        <w:rPr>
          <w:sz w:val="28"/>
          <w:szCs w:val="28"/>
        </w:rPr>
        <w:t>2</w:t>
      </w:r>
      <w:r w:rsidRPr="00584DA7">
        <w:rPr>
          <w:sz w:val="28"/>
          <w:szCs w:val="28"/>
        </w:rPr>
        <w:t>.2007г</w:t>
      </w:r>
    </w:p>
    <w:p w:rsidR="00BE33BE" w:rsidRPr="00584DA7" w:rsidRDefault="00BE33BE" w:rsidP="00AA7F52">
      <w:pPr>
        <w:suppressAutoHyphens/>
        <w:spacing w:before="0" w:after="0" w:line="360" w:lineRule="auto"/>
        <w:ind w:firstLine="709"/>
        <w:jc w:val="center"/>
        <w:rPr>
          <w:sz w:val="28"/>
          <w:szCs w:val="28"/>
        </w:rPr>
      </w:pPr>
    </w:p>
    <w:p w:rsidR="00AD6673" w:rsidRPr="00584DA7" w:rsidRDefault="00AD6673" w:rsidP="00AA7F52">
      <w:pPr>
        <w:suppressAutoHyphens/>
        <w:spacing w:before="0" w:after="0" w:line="360" w:lineRule="auto"/>
        <w:ind w:firstLine="709"/>
        <w:jc w:val="center"/>
        <w:rPr>
          <w:sz w:val="28"/>
          <w:szCs w:val="28"/>
        </w:rPr>
      </w:pPr>
    </w:p>
    <w:p w:rsidR="00AA7F52" w:rsidRPr="00584DA7" w:rsidRDefault="00AA7F52" w:rsidP="00AA7F52">
      <w:pPr>
        <w:suppressAutoHyphens/>
        <w:spacing w:before="0" w:after="0" w:line="360" w:lineRule="auto"/>
        <w:ind w:firstLine="709"/>
        <w:jc w:val="center"/>
        <w:rPr>
          <w:sz w:val="28"/>
          <w:szCs w:val="28"/>
        </w:rPr>
      </w:pPr>
    </w:p>
    <w:p w:rsidR="00BE33BE" w:rsidRPr="00584DA7" w:rsidRDefault="00BE33BE" w:rsidP="00AA7F52">
      <w:pPr>
        <w:suppressAutoHyphens/>
        <w:spacing w:before="0" w:after="0" w:line="360" w:lineRule="auto"/>
        <w:ind w:firstLine="709"/>
        <w:jc w:val="center"/>
        <w:rPr>
          <w:sz w:val="28"/>
          <w:szCs w:val="28"/>
          <w:lang w:val="en-US"/>
        </w:rPr>
      </w:pPr>
      <w:r w:rsidRPr="00584DA7">
        <w:rPr>
          <w:sz w:val="28"/>
          <w:szCs w:val="28"/>
        </w:rPr>
        <w:t>Пенза 200</w:t>
      </w:r>
      <w:r w:rsidR="004121FB" w:rsidRPr="00584DA7">
        <w:rPr>
          <w:sz w:val="28"/>
          <w:szCs w:val="28"/>
        </w:rPr>
        <w:t>7</w:t>
      </w:r>
      <w:r w:rsidRPr="00584DA7">
        <w:rPr>
          <w:sz w:val="28"/>
          <w:szCs w:val="28"/>
        </w:rPr>
        <w:t xml:space="preserve"> год</w:t>
      </w:r>
    </w:p>
    <w:p w:rsidR="00590206" w:rsidRPr="00584DA7" w:rsidRDefault="00AA7F52" w:rsidP="00AA7F52">
      <w:pPr>
        <w:suppressAutoHyphens/>
        <w:spacing w:before="0" w:after="0" w:line="360" w:lineRule="auto"/>
        <w:ind w:firstLine="709"/>
        <w:jc w:val="center"/>
        <w:rPr>
          <w:b/>
          <w:sz w:val="28"/>
          <w:szCs w:val="28"/>
        </w:rPr>
      </w:pPr>
      <w:r w:rsidRPr="00584DA7">
        <w:rPr>
          <w:sz w:val="28"/>
          <w:szCs w:val="28"/>
        </w:rPr>
        <w:br w:type="page"/>
      </w:r>
      <w:r w:rsidR="00001794" w:rsidRPr="00584DA7">
        <w:rPr>
          <w:b/>
          <w:sz w:val="28"/>
          <w:szCs w:val="28"/>
        </w:rPr>
        <w:t>ПАСПОРТНАЯ ЧАСТЬ</w:t>
      </w:r>
    </w:p>
    <w:p w:rsidR="00BE33BE" w:rsidRPr="00584DA7" w:rsidRDefault="00BE33BE" w:rsidP="00AA7F52">
      <w:pPr>
        <w:suppressAutoHyphens/>
        <w:spacing w:before="0" w:after="0" w:line="360" w:lineRule="auto"/>
        <w:rPr>
          <w:sz w:val="28"/>
          <w:szCs w:val="28"/>
        </w:rPr>
      </w:pPr>
    </w:p>
    <w:p w:rsidR="00BE33BE" w:rsidRPr="00584DA7" w:rsidRDefault="00E04130" w:rsidP="00AA7F52">
      <w:pPr>
        <w:suppressAutoHyphens/>
        <w:spacing w:before="0" w:after="0" w:line="360" w:lineRule="auto"/>
        <w:rPr>
          <w:sz w:val="28"/>
          <w:szCs w:val="28"/>
        </w:rPr>
      </w:pPr>
      <w:r w:rsidRPr="00584DA7">
        <w:rPr>
          <w:sz w:val="28"/>
          <w:szCs w:val="28"/>
        </w:rPr>
        <w:t>Ф</w:t>
      </w:r>
      <w:r w:rsidR="00001794" w:rsidRPr="00584DA7">
        <w:rPr>
          <w:sz w:val="28"/>
          <w:szCs w:val="28"/>
        </w:rPr>
        <w:t>.И. О.</w:t>
      </w:r>
      <w:r w:rsidRPr="00584DA7">
        <w:rPr>
          <w:sz w:val="28"/>
          <w:szCs w:val="28"/>
        </w:rPr>
        <w:t xml:space="preserve"> больного:</w:t>
      </w:r>
    </w:p>
    <w:p w:rsidR="00BE62F0" w:rsidRPr="00584DA7" w:rsidRDefault="00BE62F0" w:rsidP="00AA7F52">
      <w:pPr>
        <w:suppressAutoHyphens/>
        <w:spacing w:before="0" w:after="0" w:line="360" w:lineRule="auto"/>
        <w:rPr>
          <w:sz w:val="28"/>
          <w:szCs w:val="28"/>
        </w:rPr>
      </w:pPr>
      <w:r w:rsidRPr="00584DA7">
        <w:rPr>
          <w:sz w:val="28"/>
          <w:szCs w:val="28"/>
        </w:rPr>
        <w:t>Пол</w:t>
      </w:r>
      <w:r w:rsidR="00E04130" w:rsidRPr="00584DA7">
        <w:rPr>
          <w:sz w:val="28"/>
          <w:szCs w:val="28"/>
        </w:rPr>
        <w:t>:</w:t>
      </w:r>
      <w:r w:rsidRPr="00584DA7">
        <w:rPr>
          <w:sz w:val="28"/>
          <w:szCs w:val="28"/>
        </w:rPr>
        <w:t xml:space="preserve"> </w:t>
      </w:r>
      <w:r w:rsidR="00B52EE3" w:rsidRPr="00584DA7">
        <w:rPr>
          <w:sz w:val="28"/>
          <w:szCs w:val="28"/>
        </w:rPr>
        <w:t>мужской</w:t>
      </w:r>
    </w:p>
    <w:p w:rsidR="00B52EE3" w:rsidRPr="00584DA7" w:rsidRDefault="00BE62F0" w:rsidP="00AA7F52">
      <w:pPr>
        <w:suppressAutoHyphens/>
        <w:spacing w:before="0" w:after="0" w:line="360" w:lineRule="auto"/>
        <w:rPr>
          <w:sz w:val="28"/>
          <w:szCs w:val="28"/>
        </w:rPr>
      </w:pPr>
      <w:r w:rsidRPr="00584DA7">
        <w:rPr>
          <w:sz w:val="28"/>
          <w:szCs w:val="28"/>
        </w:rPr>
        <w:t>Возраст</w:t>
      </w:r>
      <w:r w:rsidR="00E04130" w:rsidRPr="00584DA7">
        <w:rPr>
          <w:sz w:val="28"/>
          <w:szCs w:val="28"/>
        </w:rPr>
        <w:t>:</w:t>
      </w:r>
      <w:r w:rsidR="00B52EE3" w:rsidRPr="00584DA7">
        <w:rPr>
          <w:sz w:val="28"/>
          <w:szCs w:val="28"/>
        </w:rPr>
        <w:t xml:space="preserve"> </w:t>
      </w:r>
      <w:r w:rsidR="00CE7ACC" w:rsidRPr="00584DA7">
        <w:rPr>
          <w:sz w:val="28"/>
          <w:szCs w:val="28"/>
        </w:rPr>
        <w:t>49</w:t>
      </w:r>
      <w:r w:rsidR="00E04130" w:rsidRPr="00584DA7">
        <w:rPr>
          <w:sz w:val="28"/>
          <w:szCs w:val="28"/>
        </w:rPr>
        <w:t xml:space="preserve"> лет</w:t>
      </w:r>
      <w:r w:rsidRPr="00584DA7">
        <w:rPr>
          <w:sz w:val="28"/>
          <w:szCs w:val="28"/>
        </w:rPr>
        <w:t xml:space="preserve"> </w:t>
      </w:r>
    </w:p>
    <w:p w:rsidR="00CE7ACC" w:rsidRPr="00584DA7" w:rsidRDefault="00BE62F0" w:rsidP="00AA7F52">
      <w:pPr>
        <w:suppressAutoHyphens/>
        <w:spacing w:before="0" w:after="0" w:line="360" w:lineRule="auto"/>
        <w:rPr>
          <w:sz w:val="28"/>
          <w:szCs w:val="28"/>
        </w:rPr>
      </w:pPr>
      <w:r w:rsidRPr="00584DA7">
        <w:rPr>
          <w:sz w:val="28"/>
          <w:szCs w:val="28"/>
        </w:rPr>
        <w:t>Постоянное место жительство</w:t>
      </w:r>
      <w:r w:rsidR="00E04130" w:rsidRPr="00584DA7">
        <w:rPr>
          <w:sz w:val="28"/>
          <w:szCs w:val="28"/>
        </w:rPr>
        <w:t>:</w:t>
      </w:r>
      <w:r w:rsidR="00CE7ACC" w:rsidRPr="00584DA7">
        <w:rPr>
          <w:sz w:val="28"/>
          <w:szCs w:val="28"/>
        </w:rPr>
        <w:t xml:space="preserve"> г.</w:t>
      </w:r>
      <w:r w:rsidRPr="00584DA7">
        <w:rPr>
          <w:sz w:val="28"/>
          <w:szCs w:val="28"/>
        </w:rPr>
        <w:t xml:space="preserve"> </w:t>
      </w:r>
      <w:r w:rsidR="00CE7ACC" w:rsidRPr="00584DA7">
        <w:rPr>
          <w:sz w:val="28"/>
          <w:szCs w:val="28"/>
        </w:rPr>
        <w:t xml:space="preserve">Кузнецк, ул. Октябрьская 5А – 1. </w:t>
      </w:r>
    </w:p>
    <w:p w:rsidR="00BE62F0" w:rsidRPr="00584DA7" w:rsidRDefault="00BE62F0" w:rsidP="00AA7F52">
      <w:pPr>
        <w:suppressAutoHyphens/>
        <w:spacing w:before="0" w:after="0" w:line="360" w:lineRule="auto"/>
        <w:rPr>
          <w:sz w:val="28"/>
          <w:szCs w:val="28"/>
        </w:rPr>
      </w:pPr>
      <w:r w:rsidRPr="00584DA7">
        <w:rPr>
          <w:sz w:val="28"/>
          <w:szCs w:val="28"/>
        </w:rPr>
        <w:t>Поступил</w:t>
      </w:r>
      <w:r w:rsidR="00E04130" w:rsidRPr="00584DA7">
        <w:rPr>
          <w:sz w:val="28"/>
          <w:szCs w:val="28"/>
        </w:rPr>
        <w:t>:</w:t>
      </w:r>
      <w:r w:rsidRPr="00584DA7">
        <w:rPr>
          <w:sz w:val="28"/>
          <w:szCs w:val="28"/>
        </w:rPr>
        <w:t xml:space="preserve"> </w:t>
      </w:r>
      <w:r w:rsidR="00CE7ACC" w:rsidRPr="00584DA7">
        <w:rPr>
          <w:sz w:val="28"/>
          <w:szCs w:val="28"/>
        </w:rPr>
        <w:t>15.02.2007</w:t>
      </w:r>
      <w:r w:rsidR="00AA7F52" w:rsidRPr="00584DA7">
        <w:rPr>
          <w:sz w:val="28"/>
          <w:szCs w:val="28"/>
        </w:rPr>
        <w:t xml:space="preserve"> </w:t>
      </w:r>
      <w:r w:rsidR="00CE7ACC" w:rsidRPr="00584DA7">
        <w:rPr>
          <w:sz w:val="28"/>
          <w:szCs w:val="28"/>
        </w:rPr>
        <w:t>12.00 – 12.20</w:t>
      </w:r>
    </w:p>
    <w:p w:rsidR="00BE62F0" w:rsidRPr="00584DA7" w:rsidRDefault="00E04130" w:rsidP="00AA7F52">
      <w:pPr>
        <w:suppressAutoHyphens/>
        <w:spacing w:before="0" w:after="0" w:line="360" w:lineRule="auto"/>
        <w:rPr>
          <w:sz w:val="28"/>
          <w:szCs w:val="28"/>
        </w:rPr>
      </w:pPr>
      <w:r w:rsidRPr="00584DA7">
        <w:rPr>
          <w:sz w:val="28"/>
          <w:szCs w:val="28"/>
        </w:rPr>
        <w:t xml:space="preserve">Профессия: </w:t>
      </w:r>
      <w:r w:rsidR="00CE7ACC" w:rsidRPr="00584DA7">
        <w:rPr>
          <w:sz w:val="28"/>
          <w:szCs w:val="28"/>
        </w:rPr>
        <w:t>Частный предприниматель.</w:t>
      </w:r>
    </w:p>
    <w:p w:rsidR="00BE62F0" w:rsidRPr="00584DA7" w:rsidRDefault="00E04130" w:rsidP="00AA7F52">
      <w:pPr>
        <w:suppressAutoHyphens/>
        <w:spacing w:before="0" w:after="0" w:line="360" w:lineRule="auto"/>
        <w:rPr>
          <w:sz w:val="28"/>
          <w:szCs w:val="28"/>
        </w:rPr>
      </w:pPr>
      <w:r w:rsidRPr="00584DA7">
        <w:rPr>
          <w:sz w:val="28"/>
          <w:szCs w:val="28"/>
        </w:rPr>
        <w:t xml:space="preserve">Кем направлен: </w:t>
      </w:r>
      <w:r w:rsidR="00CE7ACC" w:rsidRPr="00584DA7">
        <w:rPr>
          <w:sz w:val="28"/>
          <w:szCs w:val="28"/>
        </w:rPr>
        <w:t>областная поликлиника.</w:t>
      </w:r>
    </w:p>
    <w:p w:rsidR="00007C9A" w:rsidRPr="00584DA7" w:rsidRDefault="00E04130" w:rsidP="00AA7F52">
      <w:pPr>
        <w:suppressAutoHyphens/>
        <w:spacing w:before="0" w:after="0" w:line="360" w:lineRule="auto"/>
        <w:rPr>
          <w:sz w:val="28"/>
          <w:szCs w:val="28"/>
        </w:rPr>
      </w:pPr>
      <w:r w:rsidRPr="00584DA7">
        <w:rPr>
          <w:sz w:val="28"/>
          <w:szCs w:val="28"/>
        </w:rPr>
        <w:t>Диагноз направившего учреждения:</w:t>
      </w:r>
      <w:r w:rsidR="00007C9A" w:rsidRPr="00584DA7">
        <w:rPr>
          <w:sz w:val="28"/>
          <w:szCs w:val="28"/>
        </w:rPr>
        <w:t xml:space="preserve"> </w:t>
      </w:r>
      <w:r w:rsidR="00CE7ACC" w:rsidRPr="00584DA7">
        <w:rPr>
          <w:sz w:val="28"/>
          <w:szCs w:val="28"/>
        </w:rPr>
        <w:t>ХОБЛ, среднетяжёлое течение, обострение.</w:t>
      </w:r>
    </w:p>
    <w:p w:rsidR="00CE7ACC" w:rsidRPr="00584DA7" w:rsidRDefault="00E04130" w:rsidP="00AA7F52">
      <w:pPr>
        <w:suppressAutoHyphens/>
        <w:spacing w:before="0" w:after="0" w:line="360" w:lineRule="auto"/>
        <w:rPr>
          <w:sz w:val="28"/>
          <w:szCs w:val="28"/>
        </w:rPr>
      </w:pPr>
      <w:r w:rsidRPr="00584DA7">
        <w:rPr>
          <w:sz w:val="28"/>
          <w:szCs w:val="28"/>
        </w:rPr>
        <w:t>Предварительный диагноз:</w:t>
      </w:r>
      <w:r w:rsidR="00AA7F52" w:rsidRPr="00584DA7">
        <w:rPr>
          <w:sz w:val="28"/>
          <w:szCs w:val="28"/>
        </w:rPr>
        <w:t xml:space="preserve"> </w:t>
      </w:r>
      <w:r w:rsidR="00092AAF" w:rsidRPr="00584DA7">
        <w:rPr>
          <w:sz w:val="28"/>
          <w:szCs w:val="28"/>
        </w:rPr>
        <w:t xml:space="preserve">ХОБЛ, </w:t>
      </w:r>
      <w:r w:rsidR="00CE7ACC" w:rsidRPr="00584DA7">
        <w:rPr>
          <w:sz w:val="28"/>
          <w:szCs w:val="28"/>
        </w:rPr>
        <w:t>тяжёлое течение, обострение.</w:t>
      </w:r>
    </w:p>
    <w:p w:rsidR="00366FE6" w:rsidRPr="00584DA7" w:rsidRDefault="00E04130" w:rsidP="00AA7F52">
      <w:pPr>
        <w:suppressAutoHyphens/>
        <w:spacing w:before="0" w:after="0" w:line="360" w:lineRule="auto"/>
        <w:rPr>
          <w:sz w:val="28"/>
          <w:szCs w:val="28"/>
        </w:rPr>
      </w:pPr>
      <w:r w:rsidRPr="00584DA7">
        <w:rPr>
          <w:sz w:val="28"/>
          <w:szCs w:val="28"/>
        </w:rPr>
        <w:t xml:space="preserve">Клинический диагноз: </w:t>
      </w:r>
      <w:r w:rsidR="00366FE6" w:rsidRPr="00584DA7">
        <w:rPr>
          <w:sz w:val="28"/>
          <w:szCs w:val="28"/>
        </w:rPr>
        <w:t>ХОБЛ,</w:t>
      </w:r>
      <w:r w:rsidR="00AA7F52" w:rsidRPr="00584DA7">
        <w:rPr>
          <w:sz w:val="28"/>
          <w:szCs w:val="28"/>
        </w:rPr>
        <w:t xml:space="preserve"> </w:t>
      </w:r>
      <w:r w:rsidR="00366FE6" w:rsidRPr="00584DA7">
        <w:rPr>
          <w:sz w:val="28"/>
          <w:szCs w:val="28"/>
        </w:rPr>
        <w:t>эмфизематозный тип, тяжёлое течение (</w:t>
      </w:r>
      <w:r w:rsidR="00366FE6" w:rsidRPr="00584DA7">
        <w:rPr>
          <w:sz w:val="28"/>
          <w:szCs w:val="28"/>
          <w:lang w:val="en-US"/>
        </w:rPr>
        <w:t>II</w:t>
      </w:r>
      <w:r w:rsidR="00092AAF" w:rsidRPr="00584DA7">
        <w:rPr>
          <w:sz w:val="28"/>
          <w:szCs w:val="28"/>
          <w:lang w:val="en-US"/>
        </w:rPr>
        <w:t>I</w:t>
      </w:r>
      <w:r w:rsidR="00092AAF" w:rsidRPr="00584DA7">
        <w:rPr>
          <w:sz w:val="28"/>
          <w:szCs w:val="28"/>
        </w:rPr>
        <w:t xml:space="preserve"> </w:t>
      </w:r>
      <w:r w:rsidR="00366FE6" w:rsidRPr="00584DA7">
        <w:rPr>
          <w:sz w:val="28"/>
          <w:szCs w:val="28"/>
        </w:rPr>
        <w:t>стадия), обострение средней степени тяжести.</w:t>
      </w:r>
    </w:p>
    <w:p w:rsidR="00AC675F" w:rsidRPr="00584DA7" w:rsidRDefault="00AA7F52" w:rsidP="00AA7F52">
      <w:pPr>
        <w:suppressAutoHyphens/>
        <w:spacing w:before="0" w:after="0" w:line="360" w:lineRule="auto"/>
        <w:ind w:firstLine="709"/>
        <w:jc w:val="center"/>
        <w:rPr>
          <w:b/>
          <w:sz w:val="28"/>
          <w:szCs w:val="28"/>
        </w:rPr>
      </w:pPr>
      <w:r w:rsidRPr="00584DA7">
        <w:rPr>
          <w:sz w:val="28"/>
          <w:szCs w:val="28"/>
        </w:rPr>
        <w:br w:type="page"/>
      </w:r>
      <w:r w:rsidR="00001794" w:rsidRPr="00584DA7">
        <w:rPr>
          <w:b/>
          <w:sz w:val="28"/>
          <w:szCs w:val="28"/>
        </w:rPr>
        <w:t>ЖАЛОБЫ</w:t>
      </w:r>
    </w:p>
    <w:p w:rsidR="00AA7F52" w:rsidRPr="00584DA7" w:rsidRDefault="00AA7F52" w:rsidP="00AA7F52">
      <w:pPr>
        <w:suppressAutoHyphens/>
        <w:spacing w:before="0" w:after="0" w:line="360" w:lineRule="auto"/>
        <w:ind w:firstLine="709"/>
        <w:jc w:val="center"/>
        <w:rPr>
          <w:sz w:val="28"/>
          <w:szCs w:val="28"/>
        </w:rPr>
      </w:pPr>
    </w:p>
    <w:p w:rsidR="00366FE6" w:rsidRPr="00584DA7" w:rsidRDefault="00366FE6" w:rsidP="00AA7F52">
      <w:pPr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584DA7">
        <w:rPr>
          <w:sz w:val="28"/>
          <w:szCs w:val="28"/>
        </w:rPr>
        <w:t xml:space="preserve">На момент курации больной жалуется на кашель в течение всего дня, реже наблюдается </w:t>
      </w:r>
      <w:r w:rsidR="00550B28" w:rsidRPr="00584DA7">
        <w:rPr>
          <w:sz w:val="28"/>
          <w:szCs w:val="28"/>
        </w:rPr>
        <w:t>ночью,</w:t>
      </w:r>
      <w:r w:rsidRPr="00584DA7">
        <w:rPr>
          <w:sz w:val="28"/>
          <w:szCs w:val="28"/>
        </w:rPr>
        <w:t xml:space="preserve"> с небольшим количеством слизистой мокроты</w:t>
      </w:r>
      <w:r w:rsidR="00550B28" w:rsidRPr="00584DA7">
        <w:rPr>
          <w:sz w:val="28"/>
          <w:szCs w:val="28"/>
        </w:rPr>
        <w:t>, чаще по утрам</w:t>
      </w:r>
      <w:r w:rsidRPr="00584DA7">
        <w:rPr>
          <w:sz w:val="28"/>
          <w:szCs w:val="28"/>
        </w:rPr>
        <w:t>. В</w:t>
      </w:r>
      <w:r w:rsidR="00550B28" w:rsidRPr="00584DA7">
        <w:rPr>
          <w:sz w:val="28"/>
          <w:szCs w:val="28"/>
        </w:rPr>
        <w:t>о время кашля и после окончания возникает одышка</w:t>
      </w:r>
      <w:r w:rsidRPr="00584DA7">
        <w:rPr>
          <w:sz w:val="28"/>
          <w:szCs w:val="28"/>
        </w:rPr>
        <w:t xml:space="preserve">. </w:t>
      </w:r>
    </w:p>
    <w:p w:rsidR="00AC675F" w:rsidRPr="00584DA7" w:rsidRDefault="00AC675F" w:rsidP="00AA7F52">
      <w:pPr>
        <w:suppressAutoHyphens/>
        <w:spacing w:before="0" w:after="0" w:line="360" w:lineRule="auto"/>
        <w:ind w:firstLine="709"/>
        <w:rPr>
          <w:color w:val="000000"/>
          <w:sz w:val="28"/>
          <w:szCs w:val="28"/>
        </w:rPr>
      </w:pPr>
    </w:p>
    <w:p w:rsidR="00AC675F" w:rsidRPr="00584DA7" w:rsidRDefault="00001794" w:rsidP="00AA7F52">
      <w:pPr>
        <w:suppressAutoHyphens/>
        <w:spacing w:before="0" w:after="0"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584DA7">
        <w:rPr>
          <w:b/>
          <w:color w:val="000000"/>
          <w:sz w:val="28"/>
          <w:szCs w:val="28"/>
        </w:rPr>
        <w:t>ИСТОРИЯ НАСТОЯЩЕГО ЗАБОЛЕВАНИЯ</w:t>
      </w:r>
    </w:p>
    <w:p w:rsidR="00AA7F52" w:rsidRPr="00584DA7" w:rsidRDefault="00AA7F52" w:rsidP="00AA7F52">
      <w:pPr>
        <w:suppressAutoHyphens/>
        <w:spacing w:before="0" w:after="0" w:line="360" w:lineRule="auto"/>
        <w:ind w:firstLine="709"/>
        <w:jc w:val="center"/>
        <w:rPr>
          <w:color w:val="000000"/>
          <w:sz w:val="28"/>
          <w:szCs w:val="28"/>
        </w:rPr>
      </w:pPr>
    </w:p>
    <w:p w:rsidR="00550B28" w:rsidRPr="00584DA7" w:rsidRDefault="00402997" w:rsidP="00AA7F52">
      <w:pPr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584DA7">
        <w:rPr>
          <w:color w:val="000000"/>
          <w:sz w:val="28"/>
          <w:szCs w:val="28"/>
        </w:rPr>
        <w:t xml:space="preserve">Считает себя больным с </w:t>
      </w:r>
      <w:r w:rsidR="0075052E" w:rsidRPr="00584DA7">
        <w:rPr>
          <w:color w:val="000000"/>
          <w:sz w:val="28"/>
          <w:szCs w:val="28"/>
        </w:rPr>
        <w:t xml:space="preserve">детства, так как болел часто простудными заболеваниями. С </w:t>
      </w:r>
      <w:r w:rsidRPr="00584DA7">
        <w:rPr>
          <w:color w:val="000000"/>
          <w:sz w:val="28"/>
          <w:szCs w:val="28"/>
        </w:rPr>
        <w:t>1997 года, когда на фоне ОРВИ, появился кашель в течение всего дня с отхождением слизисто – гнойной мокротой, чаще по утрам, прогрессирующая одышка. Больной обратился в поликлинику по месту жительства</w:t>
      </w:r>
      <w:r w:rsidR="005101F4" w:rsidRPr="00584DA7">
        <w:rPr>
          <w:color w:val="000000"/>
          <w:sz w:val="28"/>
          <w:szCs w:val="28"/>
        </w:rPr>
        <w:t>, где его госпитализировали в ЦРБ. Больному</w:t>
      </w:r>
      <w:r w:rsidRPr="00584DA7">
        <w:rPr>
          <w:color w:val="000000"/>
          <w:sz w:val="28"/>
          <w:szCs w:val="28"/>
        </w:rPr>
        <w:t xml:space="preserve"> начали проводить антибактериальную терапию гентамицином, после чего </w:t>
      </w:r>
      <w:r w:rsidR="005101F4" w:rsidRPr="00584DA7">
        <w:rPr>
          <w:color w:val="000000"/>
          <w:sz w:val="28"/>
          <w:szCs w:val="28"/>
        </w:rPr>
        <w:t>почувствовал себя хуже, н</w:t>
      </w:r>
      <w:r w:rsidR="0075052E" w:rsidRPr="00584DA7">
        <w:rPr>
          <w:color w:val="000000"/>
          <w:sz w:val="28"/>
          <w:szCs w:val="28"/>
        </w:rPr>
        <w:t>ачался приступ удушья</w:t>
      </w:r>
      <w:r w:rsidR="005101F4" w:rsidRPr="00584DA7">
        <w:rPr>
          <w:color w:val="000000"/>
          <w:sz w:val="28"/>
          <w:szCs w:val="28"/>
        </w:rPr>
        <w:t>. Приступ купировали</w:t>
      </w:r>
      <w:r w:rsidR="00AD6673" w:rsidRPr="00584DA7">
        <w:rPr>
          <w:color w:val="000000"/>
          <w:sz w:val="28"/>
          <w:szCs w:val="28"/>
        </w:rPr>
        <w:t xml:space="preserve">, </w:t>
      </w:r>
      <w:r w:rsidR="005101F4" w:rsidRPr="00584DA7">
        <w:rPr>
          <w:color w:val="000000"/>
          <w:sz w:val="28"/>
          <w:szCs w:val="28"/>
        </w:rPr>
        <w:t>(больной не может назвать лекарственные средства). Когда состояние больного стабилизировалось, его выписали с диагнозом бронхиальная астма. С 1997 года принимает дитек, беротек, сальбутамол. Ухудшения состояния почувствовал с 200</w:t>
      </w:r>
      <w:r w:rsidR="00C242AC" w:rsidRPr="00584DA7">
        <w:rPr>
          <w:color w:val="000000"/>
          <w:sz w:val="28"/>
          <w:szCs w:val="28"/>
        </w:rPr>
        <w:t>7</w:t>
      </w:r>
      <w:r w:rsidR="005101F4" w:rsidRPr="00584DA7">
        <w:rPr>
          <w:color w:val="000000"/>
          <w:sz w:val="28"/>
          <w:szCs w:val="28"/>
        </w:rPr>
        <w:t xml:space="preserve"> года, когда усилилась одышка и кашель, </w:t>
      </w:r>
      <w:r w:rsidR="00C242AC" w:rsidRPr="00584DA7">
        <w:rPr>
          <w:color w:val="000000"/>
          <w:sz w:val="28"/>
          <w:szCs w:val="28"/>
        </w:rPr>
        <w:t>снизилась</w:t>
      </w:r>
      <w:r w:rsidR="00AA7F52" w:rsidRPr="00584DA7">
        <w:rPr>
          <w:color w:val="000000"/>
          <w:sz w:val="28"/>
          <w:szCs w:val="28"/>
        </w:rPr>
        <w:t xml:space="preserve"> </w:t>
      </w:r>
      <w:r w:rsidR="005101F4" w:rsidRPr="00584DA7">
        <w:rPr>
          <w:color w:val="000000"/>
          <w:sz w:val="28"/>
          <w:szCs w:val="28"/>
        </w:rPr>
        <w:t>толерантность к физической нагрузке.</w:t>
      </w:r>
      <w:r w:rsidRPr="00584DA7">
        <w:rPr>
          <w:color w:val="000000"/>
          <w:sz w:val="28"/>
          <w:szCs w:val="28"/>
        </w:rPr>
        <w:t xml:space="preserve"> </w:t>
      </w:r>
      <w:r w:rsidR="00C242AC" w:rsidRPr="00584DA7">
        <w:rPr>
          <w:color w:val="000000"/>
          <w:sz w:val="28"/>
          <w:szCs w:val="28"/>
        </w:rPr>
        <w:t>Проходил стационарное лечение по месту жительства. Несмотря на проводимое лечение самочувствие больного не улучшалось, кашель с отхождением слизисто – гнойной мокротой, усиливалась отдышка, учитывая отсутствие эффекта от проводимой терапии больного госпитализировали ОКБ им.Бурденко в 40 отделение для дальнейшего лечения и обследование.</w:t>
      </w:r>
      <w:r w:rsidR="00AA7F52" w:rsidRPr="00584DA7">
        <w:rPr>
          <w:color w:val="000000"/>
          <w:sz w:val="28"/>
          <w:szCs w:val="28"/>
        </w:rPr>
        <w:t xml:space="preserve"> </w:t>
      </w:r>
      <w:r w:rsidR="00C242AC" w:rsidRPr="00584DA7">
        <w:rPr>
          <w:color w:val="000000"/>
          <w:sz w:val="28"/>
          <w:szCs w:val="28"/>
        </w:rPr>
        <w:t xml:space="preserve">При поступлении больной жаловался на одышку при незначительной физической нагрузке, кашель периодический с мокротой жёлто-зелёного цвета. Приступы </w:t>
      </w:r>
      <w:r w:rsidR="00AD6673" w:rsidRPr="00584DA7">
        <w:rPr>
          <w:color w:val="000000"/>
          <w:sz w:val="28"/>
          <w:szCs w:val="28"/>
        </w:rPr>
        <w:t xml:space="preserve">одышки возникают </w:t>
      </w:r>
      <w:r w:rsidR="00C242AC" w:rsidRPr="00584DA7">
        <w:rPr>
          <w:color w:val="000000"/>
          <w:sz w:val="28"/>
          <w:szCs w:val="28"/>
        </w:rPr>
        <w:t xml:space="preserve">чаще в ночное время, </w:t>
      </w:r>
      <w:r w:rsidR="00AD6673" w:rsidRPr="00584DA7">
        <w:rPr>
          <w:color w:val="000000"/>
          <w:sz w:val="28"/>
          <w:szCs w:val="28"/>
        </w:rPr>
        <w:t xml:space="preserve">но </w:t>
      </w:r>
      <w:r w:rsidR="00C242AC" w:rsidRPr="00584DA7">
        <w:rPr>
          <w:color w:val="000000"/>
          <w:sz w:val="28"/>
          <w:szCs w:val="28"/>
        </w:rPr>
        <w:t xml:space="preserve">так же </w:t>
      </w:r>
      <w:r w:rsidR="00AD6673" w:rsidRPr="00584DA7">
        <w:rPr>
          <w:color w:val="000000"/>
          <w:sz w:val="28"/>
          <w:szCs w:val="28"/>
        </w:rPr>
        <w:t xml:space="preserve">и </w:t>
      </w:r>
      <w:r w:rsidR="00C242AC" w:rsidRPr="00584DA7">
        <w:rPr>
          <w:color w:val="000000"/>
          <w:sz w:val="28"/>
          <w:szCs w:val="28"/>
        </w:rPr>
        <w:t>утром</w:t>
      </w:r>
      <w:r w:rsidR="008769D8" w:rsidRPr="00584DA7">
        <w:rPr>
          <w:color w:val="000000"/>
          <w:sz w:val="28"/>
          <w:szCs w:val="28"/>
        </w:rPr>
        <w:t>. Приступ купируется сальбутамолом. Так же больной жаловался на головные боли, головокружения, потливость, повышения температуры до 37,5 град.</w:t>
      </w:r>
    </w:p>
    <w:p w:rsidR="00F45B1C" w:rsidRPr="00584DA7" w:rsidRDefault="00001794" w:rsidP="00AA7F52">
      <w:pPr>
        <w:suppressAutoHyphens/>
        <w:spacing w:before="0" w:after="0"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584DA7">
        <w:rPr>
          <w:b/>
          <w:color w:val="000000"/>
          <w:sz w:val="28"/>
          <w:szCs w:val="28"/>
        </w:rPr>
        <w:t>ИСТОРИЯ ЖИЗНИ</w:t>
      </w:r>
    </w:p>
    <w:p w:rsidR="00AA7F52" w:rsidRPr="00584DA7" w:rsidRDefault="00AA7F52" w:rsidP="00AA7F52">
      <w:pPr>
        <w:suppressAutoHyphens/>
        <w:spacing w:before="0" w:after="0" w:line="360" w:lineRule="auto"/>
        <w:ind w:firstLine="709"/>
        <w:jc w:val="center"/>
        <w:rPr>
          <w:color w:val="000000"/>
          <w:sz w:val="28"/>
          <w:szCs w:val="28"/>
        </w:rPr>
      </w:pPr>
    </w:p>
    <w:p w:rsidR="0006125A" w:rsidRPr="00584DA7" w:rsidRDefault="0006125A" w:rsidP="00AA7F52">
      <w:pPr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584DA7">
        <w:rPr>
          <w:color w:val="000000"/>
          <w:sz w:val="28"/>
          <w:szCs w:val="28"/>
        </w:rPr>
        <w:t xml:space="preserve">Рос и развивался соответственно возрасту и полу. 1957 года рождения. </w:t>
      </w:r>
      <w:r w:rsidR="00824619" w:rsidRPr="00584DA7">
        <w:rPr>
          <w:color w:val="000000"/>
          <w:sz w:val="28"/>
          <w:szCs w:val="28"/>
        </w:rPr>
        <w:t>Родил</w:t>
      </w:r>
      <w:r w:rsidR="00370A3C" w:rsidRPr="00584DA7">
        <w:rPr>
          <w:color w:val="000000"/>
          <w:sz w:val="28"/>
          <w:szCs w:val="28"/>
        </w:rPr>
        <w:t>ся</w:t>
      </w:r>
      <w:r w:rsidR="00824619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третьим</w:t>
      </w:r>
      <w:r w:rsidR="00824619" w:rsidRPr="00584DA7">
        <w:rPr>
          <w:color w:val="000000"/>
          <w:sz w:val="28"/>
          <w:szCs w:val="28"/>
        </w:rPr>
        <w:t xml:space="preserve"> ребенком</w:t>
      </w:r>
      <w:r w:rsidR="00AA7F52" w:rsidRPr="00584DA7">
        <w:rPr>
          <w:color w:val="000000"/>
          <w:sz w:val="28"/>
          <w:szCs w:val="28"/>
        </w:rPr>
        <w:t xml:space="preserve"> </w:t>
      </w:r>
      <w:r w:rsidR="00370A3C" w:rsidRPr="00584DA7">
        <w:rPr>
          <w:color w:val="000000"/>
          <w:sz w:val="28"/>
          <w:szCs w:val="28"/>
        </w:rPr>
        <w:t>по счету</w:t>
      </w:r>
      <w:r w:rsidR="00824619" w:rsidRPr="00584DA7">
        <w:rPr>
          <w:color w:val="000000"/>
          <w:sz w:val="28"/>
          <w:szCs w:val="28"/>
        </w:rPr>
        <w:t>. На момент рождения мать и отец здоровы.</w:t>
      </w:r>
      <w:r w:rsidRPr="00584DA7">
        <w:rPr>
          <w:color w:val="000000"/>
          <w:sz w:val="28"/>
          <w:szCs w:val="28"/>
        </w:rPr>
        <w:t xml:space="preserve"> Имеет среднее специальное образование. Служил в армии 2 года.</w:t>
      </w:r>
      <w:r w:rsidR="00AA7F52" w:rsidRPr="00584DA7">
        <w:rPr>
          <w:color w:val="000000"/>
          <w:sz w:val="28"/>
          <w:szCs w:val="28"/>
        </w:rPr>
        <w:t xml:space="preserve"> </w:t>
      </w:r>
    </w:p>
    <w:p w:rsidR="0006125A" w:rsidRPr="00584DA7" w:rsidRDefault="0006125A" w:rsidP="00AA7F52">
      <w:pPr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584DA7">
        <w:rPr>
          <w:color w:val="000000"/>
          <w:sz w:val="28"/>
          <w:szCs w:val="28"/>
        </w:rPr>
        <w:t>Женат, имеет 2 детей. Работать начал с 20 лет, шофером в автомобильном транспортном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предприятие. Работал в ночные смены, прибывал на сквозняке.</w:t>
      </w:r>
      <w:r w:rsidR="00AA7F52" w:rsidRPr="00584DA7">
        <w:rPr>
          <w:color w:val="000000"/>
          <w:sz w:val="28"/>
          <w:szCs w:val="28"/>
        </w:rPr>
        <w:t xml:space="preserve"> </w:t>
      </w:r>
    </w:p>
    <w:p w:rsidR="00824619" w:rsidRPr="00584DA7" w:rsidRDefault="0006125A" w:rsidP="00AA7F52">
      <w:pPr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584DA7">
        <w:rPr>
          <w:color w:val="000000"/>
          <w:sz w:val="28"/>
          <w:szCs w:val="28"/>
        </w:rPr>
        <w:t xml:space="preserve">Жилищные условия – хорошие. </w:t>
      </w:r>
      <w:r w:rsidR="00824619" w:rsidRPr="00584DA7">
        <w:rPr>
          <w:color w:val="000000"/>
          <w:sz w:val="28"/>
          <w:szCs w:val="28"/>
        </w:rPr>
        <w:t>Заболевания перенесённые в детстве: Корь,</w:t>
      </w:r>
      <w:r w:rsidR="00AA7F52" w:rsidRPr="00584DA7">
        <w:rPr>
          <w:color w:val="000000"/>
          <w:sz w:val="28"/>
          <w:szCs w:val="28"/>
        </w:rPr>
        <w:t xml:space="preserve"> </w:t>
      </w:r>
      <w:r w:rsidR="008C083D" w:rsidRPr="00584DA7">
        <w:rPr>
          <w:color w:val="000000"/>
          <w:sz w:val="28"/>
          <w:szCs w:val="28"/>
        </w:rPr>
        <w:t>частые простудные заболевания</w:t>
      </w:r>
      <w:r w:rsidR="00824619" w:rsidRPr="00584DA7">
        <w:rPr>
          <w:color w:val="000000"/>
          <w:sz w:val="28"/>
          <w:szCs w:val="28"/>
        </w:rPr>
        <w:t>. О проводимых профилактических прививках не помнит.</w:t>
      </w:r>
    </w:p>
    <w:p w:rsidR="00824619" w:rsidRPr="00584DA7" w:rsidRDefault="00824619" w:rsidP="00AA7F52">
      <w:pPr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584DA7">
        <w:rPr>
          <w:color w:val="000000"/>
          <w:sz w:val="28"/>
          <w:szCs w:val="28"/>
        </w:rPr>
        <w:t>Вредных привычек – нет.</w:t>
      </w:r>
    </w:p>
    <w:p w:rsidR="00C47B2A" w:rsidRPr="00584DA7" w:rsidRDefault="00824619" w:rsidP="00AA7F52">
      <w:pPr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584DA7">
        <w:rPr>
          <w:color w:val="000000"/>
          <w:sz w:val="28"/>
          <w:szCs w:val="28"/>
        </w:rPr>
        <w:t xml:space="preserve">Наследственный анамнез – </w:t>
      </w:r>
      <w:r w:rsidR="008C083D" w:rsidRPr="00584DA7">
        <w:rPr>
          <w:color w:val="000000"/>
          <w:sz w:val="28"/>
          <w:szCs w:val="28"/>
        </w:rPr>
        <w:t>сестра болеет бронхиальной астмой.</w:t>
      </w:r>
    </w:p>
    <w:p w:rsidR="00722754" w:rsidRPr="00584DA7" w:rsidRDefault="00722754" w:rsidP="00AA7F52">
      <w:pPr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584DA7">
        <w:rPr>
          <w:color w:val="000000"/>
          <w:sz w:val="28"/>
          <w:szCs w:val="28"/>
        </w:rPr>
        <w:t xml:space="preserve">Питание </w:t>
      </w:r>
      <w:r w:rsidR="008C083D" w:rsidRPr="00584DA7">
        <w:rPr>
          <w:color w:val="000000"/>
          <w:sz w:val="28"/>
          <w:szCs w:val="28"/>
        </w:rPr>
        <w:t>нормальное</w:t>
      </w:r>
      <w:r w:rsidRPr="00584DA7">
        <w:rPr>
          <w:color w:val="000000"/>
          <w:sz w:val="28"/>
          <w:szCs w:val="28"/>
        </w:rPr>
        <w:t xml:space="preserve">, регулярное. Болезнь Боткина, туберкулёз, желтуху, венерические заболевания отрицает. Наличие аллергических реакций </w:t>
      </w:r>
      <w:r w:rsidR="008C083D" w:rsidRPr="00584DA7">
        <w:rPr>
          <w:color w:val="000000"/>
          <w:sz w:val="28"/>
          <w:szCs w:val="28"/>
        </w:rPr>
        <w:t xml:space="preserve">на лекарственные препараты – гентамицин, ампицилин, проявляется в виде бронхоспазма. Приступы </w:t>
      </w:r>
      <w:r w:rsidR="00AD6673" w:rsidRPr="00584DA7">
        <w:rPr>
          <w:color w:val="000000"/>
          <w:sz w:val="28"/>
          <w:szCs w:val="28"/>
        </w:rPr>
        <w:t>одышки</w:t>
      </w:r>
      <w:r w:rsidR="008C083D" w:rsidRPr="00584DA7">
        <w:rPr>
          <w:color w:val="000000"/>
          <w:sz w:val="28"/>
          <w:szCs w:val="28"/>
        </w:rPr>
        <w:t xml:space="preserve"> возникают</w:t>
      </w:r>
      <w:r w:rsidR="00AA7F52" w:rsidRPr="00584DA7">
        <w:rPr>
          <w:color w:val="000000"/>
          <w:sz w:val="28"/>
          <w:szCs w:val="28"/>
        </w:rPr>
        <w:t xml:space="preserve"> </w:t>
      </w:r>
      <w:r w:rsidR="008C083D" w:rsidRPr="00584DA7">
        <w:rPr>
          <w:color w:val="000000"/>
          <w:sz w:val="28"/>
          <w:szCs w:val="28"/>
        </w:rPr>
        <w:t>при выходе на холодный воздух, на мороз, на лаки и краски.</w:t>
      </w:r>
    </w:p>
    <w:p w:rsidR="00126916" w:rsidRPr="00584DA7" w:rsidRDefault="00126916" w:rsidP="00AA7F52">
      <w:pPr>
        <w:shd w:val="clear" w:color="auto" w:fill="FFFFFF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584DA7">
        <w:rPr>
          <w:bCs/>
          <w:color w:val="000000"/>
          <w:sz w:val="28"/>
          <w:szCs w:val="28"/>
        </w:rPr>
        <w:t xml:space="preserve">Настоящее состояние </w:t>
      </w:r>
      <w:r w:rsidRPr="00584DA7">
        <w:rPr>
          <w:bCs/>
          <w:i/>
          <w:iCs/>
          <w:color w:val="000000"/>
          <w:sz w:val="28"/>
          <w:szCs w:val="28"/>
        </w:rPr>
        <w:t>(</w:t>
      </w:r>
      <w:r w:rsidRPr="00584DA7">
        <w:rPr>
          <w:bCs/>
          <w:i/>
          <w:iCs/>
          <w:color w:val="000000"/>
          <w:sz w:val="28"/>
          <w:szCs w:val="28"/>
          <w:lang w:val="en-US"/>
        </w:rPr>
        <w:t>status</w:t>
      </w:r>
      <w:r w:rsidRPr="00584DA7">
        <w:rPr>
          <w:bCs/>
          <w:i/>
          <w:iCs/>
          <w:color w:val="000000"/>
          <w:sz w:val="28"/>
          <w:szCs w:val="28"/>
        </w:rPr>
        <w:t xml:space="preserve"> </w:t>
      </w:r>
      <w:r w:rsidRPr="00584DA7">
        <w:rPr>
          <w:bCs/>
          <w:i/>
          <w:iCs/>
          <w:color w:val="000000"/>
          <w:sz w:val="28"/>
          <w:szCs w:val="28"/>
          <w:lang w:val="en-US"/>
        </w:rPr>
        <w:t>praesens</w:t>
      </w:r>
      <w:r w:rsidRPr="00584DA7">
        <w:rPr>
          <w:bCs/>
          <w:i/>
          <w:iCs/>
          <w:color w:val="000000"/>
          <w:sz w:val="28"/>
          <w:szCs w:val="28"/>
        </w:rPr>
        <w:t>) Общий осмотр.</w:t>
      </w:r>
    </w:p>
    <w:p w:rsidR="00126916" w:rsidRPr="00584DA7" w:rsidRDefault="00126916" w:rsidP="00AA7F52">
      <w:pPr>
        <w:shd w:val="clear" w:color="auto" w:fill="FFFFFF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584DA7">
        <w:rPr>
          <w:color w:val="000000"/>
          <w:sz w:val="28"/>
          <w:szCs w:val="28"/>
        </w:rPr>
        <w:t>1). Состояние удовлетворительное. Температура тела 36,8°С</w:t>
      </w:r>
    </w:p>
    <w:p w:rsidR="00126916" w:rsidRPr="00584DA7" w:rsidRDefault="00126916" w:rsidP="00AA7F52">
      <w:pPr>
        <w:shd w:val="clear" w:color="auto" w:fill="FFFFFF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584DA7">
        <w:rPr>
          <w:color w:val="000000"/>
          <w:sz w:val="28"/>
          <w:szCs w:val="28"/>
        </w:rPr>
        <w:t>2). Положение больного в постели - активное.</w:t>
      </w:r>
    </w:p>
    <w:p w:rsidR="00126916" w:rsidRPr="00584DA7" w:rsidRDefault="00126916" w:rsidP="00AA7F52">
      <w:pPr>
        <w:shd w:val="clear" w:color="auto" w:fill="FFFFFF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584DA7">
        <w:rPr>
          <w:color w:val="000000"/>
          <w:sz w:val="28"/>
          <w:szCs w:val="28"/>
        </w:rPr>
        <w:t>3). Сознание ясное.</w:t>
      </w:r>
    </w:p>
    <w:p w:rsidR="00126916" w:rsidRPr="00584DA7" w:rsidRDefault="00126916" w:rsidP="00AA7F52">
      <w:pPr>
        <w:shd w:val="clear" w:color="auto" w:fill="FFFFFF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584DA7">
        <w:rPr>
          <w:color w:val="000000"/>
          <w:sz w:val="28"/>
          <w:szCs w:val="28"/>
        </w:rPr>
        <w:t>4). Выражение лица - спокойное.</w:t>
      </w:r>
    </w:p>
    <w:p w:rsidR="00126916" w:rsidRPr="00584DA7" w:rsidRDefault="00126916" w:rsidP="00AA7F52">
      <w:pPr>
        <w:shd w:val="clear" w:color="auto" w:fill="FFFFFF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584DA7">
        <w:rPr>
          <w:color w:val="000000"/>
          <w:sz w:val="28"/>
          <w:szCs w:val="28"/>
        </w:rPr>
        <w:t xml:space="preserve">5). Рост - </w:t>
      </w:r>
      <w:smartTag w:uri="urn:schemas-microsoft-com:office:smarttags" w:element="metricconverter">
        <w:smartTagPr>
          <w:attr w:name="ProductID" w:val="179 см"/>
        </w:smartTagPr>
        <w:r w:rsidRPr="00584DA7">
          <w:rPr>
            <w:color w:val="000000"/>
            <w:sz w:val="28"/>
            <w:szCs w:val="28"/>
          </w:rPr>
          <w:t>1</w:t>
        </w:r>
        <w:r w:rsidR="008C083D" w:rsidRPr="00584DA7">
          <w:rPr>
            <w:color w:val="000000"/>
            <w:sz w:val="28"/>
            <w:szCs w:val="28"/>
          </w:rPr>
          <w:t>79</w:t>
        </w:r>
        <w:r w:rsidRPr="00584DA7">
          <w:rPr>
            <w:color w:val="000000"/>
            <w:sz w:val="28"/>
            <w:szCs w:val="28"/>
          </w:rPr>
          <w:t xml:space="preserve"> см</w:t>
        </w:r>
      </w:smartTag>
      <w:r w:rsidRPr="00584DA7">
        <w:rPr>
          <w:color w:val="000000"/>
          <w:sz w:val="28"/>
          <w:szCs w:val="28"/>
        </w:rPr>
        <w:t xml:space="preserve">. Масса тела - </w:t>
      </w:r>
      <w:smartTag w:uri="urn:schemas-microsoft-com:office:smarttags" w:element="metricconverter">
        <w:smartTagPr>
          <w:attr w:name="ProductID" w:val="79 кг"/>
        </w:smartTagPr>
        <w:r w:rsidR="008C083D" w:rsidRPr="00584DA7">
          <w:rPr>
            <w:color w:val="000000"/>
            <w:sz w:val="28"/>
            <w:szCs w:val="28"/>
          </w:rPr>
          <w:t>79</w:t>
        </w:r>
        <w:r w:rsidRPr="00584DA7">
          <w:rPr>
            <w:color w:val="000000"/>
            <w:sz w:val="28"/>
            <w:szCs w:val="28"/>
          </w:rPr>
          <w:t xml:space="preserve"> кг</w:t>
        </w:r>
      </w:smartTag>
      <w:r w:rsidRPr="00584DA7">
        <w:rPr>
          <w:color w:val="000000"/>
          <w:sz w:val="28"/>
          <w:szCs w:val="28"/>
        </w:rPr>
        <w:t>. Телосложение нормостеническое. Осанка</w:t>
      </w:r>
      <w:r w:rsidR="007D1BCD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 xml:space="preserve">прямая, походка быстрая. Индекс массы тела - </w:t>
      </w:r>
      <w:r w:rsidR="00641853" w:rsidRPr="00584DA7">
        <w:rPr>
          <w:color w:val="000000"/>
          <w:sz w:val="28"/>
          <w:szCs w:val="28"/>
        </w:rPr>
        <w:t>24</w:t>
      </w:r>
      <w:r w:rsidRPr="00584DA7">
        <w:rPr>
          <w:color w:val="000000"/>
          <w:sz w:val="28"/>
          <w:szCs w:val="28"/>
        </w:rPr>
        <w:t>,</w:t>
      </w:r>
      <w:r w:rsidR="00641853" w:rsidRPr="00584DA7">
        <w:rPr>
          <w:color w:val="000000"/>
          <w:sz w:val="28"/>
          <w:szCs w:val="28"/>
        </w:rPr>
        <w:t>65</w:t>
      </w:r>
      <w:r w:rsidRPr="00584DA7">
        <w:rPr>
          <w:color w:val="000000"/>
          <w:sz w:val="28"/>
          <w:szCs w:val="28"/>
        </w:rPr>
        <w:t xml:space="preserve"> кг/м .</w:t>
      </w:r>
    </w:p>
    <w:p w:rsidR="008769D8" w:rsidRPr="00584DA7" w:rsidRDefault="00AD588A" w:rsidP="00AA7F52">
      <w:pPr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584DA7">
        <w:rPr>
          <w:color w:val="000000"/>
          <w:sz w:val="28"/>
          <w:szCs w:val="28"/>
        </w:rPr>
        <w:t>6). Кожные покровы бледноватые, лёгкий акроцианоз (нарушение оксигенации крови в лёгких приводит к увеличению содержанию восстановленного гемоглобина в тканях)</w:t>
      </w:r>
      <w:r w:rsidR="00126916" w:rsidRPr="00584DA7">
        <w:rPr>
          <w:color w:val="000000"/>
          <w:sz w:val="28"/>
          <w:szCs w:val="28"/>
        </w:rPr>
        <w:t xml:space="preserve">. </w:t>
      </w:r>
      <w:r w:rsidRPr="00584DA7">
        <w:rPr>
          <w:color w:val="000000"/>
          <w:sz w:val="28"/>
          <w:szCs w:val="28"/>
        </w:rPr>
        <w:t>На ощупь, кожа, влажная.</w:t>
      </w:r>
      <w:r w:rsidR="00126916" w:rsidRPr="00584DA7">
        <w:rPr>
          <w:color w:val="000000"/>
          <w:sz w:val="28"/>
          <w:szCs w:val="28"/>
        </w:rPr>
        <w:t xml:space="preserve"> Кожа</w:t>
      </w:r>
      <w:r w:rsidR="00AA7F52" w:rsidRPr="00584DA7">
        <w:rPr>
          <w:color w:val="000000"/>
          <w:sz w:val="28"/>
          <w:szCs w:val="28"/>
        </w:rPr>
        <w:t xml:space="preserve"> </w:t>
      </w:r>
      <w:r w:rsidR="00126916" w:rsidRPr="00584DA7">
        <w:rPr>
          <w:color w:val="000000"/>
          <w:sz w:val="28"/>
          <w:szCs w:val="28"/>
        </w:rPr>
        <w:t>эластичная.</w:t>
      </w:r>
      <w:r w:rsidR="007D1BCD" w:rsidRPr="00584DA7">
        <w:rPr>
          <w:color w:val="000000"/>
          <w:sz w:val="28"/>
          <w:szCs w:val="28"/>
        </w:rPr>
        <w:t xml:space="preserve"> </w:t>
      </w:r>
      <w:r w:rsidR="00126916" w:rsidRPr="00584DA7">
        <w:rPr>
          <w:color w:val="000000"/>
          <w:sz w:val="28"/>
          <w:szCs w:val="28"/>
        </w:rPr>
        <w:t>Высыпаний на коже нет. Ногти выпуклой формы, розового цвета, без видимых</w:t>
      </w:r>
      <w:r w:rsidR="007D1BCD" w:rsidRPr="00584DA7">
        <w:rPr>
          <w:color w:val="000000"/>
          <w:sz w:val="28"/>
          <w:szCs w:val="28"/>
        </w:rPr>
        <w:t xml:space="preserve"> </w:t>
      </w:r>
      <w:r w:rsidR="00126916" w:rsidRPr="00584DA7">
        <w:rPr>
          <w:color w:val="000000"/>
          <w:sz w:val="28"/>
          <w:szCs w:val="28"/>
        </w:rPr>
        <w:t>изменений. Цвет видимых слизистых оболочек - бледно-розовый, высыпаний</w:t>
      </w:r>
      <w:r w:rsidR="007D1BCD" w:rsidRPr="00584DA7">
        <w:rPr>
          <w:color w:val="000000"/>
          <w:sz w:val="28"/>
          <w:szCs w:val="28"/>
        </w:rPr>
        <w:t xml:space="preserve"> </w:t>
      </w:r>
      <w:r w:rsidR="00126916" w:rsidRPr="00584DA7">
        <w:rPr>
          <w:color w:val="000000"/>
          <w:sz w:val="28"/>
          <w:szCs w:val="28"/>
        </w:rPr>
        <w:t>нет.</w:t>
      </w:r>
      <w:r w:rsidR="008769D8" w:rsidRPr="00584DA7">
        <w:rPr>
          <w:sz w:val="28"/>
          <w:szCs w:val="28"/>
        </w:rPr>
        <w:t xml:space="preserve"> Тактильная, болевая, температурная чувствительность сохранена, гиперестезии нет.</w:t>
      </w:r>
    </w:p>
    <w:p w:rsidR="00126916" w:rsidRPr="00584DA7" w:rsidRDefault="00126916" w:rsidP="00AA7F52">
      <w:pPr>
        <w:shd w:val="clear" w:color="auto" w:fill="FFFFFF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584DA7">
        <w:rPr>
          <w:color w:val="000000"/>
          <w:sz w:val="28"/>
          <w:szCs w:val="28"/>
        </w:rPr>
        <w:t>7).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Степень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развития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подкожной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жировой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клетчатки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умеренная.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Толщина</w:t>
      </w:r>
      <w:r w:rsidR="007D1BCD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кожной складки в области нижнего угла лопатки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 xml:space="preserve">- </w:t>
      </w:r>
      <w:smartTag w:uri="urn:schemas-microsoft-com:office:smarttags" w:element="metricconverter">
        <w:smartTagPr>
          <w:attr w:name="ProductID" w:val="1 см"/>
        </w:smartTagPr>
        <w:r w:rsidR="008769D8" w:rsidRPr="00584DA7">
          <w:rPr>
            <w:color w:val="000000"/>
            <w:sz w:val="28"/>
            <w:szCs w:val="28"/>
          </w:rPr>
          <w:t>1</w:t>
        </w:r>
        <w:r w:rsidRPr="00584DA7">
          <w:rPr>
            <w:color w:val="000000"/>
            <w:sz w:val="28"/>
            <w:szCs w:val="28"/>
          </w:rPr>
          <w:t xml:space="preserve"> см</w:t>
        </w:r>
      </w:smartTag>
      <w:r w:rsidRPr="00584DA7">
        <w:rPr>
          <w:color w:val="000000"/>
          <w:sz w:val="28"/>
          <w:szCs w:val="28"/>
        </w:rPr>
        <w:t>. Подкожно-жировая</w:t>
      </w:r>
      <w:r w:rsidR="007D1BCD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клетчатка при пальпации безболезненна. Периферических отеков нет.</w:t>
      </w:r>
    </w:p>
    <w:p w:rsidR="00126916" w:rsidRPr="00584DA7" w:rsidRDefault="00126916" w:rsidP="00AA7F52">
      <w:pPr>
        <w:shd w:val="clear" w:color="auto" w:fill="FFFFFF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584DA7">
        <w:rPr>
          <w:color w:val="000000"/>
          <w:sz w:val="28"/>
          <w:szCs w:val="28"/>
        </w:rPr>
        <w:t>8). Лимфатические узлы: подчелюстные, затылочные, шейные, подмышечные,</w:t>
      </w:r>
      <w:r w:rsidR="007D1BCD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над-, подключичные,- не пальпируются.</w:t>
      </w:r>
    </w:p>
    <w:p w:rsidR="00126916" w:rsidRPr="00584DA7" w:rsidRDefault="00126916" w:rsidP="00AA7F52">
      <w:pPr>
        <w:shd w:val="clear" w:color="auto" w:fill="FFFFFF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584DA7">
        <w:rPr>
          <w:color w:val="000000"/>
          <w:sz w:val="28"/>
          <w:szCs w:val="28"/>
        </w:rPr>
        <w:t>9). Опорно-двигательный аппарат:</w:t>
      </w:r>
    </w:p>
    <w:p w:rsidR="00126916" w:rsidRPr="00584DA7" w:rsidRDefault="00126916" w:rsidP="00AA7F52">
      <w:pPr>
        <w:numPr>
          <w:ilvl w:val="0"/>
          <w:numId w:val="5"/>
        </w:numPr>
        <w:shd w:val="clear" w:color="auto" w:fill="FFFFFF"/>
        <w:tabs>
          <w:tab w:val="left" w:pos="377"/>
        </w:tabs>
        <w:suppressAutoHyphens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584DA7">
        <w:rPr>
          <w:color w:val="000000"/>
          <w:sz w:val="28"/>
          <w:szCs w:val="28"/>
        </w:rPr>
        <w:t>мышцы: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развитие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мышц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удовлетворительное.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Болезненность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при</w:t>
      </w:r>
      <w:r w:rsidR="007D1BCD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ощупывании отсутствует. Симметрично принимают участие при движении.</w:t>
      </w:r>
    </w:p>
    <w:p w:rsidR="00126916" w:rsidRPr="00584DA7" w:rsidRDefault="00126916" w:rsidP="00AA7F52">
      <w:pPr>
        <w:numPr>
          <w:ilvl w:val="0"/>
          <w:numId w:val="5"/>
        </w:numPr>
        <w:shd w:val="clear" w:color="auto" w:fill="FFFFFF"/>
        <w:tabs>
          <w:tab w:val="left" w:pos="377"/>
        </w:tabs>
        <w:suppressAutoHyphens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584DA7">
        <w:rPr>
          <w:color w:val="000000"/>
          <w:sz w:val="28"/>
          <w:szCs w:val="28"/>
        </w:rPr>
        <w:t>кости:</w:t>
      </w:r>
      <w:r w:rsidR="00AA7F52" w:rsidRPr="00584DA7">
        <w:rPr>
          <w:color w:val="000000"/>
          <w:sz w:val="28"/>
          <w:szCs w:val="28"/>
        </w:rPr>
        <w:t xml:space="preserve"> </w:t>
      </w:r>
      <w:r w:rsidR="006A0AC5" w:rsidRPr="00584DA7">
        <w:rPr>
          <w:color w:val="000000"/>
          <w:sz w:val="28"/>
          <w:szCs w:val="28"/>
        </w:rPr>
        <w:t>п</w:t>
      </w:r>
      <w:r w:rsidRPr="00584DA7">
        <w:rPr>
          <w:color w:val="000000"/>
          <w:sz w:val="28"/>
          <w:szCs w:val="28"/>
        </w:rPr>
        <w:t>ри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ощупывании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и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поколачивании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кости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безболезненны.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При</w:t>
      </w:r>
      <w:r w:rsidR="007D1BCD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осмотре деформаций нет.</w:t>
      </w:r>
    </w:p>
    <w:p w:rsidR="00126916" w:rsidRPr="00584DA7" w:rsidRDefault="00126916" w:rsidP="00AA7F52">
      <w:pPr>
        <w:numPr>
          <w:ilvl w:val="0"/>
          <w:numId w:val="5"/>
        </w:numPr>
        <w:shd w:val="clear" w:color="auto" w:fill="FFFFFF"/>
        <w:tabs>
          <w:tab w:val="left" w:pos="377"/>
        </w:tabs>
        <w:suppressAutoHyphens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584DA7">
        <w:rPr>
          <w:color w:val="000000"/>
          <w:sz w:val="28"/>
          <w:szCs w:val="28"/>
        </w:rPr>
        <w:t>суставы: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нормальной конфигурации. Припухлость, флюктуация (наличие</w:t>
      </w:r>
      <w:r w:rsidR="007D1BCD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выпота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в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суставах)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отсутствуют.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Температура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кожи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над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суставами</w:t>
      </w:r>
      <w:r w:rsidR="007D1BCD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нормальная.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Суставы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безболезненны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при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ощупывании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и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движениях.</w:t>
      </w:r>
      <w:r w:rsidRPr="00584DA7">
        <w:rPr>
          <w:color w:val="000000"/>
          <w:sz w:val="28"/>
          <w:szCs w:val="28"/>
        </w:rPr>
        <w:br/>
        <w:t>Функции суставов сохранены, хруста при движении нет. Объем активных и</w:t>
      </w:r>
      <w:r w:rsidR="007D1BCD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пассивных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движений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во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всех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суставах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и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отделах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позвоночника</w:t>
      </w:r>
      <w:r w:rsidR="007D1BCD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соответствует норме.</w:t>
      </w:r>
    </w:p>
    <w:p w:rsidR="00126916" w:rsidRPr="00584DA7" w:rsidRDefault="00126916" w:rsidP="00AA7F52">
      <w:pPr>
        <w:shd w:val="clear" w:color="auto" w:fill="FFFFFF"/>
        <w:suppressAutoHyphens/>
        <w:spacing w:before="0" w:after="0" w:line="360" w:lineRule="auto"/>
        <w:ind w:firstLine="709"/>
        <w:rPr>
          <w:i/>
          <w:iCs/>
          <w:color w:val="000000"/>
          <w:sz w:val="28"/>
          <w:szCs w:val="28"/>
        </w:rPr>
      </w:pPr>
    </w:p>
    <w:p w:rsidR="00126916" w:rsidRPr="00584DA7" w:rsidRDefault="00001794" w:rsidP="00AA7F52">
      <w:pPr>
        <w:shd w:val="clear" w:color="auto" w:fill="FFFFFF"/>
        <w:suppressAutoHyphens/>
        <w:spacing w:before="0" w:after="0" w:line="360" w:lineRule="auto"/>
        <w:ind w:firstLine="709"/>
        <w:jc w:val="center"/>
        <w:rPr>
          <w:b/>
          <w:iCs/>
          <w:color w:val="000000"/>
          <w:sz w:val="28"/>
          <w:szCs w:val="28"/>
        </w:rPr>
      </w:pPr>
      <w:r w:rsidRPr="00584DA7">
        <w:rPr>
          <w:b/>
          <w:iCs/>
          <w:color w:val="000000"/>
          <w:sz w:val="28"/>
          <w:szCs w:val="28"/>
        </w:rPr>
        <w:t>СИСТЕМА ОРГАНОВ ДЫХАНИЯ</w:t>
      </w:r>
    </w:p>
    <w:p w:rsidR="00AA7F52" w:rsidRPr="00584DA7" w:rsidRDefault="00AA7F52" w:rsidP="00AA7F52">
      <w:pPr>
        <w:shd w:val="clear" w:color="auto" w:fill="FFFFFF"/>
        <w:suppressAutoHyphens/>
        <w:spacing w:before="0" w:after="0" w:line="360" w:lineRule="auto"/>
        <w:ind w:firstLine="709"/>
        <w:jc w:val="center"/>
        <w:rPr>
          <w:color w:val="000000"/>
          <w:sz w:val="28"/>
          <w:szCs w:val="28"/>
        </w:rPr>
      </w:pPr>
    </w:p>
    <w:p w:rsidR="00126916" w:rsidRPr="00584DA7" w:rsidRDefault="00126916" w:rsidP="00AA7F52">
      <w:pPr>
        <w:shd w:val="clear" w:color="auto" w:fill="FFFFFF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584DA7">
        <w:rPr>
          <w:b/>
          <w:i/>
          <w:iCs/>
          <w:color w:val="000000"/>
          <w:sz w:val="28"/>
          <w:szCs w:val="28"/>
        </w:rPr>
        <w:t>Осмотр</w:t>
      </w:r>
      <w:r w:rsidR="00001794" w:rsidRPr="00584DA7">
        <w:rPr>
          <w:b/>
          <w:i/>
          <w:iCs/>
          <w:color w:val="000000"/>
          <w:sz w:val="28"/>
          <w:szCs w:val="28"/>
        </w:rPr>
        <w:t xml:space="preserve">. </w:t>
      </w:r>
      <w:r w:rsidRPr="00584DA7">
        <w:rPr>
          <w:color w:val="000000"/>
          <w:sz w:val="28"/>
          <w:szCs w:val="28"/>
        </w:rPr>
        <w:t>Нос: Форма носа не изменена. Дыхание через нос свободное.</w:t>
      </w:r>
      <w:r w:rsidR="006A0AC5" w:rsidRPr="00584DA7">
        <w:rPr>
          <w:color w:val="000000"/>
          <w:sz w:val="28"/>
          <w:szCs w:val="28"/>
        </w:rPr>
        <w:t xml:space="preserve"> </w:t>
      </w:r>
      <w:r w:rsidR="008769D8" w:rsidRPr="00584DA7">
        <w:rPr>
          <w:bCs/>
          <w:iCs/>
          <w:sz w:val="28"/>
          <w:szCs w:val="28"/>
        </w:rPr>
        <w:t>Деформации мягких тканей, покраснения и изъязвления у наружного края ноздрей, герпитической сыпи нет. Состояние слизистой носа удовлетворительное.</w:t>
      </w:r>
    </w:p>
    <w:p w:rsidR="00126916" w:rsidRPr="00584DA7" w:rsidRDefault="00126916" w:rsidP="00AA7F52">
      <w:pPr>
        <w:shd w:val="clear" w:color="auto" w:fill="FFFFFF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584DA7">
        <w:rPr>
          <w:bCs/>
          <w:color w:val="000000"/>
          <w:sz w:val="28"/>
          <w:szCs w:val="28"/>
        </w:rPr>
        <w:t>Гортань:</w:t>
      </w:r>
      <w:r w:rsidR="00AA7F52" w:rsidRPr="00584DA7">
        <w:rPr>
          <w:bCs/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Деформации и отечность в области гортани отсутствуют. Голос</w:t>
      </w:r>
      <w:r w:rsidR="007D1BCD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громкий, чистый.</w:t>
      </w:r>
    </w:p>
    <w:p w:rsidR="00126916" w:rsidRPr="00584DA7" w:rsidRDefault="00126916" w:rsidP="00AA7F52">
      <w:pPr>
        <w:shd w:val="clear" w:color="auto" w:fill="FFFFFF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584DA7">
        <w:rPr>
          <w:bCs/>
          <w:color w:val="000000"/>
          <w:sz w:val="28"/>
          <w:szCs w:val="28"/>
        </w:rPr>
        <w:t>Грудная</w:t>
      </w:r>
      <w:r w:rsidR="00AA7F52" w:rsidRPr="00584DA7">
        <w:rPr>
          <w:bCs/>
          <w:color w:val="000000"/>
          <w:sz w:val="28"/>
          <w:szCs w:val="28"/>
        </w:rPr>
        <w:t xml:space="preserve"> </w:t>
      </w:r>
      <w:r w:rsidRPr="00584DA7">
        <w:rPr>
          <w:bCs/>
          <w:color w:val="000000"/>
          <w:sz w:val="28"/>
          <w:szCs w:val="28"/>
        </w:rPr>
        <w:t>клетка:</w:t>
      </w:r>
      <w:r w:rsidR="00AA7F52" w:rsidRPr="00584DA7">
        <w:rPr>
          <w:bCs/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Форма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грудной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клетки</w:t>
      </w:r>
      <w:r w:rsidR="00AA7F52" w:rsidRPr="00584DA7">
        <w:rPr>
          <w:color w:val="000000"/>
          <w:sz w:val="28"/>
          <w:szCs w:val="28"/>
        </w:rPr>
        <w:t xml:space="preserve"> </w:t>
      </w:r>
      <w:r w:rsidR="006A0AC5" w:rsidRPr="00584DA7">
        <w:rPr>
          <w:color w:val="000000"/>
          <w:sz w:val="28"/>
          <w:szCs w:val="28"/>
        </w:rPr>
        <w:t>эмфизематозная. Увеличение поперечного и особенного переднезаднего размера грудной клетки, развернутый эпигастральный уго</w:t>
      </w:r>
      <w:r w:rsidR="00CA02BC" w:rsidRPr="00584DA7">
        <w:rPr>
          <w:color w:val="000000"/>
          <w:sz w:val="28"/>
          <w:szCs w:val="28"/>
        </w:rPr>
        <w:t>л (</w:t>
      </w:r>
      <w:r w:rsidR="006A0AC5" w:rsidRPr="00584DA7">
        <w:rPr>
          <w:color w:val="000000"/>
          <w:sz w:val="28"/>
          <w:szCs w:val="28"/>
        </w:rPr>
        <w:t>больше 90 град), более горизонтальное направления ребер и увеличение межрёберных промежутков, в надключичных областях наблюдается выраженное набухание, значительное увеличение межрёберных промежутков, снижение эластичности грудной клетке, плотное прилегание лопаток к грудной клетке.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Грудная</w:t>
      </w:r>
      <w:r w:rsidR="007D1BCD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клетка симметричная.</w:t>
      </w:r>
    </w:p>
    <w:p w:rsidR="00126916" w:rsidRPr="00584DA7" w:rsidRDefault="00126916" w:rsidP="00AA7F52">
      <w:pPr>
        <w:shd w:val="clear" w:color="auto" w:fill="FFFFFF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584DA7">
        <w:rPr>
          <w:color w:val="000000"/>
          <w:sz w:val="28"/>
          <w:szCs w:val="28"/>
        </w:rPr>
        <w:t xml:space="preserve">Окружность грудной клетки - </w:t>
      </w:r>
      <w:smartTag w:uri="urn:schemas-microsoft-com:office:smarttags" w:element="metricconverter">
        <w:smartTagPr>
          <w:attr w:name="ProductID" w:val="110 см"/>
        </w:smartTagPr>
        <w:r w:rsidR="00CA02BC" w:rsidRPr="00584DA7">
          <w:rPr>
            <w:color w:val="000000"/>
            <w:sz w:val="28"/>
            <w:szCs w:val="28"/>
          </w:rPr>
          <w:t>110</w:t>
        </w:r>
        <w:r w:rsidRPr="00584DA7">
          <w:rPr>
            <w:color w:val="000000"/>
            <w:sz w:val="28"/>
            <w:szCs w:val="28"/>
          </w:rPr>
          <w:t xml:space="preserve"> см</w:t>
        </w:r>
      </w:smartTag>
      <w:r w:rsidRPr="00584DA7">
        <w:rPr>
          <w:color w:val="000000"/>
          <w:sz w:val="28"/>
          <w:szCs w:val="28"/>
        </w:rPr>
        <w:t xml:space="preserve">. Экскурсия грудной клетки - </w:t>
      </w:r>
      <w:smartTag w:uri="urn:schemas-microsoft-com:office:smarttags" w:element="metricconverter">
        <w:smartTagPr>
          <w:attr w:name="ProductID" w:val="8 см"/>
        </w:smartTagPr>
        <w:r w:rsidR="008769D8" w:rsidRPr="00584DA7">
          <w:rPr>
            <w:color w:val="000000"/>
            <w:sz w:val="28"/>
            <w:szCs w:val="28"/>
          </w:rPr>
          <w:t>8</w:t>
        </w:r>
        <w:r w:rsidRPr="00584DA7">
          <w:rPr>
            <w:color w:val="000000"/>
            <w:sz w:val="28"/>
            <w:szCs w:val="28"/>
          </w:rPr>
          <w:t xml:space="preserve"> см</w:t>
        </w:r>
      </w:smartTag>
      <w:r w:rsidRPr="00584DA7">
        <w:rPr>
          <w:color w:val="000000"/>
          <w:sz w:val="28"/>
          <w:szCs w:val="28"/>
        </w:rPr>
        <w:t>.</w:t>
      </w:r>
    </w:p>
    <w:p w:rsidR="00126916" w:rsidRPr="00584DA7" w:rsidRDefault="00126916" w:rsidP="00AA7F52">
      <w:pPr>
        <w:shd w:val="clear" w:color="auto" w:fill="FFFFFF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584DA7">
        <w:rPr>
          <w:color w:val="000000"/>
          <w:sz w:val="28"/>
          <w:szCs w:val="28"/>
        </w:rPr>
        <w:t>Дыхание: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тип дыхания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смешанный.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Дыхательные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движения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симметричны.</w:t>
      </w:r>
      <w:r w:rsidR="007D1BCD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Частота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дыхательных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движений</w:t>
      </w:r>
      <w:r w:rsidR="00AA7F52" w:rsidRPr="00584DA7">
        <w:rPr>
          <w:color w:val="000000"/>
          <w:sz w:val="28"/>
          <w:szCs w:val="28"/>
        </w:rPr>
        <w:t xml:space="preserve"> </w:t>
      </w:r>
      <w:r w:rsidR="00CA02BC" w:rsidRPr="00584DA7">
        <w:rPr>
          <w:color w:val="000000"/>
          <w:sz w:val="28"/>
          <w:szCs w:val="28"/>
        </w:rPr>
        <w:t>23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в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минуту.</w:t>
      </w:r>
      <w:r w:rsidR="00AA7F52" w:rsidRPr="00584DA7">
        <w:rPr>
          <w:color w:val="000000"/>
          <w:sz w:val="28"/>
          <w:szCs w:val="28"/>
        </w:rPr>
        <w:t xml:space="preserve"> </w:t>
      </w:r>
      <w:r w:rsidR="00C01D08" w:rsidRPr="00584DA7">
        <w:rPr>
          <w:color w:val="000000"/>
          <w:sz w:val="28"/>
          <w:szCs w:val="28"/>
        </w:rPr>
        <w:t>Дыхание менее ритмичное, удлинение фазы вдоха и выдоха.</w:t>
      </w:r>
    </w:p>
    <w:p w:rsidR="00126916" w:rsidRPr="00584DA7" w:rsidRDefault="00126916" w:rsidP="00AA7F52">
      <w:pPr>
        <w:shd w:val="clear" w:color="auto" w:fill="FFFFFF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584DA7">
        <w:rPr>
          <w:b/>
          <w:i/>
          <w:iCs/>
          <w:color w:val="000000"/>
          <w:sz w:val="28"/>
          <w:szCs w:val="28"/>
        </w:rPr>
        <w:t>Пальпация</w:t>
      </w:r>
      <w:r w:rsidR="00001794" w:rsidRPr="00584DA7">
        <w:rPr>
          <w:b/>
          <w:i/>
          <w:iCs/>
          <w:color w:val="000000"/>
          <w:sz w:val="28"/>
          <w:szCs w:val="28"/>
        </w:rPr>
        <w:t xml:space="preserve">. </w:t>
      </w:r>
      <w:r w:rsidRPr="00584DA7">
        <w:rPr>
          <w:color w:val="000000"/>
          <w:sz w:val="28"/>
          <w:szCs w:val="28"/>
        </w:rPr>
        <w:t>При пальпации болезненные учас</w:t>
      </w:r>
      <w:r w:rsidR="00C01D08" w:rsidRPr="00584DA7">
        <w:rPr>
          <w:color w:val="000000"/>
          <w:sz w:val="28"/>
          <w:szCs w:val="28"/>
        </w:rPr>
        <w:t>тки не выявлены. Снижение эластичности грудной клетке</w:t>
      </w:r>
      <w:r w:rsidRPr="00584DA7">
        <w:rPr>
          <w:color w:val="000000"/>
          <w:sz w:val="28"/>
          <w:szCs w:val="28"/>
        </w:rPr>
        <w:t>. Голосовое дрожание</w:t>
      </w:r>
      <w:r w:rsidR="00C01D08" w:rsidRPr="00584DA7">
        <w:rPr>
          <w:color w:val="000000"/>
          <w:sz w:val="28"/>
          <w:szCs w:val="28"/>
        </w:rPr>
        <w:t xml:space="preserve"> симметричное, двустороннее ослабление.</w:t>
      </w:r>
    </w:p>
    <w:p w:rsidR="00126916" w:rsidRPr="00584DA7" w:rsidRDefault="00126916" w:rsidP="00AA7F52">
      <w:pPr>
        <w:shd w:val="clear" w:color="auto" w:fill="FFFFFF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584DA7">
        <w:rPr>
          <w:iCs/>
          <w:color w:val="000000"/>
          <w:sz w:val="28"/>
          <w:szCs w:val="28"/>
        </w:rPr>
        <w:t>Перкуссия легких</w:t>
      </w:r>
    </w:p>
    <w:p w:rsidR="00126916" w:rsidRPr="00584DA7" w:rsidRDefault="00126916" w:rsidP="00AA7F52">
      <w:pPr>
        <w:shd w:val="clear" w:color="auto" w:fill="FFFFFF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584DA7">
        <w:rPr>
          <w:bCs/>
          <w:color w:val="000000"/>
          <w:sz w:val="28"/>
          <w:szCs w:val="28"/>
        </w:rPr>
        <w:t>Сравнительная</w:t>
      </w:r>
      <w:r w:rsidR="00AA7F52" w:rsidRPr="00584DA7">
        <w:rPr>
          <w:bCs/>
          <w:color w:val="000000"/>
          <w:sz w:val="28"/>
          <w:szCs w:val="28"/>
        </w:rPr>
        <w:t xml:space="preserve"> </w:t>
      </w:r>
      <w:r w:rsidRPr="00584DA7">
        <w:rPr>
          <w:bCs/>
          <w:color w:val="000000"/>
          <w:sz w:val="28"/>
          <w:szCs w:val="28"/>
        </w:rPr>
        <w:t>перкуссия:</w:t>
      </w:r>
      <w:r w:rsidR="00AA7F52" w:rsidRPr="00584DA7">
        <w:rPr>
          <w:bCs/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На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симметричных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участках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грудной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 xml:space="preserve">клетки отмечается перкуторно </w:t>
      </w:r>
      <w:r w:rsidR="007F58B9" w:rsidRPr="00584DA7">
        <w:rPr>
          <w:color w:val="000000"/>
          <w:sz w:val="28"/>
          <w:szCs w:val="28"/>
        </w:rPr>
        <w:t>коробочный</w:t>
      </w:r>
      <w:r w:rsidRPr="00584DA7">
        <w:rPr>
          <w:color w:val="000000"/>
          <w:sz w:val="28"/>
          <w:szCs w:val="28"/>
        </w:rPr>
        <w:t xml:space="preserve"> звук. </w:t>
      </w:r>
    </w:p>
    <w:p w:rsidR="00126916" w:rsidRPr="00584DA7" w:rsidRDefault="00126916" w:rsidP="00AA7F52">
      <w:pPr>
        <w:shd w:val="clear" w:color="auto" w:fill="FFFFFF"/>
        <w:suppressAutoHyphens/>
        <w:spacing w:before="0" w:after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584DA7">
        <w:rPr>
          <w:bCs/>
          <w:color w:val="000000"/>
          <w:sz w:val="28"/>
          <w:szCs w:val="28"/>
        </w:rPr>
        <w:t>Топографическая перкуссия:</w:t>
      </w:r>
    </w:p>
    <w:p w:rsidR="00126916" w:rsidRPr="00584DA7" w:rsidRDefault="00126916" w:rsidP="00AA7F52">
      <w:pPr>
        <w:shd w:val="clear" w:color="auto" w:fill="FFFFFF"/>
        <w:suppressAutoHyphens/>
        <w:spacing w:before="0" w:after="0" w:line="360" w:lineRule="auto"/>
        <w:ind w:firstLine="709"/>
        <w:rPr>
          <w:iCs/>
          <w:color w:val="000000"/>
          <w:sz w:val="28"/>
          <w:szCs w:val="28"/>
        </w:rPr>
      </w:pPr>
      <w:r w:rsidRPr="00584DA7">
        <w:rPr>
          <w:i/>
          <w:iCs/>
          <w:color w:val="000000"/>
          <w:sz w:val="28"/>
          <w:szCs w:val="28"/>
        </w:rPr>
        <w:t>Верхняя граница легких:</w:t>
      </w:r>
      <w:r w:rsidR="00AA7F52" w:rsidRPr="00584DA7">
        <w:rPr>
          <w:i/>
          <w:iCs/>
          <w:color w:val="000000"/>
          <w:sz w:val="28"/>
          <w:szCs w:val="28"/>
        </w:rPr>
        <w:t xml:space="preserve"> </w:t>
      </w:r>
      <w:r w:rsidR="00A3261D" w:rsidRPr="00584DA7">
        <w:rPr>
          <w:iCs/>
          <w:color w:val="000000"/>
          <w:sz w:val="28"/>
          <w:szCs w:val="28"/>
        </w:rPr>
        <w:t>справа</w:t>
      </w:r>
      <w:r w:rsidR="00AA7F52" w:rsidRPr="00584DA7">
        <w:rPr>
          <w:iCs/>
          <w:color w:val="000000"/>
          <w:sz w:val="28"/>
          <w:szCs w:val="28"/>
        </w:rPr>
        <w:t xml:space="preserve"> </w:t>
      </w:r>
      <w:r w:rsidR="00A3261D" w:rsidRPr="00584DA7">
        <w:rPr>
          <w:iCs/>
          <w:color w:val="000000"/>
          <w:sz w:val="28"/>
          <w:szCs w:val="28"/>
        </w:rPr>
        <w:t>слева</w:t>
      </w:r>
    </w:p>
    <w:p w:rsidR="00126916" w:rsidRPr="00584DA7" w:rsidRDefault="00126916" w:rsidP="00AA7F52">
      <w:pPr>
        <w:shd w:val="clear" w:color="auto" w:fill="FFFFFF"/>
        <w:suppressAutoHyphens/>
        <w:spacing w:before="0" w:after="0" w:line="360" w:lineRule="auto"/>
        <w:ind w:firstLine="709"/>
        <w:rPr>
          <w:color w:val="000000"/>
          <w:sz w:val="28"/>
          <w:szCs w:val="28"/>
        </w:rPr>
      </w:pPr>
      <w:r w:rsidRPr="00584DA7">
        <w:rPr>
          <w:color w:val="000000"/>
          <w:sz w:val="28"/>
          <w:szCs w:val="28"/>
        </w:rPr>
        <w:t>высота стояния верхушек спереди</w:t>
      </w:r>
      <w:r w:rsidR="00AA7F52" w:rsidRPr="00584DA7">
        <w:rPr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6 см"/>
        </w:smartTagPr>
        <w:r w:rsidR="007F58B9" w:rsidRPr="00584DA7">
          <w:rPr>
            <w:color w:val="000000"/>
            <w:sz w:val="28"/>
            <w:szCs w:val="28"/>
          </w:rPr>
          <w:t>6</w:t>
        </w:r>
        <w:r w:rsidR="00A3261D" w:rsidRPr="00584DA7">
          <w:rPr>
            <w:color w:val="000000"/>
            <w:sz w:val="28"/>
            <w:szCs w:val="28"/>
          </w:rPr>
          <w:t xml:space="preserve"> см</w:t>
        </w:r>
      </w:smartTag>
      <w:r w:rsidR="00AA7F52" w:rsidRPr="00584DA7">
        <w:rPr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6 см"/>
        </w:smartTagPr>
        <w:r w:rsidR="007F58B9" w:rsidRPr="00584DA7">
          <w:rPr>
            <w:color w:val="000000"/>
            <w:sz w:val="28"/>
            <w:szCs w:val="28"/>
          </w:rPr>
          <w:t>6</w:t>
        </w:r>
        <w:r w:rsidR="00A3261D" w:rsidRPr="00584DA7">
          <w:rPr>
            <w:color w:val="000000"/>
            <w:sz w:val="28"/>
            <w:szCs w:val="28"/>
          </w:rPr>
          <w:t xml:space="preserve"> см</w:t>
        </w:r>
      </w:smartTag>
    </w:p>
    <w:p w:rsidR="00126916" w:rsidRPr="00584DA7" w:rsidRDefault="00126916" w:rsidP="00AA7F52">
      <w:pPr>
        <w:shd w:val="clear" w:color="auto" w:fill="FFFFFF"/>
        <w:suppressAutoHyphens/>
        <w:spacing w:before="0" w:after="0" w:line="360" w:lineRule="auto"/>
        <w:ind w:firstLine="709"/>
        <w:rPr>
          <w:color w:val="000000"/>
          <w:sz w:val="28"/>
          <w:szCs w:val="28"/>
        </w:rPr>
      </w:pPr>
      <w:r w:rsidRPr="00584DA7">
        <w:rPr>
          <w:color w:val="000000"/>
          <w:sz w:val="28"/>
          <w:szCs w:val="28"/>
        </w:rPr>
        <w:t>высота стояния верхушек сзади</w:t>
      </w:r>
      <w:r w:rsidR="00AA7F52" w:rsidRPr="00584DA7">
        <w:rPr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8 см"/>
        </w:smartTagPr>
        <w:r w:rsidR="007F58B9" w:rsidRPr="00584DA7">
          <w:rPr>
            <w:color w:val="000000"/>
            <w:sz w:val="28"/>
            <w:szCs w:val="28"/>
          </w:rPr>
          <w:t xml:space="preserve">8 </w:t>
        </w:r>
        <w:r w:rsidR="00A3261D" w:rsidRPr="00584DA7">
          <w:rPr>
            <w:color w:val="000000"/>
            <w:sz w:val="28"/>
            <w:szCs w:val="28"/>
          </w:rPr>
          <w:t>см</w:t>
        </w:r>
      </w:smartTag>
      <w:r w:rsidR="00AA7F52" w:rsidRPr="00584DA7">
        <w:rPr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8 см"/>
        </w:smartTagPr>
        <w:r w:rsidR="007F58B9" w:rsidRPr="00584DA7">
          <w:rPr>
            <w:color w:val="000000"/>
            <w:sz w:val="28"/>
            <w:szCs w:val="28"/>
          </w:rPr>
          <w:t xml:space="preserve">8 </w:t>
        </w:r>
        <w:r w:rsidR="00A3261D" w:rsidRPr="00584DA7">
          <w:rPr>
            <w:color w:val="000000"/>
            <w:sz w:val="28"/>
            <w:szCs w:val="28"/>
          </w:rPr>
          <w:t>см</w:t>
        </w:r>
      </w:smartTag>
    </w:p>
    <w:p w:rsidR="00126916" w:rsidRPr="00584DA7" w:rsidRDefault="00126916" w:rsidP="00AA7F52">
      <w:pPr>
        <w:shd w:val="clear" w:color="auto" w:fill="FFFFFF"/>
        <w:suppressAutoHyphens/>
        <w:spacing w:before="0" w:after="0" w:line="360" w:lineRule="auto"/>
        <w:ind w:firstLine="709"/>
        <w:rPr>
          <w:color w:val="000000"/>
          <w:sz w:val="28"/>
          <w:szCs w:val="28"/>
        </w:rPr>
      </w:pPr>
      <w:r w:rsidRPr="00584DA7">
        <w:rPr>
          <w:color w:val="000000"/>
          <w:sz w:val="28"/>
          <w:szCs w:val="28"/>
        </w:rPr>
        <w:t>Ширина полей Кренига</w:t>
      </w:r>
      <w:r w:rsidR="00AA7F52" w:rsidRPr="00584DA7">
        <w:rPr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9 см"/>
        </w:smartTagPr>
        <w:r w:rsidR="003B766E" w:rsidRPr="00584DA7">
          <w:rPr>
            <w:color w:val="000000"/>
            <w:sz w:val="28"/>
            <w:szCs w:val="28"/>
          </w:rPr>
          <w:t>9</w:t>
        </w:r>
        <w:r w:rsidR="00A3261D" w:rsidRPr="00584DA7">
          <w:rPr>
            <w:color w:val="000000"/>
            <w:sz w:val="28"/>
            <w:szCs w:val="28"/>
          </w:rPr>
          <w:t xml:space="preserve"> см</w:t>
        </w:r>
      </w:smartTag>
      <w:r w:rsidR="00AA7F52" w:rsidRPr="00584DA7">
        <w:rPr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9 см"/>
        </w:smartTagPr>
        <w:r w:rsidR="003B766E" w:rsidRPr="00584DA7">
          <w:rPr>
            <w:color w:val="000000"/>
            <w:sz w:val="28"/>
            <w:szCs w:val="28"/>
          </w:rPr>
          <w:t>9</w:t>
        </w:r>
        <w:r w:rsidR="00A3261D" w:rsidRPr="00584DA7">
          <w:rPr>
            <w:color w:val="000000"/>
            <w:sz w:val="28"/>
            <w:szCs w:val="28"/>
          </w:rPr>
          <w:t xml:space="preserve"> см</w:t>
        </w:r>
      </w:smartTag>
    </w:p>
    <w:p w:rsidR="00126916" w:rsidRPr="00584DA7" w:rsidRDefault="00126916" w:rsidP="00AA7F52">
      <w:pPr>
        <w:shd w:val="clear" w:color="auto" w:fill="FFFFFF"/>
        <w:suppressAutoHyphens/>
        <w:spacing w:before="0" w:after="0" w:line="360" w:lineRule="auto"/>
        <w:ind w:firstLine="709"/>
        <w:rPr>
          <w:i/>
          <w:iCs/>
          <w:color w:val="000000"/>
          <w:sz w:val="28"/>
          <w:szCs w:val="28"/>
        </w:rPr>
      </w:pPr>
      <w:r w:rsidRPr="00584DA7">
        <w:rPr>
          <w:i/>
          <w:iCs/>
          <w:color w:val="000000"/>
          <w:sz w:val="28"/>
          <w:szCs w:val="28"/>
        </w:rPr>
        <w:t>Нижняя граница легких:</w:t>
      </w:r>
    </w:p>
    <w:p w:rsidR="00A3261D" w:rsidRPr="00584DA7" w:rsidRDefault="00126916" w:rsidP="00AA7F52">
      <w:pPr>
        <w:shd w:val="clear" w:color="auto" w:fill="FFFFFF"/>
        <w:suppressAutoHyphens/>
        <w:spacing w:before="0" w:after="0" w:line="360" w:lineRule="auto"/>
        <w:ind w:firstLine="709"/>
        <w:rPr>
          <w:color w:val="000000"/>
          <w:sz w:val="28"/>
          <w:szCs w:val="28"/>
        </w:rPr>
      </w:pPr>
      <w:r w:rsidRPr="00584DA7">
        <w:rPr>
          <w:color w:val="000000"/>
          <w:sz w:val="28"/>
          <w:szCs w:val="28"/>
        </w:rPr>
        <w:t>по окологрудинной линии</w:t>
      </w:r>
      <w:r w:rsidR="00AA7F52" w:rsidRPr="00584DA7">
        <w:rPr>
          <w:color w:val="000000"/>
          <w:sz w:val="28"/>
          <w:szCs w:val="28"/>
        </w:rPr>
        <w:t xml:space="preserve"> </w:t>
      </w:r>
      <w:r w:rsidR="00C6330D" w:rsidRPr="00584DA7">
        <w:rPr>
          <w:color w:val="000000"/>
          <w:sz w:val="28"/>
          <w:szCs w:val="28"/>
        </w:rPr>
        <w:t>7</w:t>
      </w:r>
      <w:r w:rsidR="00A3261D" w:rsidRPr="00584DA7">
        <w:rPr>
          <w:color w:val="000000"/>
          <w:sz w:val="28"/>
          <w:szCs w:val="28"/>
        </w:rPr>
        <w:t xml:space="preserve"> межреберье</w:t>
      </w:r>
      <w:r w:rsidR="00AA7F52" w:rsidRPr="00584DA7">
        <w:rPr>
          <w:color w:val="000000"/>
          <w:sz w:val="28"/>
          <w:szCs w:val="28"/>
        </w:rPr>
        <w:t xml:space="preserve"> </w:t>
      </w:r>
      <w:r w:rsidR="00A3261D" w:rsidRPr="00584DA7">
        <w:rPr>
          <w:color w:val="000000"/>
          <w:sz w:val="28"/>
          <w:szCs w:val="28"/>
        </w:rPr>
        <w:t>не определяется</w:t>
      </w:r>
    </w:p>
    <w:p w:rsidR="00126916" w:rsidRPr="00584DA7" w:rsidRDefault="00126916" w:rsidP="00AA7F52">
      <w:pPr>
        <w:shd w:val="clear" w:color="auto" w:fill="FFFFFF"/>
        <w:suppressAutoHyphens/>
        <w:spacing w:before="0" w:after="0" w:line="360" w:lineRule="auto"/>
        <w:ind w:firstLine="709"/>
        <w:rPr>
          <w:color w:val="000000"/>
          <w:sz w:val="28"/>
          <w:szCs w:val="28"/>
        </w:rPr>
      </w:pPr>
      <w:r w:rsidRPr="00584DA7">
        <w:rPr>
          <w:color w:val="000000"/>
          <w:sz w:val="28"/>
          <w:szCs w:val="28"/>
        </w:rPr>
        <w:t>по срединно-ключичной линии</w:t>
      </w:r>
      <w:r w:rsidR="00AA7F52" w:rsidRPr="00584DA7">
        <w:rPr>
          <w:color w:val="000000"/>
          <w:sz w:val="28"/>
          <w:szCs w:val="28"/>
        </w:rPr>
        <w:t xml:space="preserve"> </w:t>
      </w:r>
      <w:r w:rsidR="00C6330D" w:rsidRPr="00584DA7">
        <w:rPr>
          <w:color w:val="000000"/>
          <w:sz w:val="28"/>
          <w:szCs w:val="28"/>
        </w:rPr>
        <w:t>7</w:t>
      </w:r>
      <w:r w:rsidR="00A3261D" w:rsidRPr="00584DA7">
        <w:rPr>
          <w:color w:val="000000"/>
          <w:sz w:val="28"/>
          <w:szCs w:val="28"/>
        </w:rPr>
        <w:t xml:space="preserve"> ребро</w:t>
      </w:r>
      <w:r w:rsidR="00AA7F52" w:rsidRPr="00584DA7">
        <w:rPr>
          <w:color w:val="000000"/>
          <w:sz w:val="28"/>
          <w:szCs w:val="28"/>
        </w:rPr>
        <w:t xml:space="preserve"> </w:t>
      </w:r>
      <w:r w:rsidR="00A3261D" w:rsidRPr="00584DA7">
        <w:rPr>
          <w:color w:val="000000"/>
          <w:sz w:val="28"/>
          <w:szCs w:val="28"/>
        </w:rPr>
        <w:t>не определяется</w:t>
      </w:r>
    </w:p>
    <w:p w:rsidR="00126916" w:rsidRPr="00584DA7" w:rsidRDefault="00126916" w:rsidP="00AA7F52">
      <w:pPr>
        <w:shd w:val="clear" w:color="auto" w:fill="FFFFFF"/>
        <w:suppressAutoHyphens/>
        <w:spacing w:before="0" w:after="0" w:line="360" w:lineRule="auto"/>
        <w:ind w:firstLine="709"/>
        <w:rPr>
          <w:color w:val="000000"/>
          <w:sz w:val="28"/>
          <w:szCs w:val="28"/>
        </w:rPr>
      </w:pPr>
      <w:r w:rsidRPr="00584DA7">
        <w:rPr>
          <w:color w:val="000000"/>
          <w:sz w:val="28"/>
          <w:szCs w:val="28"/>
        </w:rPr>
        <w:t>по передней подмышечной линии</w:t>
      </w:r>
      <w:r w:rsidR="00AA7F52" w:rsidRPr="00584DA7">
        <w:rPr>
          <w:color w:val="000000"/>
          <w:sz w:val="28"/>
          <w:szCs w:val="28"/>
        </w:rPr>
        <w:t xml:space="preserve"> </w:t>
      </w:r>
      <w:r w:rsidR="00C6330D" w:rsidRPr="00584DA7">
        <w:rPr>
          <w:color w:val="000000"/>
          <w:sz w:val="28"/>
          <w:szCs w:val="28"/>
        </w:rPr>
        <w:t>8</w:t>
      </w:r>
      <w:r w:rsidR="00A3261D" w:rsidRPr="00584DA7">
        <w:rPr>
          <w:color w:val="000000"/>
          <w:sz w:val="28"/>
          <w:szCs w:val="28"/>
        </w:rPr>
        <w:t xml:space="preserve"> ребро</w:t>
      </w:r>
      <w:r w:rsidR="00AA7F52" w:rsidRPr="00584DA7">
        <w:rPr>
          <w:color w:val="000000"/>
          <w:sz w:val="28"/>
          <w:szCs w:val="28"/>
        </w:rPr>
        <w:t xml:space="preserve"> </w:t>
      </w:r>
      <w:r w:rsidR="00C6330D" w:rsidRPr="00584DA7">
        <w:rPr>
          <w:color w:val="000000"/>
          <w:sz w:val="28"/>
          <w:szCs w:val="28"/>
        </w:rPr>
        <w:t>8</w:t>
      </w:r>
      <w:r w:rsidR="00A3261D" w:rsidRPr="00584DA7">
        <w:rPr>
          <w:color w:val="000000"/>
          <w:sz w:val="28"/>
          <w:szCs w:val="28"/>
        </w:rPr>
        <w:t xml:space="preserve"> ребро</w:t>
      </w:r>
    </w:p>
    <w:p w:rsidR="00126916" w:rsidRPr="00584DA7" w:rsidRDefault="00126916" w:rsidP="00AA7F52">
      <w:pPr>
        <w:shd w:val="clear" w:color="auto" w:fill="FFFFFF"/>
        <w:suppressAutoHyphens/>
        <w:spacing w:before="0" w:after="0" w:line="360" w:lineRule="auto"/>
        <w:ind w:firstLine="709"/>
        <w:rPr>
          <w:color w:val="000000"/>
          <w:sz w:val="28"/>
          <w:szCs w:val="28"/>
        </w:rPr>
      </w:pPr>
      <w:r w:rsidRPr="00584DA7">
        <w:rPr>
          <w:color w:val="000000"/>
          <w:sz w:val="28"/>
          <w:szCs w:val="28"/>
        </w:rPr>
        <w:t>по средней подмышечной линии</w:t>
      </w:r>
      <w:r w:rsidR="00AA7F52" w:rsidRPr="00584DA7">
        <w:rPr>
          <w:color w:val="000000"/>
          <w:sz w:val="28"/>
          <w:szCs w:val="28"/>
        </w:rPr>
        <w:t xml:space="preserve"> </w:t>
      </w:r>
      <w:r w:rsidR="00C6330D" w:rsidRPr="00584DA7">
        <w:rPr>
          <w:color w:val="000000"/>
          <w:sz w:val="28"/>
          <w:szCs w:val="28"/>
        </w:rPr>
        <w:t>9</w:t>
      </w:r>
      <w:r w:rsidR="00A3261D" w:rsidRPr="00584DA7">
        <w:rPr>
          <w:color w:val="000000"/>
          <w:sz w:val="28"/>
          <w:szCs w:val="28"/>
        </w:rPr>
        <w:t xml:space="preserve"> ребро</w:t>
      </w:r>
      <w:r w:rsidR="00AA7F52" w:rsidRPr="00584DA7">
        <w:rPr>
          <w:color w:val="000000"/>
          <w:sz w:val="28"/>
          <w:szCs w:val="28"/>
        </w:rPr>
        <w:t xml:space="preserve"> </w:t>
      </w:r>
      <w:r w:rsidR="00C6330D" w:rsidRPr="00584DA7">
        <w:rPr>
          <w:color w:val="000000"/>
          <w:sz w:val="28"/>
          <w:szCs w:val="28"/>
        </w:rPr>
        <w:t>9</w:t>
      </w:r>
      <w:r w:rsidR="00A3261D" w:rsidRPr="00584DA7">
        <w:rPr>
          <w:color w:val="000000"/>
          <w:sz w:val="28"/>
          <w:szCs w:val="28"/>
        </w:rPr>
        <w:t xml:space="preserve"> ребро</w:t>
      </w:r>
    </w:p>
    <w:p w:rsidR="00126916" w:rsidRPr="00584DA7" w:rsidRDefault="00126916" w:rsidP="00AA7F52">
      <w:pPr>
        <w:shd w:val="clear" w:color="auto" w:fill="FFFFFF"/>
        <w:suppressAutoHyphens/>
        <w:spacing w:before="0" w:after="0" w:line="360" w:lineRule="auto"/>
        <w:ind w:firstLine="709"/>
        <w:rPr>
          <w:color w:val="000000"/>
          <w:sz w:val="28"/>
          <w:szCs w:val="28"/>
        </w:rPr>
      </w:pPr>
      <w:r w:rsidRPr="00584DA7">
        <w:rPr>
          <w:color w:val="000000"/>
          <w:sz w:val="28"/>
          <w:szCs w:val="28"/>
        </w:rPr>
        <w:t>по задней подмышечной линии</w:t>
      </w:r>
      <w:r w:rsidR="00AA7F52" w:rsidRPr="00584DA7">
        <w:rPr>
          <w:color w:val="000000"/>
          <w:sz w:val="28"/>
          <w:szCs w:val="28"/>
        </w:rPr>
        <w:t xml:space="preserve"> </w:t>
      </w:r>
      <w:r w:rsidR="00C6330D" w:rsidRPr="00584DA7">
        <w:rPr>
          <w:color w:val="000000"/>
          <w:sz w:val="28"/>
          <w:szCs w:val="28"/>
        </w:rPr>
        <w:t>10</w:t>
      </w:r>
      <w:r w:rsidR="005B61E5" w:rsidRPr="00584DA7">
        <w:rPr>
          <w:color w:val="000000"/>
          <w:sz w:val="28"/>
          <w:szCs w:val="28"/>
        </w:rPr>
        <w:t xml:space="preserve"> ребро</w:t>
      </w:r>
      <w:r w:rsidR="00AA7F52" w:rsidRPr="00584DA7">
        <w:rPr>
          <w:color w:val="000000"/>
          <w:sz w:val="28"/>
          <w:szCs w:val="28"/>
        </w:rPr>
        <w:t xml:space="preserve"> </w:t>
      </w:r>
      <w:r w:rsidR="00C6330D" w:rsidRPr="00584DA7">
        <w:rPr>
          <w:color w:val="000000"/>
          <w:sz w:val="28"/>
          <w:szCs w:val="28"/>
        </w:rPr>
        <w:t>10</w:t>
      </w:r>
      <w:r w:rsidR="005B61E5" w:rsidRPr="00584DA7">
        <w:rPr>
          <w:color w:val="000000"/>
          <w:sz w:val="28"/>
          <w:szCs w:val="28"/>
        </w:rPr>
        <w:t xml:space="preserve"> ребро</w:t>
      </w:r>
    </w:p>
    <w:p w:rsidR="00126916" w:rsidRPr="00584DA7" w:rsidRDefault="00126916" w:rsidP="00AA7F52">
      <w:pPr>
        <w:shd w:val="clear" w:color="auto" w:fill="FFFFFF"/>
        <w:suppressAutoHyphens/>
        <w:spacing w:before="0" w:after="0" w:line="360" w:lineRule="auto"/>
        <w:ind w:firstLine="709"/>
        <w:rPr>
          <w:color w:val="000000"/>
          <w:sz w:val="28"/>
          <w:szCs w:val="28"/>
        </w:rPr>
      </w:pPr>
      <w:r w:rsidRPr="00584DA7">
        <w:rPr>
          <w:color w:val="000000"/>
          <w:sz w:val="28"/>
          <w:szCs w:val="28"/>
        </w:rPr>
        <w:t>по лопаточной линии</w:t>
      </w:r>
      <w:r w:rsidR="00AA7F52" w:rsidRPr="00584DA7">
        <w:rPr>
          <w:color w:val="000000"/>
          <w:sz w:val="28"/>
          <w:szCs w:val="28"/>
        </w:rPr>
        <w:t xml:space="preserve"> </w:t>
      </w:r>
      <w:r w:rsidR="005B61E5" w:rsidRPr="00584DA7">
        <w:rPr>
          <w:color w:val="000000"/>
          <w:sz w:val="28"/>
          <w:szCs w:val="28"/>
        </w:rPr>
        <w:t>1</w:t>
      </w:r>
      <w:r w:rsidR="00C6330D" w:rsidRPr="00584DA7">
        <w:rPr>
          <w:color w:val="000000"/>
          <w:sz w:val="28"/>
          <w:szCs w:val="28"/>
        </w:rPr>
        <w:t>1</w:t>
      </w:r>
      <w:r w:rsidR="005B61E5" w:rsidRPr="00584DA7">
        <w:rPr>
          <w:color w:val="000000"/>
          <w:sz w:val="28"/>
          <w:szCs w:val="28"/>
        </w:rPr>
        <w:t xml:space="preserve"> ребро</w:t>
      </w:r>
      <w:r w:rsidR="00AA7F52" w:rsidRPr="00584DA7">
        <w:rPr>
          <w:color w:val="000000"/>
          <w:sz w:val="28"/>
          <w:szCs w:val="28"/>
        </w:rPr>
        <w:t xml:space="preserve"> </w:t>
      </w:r>
      <w:r w:rsidR="005B61E5" w:rsidRPr="00584DA7">
        <w:rPr>
          <w:color w:val="000000"/>
          <w:sz w:val="28"/>
          <w:szCs w:val="28"/>
        </w:rPr>
        <w:t>1</w:t>
      </w:r>
      <w:r w:rsidR="00C6330D" w:rsidRPr="00584DA7">
        <w:rPr>
          <w:color w:val="000000"/>
          <w:sz w:val="28"/>
          <w:szCs w:val="28"/>
        </w:rPr>
        <w:t>1</w:t>
      </w:r>
      <w:r w:rsidR="005B61E5" w:rsidRPr="00584DA7">
        <w:rPr>
          <w:color w:val="000000"/>
          <w:sz w:val="28"/>
          <w:szCs w:val="28"/>
        </w:rPr>
        <w:t xml:space="preserve"> ребро</w:t>
      </w:r>
    </w:p>
    <w:p w:rsidR="00126916" w:rsidRPr="00584DA7" w:rsidRDefault="00126916" w:rsidP="00AA7F52">
      <w:pPr>
        <w:shd w:val="clear" w:color="auto" w:fill="FFFFFF"/>
        <w:suppressAutoHyphens/>
        <w:spacing w:before="0" w:after="0" w:line="360" w:lineRule="auto"/>
        <w:ind w:firstLine="709"/>
        <w:rPr>
          <w:color w:val="000000"/>
          <w:sz w:val="28"/>
          <w:szCs w:val="28"/>
        </w:rPr>
      </w:pPr>
      <w:r w:rsidRPr="00584DA7">
        <w:rPr>
          <w:color w:val="000000"/>
          <w:sz w:val="28"/>
          <w:szCs w:val="28"/>
        </w:rPr>
        <w:t>по околопозвоночной линии</w:t>
      </w:r>
      <w:r w:rsidR="00AA7F52" w:rsidRPr="00584DA7">
        <w:rPr>
          <w:color w:val="000000"/>
          <w:sz w:val="28"/>
          <w:szCs w:val="28"/>
        </w:rPr>
        <w:t xml:space="preserve"> </w:t>
      </w:r>
      <w:r w:rsidR="005B61E5" w:rsidRPr="00584DA7">
        <w:rPr>
          <w:color w:val="000000"/>
          <w:sz w:val="28"/>
          <w:szCs w:val="28"/>
        </w:rPr>
        <w:t>остистый отросток</w:t>
      </w:r>
      <w:r w:rsidR="00AA7F52" w:rsidRPr="00584DA7">
        <w:rPr>
          <w:color w:val="000000"/>
          <w:sz w:val="28"/>
          <w:szCs w:val="28"/>
        </w:rPr>
        <w:t xml:space="preserve"> </w:t>
      </w:r>
      <w:r w:rsidR="005B61E5" w:rsidRPr="00584DA7">
        <w:rPr>
          <w:color w:val="000000"/>
          <w:sz w:val="28"/>
          <w:szCs w:val="28"/>
        </w:rPr>
        <w:t>остистый отросток</w:t>
      </w:r>
    </w:p>
    <w:p w:rsidR="005B61E5" w:rsidRPr="00584DA7" w:rsidRDefault="005B61E5" w:rsidP="00AA7F52">
      <w:pPr>
        <w:shd w:val="clear" w:color="auto" w:fill="FFFFFF"/>
        <w:suppressAutoHyphens/>
        <w:spacing w:before="0" w:after="0" w:line="360" w:lineRule="auto"/>
        <w:ind w:firstLine="709"/>
        <w:rPr>
          <w:color w:val="000000"/>
          <w:sz w:val="28"/>
          <w:szCs w:val="28"/>
        </w:rPr>
      </w:pPr>
      <w:r w:rsidRPr="00584DA7">
        <w:rPr>
          <w:color w:val="000000"/>
          <w:sz w:val="28"/>
          <w:szCs w:val="28"/>
        </w:rPr>
        <w:t>11 грудного позвонка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11 грудного позвонка</w:t>
      </w:r>
    </w:p>
    <w:p w:rsidR="00126916" w:rsidRPr="00584DA7" w:rsidRDefault="00126916" w:rsidP="00AA7F52">
      <w:pPr>
        <w:shd w:val="clear" w:color="auto" w:fill="FFFFFF"/>
        <w:suppressAutoHyphens/>
        <w:spacing w:before="0" w:after="0" w:line="360" w:lineRule="auto"/>
        <w:ind w:firstLine="709"/>
        <w:rPr>
          <w:color w:val="000000"/>
          <w:sz w:val="28"/>
          <w:szCs w:val="28"/>
        </w:rPr>
      </w:pPr>
      <w:r w:rsidRPr="00584DA7">
        <w:rPr>
          <w:i/>
          <w:iCs/>
          <w:color w:val="000000"/>
          <w:sz w:val="28"/>
          <w:szCs w:val="28"/>
        </w:rPr>
        <w:t>Дыхательная экскурсия нижнего края легокого:</w:t>
      </w:r>
    </w:p>
    <w:tbl>
      <w:tblPr>
        <w:tblpPr w:leftFromText="180" w:rightFromText="180" w:vertAnchor="text" w:horzAnchor="page" w:tblpX="6522" w:tblpY="152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36"/>
        <w:gridCol w:w="2676"/>
      </w:tblGrid>
      <w:tr w:rsidR="005B61E5" w:rsidRPr="00584DA7">
        <w:trPr>
          <w:trHeight w:hRule="exact" w:val="453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61E5" w:rsidRPr="00584DA7" w:rsidRDefault="00C6330D" w:rsidP="00AA7F52">
            <w:pPr>
              <w:shd w:val="clear" w:color="auto" w:fill="FFFFFF"/>
              <w:suppressAutoHyphens/>
              <w:spacing w:before="0" w:after="0" w:line="360" w:lineRule="auto"/>
              <w:ind w:firstLine="709"/>
              <w:rPr>
                <w:color w:val="000000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9 см"/>
              </w:smartTagPr>
              <w:r w:rsidRPr="00584DA7">
                <w:rPr>
                  <w:color w:val="000000"/>
                  <w:sz w:val="28"/>
                  <w:szCs w:val="28"/>
                </w:rPr>
                <w:t>9</w:t>
              </w:r>
              <w:r w:rsidR="005B61E5" w:rsidRPr="00584DA7">
                <w:rPr>
                  <w:color w:val="000000"/>
                  <w:sz w:val="28"/>
                  <w:szCs w:val="28"/>
                </w:rPr>
                <w:t xml:space="preserve"> см</w:t>
              </w:r>
            </w:smartTag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61E5" w:rsidRPr="00584DA7" w:rsidRDefault="005B61E5" w:rsidP="00AA7F52">
            <w:pPr>
              <w:shd w:val="clear" w:color="auto" w:fill="FFFFFF"/>
              <w:suppressAutoHyphens/>
              <w:spacing w:before="0" w:after="0" w:line="360" w:lineRule="auto"/>
              <w:ind w:firstLine="709"/>
              <w:rPr>
                <w:color w:val="000000"/>
                <w:sz w:val="28"/>
                <w:szCs w:val="28"/>
              </w:rPr>
            </w:pPr>
            <w:r w:rsidRPr="00584DA7">
              <w:rPr>
                <w:color w:val="000000"/>
                <w:sz w:val="28"/>
                <w:szCs w:val="28"/>
              </w:rPr>
              <w:t>не определяется</w:t>
            </w:r>
          </w:p>
        </w:tc>
      </w:tr>
      <w:tr w:rsidR="005B61E5" w:rsidRPr="00584DA7">
        <w:trPr>
          <w:trHeight w:hRule="exact" w:val="560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61E5" w:rsidRPr="00584DA7" w:rsidRDefault="00C6330D" w:rsidP="00AA7F52">
            <w:pPr>
              <w:shd w:val="clear" w:color="auto" w:fill="FFFFFF"/>
              <w:suppressAutoHyphens/>
              <w:spacing w:before="0" w:after="0" w:line="360" w:lineRule="auto"/>
              <w:ind w:firstLine="709"/>
              <w:rPr>
                <w:color w:val="000000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9 см"/>
              </w:smartTagPr>
              <w:r w:rsidRPr="00584DA7">
                <w:rPr>
                  <w:color w:val="000000"/>
                  <w:sz w:val="28"/>
                  <w:szCs w:val="28"/>
                </w:rPr>
                <w:t>9</w:t>
              </w:r>
              <w:r w:rsidR="005B61E5" w:rsidRPr="00584DA7">
                <w:rPr>
                  <w:color w:val="000000"/>
                  <w:sz w:val="28"/>
                  <w:szCs w:val="28"/>
                </w:rPr>
                <w:t xml:space="preserve"> см</w:t>
              </w:r>
            </w:smartTag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61E5" w:rsidRPr="00584DA7" w:rsidRDefault="00C6330D" w:rsidP="00AA7F52">
            <w:pPr>
              <w:shd w:val="clear" w:color="auto" w:fill="FFFFFF"/>
              <w:suppressAutoHyphens/>
              <w:spacing w:before="0" w:after="0" w:line="360" w:lineRule="auto"/>
              <w:ind w:firstLine="709"/>
              <w:rPr>
                <w:color w:val="000000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9 см"/>
              </w:smartTagPr>
              <w:r w:rsidRPr="00584DA7">
                <w:rPr>
                  <w:color w:val="000000"/>
                  <w:sz w:val="28"/>
                  <w:szCs w:val="28"/>
                </w:rPr>
                <w:t>9</w:t>
              </w:r>
              <w:r w:rsidR="005B61E5" w:rsidRPr="00584DA7">
                <w:rPr>
                  <w:color w:val="000000"/>
                  <w:sz w:val="28"/>
                  <w:szCs w:val="28"/>
                </w:rPr>
                <w:t xml:space="preserve"> см</w:t>
              </w:r>
            </w:smartTag>
          </w:p>
        </w:tc>
      </w:tr>
      <w:tr w:rsidR="005B61E5" w:rsidRPr="00584DA7">
        <w:trPr>
          <w:trHeight w:hRule="exact" w:val="430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61E5" w:rsidRPr="00584DA7" w:rsidRDefault="00C6330D" w:rsidP="00AA7F52">
            <w:pPr>
              <w:shd w:val="clear" w:color="auto" w:fill="FFFFFF"/>
              <w:suppressAutoHyphens/>
              <w:spacing w:before="0" w:after="0" w:line="360" w:lineRule="auto"/>
              <w:ind w:firstLine="709"/>
              <w:rPr>
                <w:color w:val="000000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9 см"/>
              </w:smartTagPr>
              <w:r w:rsidRPr="00584DA7">
                <w:rPr>
                  <w:color w:val="000000"/>
                  <w:sz w:val="28"/>
                  <w:szCs w:val="28"/>
                </w:rPr>
                <w:t>9</w:t>
              </w:r>
              <w:r w:rsidR="005B61E5" w:rsidRPr="00584DA7">
                <w:rPr>
                  <w:color w:val="000000"/>
                  <w:sz w:val="28"/>
                  <w:szCs w:val="28"/>
                </w:rPr>
                <w:t xml:space="preserve"> см</w:t>
              </w:r>
            </w:smartTag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61E5" w:rsidRPr="00584DA7" w:rsidRDefault="00C6330D" w:rsidP="00AA7F52">
            <w:pPr>
              <w:shd w:val="clear" w:color="auto" w:fill="FFFFFF"/>
              <w:suppressAutoHyphens/>
              <w:spacing w:before="0" w:after="0" w:line="360" w:lineRule="auto"/>
              <w:ind w:firstLine="709"/>
              <w:rPr>
                <w:color w:val="000000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9 см"/>
              </w:smartTagPr>
              <w:r w:rsidRPr="00584DA7">
                <w:rPr>
                  <w:color w:val="000000"/>
                  <w:sz w:val="28"/>
                  <w:szCs w:val="28"/>
                </w:rPr>
                <w:t>9</w:t>
              </w:r>
              <w:r w:rsidR="005B61E5" w:rsidRPr="00584DA7">
                <w:rPr>
                  <w:color w:val="000000"/>
                  <w:sz w:val="28"/>
                  <w:szCs w:val="28"/>
                </w:rPr>
                <w:t xml:space="preserve"> см</w:t>
              </w:r>
            </w:smartTag>
          </w:p>
        </w:tc>
      </w:tr>
    </w:tbl>
    <w:p w:rsidR="005B61E5" w:rsidRPr="00584DA7" w:rsidRDefault="00126916" w:rsidP="00AA7F52">
      <w:pPr>
        <w:shd w:val="clear" w:color="auto" w:fill="FFFFFF"/>
        <w:suppressAutoHyphens/>
        <w:spacing w:before="0" w:after="0" w:line="360" w:lineRule="auto"/>
        <w:ind w:firstLine="709"/>
        <w:rPr>
          <w:color w:val="000000"/>
          <w:sz w:val="28"/>
          <w:szCs w:val="28"/>
        </w:rPr>
      </w:pPr>
      <w:r w:rsidRPr="00584DA7">
        <w:rPr>
          <w:color w:val="000000"/>
          <w:sz w:val="28"/>
          <w:szCs w:val="28"/>
        </w:rPr>
        <w:t xml:space="preserve">по срединно-ключичной линии по задней подмышечной линии </w:t>
      </w:r>
    </w:p>
    <w:p w:rsidR="005B61E5" w:rsidRPr="00584DA7" w:rsidRDefault="00126916" w:rsidP="00AA7F52">
      <w:pPr>
        <w:shd w:val="clear" w:color="auto" w:fill="FFFFFF"/>
        <w:suppressAutoHyphens/>
        <w:spacing w:before="0" w:after="0" w:line="360" w:lineRule="auto"/>
        <w:ind w:firstLine="709"/>
        <w:rPr>
          <w:color w:val="000000"/>
          <w:sz w:val="28"/>
          <w:szCs w:val="28"/>
        </w:rPr>
      </w:pPr>
      <w:r w:rsidRPr="00584DA7">
        <w:rPr>
          <w:color w:val="000000"/>
          <w:sz w:val="28"/>
          <w:szCs w:val="28"/>
        </w:rPr>
        <w:t xml:space="preserve">по лопаточной линии </w:t>
      </w:r>
    </w:p>
    <w:p w:rsidR="00001794" w:rsidRPr="00584DA7" w:rsidRDefault="00001794" w:rsidP="00001794">
      <w:pPr>
        <w:shd w:val="clear" w:color="auto" w:fill="FFFFFF"/>
        <w:suppressAutoHyphens/>
        <w:spacing w:before="0" w:after="0" w:line="360" w:lineRule="auto"/>
        <w:ind w:firstLine="709"/>
        <w:rPr>
          <w:b/>
          <w:i/>
          <w:iCs/>
          <w:color w:val="000000"/>
          <w:sz w:val="28"/>
          <w:szCs w:val="28"/>
        </w:rPr>
      </w:pPr>
    </w:p>
    <w:p w:rsidR="00126916" w:rsidRPr="00584DA7" w:rsidRDefault="00126916" w:rsidP="00001794">
      <w:pPr>
        <w:shd w:val="clear" w:color="auto" w:fill="FFFFFF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584DA7">
        <w:rPr>
          <w:b/>
          <w:i/>
          <w:iCs/>
          <w:color w:val="000000"/>
          <w:sz w:val="28"/>
          <w:szCs w:val="28"/>
        </w:rPr>
        <w:t>Аускультация</w:t>
      </w:r>
      <w:r w:rsidR="00001794" w:rsidRPr="00584DA7">
        <w:rPr>
          <w:b/>
          <w:i/>
          <w:iCs/>
          <w:color w:val="000000"/>
          <w:sz w:val="28"/>
          <w:szCs w:val="28"/>
        </w:rPr>
        <w:t xml:space="preserve">. </w:t>
      </w:r>
      <w:r w:rsidRPr="00584DA7">
        <w:rPr>
          <w:color w:val="000000"/>
          <w:sz w:val="28"/>
          <w:szCs w:val="28"/>
        </w:rPr>
        <w:t>На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симметричных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участках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грудной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клетки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выслушивается</w:t>
      </w:r>
      <w:r w:rsidR="00AA7F52" w:rsidRPr="00584DA7">
        <w:rPr>
          <w:color w:val="000000"/>
          <w:sz w:val="28"/>
          <w:szCs w:val="28"/>
        </w:rPr>
        <w:t xml:space="preserve"> </w:t>
      </w:r>
      <w:r w:rsidR="00C6330D" w:rsidRPr="00584DA7">
        <w:rPr>
          <w:color w:val="000000"/>
          <w:sz w:val="28"/>
          <w:szCs w:val="28"/>
        </w:rPr>
        <w:t>ослабленное</w:t>
      </w:r>
      <w:r w:rsidRPr="00584DA7">
        <w:rPr>
          <w:color w:val="000000"/>
          <w:sz w:val="28"/>
          <w:szCs w:val="28"/>
        </w:rPr>
        <w:t xml:space="preserve"> везикулярное дыхание. </w:t>
      </w:r>
      <w:r w:rsidR="00C6330D" w:rsidRPr="00584DA7">
        <w:rPr>
          <w:color w:val="000000"/>
          <w:sz w:val="28"/>
          <w:szCs w:val="28"/>
        </w:rPr>
        <w:t xml:space="preserve">В лёгких выслушиваются сухие разнотональные хрипы по всем легочным полям. </w:t>
      </w:r>
      <w:r w:rsidRPr="00584DA7">
        <w:rPr>
          <w:color w:val="000000"/>
          <w:sz w:val="28"/>
          <w:szCs w:val="28"/>
        </w:rPr>
        <w:t xml:space="preserve">Бронхофония над симметричными участками грудной клетки </w:t>
      </w:r>
      <w:r w:rsidR="00C6330D" w:rsidRPr="00584DA7">
        <w:rPr>
          <w:color w:val="000000"/>
          <w:sz w:val="28"/>
          <w:szCs w:val="28"/>
        </w:rPr>
        <w:t>ослаблена</w:t>
      </w:r>
      <w:r w:rsidRPr="00584DA7">
        <w:rPr>
          <w:color w:val="000000"/>
          <w:sz w:val="28"/>
          <w:szCs w:val="28"/>
        </w:rPr>
        <w:t xml:space="preserve"> с обеих сторон.</w:t>
      </w:r>
    </w:p>
    <w:p w:rsidR="007D1BCD" w:rsidRPr="00584DA7" w:rsidRDefault="007D1BCD" w:rsidP="00AA7F52">
      <w:pPr>
        <w:shd w:val="clear" w:color="auto" w:fill="FFFFFF"/>
        <w:suppressAutoHyphens/>
        <w:spacing w:before="0" w:after="0" w:line="360" w:lineRule="auto"/>
        <w:ind w:firstLine="709"/>
        <w:rPr>
          <w:iCs/>
          <w:color w:val="000000"/>
          <w:sz w:val="28"/>
          <w:szCs w:val="28"/>
        </w:rPr>
      </w:pPr>
    </w:p>
    <w:p w:rsidR="005B61E5" w:rsidRPr="00584DA7" w:rsidRDefault="00001794" w:rsidP="00AA7F52">
      <w:pPr>
        <w:shd w:val="clear" w:color="auto" w:fill="FFFFFF"/>
        <w:suppressAutoHyphens/>
        <w:spacing w:before="0" w:after="0" w:line="360" w:lineRule="auto"/>
        <w:ind w:firstLine="709"/>
        <w:jc w:val="center"/>
        <w:rPr>
          <w:b/>
          <w:iCs/>
          <w:color w:val="000000"/>
          <w:sz w:val="28"/>
          <w:szCs w:val="28"/>
        </w:rPr>
      </w:pPr>
      <w:r w:rsidRPr="00584DA7">
        <w:rPr>
          <w:b/>
          <w:iCs/>
          <w:color w:val="000000"/>
          <w:sz w:val="28"/>
          <w:szCs w:val="28"/>
        </w:rPr>
        <w:t>СИСТЕМА ОРГАНОВ КРОВООБРАЩЕНИЯ</w:t>
      </w:r>
    </w:p>
    <w:p w:rsidR="00AA7F52" w:rsidRPr="00584DA7" w:rsidRDefault="00AA7F52" w:rsidP="00AA7F52">
      <w:pPr>
        <w:shd w:val="clear" w:color="auto" w:fill="FFFFFF"/>
        <w:suppressAutoHyphens/>
        <w:spacing w:before="0" w:after="0" w:line="360" w:lineRule="auto"/>
        <w:ind w:firstLine="709"/>
        <w:jc w:val="center"/>
        <w:rPr>
          <w:iCs/>
          <w:color w:val="000000"/>
          <w:sz w:val="28"/>
          <w:szCs w:val="28"/>
        </w:rPr>
      </w:pPr>
    </w:p>
    <w:p w:rsidR="005B61E5" w:rsidRPr="00584DA7" w:rsidRDefault="00126916" w:rsidP="00001794">
      <w:pPr>
        <w:shd w:val="clear" w:color="auto" w:fill="FFFFFF"/>
        <w:suppressAutoHyphens/>
        <w:spacing w:before="0" w:after="0" w:line="360" w:lineRule="auto"/>
        <w:ind w:firstLine="709"/>
        <w:rPr>
          <w:color w:val="000000"/>
          <w:sz w:val="28"/>
          <w:szCs w:val="28"/>
        </w:rPr>
      </w:pPr>
      <w:r w:rsidRPr="00584DA7">
        <w:rPr>
          <w:b/>
          <w:i/>
          <w:iCs/>
          <w:color w:val="000000"/>
          <w:sz w:val="28"/>
          <w:szCs w:val="28"/>
        </w:rPr>
        <w:t>Осмотр</w:t>
      </w:r>
      <w:r w:rsidR="00001794" w:rsidRPr="00584DA7">
        <w:rPr>
          <w:b/>
          <w:i/>
          <w:iCs/>
          <w:color w:val="000000"/>
          <w:sz w:val="28"/>
          <w:szCs w:val="28"/>
        </w:rPr>
        <w:t xml:space="preserve">. </w:t>
      </w:r>
      <w:r w:rsidRPr="00584DA7">
        <w:rPr>
          <w:color w:val="000000"/>
          <w:sz w:val="28"/>
          <w:szCs w:val="28"/>
        </w:rPr>
        <w:t>Видимая пульсация в области сердца, основания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сердца,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яремной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ямки,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подложечной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области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-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отсутствует. Положительный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венный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пульс,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симптом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Мюсси,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«пляска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каротид»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 xml:space="preserve">не выявлены. </w:t>
      </w:r>
    </w:p>
    <w:p w:rsidR="00126916" w:rsidRPr="00584DA7" w:rsidRDefault="00126916" w:rsidP="00001794">
      <w:pPr>
        <w:shd w:val="clear" w:color="auto" w:fill="FFFFFF"/>
        <w:suppressAutoHyphens/>
        <w:spacing w:before="0" w:after="0" w:line="360" w:lineRule="auto"/>
        <w:ind w:firstLine="709"/>
        <w:rPr>
          <w:color w:val="000000"/>
          <w:sz w:val="28"/>
          <w:szCs w:val="28"/>
        </w:rPr>
      </w:pPr>
      <w:r w:rsidRPr="00584DA7">
        <w:rPr>
          <w:b/>
          <w:i/>
          <w:iCs/>
          <w:color w:val="000000"/>
          <w:sz w:val="28"/>
          <w:szCs w:val="28"/>
        </w:rPr>
        <w:t>Пальпация</w:t>
      </w:r>
      <w:r w:rsidR="00001794" w:rsidRPr="00584DA7">
        <w:rPr>
          <w:b/>
          <w:i/>
          <w:iCs/>
          <w:color w:val="000000"/>
          <w:sz w:val="28"/>
          <w:szCs w:val="28"/>
        </w:rPr>
        <w:t xml:space="preserve">. </w:t>
      </w:r>
      <w:r w:rsidRPr="00584DA7">
        <w:rPr>
          <w:color w:val="000000"/>
          <w:sz w:val="28"/>
          <w:szCs w:val="28"/>
        </w:rPr>
        <w:t>Верхушечный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толчок расположен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на</w:t>
      </w:r>
      <w:r w:rsidR="00AA7F52" w:rsidRPr="00584DA7">
        <w:rPr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,5 см"/>
        </w:smartTagPr>
        <w:r w:rsidRPr="00584DA7">
          <w:rPr>
            <w:color w:val="000000"/>
            <w:sz w:val="28"/>
            <w:szCs w:val="28"/>
          </w:rPr>
          <w:t>1,5</w:t>
        </w:r>
        <w:r w:rsidR="00AA7F52" w:rsidRPr="00584DA7">
          <w:rPr>
            <w:color w:val="000000"/>
            <w:sz w:val="28"/>
            <w:szCs w:val="28"/>
          </w:rPr>
          <w:t xml:space="preserve"> </w:t>
        </w:r>
        <w:r w:rsidRPr="00584DA7">
          <w:rPr>
            <w:color w:val="000000"/>
            <w:sz w:val="28"/>
            <w:szCs w:val="28"/>
          </w:rPr>
          <w:t>см</w:t>
        </w:r>
      </w:smartTag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кнутри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от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левой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срединно-ключичной линии, средней силы, ограниченный. Сердечный толчок не пальпируется.</w:t>
      </w:r>
    </w:p>
    <w:p w:rsidR="005B61E5" w:rsidRPr="00584DA7" w:rsidRDefault="00126916" w:rsidP="00AA7F52">
      <w:pPr>
        <w:shd w:val="clear" w:color="auto" w:fill="FFFFFF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584DA7">
        <w:rPr>
          <w:color w:val="000000"/>
          <w:sz w:val="28"/>
          <w:szCs w:val="28"/>
        </w:rPr>
        <w:t>Систолическое и диастолическое дрожания не пальпируются. Эпигастральная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пульсация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пальпируется;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она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обусловлена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 xml:space="preserve">пульсацией брюшной аорты. </w:t>
      </w:r>
    </w:p>
    <w:p w:rsidR="00126916" w:rsidRPr="00584DA7" w:rsidRDefault="00126916" w:rsidP="00AA7F52">
      <w:pPr>
        <w:shd w:val="clear" w:color="auto" w:fill="FFFFFF"/>
        <w:suppressAutoHyphens/>
        <w:spacing w:before="0" w:after="0" w:line="360" w:lineRule="auto"/>
        <w:ind w:firstLine="709"/>
        <w:rPr>
          <w:color w:val="000000"/>
          <w:sz w:val="28"/>
          <w:szCs w:val="28"/>
        </w:rPr>
      </w:pPr>
      <w:r w:rsidRPr="00584DA7">
        <w:rPr>
          <w:b/>
          <w:i/>
          <w:iCs/>
          <w:color w:val="000000"/>
          <w:sz w:val="28"/>
          <w:szCs w:val="28"/>
        </w:rPr>
        <w:t>Перкуссия</w:t>
      </w:r>
      <w:r w:rsidR="00001794" w:rsidRPr="00584DA7">
        <w:rPr>
          <w:b/>
          <w:i/>
          <w:iCs/>
          <w:color w:val="000000"/>
          <w:sz w:val="28"/>
          <w:szCs w:val="28"/>
        </w:rPr>
        <w:t>.</w:t>
      </w:r>
      <w:r w:rsidRPr="00584DA7">
        <w:rPr>
          <w:b/>
          <w:i/>
          <w:iCs/>
          <w:color w:val="000000"/>
          <w:sz w:val="28"/>
          <w:szCs w:val="28"/>
        </w:rPr>
        <w:t xml:space="preserve"> </w:t>
      </w:r>
      <w:r w:rsidRPr="00584DA7">
        <w:rPr>
          <w:bCs/>
          <w:color w:val="000000"/>
          <w:sz w:val="28"/>
          <w:szCs w:val="28"/>
          <w:u w:val="single"/>
        </w:rPr>
        <w:t>Относительная тупость сердца:</w:t>
      </w:r>
    </w:p>
    <w:p w:rsidR="005B61E5" w:rsidRPr="00584DA7" w:rsidRDefault="00126916" w:rsidP="00AA7F52">
      <w:pPr>
        <w:shd w:val="clear" w:color="auto" w:fill="FFFFFF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584DA7">
        <w:rPr>
          <w:color w:val="000000"/>
          <w:sz w:val="28"/>
          <w:szCs w:val="28"/>
        </w:rPr>
        <w:t>Границы относительной тупости сердца:</w:t>
      </w:r>
    </w:p>
    <w:p w:rsidR="005B61E5" w:rsidRPr="00584DA7" w:rsidRDefault="00126916" w:rsidP="00AA7F52">
      <w:pPr>
        <w:shd w:val="clear" w:color="auto" w:fill="FFFFFF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584DA7">
        <w:rPr>
          <w:color w:val="000000"/>
          <w:sz w:val="28"/>
          <w:szCs w:val="28"/>
        </w:rPr>
        <w:t>правая - по правому краю грудины (</w:t>
      </w:r>
      <w:r w:rsidRPr="00584DA7">
        <w:rPr>
          <w:color w:val="000000"/>
          <w:sz w:val="28"/>
          <w:szCs w:val="28"/>
          <w:lang w:val="en-US"/>
        </w:rPr>
        <w:t>IV</w:t>
      </w:r>
      <w:r w:rsidRPr="00584DA7">
        <w:rPr>
          <w:color w:val="000000"/>
          <w:sz w:val="28"/>
          <w:szCs w:val="28"/>
        </w:rPr>
        <w:t xml:space="preserve"> межреберье);</w:t>
      </w:r>
      <w:r w:rsidR="005B61E5" w:rsidRPr="00584DA7">
        <w:rPr>
          <w:color w:val="000000"/>
          <w:sz w:val="28"/>
          <w:szCs w:val="28"/>
        </w:rPr>
        <w:t xml:space="preserve"> </w:t>
      </w:r>
    </w:p>
    <w:p w:rsidR="005B61E5" w:rsidRPr="00584DA7" w:rsidRDefault="00126916" w:rsidP="00AA7F52">
      <w:pPr>
        <w:shd w:val="clear" w:color="auto" w:fill="FFFFFF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584DA7">
        <w:rPr>
          <w:color w:val="000000"/>
          <w:sz w:val="28"/>
          <w:szCs w:val="28"/>
        </w:rPr>
        <w:t xml:space="preserve">левая -в </w:t>
      </w:r>
      <w:r w:rsidRPr="00584DA7">
        <w:rPr>
          <w:color w:val="000000"/>
          <w:sz w:val="28"/>
          <w:szCs w:val="28"/>
          <w:lang w:val="en-US"/>
        </w:rPr>
        <w:t>V</w:t>
      </w:r>
      <w:r w:rsidRPr="00584DA7">
        <w:rPr>
          <w:color w:val="000000"/>
          <w:sz w:val="28"/>
          <w:szCs w:val="28"/>
        </w:rPr>
        <w:t xml:space="preserve"> межреберье, на </w:t>
      </w:r>
      <w:smartTag w:uri="urn:schemas-microsoft-com:office:smarttags" w:element="metricconverter">
        <w:smartTagPr>
          <w:attr w:name="ProductID" w:val="1 см"/>
        </w:smartTagPr>
        <w:r w:rsidRPr="00584DA7">
          <w:rPr>
            <w:color w:val="000000"/>
            <w:sz w:val="28"/>
            <w:szCs w:val="28"/>
          </w:rPr>
          <w:t>1 см</w:t>
        </w:r>
      </w:smartTag>
      <w:r w:rsidRPr="00584DA7">
        <w:rPr>
          <w:color w:val="000000"/>
          <w:sz w:val="28"/>
          <w:szCs w:val="28"/>
        </w:rPr>
        <w:t xml:space="preserve"> к наружи от срединно-ключичной линии; </w:t>
      </w:r>
    </w:p>
    <w:p w:rsidR="00126916" w:rsidRPr="00584DA7" w:rsidRDefault="00126916" w:rsidP="00AA7F52">
      <w:pPr>
        <w:shd w:val="clear" w:color="auto" w:fill="FFFFFF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584DA7">
        <w:rPr>
          <w:color w:val="000000"/>
          <w:sz w:val="28"/>
          <w:szCs w:val="28"/>
        </w:rPr>
        <w:t xml:space="preserve">верхняя - на уровне </w:t>
      </w:r>
      <w:r w:rsidRPr="00584DA7">
        <w:rPr>
          <w:color w:val="000000"/>
          <w:sz w:val="28"/>
          <w:szCs w:val="28"/>
          <w:lang w:val="en-US"/>
        </w:rPr>
        <w:t>III</w:t>
      </w:r>
      <w:r w:rsidRPr="00584DA7">
        <w:rPr>
          <w:color w:val="000000"/>
          <w:sz w:val="28"/>
          <w:szCs w:val="28"/>
        </w:rPr>
        <w:t xml:space="preserve"> межреберья по линии, расположенной на </w:t>
      </w:r>
      <w:smartTag w:uri="urn:schemas-microsoft-com:office:smarttags" w:element="metricconverter">
        <w:smartTagPr>
          <w:attr w:name="ProductID" w:val="1 см"/>
        </w:smartTagPr>
        <w:r w:rsidRPr="00584DA7">
          <w:rPr>
            <w:color w:val="000000"/>
            <w:sz w:val="28"/>
            <w:szCs w:val="28"/>
          </w:rPr>
          <w:t>1 см</w:t>
        </w:r>
      </w:smartTag>
      <w:r w:rsidRPr="00584DA7">
        <w:rPr>
          <w:color w:val="000000"/>
          <w:sz w:val="28"/>
          <w:szCs w:val="28"/>
        </w:rPr>
        <w:t xml:space="preserve"> кнаружи от левой грудинной линии.</w:t>
      </w:r>
    </w:p>
    <w:p w:rsidR="00126916" w:rsidRPr="00584DA7" w:rsidRDefault="00126916" w:rsidP="00AA7F52">
      <w:pPr>
        <w:shd w:val="clear" w:color="auto" w:fill="FFFFFF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584DA7">
        <w:rPr>
          <w:color w:val="000000"/>
          <w:sz w:val="28"/>
          <w:szCs w:val="28"/>
        </w:rPr>
        <w:t xml:space="preserve">Поперечник относительной тупости сердца- </w:t>
      </w:r>
      <w:smartTag w:uri="urn:schemas-microsoft-com:office:smarttags" w:element="metricconverter">
        <w:smartTagPr>
          <w:attr w:name="ProductID" w:val="12 см"/>
        </w:smartTagPr>
        <w:r w:rsidRPr="00584DA7">
          <w:rPr>
            <w:color w:val="000000"/>
            <w:sz w:val="28"/>
            <w:szCs w:val="28"/>
          </w:rPr>
          <w:t>12 см</w:t>
        </w:r>
      </w:smartTag>
      <w:r w:rsidRPr="00584DA7">
        <w:rPr>
          <w:color w:val="000000"/>
          <w:sz w:val="28"/>
          <w:szCs w:val="28"/>
        </w:rPr>
        <w:t>.</w:t>
      </w:r>
    </w:p>
    <w:p w:rsidR="00126916" w:rsidRPr="00584DA7" w:rsidRDefault="00126916" w:rsidP="00AA7F52">
      <w:pPr>
        <w:shd w:val="clear" w:color="auto" w:fill="FFFFFF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584DA7">
        <w:rPr>
          <w:color w:val="000000"/>
          <w:sz w:val="28"/>
          <w:szCs w:val="28"/>
        </w:rPr>
        <w:t xml:space="preserve">Ширина сосудистого пучка- </w:t>
      </w:r>
      <w:smartTag w:uri="urn:schemas-microsoft-com:office:smarttags" w:element="metricconverter">
        <w:smartTagPr>
          <w:attr w:name="ProductID" w:val="6 см"/>
        </w:smartTagPr>
        <w:r w:rsidRPr="00584DA7">
          <w:rPr>
            <w:color w:val="000000"/>
            <w:sz w:val="28"/>
            <w:szCs w:val="28"/>
          </w:rPr>
          <w:t>6 см</w:t>
        </w:r>
      </w:smartTag>
      <w:r w:rsidRPr="00584DA7">
        <w:rPr>
          <w:color w:val="000000"/>
          <w:sz w:val="28"/>
          <w:szCs w:val="28"/>
        </w:rPr>
        <w:t>.</w:t>
      </w:r>
    </w:p>
    <w:p w:rsidR="007D1BCD" w:rsidRPr="00584DA7" w:rsidRDefault="00126916" w:rsidP="00AA7F52">
      <w:pPr>
        <w:shd w:val="clear" w:color="auto" w:fill="FFFFFF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584DA7">
        <w:rPr>
          <w:color w:val="000000"/>
          <w:sz w:val="28"/>
          <w:szCs w:val="28"/>
        </w:rPr>
        <w:t xml:space="preserve">Конфигурация сердца </w:t>
      </w:r>
      <w:r w:rsidR="003C55AB" w:rsidRPr="00584DA7">
        <w:rPr>
          <w:color w:val="000000"/>
          <w:sz w:val="28"/>
          <w:szCs w:val="28"/>
        </w:rPr>
        <w:t>н</w:t>
      </w:r>
      <w:r w:rsidRPr="00584DA7">
        <w:rPr>
          <w:color w:val="000000"/>
          <w:sz w:val="28"/>
          <w:szCs w:val="28"/>
        </w:rPr>
        <w:t xml:space="preserve">ормальная. </w:t>
      </w:r>
    </w:p>
    <w:p w:rsidR="00126916" w:rsidRPr="00584DA7" w:rsidRDefault="00126916" w:rsidP="00AA7F52">
      <w:pPr>
        <w:shd w:val="clear" w:color="auto" w:fill="FFFFFF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584DA7">
        <w:rPr>
          <w:color w:val="000000"/>
          <w:sz w:val="28"/>
          <w:szCs w:val="28"/>
          <w:u w:val="single"/>
        </w:rPr>
        <w:t>Абсолютная тупость сердца:</w:t>
      </w:r>
    </w:p>
    <w:p w:rsidR="00126916" w:rsidRPr="00584DA7" w:rsidRDefault="00126916" w:rsidP="00AA7F52">
      <w:pPr>
        <w:shd w:val="clear" w:color="auto" w:fill="FFFFFF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584DA7">
        <w:rPr>
          <w:color w:val="000000"/>
          <w:sz w:val="28"/>
          <w:szCs w:val="28"/>
        </w:rPr>
        <w:t>Границы абсолютной тупости: правая - по левому краю грудины;</w:t>
      </w:r>
    </w:p>
    <w:p w:rsidR="005B61E5" w:rsidRPr="00584DA7" w:rsidRDefault="00126916" w:rsidP="00AA7F52">
      <w:pPr>
        <w:shd w:val="clear" w:color="auto" w:fill="FFFFFF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584DA7">
        <w:rPr>
          <w:color w:val="000000"/>
          <w:sz w:val="28"/>
          <w:szCs w:val="28"/>
        </w:rPr>
        <w:t xml:space="preserve">левая - на </w:t>
      </w:r>
      <w:smartTag w:uri="urn:schemas-microsoft-com:office:smarttags" w:element="metricconverter">
        <w:smartTagPr>
          <w:attr w:name="ProductID" w:val="1 см"/>
        </w:smartTagPr>
        <w:r w:rsidRPr="00584DA7">
          <w:rPr>
            <w:color w:val="000000"/>
            <w:sz w:val="28"/>
            <w:szCs w:val="28"/>
          </w:rPr>
          <w:t>1</w:t>
        </w:r>
        <w:r w:rsidR="00AA7F52" w:rsidRPr="00584DA7">
          <w:rPr>
            <w:color w:val="000000"/>
            <w:sz w:val="28"/>
            <w:szCs w:val="28"/>
          </w:rPr>
          <w:t xml:space="preserve"> </w:t>
        </w:r>
        <w:r w:rsidRPr="00584DA7">
          <w:rPr>
            <w:color w:val="000000"/>
            <w:sz w:val="28"/>
            <w:szCs w:val="28"/>
          </w:rPr>
          <w:t>см</w:t>
        </w:r>
      </w:smartTag>
      <w:r w:rsidRPr="00584DA7">
        <w:rPr>
          <w:color w:val="000000"/>
          <w:sz w:val="28"/>
          <w:szCs w:val="28"/>
        </w:rPr>
        <w:t xml:space="preserve"> кнутри от левой границы относительной тупости сердца; верхняя - на уровне 4 ребра. </w:t>
      </w:r>
    </w:p>
    <w:p w:rsidR="005B61E5" w:rsidRPr="00584DA7" w:rsidRDefault="00126916" w:rsidP="00AA7F52">
      <w:pPr>
        <w:shd w:val="clear" w:color="auto" w:fill="FFFFFF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584DA7">
        <w:rPr>
          <w:b/>
          <w:i/>
          <w:iCs/>
          <w:color w:val="000000"/>
          <w:sz w:val="28"/>
          <w:szCs w:val="28"/>
        </w:rPr>
        <w:t>Аускультация</w:t>
      </w:r>
      <w:r w:rsidR="00001794" w:rsidRPr="00584DA7">
        <w:rPr>
          <w:b/>
          <w:i/>
          <w:iCs/>
          <w:color w:val="000000"/>
          <w:sz w:val="28"/>
          <w:szCs w:val="28"/>
        </w:rPr>
        <w:t xml:space="preserve">. </w:t>
      </w:r>
      <w:r w:rsidRPr="00584DA7">
        <w:rPr>
          <w:color w:val="000000"/>
          <w:sz w:val="28"/>
          <w:szCs w:val="28"/>
        </w:rPr>
        <w:t>Тоны сердца при аускультации</w:t>
      </w:r>
      <w:r w:rsidR="00BD33D4" w:rsidRPr="00584DA7">
        <w:rPr>
          <w:color w:val="000000"/>
          <w:sz w:val="28"/>
          <w:szCs w:val="28"/>
        </w:rPr>
        <w:t xml:space="preserve"> приглушены,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 xml:space="preserve">ритмичные. </w:t>
      </w:r>
      <w:r w:rsidRPr="00584DA7">
        <w:rPr>
          <w:color w:val="000000"/>
          <w:sz w:val="28"/>
          <w:szCs w:val="28"/>
          <w:lang w:val="en-US"/>
        </w:rPr>
        <w:t>III</w:t>
      </w:r>
      <w:r w:rsidRPr="00584DA7">
        <w:rPr>
          <w:color w:val="000000"/>
          <w:sz w:val="28"/>
          <w:szCs w:val="28"/>
        </w:rPr>
        <w:t xml:space="preserve"> и </w:t>
      </w:r>
      <w:r w:rsidRPr="00584DA7">
        <w:rPr>
          <w:color w:val="000000"/>
          <w:sz w:val="28"/>
          <w:szCs w:val="28"/>
          <w:lang w:val="en-US"/>
        </w:rPr>
        <w:t>IV</w:t>
      </w:r>
      <w:r w:rsidRPr="00584DA7">
        <w:rPr>
          <w:color w:val="000000"/>
          <w:sz w:val="28"/>
          <w:szCs w:val="28"/>
        </w:rPr>
        <w:t xml:space="preserve"> тоны сердца не выслушиваются. Патологические кардиальные и экстракардиальные шумы не выслушиваются.</w:t>
      </w:r>
      <w:r w:rsidR="005B61E5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 xml:space="preserve">Частота сердечных сокращений (ЧСС) 80 в минуту. </w:t>
      </w:r>
    </w:p>
    <w:p w:rsidR="005B61E5" w:rsidRPr="00584DA7" w:rsidRDefault="005B61E5" w:rsidP="00AA7F52">
      <w:pPr>
        <w:shd w:val="clear" w:color="auto" w:fill="FFFFFF"/>
        <w:suppressAutoHyphens/>
        <w:spacing w:before="0" w:after="0"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126916" w:rsidRPr="00584DA7" w:rsidRDefault="00126916" w:rsidP="00001794">
      <w:pPr>
        <w:shd w:val="clear" w:color="auto" w:fill="FFFFFF"/>
        <w:suppressAutoHyphens/>
        <w:spacing w:before="0" w:after="0" w:line="360" w:lineRule="auto"/>
        <w:ind w:firstLine="709"/>
        <w:jc w:val="center"/>
        <w:rPr>
          <w:b/>
          <w:iCs/>
          <w:color w:val="000000"/>
          <w:sz w:val="28"/>
          <w:szCs w:val="28"/>
        </w:rPr>
      </w:pPr>
      <w:r w:rsidRPr="00584DA7">
        <w:rPr>
          <w:b/>
          <w:iCs/>
          <w:color w:val="000000"/>
          <w:sz w:val="28"/>
          <w:szCs w:val="28"/>
        </w:rPr>
        <w:t>Исследование сосудов</w:t>
      </w:r>
    </w:p>
    <w:p w:rsidR="00126916" w:rsidRPr="00584DA7" w:rsidRDefault="00126916" w:rsidP="00AA7F52">
      <w:pPr>
        <w:shd w:val="clear" w:color="auto" w:fill="FFFFFF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584DA7">
        <w:rPr>
          <w:color w:val="000000"/>
          <w:sz w:val="28"/>
          <w:szCs w:val="28"/>
        </w:rPr>
        <w:t>Исследование артерий: умеренная пульсация аорты в яремной ямке, пульсация аорты справа и слева от грудины отсутствует. Пульсация височных, сонных, лучевых, подколенных артерий, артерий тыла стопы не изменена, ригидность, патологическая извитость отсутствует.</w:t>
      </w:r>
    </w:p>
    <w:p w:rsidR="005B61E5" w:rsidRPr="00584DA7" w:rsidRDefault="00126916" w:rsidP="00AA7F52">
      <w:pPr>
        <w:shd w:val="clear" w:color="auto" w:fill="FFFFFF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584DA7">
        <w:rPr>
          <w:color w:val="000000"/>
          <w:sz w:val="28"/>
          <w:szCs w:val="28"/>
        </w:rPr>
        <w:t xml:space="preserve">Артериальный пульс: на обеих лучевых артериях рук одинаков. Частота пульса </w:t>
      </w:r>
      <w:r w:rsidR="003C55AB" w:rsidRPr="00584DA7">
        <w:rPr>
          <w:color w:val="000000"/>
          <w:sz w:val="28"/>
          <w:szCs w:val="28"/>
        </w:rPr>
        <w:t>68</w:t>
      </w:r>
      <w:r w:rsidRPr="00584DA7">
        <w:rPr>
          <w:color w:val="000000"/>
          <w:sz w:val="28"/>
          <w:szCs w:val="28"/>
        </w:rPr>
        <w:t xml:space="preserve"> ударов в минуту, ритмичен, умеренного наполнения и напряжения. Артериальное давление 1</w:t>
      </w:r>
      <w:r w:rsidR="003C55AB" w:rsidRPr="00584DA7">
        <w:rPr>
          <w:color w:val="000000"/>
          <w:sz w:val="28"/>
          <w:szCs w:val="28"/>
        </w:rPr>
        <w:t>90</w:t>
      </w:r>
      <w:r w:rsidRPr="00584DA7">
        <w:rPr>
          <w:color w:val="000000"/>
          <w:sz w:val="28"/>
          <w:szCs w:val="28"/>
        </w:rPr>
        <w:t xml:space="preserve"> и </w:t>
      </w:r>
      <w:smartTag w:uri="urn:schemas-microsoft-com:office:smarttags" w:element="metricconverter">
        <w:smartTagPr>
          <w:attr w:name="ProductID" w:val="100 мм"/>
        </w:smartTagPr>
        <w:r w:rsidR="003C55AB" w:rsidRPr="00584DA7">
          <w:rPr>
            <w:color w:val="000000"/>
            <w:sz w:val="28"/>
            <w:szCs w:val="28"/>
          </w:rPr>
          <w:t>10</w:t>
        </w:r>
        <w:r w:rsidRPr="00584DA7">
          <w:rPr>
            <w:color w:val="000000"/>
            <w:sz w:val="28"/>
            <w:szCs w:val="28"/>
          </w:rPr>
          <w:t>0 мм</w:t>
        </w:r>
      </w:smartTag>
      <w:r w:rsidRPr="00584DA7">
        <w:rPr>
          <w:color w:val="000000"/>
          <w:sz w:val="28"/>
          <w:szCs w:val="28"/>
        </w:rPr>
        <w:t xml:space="preserve">. рт. ст. </w:t>
      </w:r>
    </w:p>
    <w:p w:rsidR="00001794" w:rsidRPr="00584DA7" w:rsidRDefault="00001794" w:rsidP="00AA7F52">
      <w:pPr>
        <w:shd w:val="clear" w:color="auto" w:fill="FFFFFF"/>
        <w:suppressAutoHyphens/>
        <w:spacing w:before="0" w:after="0" w:line="360" w:lineRule="auto"/>
        <w:ind w:firstLine="709"/>
        <w:jc w:val="center"/>
        <w:rPr>
          <w:iCs/>
          <w:color w:val="000000"/>
          <w:sz w:val="28"/>
          <w:szCs w:val="28"/>
        </w:rPr>
      </w:pPr>
    </w:p>
    <w:p w:rsidR="00126916" w:rsidRPr="00584DA7" w:rsidRDefault="00001794" w:rsidP="00AA7F52">
      <w:pPr>
        <w:shd w:val="clear" w:color="auto" w:fill="FFFFFF"/>
        <w:suppressAutoHyphens/>
        <w:spacing w:before="0" w:after="0" w:line="360" w:lineRule="auto"/>
        <w:ind w:firstLine="709"/>
        <w:jc w:val="center"/>
        <w:rPr>
          <w:b/>
          <w:iCs/>
          <w:color w:val="000000"/>
          <w:sz w:val="28"/>
          <w:szCs w:val="28"/>
        </w:rPr>
      </w:pPr>
      <w:r w:rsidRPr="00584DA7">
        <w:rPr>
          <w:b/>
          <w:iCs/>
          <w:color w:val="000000"/>
          <w:sz w:val="28"/>
          <w:szCs w:val="28"/>
        </w:rPr>
        <w:t>СИСТЕМА ОРГАНОВ ПИЩЕВАРЕНИЯ</w:t>
      </w:r>
    </w:p>
    <w:p w:rsidR="00AA7F52" w:rsidRPr="00584DA7" w:rsidRDefault="00AA7F52" w:rsidP="00AA7F52">
      <w:pPr>
        <w:shd w:val="clear" w:color="auto" w:fill="FFFFFF"/>
        <w:suppressAutoHyphens/>
        <w:spacing w:before="0" w:after="0" w:line="360" w:lineRule="auto"/>
        <w:ind w:firstLine="709"/>
        <w:jc w:val="center"/>
        <w:rPr>
          <w:color w:val="000000"/>
          <w:sz w:val="28"/>
          <w:szCs w:val="28"/>
        </w:rPr>
      </w:pPr>
    </w:p>
    <w:p w:rsidR="005B61E5" w:rsidRPr="00584DA7" w:rsidRDefault="00126916" w:rsidP="00001794">
      <w:pPr>
        <w:shd w:val="clear" w:color="auto" w:fill="FFFFFF"/>
        <w:suppressAutoHyphens/>
        <w:spacing w:before="0" w:after="0" w:line="360" w:lineRule="auto"/>
        <w:ind w:firstLine="709"/>
        <w:rPr>
          <w:color w:val="000000"/>
          <w:sz w:val="28"/>
          <w:szCs w:val="28"/>
        </w:rPr>
      </w:pPr>
      <w:r w:rsidRPr="00584DA7">
        <w:rPr>
          <w:b/>
          <w:i/>
          <w:iCs/>
          <w:color w:val="000000"/>
          <w:sz w:val="28"/>
          <w:szCs w:val="28"/>
        </w:rPr>
        <w:t>Осмотр</w:t>
      </w:r>
      <w:r w:rsidR="00001794" w:rsidRPr="00584DA7">
        <w:rPr>
          <w:b/>
          <w:i/>
          <w:iCs/>
          <w:color w:val="000000"/>
          <w:sz w:val="28"/>
          <w:szCs w:val="28"/>
        </w:rPr>
        <w:t xml:space="preserve">. </w:t>
      </w:r>
      <w:r w:rsidR="00BC6358" w:rsidRPr="00584DA7">
        <w:rPr>
          <w:color w:val="000000"/>
          <w:sz w:val="28"/>
          <w:szCs w:val="28"/>
        </w:rPr>
        <w:t xml:space="preserve">Язык влажный, обложен беловатым </w:t>
      </w:r>
      <w:r w:rsidRPr="00584DA7">
        <w:rPr>
          <w:color w:val="000000"/>
          <w:sz w:val="28"/>
          <w:szCs w:val="28"/>
        </w:rPr>
        <w:t>налетом. Живот</w:t>
      </w:r>
      <w:r w:rsidR="00BC6358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симметричный,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участвует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в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акте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дыхания.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Окружность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живота -</w:t>
      </w:r>
      <w:r w:rsidR="00AA7F52" w:rsidRPr="00584DA7">
        <w:rPr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90 см"/>
        </w:smartTagPr>
        <w:r w:rsidRPr="00584DA7">
          <w:rPr>
            <w:color w:val="000000"/>
            <w:sz w:val="28"/>
            <w:szCs w:val="28"/>
          </w:rPr>
          <w:t>90</w:t>
        </w:r>
        <w:r w:rsidR="00AA7F52" w:rsidRPr="00584DA7">
          <w:rPr>
            <w:color w:val="000000"/>
            <w:sz w:val="28"/>
            <w:szCs w:val="28"/>
          </w:rPr>
          <w:t xml:space="preserve"> </w:t>
        </w:r>
        <w:r w:rsidRPr="00584DA7">
          <w:rPr>
            <w:color w:val="000000"/>
            <w:sz w:val="28"/>
            <w:szCs w:val="28"/>
          </w:rPr>
          <w:t>см</w:t>
        </w:r>
      </w:smartTag>
      <w:r w:rsidRPr="00584DA7">
        <w:rPr>
          <w:color w:val="000000"/>
          <w:sz w:val="28"/>
          <w:szCs w:val="28"/>
        </w:rPr>
        <w:t>.</w:t>
      </w:r>
      <w:r w:rsidR="007D1BCD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Выпячивание пупка отсутствует. Расширенных подкожных вен нет. Рубцы</w:t>
      </w:r>
      <w:r w:rsidR="00BC6358" w:rsidRPr="00584DA7">
        <w:rPr>
          <w:color w:val="000000"/>
          <w:sz w:val="28"/>
          <w:szCs w:val="28"/>
        </w:rPr>
        <w:t>, стрии,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 xml:space="preserve">грыжевые образования - отсутствуют. </w:t>
      </w:r>
    </w:p>
    <w:p w:rsidR="00126916" w:rsidRPr="00584DA7" w:rsidRDefault="00126916" w:rsidP="00AA7F52">
      <w:pPr>
        <w:shd w:val="clear" w:color="auto" w:fill="FFFFFF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584DA7">
        <w:rPr>
          <w:b/>
          <w:i/>
          <w:iCs/>
          <w:color w:val="000000"/>
          <w:sz w:val="28"/>
          <w:szCs w:val="28"/>
        </w:rPr>
        <w:t>Аускультация</w:t>
      </w:r>
      <w:r w:rsidR="00001794" w:rsidRPr="00584DA7">
        <w:rPr>
          <w:b/>
          <w:i/>
          <w:iCs/>
          <w:color w:val="000000"/>
          <w:sz w:val="28"/>
          <w:szCs w:val="28"/>
        </w:rPr>
        <w:t xml:space="preserve">. </w:t>
      </w:r>
      <w:r w:rsidRPr="00584DA7">
        <w:rPr>
          <w:color w:val="000000"/>
          <w:sz w:val="28"/>
          <w:szCs w:val="28"/>
        </w:rPr>
        <w:t xml:space="preserve">Кишечные шумы не выслушиваются. </w:t>
      </w:r>
      <w:r w:rsidRPr="00584DA7">
        <w:rPr>
          <w:iCs/>
          <w:color w:val="000000"/>
          <w:sz w:val="28"/>
          <w:szCs w:val="28"/>
        </w:rPr>
        <w:t>Перкуссия</w:t>
      </w:r>
    </w:p>
    <w:p w:rsidR="005B61E5" w:rsidRPr="00584DA7" w:rsidRDefault="00126916" w:rsidP="00AA7F52">
      <w:pPr>
        <w:shd w:val="clear" w:color="auto" w:fill="FFFFFF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584DA7">
        <w:rPr>
          <w:color w:val="000000"/>
          <w:sz w:val="28"/>
          <w:szCs w:val="28"/>
        </w:rPr>
        <w:t>Над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всей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поверхностью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брюшной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полости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определяется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тимпаническ</w:t>
      </w:r>
      <w:r w:rsidR="005B61E5" w:rsidRPr="00584DA7">
        <w:rPr>
          <w:color w:val="000000"/>
          <w:sz w:val="28"/>
          <w:szCs w:val="28"/>
        </w:rPr>
        <w:t xml:space="preserve">ий </w:t>
      </w:r>
      <w:r w:rsidRPr="00584DA7">
        <w:rPr>
          <w:color w:val="000000"/>
          <w:sz w:val="28"/>
          <w:szCs w:val="28"/>
        </w:rPr>
        <w:t>перкуторный звук. Асцит</w:t>
      </w:r>
      <w:r w:rsidR="00BC6358" w:rsidRPr="00584DA7">
        <w:rPr>
          <w:color w:val="000000"/>
          <w:sz w:val="28"/>
          <w:szCs w:val="28"/>
        </w:rPr>
        <w:t xml:space="preserve"> методом флюктуации</w:t>
      </w:r>
      <w:r w:rsidRPr="00584DA7">
        <w:rPr>
          <w:color w:val="000000"/>
          <w:sz w:val="28"/>
          <w:szCs w:val="28"/>
        </w:rPr>
        <w:t xml:space="preserve"> не определяется.</w:t>
      </w:r>
    </w:p>
    <w:p w:rsidR="005B61E5" w:rsidRPr="00584DA7" w:rsidRDefault="00126916" w:rsidP="00AA7F52">
      <w:pPr>
        <w:shd w:val="clear" w:color="auto" w:fill="FFFFFF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584DA7">
        <w:rPr>
          <w:b/>
          <w:i/>
          <w:iCs/>
          <w:color w:val="000000"/>
          <w:sz w:val="28"/>
          <w:szCs w:val="28"/>
        </w:rPr>
        <w:t>Пальпация</w:t>
      </w:r>
      <w:r w:rsidR="00001794" w:rsidRPr="00584DA7">
        <w:rPr>
          <w:b/>
          <w:i/>
          <w:iCs/>
          <w:color w:val="000000"/>
          <w:sz w:val="28"/>
          <w:szCs w:val="28"/>
        </w:rPr>
        <w:t xml:space="preserve">. </w:t>
      </w:r>
      <w:r w:rsidRPr="00584DA7">
        <w:rPr>
          <w:color w:val="000000"/>
          <w:sz w:val="28"/>
          <w:szCs w:val="28"/>
        </w:rPr>
        <w:t>Поверхностная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ориентировочная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пальпация: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живот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мягкий,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болезненность мышечное напряжение отсутствует, на</w:t>
      </w:r>
      <w:r w:rsidR="005B61E5" w:rsidRPr="00584DA7">
        <w:rPr>
          <w:color w:val="000000"/>
          <w:sz w:val="28"/>
          <w:szCs w:val="28"/>
        </w:rPr>
        <w:t>личие грыжи белой линии, пупочной</w:t>
      </w:r>
      <w:r w:rsidRPr="00584DA7">
        <w:rPr>
          <w:color w:val="000000"/>
          <w:sz w:val="28"/>
          <w:szCs w:val="28"/>
        </w:rPr>
        <w:t xml:space="preserve"> грыжи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не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выявлено.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Симптом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Щеткина-Блюмберга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отрицательный</w:t>
      </w:r>
      <w:r w:rsidR="00BC6358" w:rsidRPr="00584DA7">
        <w:rPr>
          <w:color w:val="000000"/>
          <w:sz w:val="28"/>
          <w:szCs w:val="28"/>
        </w:rPr>
        <w:t>.</w:t>
      </w:r>
      <w:r w:rsidRPr="00584DA7">
        <w:rPr>
          <w:color w:val="000000"/>
          <w:sz w:val="28"/>
          <w:szCs w:val="28"/>
        </w:rPr>
        <w:t xml:space="preserve"> Поверхностно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локализованные опухолевидные образования отсутствуют. Методическая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глубокая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скользящая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пальпация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по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Образцову</w:t>
      </w:r>
      <w:r w:rsidR="00BC6358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-</w:t>
      </w:r>
      <w:r w:rsidR="00BC6358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Стражеско</w:t>
      </w:r>
      <w:r w:rsidR="00BC6358" w:rsidRPr="00584DA7">
        <w:rPr>
          <w:color w:val="000000"/>
          <w:sz w:val="28"/>
          <w:szCs w:val="28"/>
        </w:rPr>
        <w:t>: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сигмовидная кишка пальпируется как безболезненный, плотноватый, гладки</w:t>
      </w:r>
      <w:r w:rsidR="005B61E5" w:rsidRPr="00584DA7">
        <w:rPr>
          <w:color w:val="000000"/>
          <w:sz w:val="28"/>
          <w:szCs w:val="28"/>
        </w:rPr>
        <w:t>й</w:t>
      </w:r>
      <w:r w:rsidRPr="00584DA7">
        <w:rPr>
          <w:color w:val="000000"/>
          <w:sz w:val="28"/>
          <w:szCs w:val="28"/>
        </w:rPr>
        <w:t xml:space="preserve"> цилиндр, размером около 2-</w:t>
      </w:r>
      <w:smartTag w:uri="urn:schemas-microsoft-com:office:smarttags" w:element="metricconverter">
        <w:smartTagPr>
          <w:attr w:name="ProductID" w:val="3 см"/>
        </w:smartTagPr>
        <w:r w:rsidRPr="00584DA7">
          <w:rPr>
            <w:color w:val="000000"/>
            <w:sz w:val="28"/>
            <w:szCs w:val="28"/>
          </w:rPr>
          <w:t>3 см</w:t>
        </w:r>
      </w:smartTag>
      <w:r w:rsidRPr="00584DA7">
        <w:rPr>
          <w:color w:val="000000"/>
          <w:sz w:val="28"/>
          <w:szCs w:val="28"/>
        </w:rPr>
        <w:t>, урчание не определяется. Слепая кишк</w:t>
      </w:r>
      <w:r w:rsidR="00BC6358" w:rsidRPr="00584DA7">
        <w:rPr>
          <w:color w:val="000000"/>
          <w:sz w:val="28"/>
          <w:szCs w:val="28"/>
        </w:rPr>
        <w:t>а:</w:t>
      </w:r>
      <w:r w:rsidRPr="00584DA7">
        <w:rPr>
          <w:color w:val="000000"/>
          <w:sz w:val="28"/>
          <w:szCs w:val="28"/>
        </w:rPr>
        <w:t xml:space="preserve"> эластичной консистенции, безболезненная, размером около </w:t>
      </w:r>
      <w:smartTag w:uri="urn:schemas-microsoft-com:office:smarttags" w:element="metricconverter">
        <w:smartTagPr>
          <w:attr w:name="ProductID" w:val="3 см"/>
        </w:smartTagPr>
        <w:r w:rsidRPr="00584DA7">
          <w:rPr>
            <w:color w:val="000000"/>
            <w:sz w:val="28"/>
            <w:szCs w:val="28"/>
          </w:rPr>
          <w:t>3 см</w:t>
        </w:r>
      </w:smartTag>
      <w:r w:rsidRPr="00584DA7">
        <w:rPr>
          <w:color w:val="000000"/>
          <w:sz w:val="28"/>
          <w:szCs w:val="28"/>
        </w:rPr>
        <w:t>. Поперечная кишка</w:t>
      </w:r>
      <w:r w:rsidR="00BC6358" w:rsidRPr="00584DA7">
        <w:rPr>
          <w:color w:val="000000"/>
          <w:sz w:val="28"/>
          <w:szCs w:val="28"/>
        </w:rPr>
        <w:t>: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 xml:space="preserve">мягкой эластической консистенции, безболезненная, легко смещается, </w:t>
      </w:r>
      <w:r w:rsidR="00BC6358" w:rsidRPr="00584DA7">
        <w:rPr>
          <w:color w:val="000000"/>
          <w:sz w:val="28"/>
          <w:szCs w:val="28"/>
        </w:rPr>
        <w:t>не</w:t>
      </w:r>
      <w:r w:rsidRPr="00584DA7">
        <w:rPr>
          <w:smallCaps/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урчит, размер 5-</w:t>
      </w:r>
      <w:smartTag w:uri="urn:schemas-microsoft-com:office:smarttags" w:element="metricconverter">
        <w:smartTagPr>
          <w:attr w:name="ProductID" w:val="6 см"/>
        </w:smartTagPr>
        <w:r w:rsidRPr="00584DA7">
          <w:rPr>
            <w:color w:val="000000"/>
            <w:sz w:val="28"/>
            <w:szCs w:val="28"/>
          </w:rPr>
          <w:t>6 см</w:t>
        </w:r>
      </w:smartTag>
      <w:r w:rsidRPr="00584DA7">
        <w:rPr>
          <w:color w:val="000000"/>
          <w:sz w:val="28"/>
          <w:szCs w:val="28"/>
        </w:rPr>
        <w:t>. Восходящие и нисходящие отделы толстой киш</w:t>
      </w:r>
      <w:r w:rsidR="005B61E5" w:rsidRPr="00584DA7">
        <w:rPr>
          <w:color w:val="000000"/>
          <w:sz w:val="28"/>
          <w:szCs w:val="28"/>
        </w:rPr>
        <w:t>ки</w:t>
      </w:r>
      <w:r w:rsidR="00BC6358" w:rsidRPr="00584DA7">
        <w:rPr>
          <w:color w:val="000000"/>
          <w:sz w:val="28"/>
          <w:szCs w:val="28"/>
        </w:rPr>
        <w:t xml:space="preserve">: </w:t>
      </w:r>
      <w:r w:rsidRPr="00584DA7">
        <w:rPr>
          <w:color w:val="000000"/>
          <w:sz w:val="28"/>
          <w:szCs w:val="28"/>
        </w:rPr>
        <w:t>пальпируются в форме цилиндра плотной, эластичной консистенции, размеро</w:t>
      </w:r>
      <w:r w:rsidR="005B61E5" w:rsidRPr="00584DA7">
        <w:rPr>
          <w:color w:val="000000"/>
          <w:sz w:val="28"/>
          <w:szCs w:val="28"/>
        </w:rPr>
        <w:t>м</w:t>
      </w:r>
      <w:r w:rsidRPr="00584DA7">
        <w:rPr>
          <w:color w:val="000000"/>
          <w:sz w:val="28"/>
          <w:szCs w:val="28"/>
        </w:rPr>
        <w:t xml:space="preserve"> 2-</w:t>
      </w:r>
      <w:smartTag w:uri="urn:schemas-microsoft-com:office:smarttags" w:element="metricconverter">
        <w:smartTagPr>
          <w:attr w:name="ProductID" w:val="3 см"/>
        </w:smartTagPr>
        <w:r w:rsidRPr="00584DA7">
          <w:rPr>
            <w:color w:val="000000"/>
            <w:sz w:val="28"/>
            <w:szCs w:val="28"/>
          </w:rPr>
          <w:t>3 см</w:t>
        </w:r>
      </w:smartTag>
      <w:r w:rsidRPr="00584DA7">
        <w:rPr>
          <w:color w:val="000000"/>
          <w:sz w:val="28"/>
          <w:szCs w:val="28"/>
        </w:rPr>
        <w:t>., большая кривизна и привратник желудка не пальпируются.</w:t>
      </w:r>
    </w:p>
    <w:p w:rsidR="00AD6673" w:rsidRPr="00584DA7" w:rsidRDefault="00AD6673" w:rsidP="00AA7F52">
      <w:pPr>
        <w:shd w:val="clear" w:color="auto" w:fill="FFFFFF"/>
        <w:suppressAutoHyphens/>
        <w:spacing w:before="0" w:after="0" w:line="360" w:lineRule="auto"/>
        <w:ind w:firstLine="709"/>
        <w:jc w:val="center"/>
        <w:rPr>
          <w:iCs/>
          <w:color w:val="000000"/>
          <w:sz w:val="28"/>
          <w:szCs w:val="28"/>
        </w:rPr>
      </w:pPr>
    </w:p>
    <w:p w:rsidR="00126916" w:rsidRPr="00584DA7" w:rsidRDefault="00001794" w:rsidP="00AA7F52">
      <w:pPr>
        <w:shd w:val="clear" w:color="auto" w:fill="FFFFFF"/>
        <w:suppressAutoHyphens/>
        <w:spacing w:before="0" w:after="0" w:line="360" w:lineRule="auto"/>
        <w:ind w:firstLine="709"/>
        <w:jc w:val="center"/>
        <w:rPr>
          <w:b/>
          <w:iCs/>
          <w:color w:val="000000"/>
          <w:sz w:val="28"/>
          <w:szCs w:val="28"/>
        </w:rPr>
      </w:pPr>
      <w:r w:rsidRPr="00584DA7">
        <w:rPr>
          <w:b/>
          <w:iCs/>
          <w:color w:val="000000"/>
          <w:sz w:val="28"/>
          <w:szCs w:val="28"/>
        </w:rPr>
        <w:t>ПЕЧЕНЬ И ЖЕЛЧНЫЕ ПУТИ</w:t>
      </w:r>
    </w:p>
    <w:p w:rsidR="00001794" w:rsidRPr="00584DA7" w:rsidRDefault="00001794" w:rsidP="00AA7F52">
      <w:pPr>
        <w:shd w:val="clear" w:color="auto" w:fill="FFFFFF"/>
        <w:suppressAutoHyphens/>
        <w:spacing w:before="0" w:after="0"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126916" w:rsidRPr="00584DA7" w:rsidRDefault="00126916" w:rsidP="00001794">
      <w:pPr>
        <w:shd w:val="clear" w:color="auto" w:fill="FFFFFF"/>
        <w:suppressAutoHyphens/>
        <w:spacing w:before="0" w:after="0" w:line="360" w:lineRule="auto"/>
        <w:ind w:firstLine="709"/>
        <w:rPr>
          <w:color w:val="000000"/>
          <w:sz w:val="28"/>
          <w:szCs w:val="28"/>
        </w:rPr>
      </w:pPr>
      <w:r w:rsidRPr="00584DA7">
        <w:rPr>
          <w:b/>
          <w:i/>
          <w:iCs/>
          <w:color w:val="000000"/>
          <w:sz w:val="28"/>
          <w:szCs w:val="28"/>
        </w:rPr>
        <w:t>Осмотр</w:t>
      </w:r>
      <w:r w:rsidR="00001794" w:rsidRPr="00584DA7">
        <w:rPr>
          <w:b/>
          <w:i/>
          <w:iCs/>
          <w:color w:val="000000"/>
          <w:sz w:val="28"/>
          <w:szCs w:val="28"/>
        </w:rPr>
        <w:t xml:space="preserve">. </w:t>
      </w:r>
      <w:r w:rsidRPr="00584DA7">
        <w:rPr>
          <w:color w:val="000000"/>
          <w:sz w:val="28"/>
          <w:szCs w:val="28"/>
        </w:rPr>
        <w:t>Выпячивания и деформации в области печени отсутствуют.</w:t>
      </w:r>
    </w:p>
    <w:p w:rsidR="008D22DF" w:rsidRPr="00584DA7" w:rsidRDefault="008D22DF" w:rsidP="00AA7F52">
      <w:pPr>
        <w:suppressAutoHyphens/>
        <w:spacing w:before="0" w:after="0"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  <w:r w:rsidRPr="00584DA7">
        <w:rPr>
          <w:b/>
          <w:i/>
          <w:color w:val="000000"/>
          <w:sz w:val="28"/>
          <w:szCs w:val="28"/>
        </w:rPr>
        <w:t>Перкуссия</w:t>
      </w:r>
      <w:r w:rsidR="00AA7F52" w:rsidRPr="00584DA7">
        <w:rPr>
          <w:b/>
          <w:i/>
          <w:color w:val="000000"/>
          <w:sz w:val="28"/>
          <w:szCs w:val="28"/>
        </w:rPr>
        <w:t xml:space="preserve"> </w:t>
      </w:r>
      <w:r w:rsidRPr="00584DA7">
        <w:rPr>
          <w:b/>
          <w:i/>
          <w:color w:val="000000"/>
          <w:sz w:val="28"/>
          <w:szCs w:val="28"/>
        </w:rPr>
        <w:t xml:space="preserve">печени: </w:t>
      </w:r>
    </w:p>
    <w:p w:rsidR="008D22DF" w:rsidRPr="00584DA7" w:rsidRDefault="008D22DF" w:rsidP="00AA7F52">
      <w:pPr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584DA7">
        <w:rPr>
          <w:color w:val="000000"/>
          <w:sz w:val="28"/>
          <w:szCs w:val="28"/>
        </w:rPr>
        <w:t>Границы печени:</w:t>
      </w:r>
    </w:p>
    <w:p w:rsidR="008D22DF" w:rsidRPr="00584DA7" w:rsidRDefault="008D22DF" w:rsidP="00AA7F52">
      <w:pPr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584DA7">
        <w:rPr>
          <w:color w:val="000000"/>
          <w:sz w:val="28"/>
          <w:szCs w:val="28"/>
        </w:rPr>
        <w:t>верхняя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- V межреберье по правой срединноключичной линии.</w:t>
      </w:r>
    </w:p>
    <w:p w:rsidR="008D22DF" w:rsidRPr="00584DA7" w:rsidRDefault="008D22DF" w:rsidP="00AA7F52">
      <w:pPr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584DA7">
        <w:rPr>
          <w:color w:val="000000"/>
          <w:sz w:val="28"/>
          <w:szCs w:val="28"/>
        </w:rPr>
        <w:t>нижняя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 xml:space="preserve">- на </w:t>
      </w:r>
      <w:smartTag w:uri="urn:schemas-microsoft-com:office:smarttags" w:element="metricconverter">
        <w:smartTagPr>
          <w:attr w:name="ProductID" w:val="1,0 см"/>
        </w:smartTagPr>
        <w:r w:rsidRPr="00584DA7">
          <w:rPr>
            <w:color w:val="000000"/>
            <w:sz w:val="28"/>
            <w:szCs w:val="28"/>
          </w:rPr>
          <w:t>1,0 см</w:t>
        </w:r>
      </w:smartTag>
      <w:r w:rsidRPr="00584DA7">
        <w:rPr>
          <w:color w:val="000000"/>
          <w:sz w:val="28"/>
          <w:szCs w:val="28"/>
        </w:rPr>
        <w:t xml:space="preserve"> ниже края рёберной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дуги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по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правой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срединно-ключичной</w:t>
      </w:r>
      <w:r w:rsidR="007D1BCD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линии.</w:t>
      </w:r>
      <w:r w:rsidRPr="00584DA7">
        <w:rPr>
          <w:color w:val="000000"/>
          <w:sz w:val="28"/>
          <w:szCs w:val="28"/>
        </w:rPr>
        <w:tab/>
      </w:r>
    </w:p>
    <w:p w:rsidR="00BC6358" w:rsidRPr="00584DA7" w:rsidRDefault="008D22DF" w:rsidP="00AA7F52">
      <w:pPr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584DA7">
        <w:rPr>
          <w:color w:val="000000"/>
          <w:sz w:val="28"/>
          <w:szCs w:val="28"/>
        </w:rPr>
        <w:t>Размеры печени по Курлову:</w:t>
      </w:r>
    </w:p>
    <w:p w:rsidR="008D22DF" w:rsidRPr="00584DA7" w:rsidRDefault="008D22DF" w:rsidP="00AA7F52">
      <w:pPr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584DA7">
        <w:rPr>
          <w:color w:val="000000"/>
          <w:sz w:val="28"/>
          <w:szCs w:val="28"/>
        </w:rPr>
        <w:t>по срединно-ключичной линии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–</w:t>
      </w:r>
      <w:r w:rsidR="00AA7F52" w:rsidRPr="00584DA7">
        <w:rPr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2 см"/>
        </w:smartTagPr>
        <w:r w:rsidRPr="00584DA7">
          <w:rPr>
            <w:color w:val="000000"/>
            <w:sz w:val="28"/>
            <w:szCs w:val="28"/>
          </w:rPr>
          <w:t>12</w:t>
        </w:r>
        <w:r w:rsidR="00AA7F52" w:rsidRPr="00584DA7">
          <w:rPr>
            <w:color w:val="000000"/>
            <w:sz w:val="28"/>
            <w:szCs w:val="28"/>
          </w:rPr>
          <w:t xml:space="preserve"> </w:t>
        </w:r>
        <w:r w:rsidRPr="00584DA7">
          <w:rPr>
            <w:color w:val="000000"/>
            <w:sz w:val="28"/>
            <w:szCs w:val="28"/>
          </w:rPr>
          <w:t>см</w:t>
        </w:r>
      </w:smartTag>
      <w:r w:rsidRPr="00584DA7">
        <w:rPr>
          <w:color w:val="000000"/>
          <w:sz w:val="28"/>
          <w:szCs w:val="28"/>
        </w:rPr>
        <w:t>.,</w:t>
      </w:r>
    </w:p>
    <w:p w:rsidR="00BC6358" w:rsidRPr="00584DA7" w:rsidRDefault="008D22DF" w:rsidP="00AA7F52">
      <w:pPr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584DA7">
        <w:rPr>
          <w:color w:val="000000"/>
          <w:sz w:val="28"/>
          <w:szCs w:val="28"/>
        </w:rPr>
        <w:t xml:space="preserve">по передне-срединной линии – </w:t>
      </w:r>
      <w:smartTag w:uri="urn:schemas-microsoft-com:office:smarttags" w:element="metricconverter">
        <w:smartTagPr>
          <w:attr w:name="ProductID" w:val="11 см"/>
        </w:smartTagPr>
        <w:r w:rsidRPr="00584DA7">
          <w:rPr>
            <w:color w:val="000000"/>
            <w:sz w:val="28"/>
            <w:szCs w:val="28"/>
          </w:rPr>
          <w:t>11 см</w:t>
        </w:r>
      </w:smartTag>
      <w:r w:rsidRPr="00584DA7">
        <w:rPr>
          <w:color w:val="000000"/>
          <w:sz w:val="28"/>
          <w:szCs w:val="28"/>
        </w:rPr>
        <w:t xml:space="preserve">., </w:t>
      </w:r>
    </w:p>
    <w:p w:rsidR="008D22DF" w:rsidRPr="00584DA7" w:rsidRDefault="00836CC7" w:rsidP="00AA7F52">
      <w:pPr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584DA7">
        <w:rPr>
          <w:color w:val="000000"/>
          <w:sz w:val="28"/>
          <w:szCs w:val="28"/>
        </w:rPr>
        <w:t>по левой рёберной дуге</w:t>
      </w:r>
      <w:r w:rsidR="008D22DF" w:rsidRPr="00584DA7">
        <w:rPr>
          <w:color w:val="000000"/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10 см"/>
        </w:smartTagPr>
        <w:r w:rsidR="008D22DF" w:rsidRPr="00584DA7">
          <w:rPr>
            <w:color w:val="000000"/>
            <w:sz w:val="28"/>
            <w:szCs w:val="28"/>
          </w:rPr>
          <w:t>10 см</w:t>
        </w:r>
      </w:smartTag>
      <w:r w:rsidR="008D22DF" w:rsidRPr="00584DA7">
        <w:rPr>
          <w:color w:val="000000"/>
          <w:sz w:val="28"/>
          <w:szCs w:val="28"/>
        </w:rPr>
        <w:t>.</w:t>
      </w:r>
    </w:p>
    <w:p w:rsidR="008D22DF" w:rsidRPr="00584DA7" w:rsidRDefault="008D22DF" w:rsidP="00AA7F52">
      <w:pPr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584DA7">
        <w:rPr>
          <w:b/>
          <w:i/>
          <w:color w:val="000000"/>
          <w:sz w:val="28"/>
          <w:szCs w:val="28"/>
        </w:rPr>
        <w:t>Пальпация печени</w:t>
      </w:r>
      <w:r w:rsidRPr="00584DA7">
        <w:rPr>
          <w:color w:val="000000"/>
          <w:sz w:val="28"/>
          <w:szCs w:val="28"/>
        </w:rPr>
        <w:t>: границы печени соответствуют норме. Край печени заостренный, эластичный, безболезненный, гладкий.</w:t>
      </w:r>
    </w:p>
    <w:p w:rsidR="008D22DF" w:rsidRPr="00584DA7" w:rsidRDefault="008D22DF" w:rsidP="00AA7F52">
      <w:pPr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584DA7">
        <w:rPr>
          <w:color w:val="000000"/>
          <w:sz w:val="28"/>
          <w:szCs w:val="28"/>
        </w:rPr>
        <w:t>Селезёнка: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перкуторно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определяется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в</w:t>
      </w:r>
      <w:r w:rsidR="00AA7F52" w:rsidRPr="00584DA7">
        <w:rPr>
          <w:color w:val="000000"/>
          <w:sz w:val="28"/>
          <w:szCs w:val="28"/>
        </w:rPr>
        <w:t xml:space="preserve"> </w:t>
      </w:r>
      <w:r w:rsidR="00836CC7" w:rsidRPr="00584DA7">
        <w:rPr>
          <w:color w:val="000000"/>
          <w:sz w:val="28"/>
          <w:szCs w:val="28"/>
        </w:rPr>
        <w:t>области левого подреберья, на уровне</w:t>
      </w:r>
      <w:r w:rsidR="00AA7F52" w:rsidRPr="00584DA7">
        <w:rPr>
          <w:color w:val="000000"/>
          <w:sz w:val="28"/>
          <w:szCs w:val="28"/>
        </w:rPr>
        <w:t xml:space="preserve"> </w:t>
      </w:r>
      <w:r w:rsidR="00836CC7" w:rsidRPr="00584DA7">
        <w:rPr>
          <w:color w:val="000000"/>
          <w:sz w:val="28"/>
          <w:szCs w:val="28"/>
        </w:rPr>
        <w:t>10</w:t>
      </w:r>
      <w:r w:rsidR="00AA7F52" w:rsidRPr="00584DA7">
        <w:rPr>
          <w:color w:val="000000"/>
          <w:sz w:val="28"/>
          <w:szCs w:val="28"/>
        </w:rPr>
        <w:t xml:space="preserve"> </w:t>
      </w:r>
      <w:r w:rsidR="00836CC7" w:rsidRPr="00584DA7">
        <w:rPr>
          <w:color w:val="000000"/>
          <w:sz w:val="28"/>
          <w:szCs w:val="28"/>
        </w:rPr>
        <w:t xml:space="preserve">ребра. Длинник селезёнки – </w:t>
      </w:r>
      <w:r w:rsidRPr="00584DA7">
        <w:rPr>
          <w:color w:val="000000"/>
          <w:sz w:val="28"/>
          <w:szCs w:val="28"/>
        </w:rPr>
        <w:t>5</w:t>
      </w:r>
      <w:r w:rsidR="00836CC7" w:rsidRPr="00584DA7">
        <w:rPr>
          <w:color w:val="000000"/>
          <w:sz w:val="28"/>
          <w:szCs w:val="28"/>
        </w:rPr>
        <w:t>,</w:t>
      </w:r>
      <w:r w:rsidR="00AA7F52" w:rsidRPr="00584DA7">
        <w:rPr>
          <w:color w:val="000000"/>
          <w:sz w:val="28"/>
          <w:szCs w:val="28"/>
        </w:rPr>
        <w:t xml:space="preserve"> </w:t>
      </w:r>
      <w:r w:rsidR="00836CC7" w:rsidRPr="00584DA7">
        <w:rPr>
          <w:color w:val="000000"/>
          <w:sz w:val="28"/>
          <w:szCs w:val="28"/>
        </w:rPr>
        <w:t>поперечник -</w:t>
      </w:r>
      <w:r w:rsidR="00AA7F52" w:rsidRPr="00584DA7">
        <w:rPr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7 см"/>
        </w:smartTagPr>
        <w:r w:rsidRPr="00584DA7">
          <w:rPr>
            <w:color w:val="000000"/>
            <w:sz w:val="28"/>
            <w:szCs w:val="28"/>
          </w:rPr>
          <w:t>7</w:t>
        </w:r>
        <w:r w:rsidR="00AA7F52" w:rsidRPr="00584DA7">
          <w:rPr>
            <w:color w:val="000000"/>
            <w:sz w:val="28"/>
            <w:szCs w:val="28"/>
          </w:rPr>
          <w:t xml:space="preserve"> </w:t>
        </w:r>
        <w:r w:rsidRPr="00584DA7">
          <w:rPr>
            <w:color w:val="000000"/>
            <w:sz w:val="28"/>
            <w:szCs w:val="28"/>
          </w:rPr>
          <w:t>см</w:t>
        </w:r>
      </w:smartTag>
      <w:r w:rsidRPr="00584DA7">
        <w:rPr>
          <w:color w:val="000000"/>
          <w:sz w:val="28"/>
          <w:szCs w:val="28"/>
        </w:rPr>
        <w:t>.</w:t>
      </w:r>
    </w:p>
    <w:p w:rsidR="0044169A" w:rsidRPr="00584DA7" w:rsidRDefault="00E016A9" w:rsidP="00AA7F52">
      <w:pPr>
        <w:suppressAutoHyphens/>
        <w:spacing w:before="0" w:after="0"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584DA7">
        <w:rPr>
          <w:b/>
          <w:color w:val="000000"/>
          <w:sz w:val="28"/>
          <w:szCs w:val="28"/>
        </w:rPr>
        <w:t>МОЧЕВЫДЕЛИТЕЛЬНАЯ СИСТЕМА</w:t>
      </w:r>
    </w:p>
    <w:p w:rsidR="00AA7F52" w:rsidRPr="00584DA7" w:rsidRDefault="00AA7F52" w:rsidP="00AA7F52">
      <w:pPr>
        <w:suppressAutoHyphens/>
        <w:spacing w:before="0" w:after="0" w:line="360" w:lineRule="auto"/>
        <w:ind w:firstLine="709"/>
        <w:jc w:val="center"/>
        <w:rPr>
          <w:color w:val="000000"/>
          <w:sz w:val="28"/>
          <w:szCs w:val="28"/>
        </w:rPr>
      </w:pPr>
    </w:p>
    <w:p w:rsidR="008D22DF" w:rsidRPr="00584DA7" w:rsidRDefault="008D22DF" w:rsidP="00E016A9">
      <w:pPr>
        <w:suppressAutoHyphens/>
        <w:spacing w:before="0" w:after="0" w:line="360" w:lineRule="auto"/>
        <w:ind w:firstLine="709"/>
        <w:rPr>
          <w:color w:val="000000"/>
          <w:sz w:val="28"/>
          <w:szCs w:val="28"/>
        </w:rPr>
      </w:pPr>
      <w:r w:rsidRPr="00584DA7">
        <w:rPr>
          <w:b/>
          <w:i/>
          <w:color w:val="000000"/>
          <w:sz w:val="28"/>
          <w:szCs w:val="28"/>
        </w:rPr>
        <w:t>Осмотр.</w:t>
      </w:r>
      <w:r w:rsidR="00E016A9" w:rsidRPr="00584DA7">
        <w:rPr>
          <w:b/>
          <w:i/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При осмотре почек в поясничной области покраснение, болезненность при прощупывании и ощущение зыбления (флюктуации) не выявлено. При осмотре области мочевого пузыря – выбухание в надлобковой области не выявляется.</w:t>
      </w:r>
    </w:p>
    <w:p w:rsidR="008D22DF" w:rsidRPr="00584DA7" w:rsidRDefault="008D22DF" w:rsidP="00AA7F52">
      <w:pPr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584DA7">
        <w:rPr>
          <w:b/>
          <w:i/>
          <w:color w:val="000000"/>
          <w:sz w:val="28"/>
          <w:szCs w:val="28"/>
        </w:rPr>
        <w:t>Перкуссия.</w:t>
      </w:r>
      <w:r w:rsidR="00E016A9" w:rsidRPr="00584DA7">
        <w:rPr>
          <w:b/>
          <w:i/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 xml:space="preserve">Симптом Пастернацкого (поколачивание по поясничной области) </w:t>
      </w:r>
      <w:r w:rsidR="00836CC7" w:rsidRPr="00584DA7">
        <w:rPr>
          <w:color w:val="000000"/>
          <w:sz w:val="28"/>
          <w:szCs w:val="28"/>
        </w:rPr>
        <w:t>отрицатель</w:t>
      </w:r>
      <w:r w:rsidR="00007C9A" w:rsidRPr="00584DA7">
        <w:rPr>
          <w:color w:val="000000"/>
          <w:sz w:val="28"/>
          <w:szCs w:val="28"/>
        </w:rPr>
        <w:t>ный с</w:t>
      </w:r>
      <w:r w:rsidR="00836CC7" w:rsidRPr="00584DA7">
        <w:rPr>
          <w:color w:val="000000"/>
          <w:sz w:val="28"/>
          <w:szCs w:val="28"/>
        </w:rPr>
        <w:t xml:space="preserve"> обеих сторон</w:t>
      </w:r>
      <w:r w:rsidRPr="00584DA7">
        <w:rPr>
          <w:color w:val="000000"/>
          <w:sz w:val="28"/>
          <w:szCs w:val="28"/>
        </w:rPr>
        <w:t>.</w:t>
      </w:r>
    </w:p>
    <w:p w:rsidR="00B52817" w:rsidRPr="00584DA7" w:rsidRDefault="00B52817" w:rsidP="00AA7F52">
      <w:pPr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584DA7">
        <w:rPr>
          <w:b/>
          <w:i/>
          <w:color w:val="000000"/>
          <w:sz w:val="28"/>
          <w:szCs w:val="28"/>
        </w:rPr>
        <w:t>Пальпация.</w:t>
      </w:r>
      <w:r w:rsidR="00E016A9" w:rsidRPr="00584DA7">
        <w:rPr>
          <w:b/>
          <w:i/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 xml:space="preserve">Почки не пальпируются. </w:t>
      </w:r>
      <w:r w:rsidR="00836CC7" w:rsidRPr="00584DA7">
        <w:rPr>
          <w:color w:val="000000"/>
          <w:sz w:val="28"/>
          <w:szCs w:val="28"/>
        </w:rPr>
        <w:t>При пальпации в области почек болезненности не выявлено.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Мочевой пузырь не пальпируется.</w:t>
      </w:r>
    </w:p>
    <w:p w:rsidR="00E016A9" w:rsidRPr="00584DA7" w:rsidRDefault="00E016A9" w:rsidP="00AA7F52">
      <w:pPr>
        <w:suppressAutoHyphens/>
        <w:spacing w:before="0" w:after="0"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2C54D8" w:rsidRPr="00584DA7" w:rsidRDefault="00E016A9" w:rsidP="00AA7F52">
      <w:pPr>
        <w:suppressAutoHyphens/>
        <w:spacing w:before="0" w:after="0"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584DA7">
        <w:rPr>
          <w:b/>
          <w:color w:val="000000"/>
          <w:sz w:val="28"/>
          <w:szCs w:val="28"/>
        </w:rPr>
        <w:t>ЭНДОКРИННАЯ СИСТЕМА</w:t>
      </w:r>
    </w:p>
    <w:p w:rsidR="00AA7F52" w:rsidRPr="00584DA7" w:rsidRDefault="00AA7F52" w:rsidP="00AA7F52">
      <w:pPr>
        <w:suppressAutoHyphens/>
        <w:spacing w:before="0" w:after="0" w:line="360" w:lineRule="auto"/>
        <w:ind w:firstLine="709"/>
        <w:jc w:val="center"/>
        <w:rPr>
          <w:color w:val="000000"/>
          <w:sz w:val="28"/>
          <w:szCs w:val="28"/>
        </w:rPr>
      </w:pPr>
    </w:p>
    <w:p w:rsidR="008769D8" w:rsidRPr="00584DA7" w:rsidRDefault="002C54D8" w:rsidP="00AA7F52">
      <w:pPr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584DA7">
        <w:rPr>
          <w:color w:val="000000"/>
          <w:sz w:val="28"/>
          <w:szCs w:val="28"/>
        </w:rPr>
        <w:t>Видимого увеличения щитовидной железы нет. При пальпации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определяется</w:t>
      </w:r>
      <w:r w:rsidR="00E016A9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её перешеек в виде мягкого, подвижного, безболезненного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валика.</w:t>
      </w:r>
      <w:r w:rsidR="008769D8" w:rsidRPr="00584DA7">
        <w:rPr>
          <w:bCs/>
          <w:iCs/>
          <w:sz w:val="28"/>
          <w:szCs w:val="28"/>
        </w:rPr>
        <w:t xml:space="preserve"> Симптомы гипертиреоза и гипотиреоза отсутствуют. Изменений лица и конечностей, характерные для акромегалии отсутствуют. Нарушений веса (ожирение, истощение) нет. Пигментаций кожных покровов, характерных для аддисоновой болезни не обнаружено. Волосяной покров развит нормально, выпадения волос нет.</w:t>
      </w:r>
      <w:r w:rsidR="00AA7F52" w:rsidRPr="00584DA7">
        <w:rPr>
          <w:bCs/>
          <w:iCs/>
          <w:sz w:val="28"/>
          <w:szCs w:val="28"/>
        </w:rPr>
        <w:t xml:space="preserve"> </w:t>
      </w:r>
    </w:p>
    <w:p w:rsidR="00511A5F" w:rsidRPr="00584DA7" w:rsidRDefault="00511A5F" w:rsidP="00AA7F52">
      <w:pPr>
        <w:suppressAutoHyphens/>
        <w:spacing w:before="0" w:after="0" w:line="360" w:lineRule="auto"/>
        <w:jc w:val="both"/>
        <w:rPr>
          <w:color w:val="000000"/>
          <w:sz w:val="28"/>
          <w:szCs w:val="28"/>
        </w:rPr>
      </w:pPr>
    </w:p>
    <w:p w:rsidR="00EE0A62" w:rsidRPr="00584DA7" w:rsidRDefault="00E016A9" w:rsidP="00AA7F52">
      <w:pPr>
        <w:suppressAutoHyphens/>
        <w:spacing w:before="0" w:after="0"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584DA7">
        <w:rPr>
          <w:b/>
          <w:color w:val="000000"/>
          <w:sz w:val="28"/>
          <w:szCs w:val="28"/>
        </w:rPr>
        <w:t>НЕРВНАЯ СИСТЕМА</w:t>
      </w:r>
    </w:p>
    <w:p w:rsidR="00AA7F52" w:rsidRPr="00584DA7" w:rsidRDefault="00AA7F52" w:rsidP="00AA7F52">
      <w:pPr>
        <w:suppressAutoHyphens/>
        <w:spacing w:before="0" w:after="0" w:line="360" w:lineRule="auto"/>
        <w:ind w:firstLine="709"/>
        <w:jc w:val="center"/>
        <w:rPr>
          <w:color w:val="000000"/>
          <w:sz w:val="28"/>
          <w:szCs w:val="28"/>
        </w:rPr>
      </w:pPr>
    </w:p>
    <w:p w:rsidR="00EE0A62" w:rsidRPr="00584DA7" w:rsidRDefault="002C54D8" w:rsidP="00AA7F52">
      <w:pPr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584DA7">
        <w:rPr>
          <w:color w:val="000000"/>
          <w:sz w:val="28"/>
          <w:szCs w:val="28"/>
        </w:rPr>
        <w:t>Умственное</w:t>
      </w:r>
      <w:r w:rsidR="007D1BCD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развитие соответствует жизненному опыту и полученному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образованию.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Сон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не</w:t>
      </w:r>
      <w:r w:rsidR="007D1BCD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нарушен.</w:t>
      </w:r>
      <w:r w:rsidR="00AA7F52" w:rsidRPr="00584DA7">
        <w:rPr>
          <w:color w:val="000000"/>
          <w:sz w:val="28"/>
          <w:szCs w:val="28"/>
        </w:rPr>
        <w:t xml:space="preserve"> </w:t>
      </w:r>
    </w:p>
    <w:p w:rsidR="00EE0A62" w:rsidRPr="00584DA7" w:rsidRDefault="00EE0A62" w:rsidP="00AA7F52">
      <w:pPr>
        <w:suppressAutoHyphens/>
        <w:spacing w:before="0" w:after="0" w:line="360" w:lineRule="auto"/>
        <w:ind w:firstLine="709"/>
        <w:jc w:val="both"/>
        <w:rPr>
          <w:bCs/>
          <w:iCs/>
          <w:sz w:val="28"/>
          <w:szCs w:val="28"/>
        </w:rPr>
      </w:pPr>
      <w:r w:rsidRPr="00584DA7">
        <w:rPr>
          <w:bCs/>
          <w:iCs/>
          <w:sz w:val="28"/>
          <w:szCs w:val="28"/>
        </w:rPr>
        <w:t xml:space="preserve">Органы зрения: подвижность глазных яблок нормальная, косоглазия нет; величина зрачков </w:t>
      </w:r>
      <w:smartTag w:uri="urn:schemas-microsoft-com:office:smarttags" w:element="metricconverter">
        <w:smartTagPr>
          <w:attr w:name="ProductID" w:val="2 мм"/>
        </w:smartTagPr>
        <w:r w:rsidRPr="00584DA7">
          <w:rPr>
            <w:bCs/>
            <w:iCs/>
            <w:sz w:val="28"/>
            <w:szCs w:val="28"/>
          </w:rPr>
          <w:t>2 мм</w:t>
        </w:r>
      </w:smartTag>
      <w:r w:rsidRPr="00584DA7">
        <w:rPr>
          <w:bCs/>
          <w:iCs/>
          <w:sz w:val="28"/>
          <w:szCs w:val="28"/>
        </w:rPr>
        <w:t>, форма округлая, реакция зрачков на свет сохранена, аккомодация и конвергенция положительны; острота зрения +1.</w:t>
      </w:r>
    </w:p>
    <w:p w:rsidR="00EE0A62" w:rsidRPr="00584DA7" w:rsidRDefault="00EE0A62" w:rsidP="00AA7F52">
      <w:pPr>
        <w:suppressAutoHyphens/>
        <w:spacing w:before="0" w:after="0" w:line="360" w:lineRule="auto"/>
        <w:ind w:firstLine="709"/>
        <w:jc w:val="both"/>
        <w:rPr>
          <w:bCs/>
          <w:iCs/>
          <w:sz w:val="28"/>
          <w:szCs w:val="28"/>
        </w:rPr>
      </w:pPr>
      <w:r w:rsidRPr="00584DA7">
        <w:rPr>
          <w:bCs/>
          <w:iCs/>
          <w:sz w:val="28"/>
          <w:szCs w:val="28"/>
        </w:rPr>
        <w:t>Слух и вестибулярный аппарат: функции не нарушены</w:t>
      </w:r>
    </w:p>
    <w:p w:rsidR="00EE0A62" w:rsidRPr="00584DA7" w:rsidRDefault="00EE0A62" w:rsidP="00AA7F52">
      <w:pPr>
        <w:suppressAutoHyphens/>
        <w:spacing w:before="0" w:after="0" w:line="360" w:lineRule="auto"/>
        <w:ind w:firstLine="709"/>
        <w:jc w:val="both"/>
        <w:rPr>
          <w:bCs/>
          <w:iCs/>
          <w:sz w:val="28"/>
          <w:szCs w:val="28"/>
        </w:rPr>
      </w:pPr>
      <w:r w:rsidRPr="00584DA7">
        <w:rPr>
          <w:bCs/>
          <w:iCs/>
          <w:sz w:val="28"/>
          <w:szCs w:val="28"/>
        </w:rPr>
        <w:t>Мимическая мускулатура развита удовлетворительно.</w:t>
      </w:r>
    </w:p>
    <w:p w:rsidR="00EE0A62" w:rsidRPr="00584DA7" w:rsidRDefault="00EE0A62" w:rsidP="00AA7F52">
      <w:pPr>
        <w:suppressAutoHyphens/>
        <w:spacing w:before="0" w:after="0" w:line="360" w:lineRule="auto"/>
        <w:ind w:firstLine="709"/>
        <w:jc w:val="both"/>
        <w:rPr>
          <w:bCs/>
          <w:iCs/>
          <w:sz w:val="28"/>
          <w:szCs w:val="28"/>
        </w:rPr>
      </w:pPr>
      <w:r w:rsidRPr="00584DA7">
        <w:rPr>
          <w:bCs/>
          <w:iCs/>
          <w:sz w:val="28"/>
          <w:szCs w:val="28"/>
        </w:rPr>
        <w:t>Акт глотания не нарушен.</w:t>
      </w:r>
    </w:p>
    <w:p w:rsidR="00EE0A62" w:rsidRPr="00584DA7" w:rsidRDefault="00EE0A62" w:rsidP="00AA7F52">
      <w:pPr>
        <w:suppressAutoHyphens/>
        <w:spacing w:before="0" w:after="0" w:line="360" w:lineRule="auto"/>
        <w:ind w:firstLine="709"/>
        <w:jc w:val="both"/>
        <w:rPr>
          <w:bCs/>
          <w:iCs/>
          <w:sz w:val="28"/>
          <w:szCs w:val="28"/>
        </w:rPr>
      </w:pPr>
      <w:r w:rsidRPr="00584DA7">
        <w:rPr>
          <w:bCs/>
          <w:iCs/>
          <w:sz w:val="28"/>
          <w:szCs w:val="28"/>
        </w:rPr>
        <w:t>Движение языка функционально удовлетворительны.</w:t>
      </w:r>
    </w:p>
    <w:p w:rsidR="00EE0A62" w:rsidRPr="00584DA7" w:rsidRDefault="00EE0A62" w:rsidP="00AA7F52">
      <w:pPr>
        <w:suppressAutoHyphens/>
        <w:spacing w:before="0" w:after="0" w:line="360" w:lineRule="auto"/>
        <w:ind w:firstLine="709"/>
        <w:jc w:val="both"/>
        <w:rPr>
          <w:bCs/>
          <w:iCs/>
          <w:sz w:val="28"/>
          <w:szCs w:val="28"/>
        </w:rPr>
      </w:pPr>
      <w:r w:rsidRPr="00584DA7">
        <w:rPr>
          <w:bCs/>
          <w:iCs/>
          <w:sz w:val="28"/>
          <w:szCs w:val="28"/>
        </w:rPr>
        <w:t>Речь. Расстройств речи нет.</w:t>
      </w:r>
    </w:p>
    <w:p w:rsidR="00EE0A62" w:rsidRPr="00584DA7" w:rsidRDefault="00EE0A62" w:rsidP="00AA7F52">
      <w:pPr>
        <w:suppressAutoHyphens/>
        <w:spacing w:before="0" w:after="0" w:line="360" w:lineRule="auto"/>
        <w:ind w:firstLine="709"/>
        <w:jc w:val="both"/>
        <w:rPr>
          <w:bCs/>
          <w:iCs/>
          <w:sz w:val="28"/>
          <w:szCs w:val="28"/>
        </w:rPr>
      </w:pPr>
      <w:r w:rsidRPr="00584DA7">
        <w:rPr>
          <w:bCs/>
          <w:iCs/>
          <w:sz w:val="28"/>
          <w:szCs w:val="28"/>
        </w:rPr>
        <w:t>Читает и пишет хорошо.</w:t>
      </w:r>
    </w:p>
    <w:p w:rsidR="00EE0A62" w:rsidRPr="00584DA7" w:rsidRDefault="00EE0A62" w:rsidP="00AA7F52">
      <w:pPr>
        <w:suppressAutoHyphens/>
        <w:spacing w:before="0" w:after="0" w:line="360" w:lineRule="auto"/>
        <w:ind w:firstLine="709"/>
        <w:jc w:val="both"/>
        <w:rPr>
          <w:bCs/>
          <w:iCs/>
          <w:sz w:val="28"/>
          <w:szCs w:val="28"/>
        </w:rPr>
      </w:pPr>
      <w:r w:rsidRPr="00584DA7">
        <w:rPr>
          <w:bCs/>
          <w:iCs/>
          <w:sz w:val="28"/>
          <w:szCs w:val="28"/>
        </w:rPr>
        <w:t>Походка больного: обычная.</w:t>
      </w:r>
    </w:p>
    <w:p w:rsidR="00EE0A62" w:rsidRPr="00584DA7" w:rsidRDefault="00EE0A62" w:rsidP="00AA7F52">
      <w:pPr>
        <w:suppressAutoHyphens/>
        <w:spacing w:before="0" w:after="0" w:line="360" w:lineRule="auto"/>
        <w:ind w:firstLine="709"/>
        <w:jc w:val="both"/>
        <w:rPr>
          <w:bCs/>
          <w:iCs/>
          <w:sz w:val="28"/>
          <w:szCs w:val="28"/>
        </w:rPr>
      </w:pPr>
      <w:r w:rsidRPr="00584DA7">
        <w:rPr>
          <w:bCs/>
          <w:iCs/>
          <w:sz w:val="28"/>
          <w:szCs w:val="28"/>
        </w:rPr>
        <w:t>Координации движений</w:t>
      </w:r>
      <w:r w:rsidR="00AA7F52" w:rsidRPr="00584DA7">
        <w:rPr>
          <w:bCs/>
          <w:iCs/>
          <w:sz w:val="28"/>
          <w:szCs w:val="28"/>
        </w:rPr>
        <w:t xml:space="preserve"> </w:t>
      </w:r>
      <w:r w:rsidRPr="00584DA7">
        <w:rPr>
          <w:bCs/>
          <w:iCs/>
          <w:sz w:val="28"/>
          <w:szCs w:val="28"/>
        </w:rPr>
        <w:t>адекватные. Гиперкинезы:</w:t>
      </w:r>
      <w:r w:rsidR="00AA7F52" w:rsidRPr="00584DA7">
        <w:rPr>
          <w:bCs/>
          <w:iCs/>
          <w:sz w:val="28"/>
          <w:szCs w:val="28"/>
        </w:rPr>
        <w:t xml:space="preserve"> </w:t>
      </w:r>
      <w:r w:rsidRPr="00584DA7">
        <w:rPr>
          <w:bCs/>
          <w:iCs/>
          <w:sz w:val="28"/>
          <w:szCs w:val="28"/>
        </w:rPr>
        <w:t>клонические</w:t>
      </w:r>
      <w:r w:rsidR="00AA7F52" w:rsidRPr="00584DA7">
        <w:rPr>
          <w:bCs/>
          <w:iCs/>
          <w:sz w:val="28"/>
          <w:szCs w:val="28"/>
        </w:rPr>
        <w:t xml:space="preserve"> </w:t>
      </w:r>
      <w:r w:rsidRPr="00584DA7">
        <w:rPr>
          <w:bCs/>
          <w:iCs/>
          <w:sz w:val="28"/>
          <w:szCs w:val="28"/>
        </w:rPr>
        <w:t>и</w:t>
      </w:r>
      <w:r w:rsidR="00AA7F52" w:rsidRPr="00584DA7">
        <w:rPr>
          <w:bCs/>
          <w:iCs/>
          <w:sz w:val="28"/>
          <w:szCs w:val="28"/>
        </w:rPr>
        <w:t xml:space="preserve"> </w:t>
      </w:r>
      <w:r w:rsidRPr="00584DA7">
        <w:rPr>
          <w:bCs/>
          <w:iCs/>
          <w:sz w:val="28"/>
          <w:szCs w:val="28"/>
        </w:rPr>
        <w:t>тонические судороги отсутствуют. Дрожания нет. Нарушений поверхностной и глубокой чувствительности не выявлено.</w:t>
      </w:r>
    </w:p>
    <w:p w:rsidR="00EE0A62" w:rsidRPr="00584DA7" w:rsidRDefault="00EE0A62" w:rsidP="00AA7F52">
      <w:pPr>
        <w:suppressAutoHyphens/>
        <w:spacing w:before="0" w:after="0" w:line="360" w:lineRule="auto"/>
        <w:ind w:firstLine="709"/>
        <w:jc w:val="both"/>
        <w:rPr>
          <w:bCs/>
          <w:iCs/>
          <w:sz w:val="28"/>
          <w:szCs w:val="28"/>
        </w:rPr>
      </w:pPr>
      <w:r w:rsidRPr="00584DA7">
        <w:rPr>
          <w:bCs/>
          <w:iCs/>
          <w:sz w:val="28"/>
          <w:szCs w:val="28"/>
        </w:rPr>
        <w:t>Менингеальных симптомов нет.</w:t>
      </w:r>
    </w:p>
    <w:p w:rsidR="00E016A9" w:rsidRPr="00584DA7" w:rsidRDefault="00E016A9" w:rsidP="00AA7F52">
      <w:pPr>
        <w:suppressAutoHyphens/>
        <w:spacing w:before="0" w:after="0" w:line="360" w:lineRule="auto"/>
        <w:ind w:firstLine="709"/>
        <w:jc w:val="center"/>
        <w:rPr>
          <w:color w:val="000000"/>
          <w:sz w:val="28"/>
          <w:szCs w:val="28"/>
        </w:rPr>
      </w:pPr>
    </w:p>
    <w:p w:rsidR="002C54D8" w:rsidRPr="00584DA7" w:rsidRDefault="00E016A9" w:rsidP="00AA7F52">
      <w:pPr>
        <w:suppressAutoHyphens/>
        <w:spacing w:before="0" w:after="0"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584DA7">
        <w:rPr>
          <w:b/>
          <w:color w:val="000000"/>
          <w:sz w:val="28"/>
          <w:szCs w:val="28"/>
        </w:rPr>
        <w:t>ПРЕДВАРИТЕЛЬНЫЙ ДИАГНОЗ И ЕГО ОБОСНОВАНИЕ</w:t>
      </w:r>
    </w:p>
    <w:p w:rsidR="00AA7F52" w:rsidRPr="00584DA7" w:rsidRDefault="00AA7F52" w:rsidP="00AA7F52">
      <w:pPr>
        <w:suppressAutoHyphens/>
        <w:spacing w:before="0" w:after="0" w:line="360" w:lineRule="auto"/>
        <w:ind w:firstLine="709"/>
        <w:jc w:val="center"/>
        <w:rPr>
          <w:color w:val="000000"/>
          <w:sz w:val="28"/>
          <w:szCs w:val="28"/>
        </w:rPr>
      </w:pPr>
    </w:p>
    <w:p w:rsidR="00EE0A62" w:rsidRPr="00584DA7" w:rsidRDefault="00EE0A62" w:rsidP="00CD3EDA">
      <w:pPr>
        <w:suppressAutoHyphens/>
        <w:spacing w:before="0" w:after="0" w:line="360" w:lineRule="auto"/>
        <w:ind w:firstLine="709"/>
        <w:jc w:val="both"/>
        <w:rPr>
          <w:sz w:val="28"/>
          <w:szCs w:val="28"/>
          <w:u w:val="single"/>
        </w:rPr>
      </w:pPr>
      <w:r w:rsidRPr="00584DA7">
        <w:rPr>
          <w:sz w:val="28"/>
          <w:szCs w:val="28"/>
          <w:u w:val="single"/>
        </w:rPr>
        <w:t>ХОБЛ,</w:t>
      </w:r>
      <w:r w:rsidR="00AA7F52" w:rsidRPr="00584DA7">
        <w:rPr>
          <w:sz w:val="28"/>
          <w:szCs w:val="28"/>
          <w:u w:val="single"/>
        </w:rPr>
        <w:t xml:space="preserve"> </w:t>
      </w:r>
      <w:r w:rsidRPr="00584DA7">
        <w:rPr>
          <w:sz w:val="28"/>
          <w:szCs w:val="28"/>
          <w:u w:val="single"/>
        </w:rPr>
        <w:t>эмфизематозный тип, среднетяжёлое течение (</w:t>
      </w:r>
      <w:r w:rsidRPr="00584DA7">
        <w:rPr>
          <w:sz w:val="28"/>
          <w:szCs w:val="28"/>
          <w:u w:val="single"/>
          <w:lang w:val="en-US"/>
        </w:rPr>
        <w:t>II</w:t>
      </w:r>
      <w:r w:rsidRPr="00584DA7">
        <w:rPr>
          <w:sz w:val="28"/>
          <w:szCs w:val="28"/>
          <w:u w:val="single"/>
        </w:rPr>
        <w:t xml:space="preserve"> стадия), обострение средней степени тяжести.</w:t>
      </w:r>
    </w:p>
    <w:p w:rsidR="002C54D8" w:rsidRPr="00584DA7" w:rsidRDefault="002C54D8" w:rsidP="00CD3EDA">
      <w:pPr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584DA7">
        <w:rPr>
          <w:color w:val="000000"/>
          <w:sz w:val="28"/>
          <w:szCs w:val="28"/>
        </w:rPr>
        <w:t>На основании:</w:t>
      </w:r>
    </w:p>
    <w:p w:rsidR="00EE0A62" w:rsidRPr="00584DA7" w:rsidRDefault="00AA7F52" w:rsidP="00CD3EDA">
      <w:pPr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584DA7">
        <w:rPr>
          <w:color w:val="000000"/>
          <w:sz w:val="28"/>
          <w:szCs w:val="28"/>
        </w:rPr>
        <w:t xml:space="preserve"> </w:t>
      </w:r>
      <w:r w:rsidR="00007C9A" w:rsidRPr="00584DA7">
        <w:rPr>
          <w:color w:val="000000"/>
          <w:sz w:val="28"/>
          <w:szCs w:val="28"/>
        </w:rPr>
        <w:t xml:space="preserve">- жалоб на </w:t>
      </w:r>
      <w:r w:rsidR="00EE0A62" w:rsidRPr="00584DA7">
        <w:rPr>
          <w:sz w:val="28"/>
          <w:szCs w:val="28"/>
        </w:rPr>
        <w:t>кашель в течение всего дня, реже наблюдается ночью, с небольшим количеством слизистой мокроты, чаще по утрам. Во время кашля и после окончания возникает одышка.</w:t>
      </w:r>
    </w:p>
    <w:p w:rsidR="00EE0A62" w:rsidRPr="00584DA7" w:rsidRDefault="002C54D8" w:rsidP="00CD3EDA">
      <w:pPr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584DA7">
        <w:rPr>
          <w:color w:val="000000"/>
          <w:sz w:val="28"/>
          <w:szCs w:val="28"/>
        </w:rPr>
        <w:t xml:space="preserve">- anamnesis morbi </w:t>
      </w:r>
      <w:r w:rsidR="00007C9A" w:rsidRPr="00584DA7">
        <w:rPr>
          <w:color w:val="000000"/>
          <w:sz w:val="28"/>
          <w:szCs w:val="28"/>
        </w:rPr>
        <w:t>–</w:t>
      </w:r>
      <w:r w:rsidR="00EE0A62" w:rsidRPr="00584DA7">
        <w:rPr>
          <w:color w:val="000000"/>
          <w:sz w:val="28"/>
          <w:szCs w:val="28"/>
        </w:rPr>
        <w:t xml:space="preserve"> Считает себя больным с детства, так как болел часто простудными заболеваниями. С 1997 года, когда на фоне ОРВИ, появился кашель в течение всего дня с отхождением слизисто – гнойной мокротой, чаще по утрам, прогрессирующая одышка. Ухудшения состояния почувствовал с 2007 года, когда усилилась одышка и кашель, снизилась</w:t>
      </w:r>
      <w:r w:rsidR="00AA7F52" w:rsidRPr="00584DA7">
        <w:rPr>
          <w:color w:val="000000"/>
          <w:sz w:val="28"/>
          <w:szCs w:val="28"/>
        </w:rPr>
        <w:t xml:space="preserve"> </w:t>
      </w:r>
      <w:r w:rsidR="00EE0A62" w:rsidRPr="00584DA7">
        <w:rPr>
          <w:color w:val="000000"/>
          <w:sz w:val="28"/>
          <w:szCs w:val="28"/>
        </w:rPr>
        <w:t>толерантность к физической нагрузке. Проходил стационарное лечение по месту жительства. Несмотря на проводимое лечение самочувствие больного не улучшалось, кашель с отхождением слизисто – гнойной мокротой, усиливалась отдышка, учитывая отсутствие эффекта от проводимой терапии больного госпитализировали ОКБ им.</w:t>
      </w:r>
      <w:r w:rsidR="00E016A9" w:rsidRPr="00584DA7">
        <w:rPr>
          <w:color w:val="000000"/>
          <w:sz w:val="28"/>
          <w:szCs w:val="28"/>
        </w:rPr>
        <w:t xml:space="preserve"> </w:t>
      </w:r>
      <w:r w:rsidR="00EE0A62" w:rsidRPr="00584DA7">
        <w:rPr>
          <w:color w:val="000000"/>
          <w:sz w:val="28"/>
          <w:szCs w:val="28"/>
        </w:rPr>
        <w:t xml:space="preserve">Бурденко в 40 отделение для дальнейшего лечения и обследование. Таким образом, в течение 10 лет </w:t>
      </w:r>
      <w:r w:rsidR="00B320A7" w:rsidRPr="00584DA7">
        <w:rPr>
          <w:color w:val="000000"/>
          <w:sz w:val="28"/>
          <w:szCs w:val="28"/>
        </w:rPr>
        <w:t>больной</w:t>
      </w:r>
      <w:r w:rsidR="00EE0A62" w:rsidRPr="00584DA7">
        <w:rPr>
          <w:color w:val="000000"/>
          <w:sz w:val="28"/>
          <w:szCs w:val="28"/>
        </w:rPr>
        <w:t xml:space="preserve"> не обращался за медицинской помощью, </w:t>
      </w:r>
      <w:r w:rsidR="00B320A7" w:rsidRPr="00584DA7">
        <w:rPr>
          <w:color w:val="000000"/>
          <w:sz w:val="28"/>
          <w:szCs w:val="28"/>
        </w:rPr>
        <w:t>болезнь медленно прогрессировала</w:t>
      </w:r>
    </w:p>
    <w:p w:rsidR="00B320A7" w:rsidRPr="00584DA7" w:rsidRDefault="002C54D8" w:rsidP="00AA7F52">
      <w:pPr>
        <w:shd w:val="clear" w:color="auto" w:fill="FFFFFF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584DA7">
        <w:rPr>
          <w:color w:val="000000"/>
          <w:sz w:val="28"/>
          <w:szCs w:val="28"/>
        </w:rPr>
        <w:t xml:space="preserve">- данных объективного обследования – </w:t>
      </w:r>
      <w:r w:rsidR="00B320A7" w:rsidRPr="00584DA7">
        <w:rPr>
          <w:color w:val="000000"/>
          <w:sz w:val="28"/>
          <w:szCs w:val="28"/>
        </w:rPr>
        <w:t>снижение эластичности грудной клетке. Голосовое дрожание симметричное, двустороннее ослабление. При перкуссии на</w:t>
      </w:r>
      <w:r w:rsidR="00AA7F52" w:rsidRPr="00584DA7">
        <w:rPr>
          <w:color w:val="000000"/>
          <w:sz w:val="28"/>
          <w:szCs w:val="28"/>
        </w:rPr>
        <w:t xml:space="preserve"> </w:t>
      </w:r>
      <w:r w:rsidR="00B320A7" w:rsidRPr="00584DA7">
        <w:rPr>
          <w:color w:val="000000"/>
          <w:sz w:val="28"/>
          <w:szCs w:val="28"/>
        </w:rPr>
        <w:t>симметричных</w:t>
      </w:r>
      <w:r w:rsidR="00AA7F52" w:rsidRPr="00584DA7">
        <w:rPr>
          <w:color w:val="000000"/>
          <w:sz w:val="28"/>
          <w:szCs w:val="28"/>
        </w:rPr>
        <w:t xml:space="preserve"> </w:t>
      </w:r>
      <w:r w:rsidR="00B320A7" w:rsidRPr="00584DA7">
        <w:rPr>
          <w:color w:val="000000"/>
          <w:sz w:val="28"/>
          <w:szCs w:val="28"/>
        </w:rPr>
        <w:t>участках</w:t>
      </w:r>
      <w:r w:rsidR="00AA7F52" w:rsidRPr="00584DA7">
        <w:rPr>
          <w:color w:val="000000"/>
          <w:sz w:val="28"/>
          <w:szCs w:val="28"/>
        </w:rPr>
        <w:t xml:space="preserve"> </w:t>
      </w:r>
      <w:r w:rsidR="00B320A7" w:rsidRPr="00584DA7">
        <w:rPr>
          <w:color w:val="000000"/>
          <w:sz w:val="28"/>
          <w:szCs w:val="28"/>
        </w:rPr>
        <w:t>грудной</w:t>
      </w:r>
      <w:r w:rsidR="00AA7F52" w:rsidRPr="00584DA7">
        <w:rPr>
          <w:color w:val="000000"/>
          <w:sz w:val="28"/>
          <w:szCs w:val="28"/>
        </w:rPr>
        <w:t xml:space="preserve"> </w:t>
      </w:r>
      <w:r w:rsidR="00B320A7" w:rsidRPr="00584DA7">
        <w:rPr>
          <w:color w:val="000000"/>
          <w:sz w:val="28"/>
          <w:szCs w:val="28"/>
        </w:rPr>
        <w:t>клетки отмечается</w:t>
      </w:r>
      <w:r w:rsidR="00AA7F52" w:rsidRPr="00584DA7">
        <w:rPr>
          <w:color w:val="000000"/>
          <w:sz w:val="28"/>
          <w:szCs w:val="28"/>
        </w:rPr>
        <w:t xml:space="preserve"> </w:t>
      </w:r>
      <w:r w:rsidR="00B320A7" w:rsidRPr="00584DA7">
        <w:rPr>
          <w:color w:val="000000"/>
          <w:sz w:val="28"/>
          <w:szCs w:val="28"/>
        </w:rPr>
        <w:t>коробочный звук. При аускультации на</w:t>
      </w:r>
      <w:r w:rsidR="00AA7F52" w:rsidRPr="00584DA7">
        <w:rPr>
          <w:color w:val="000000"/>
          <w:sz w:val="28"/>
          <w:szCs w:val="28"/>
        </w:rPr>
        <w:t xml:space="preserve"> </w:t>
      </w:r>
      <w:r w:rsidR="00B320A7" w:rsidRPr="00584DA7">
        <w:rPr>
          <w:color w:val="000000"/>
          <w:sz w:val="28"/>
          <w:szCs w:val="28"/>
        </w:rPr>
        <w:t>симметричных</w:t>
      </w:r>
      <w:r w:rsidR="00AA7F52" w:rsidRPr="00584DA7">
        <w:rPr>
          <w:color w:val="000000"/>
          <w:sz w:val="28"/>
          <w:szCs w:val="28"/>
        </w:rPr>
        <w:t xml:space="preserve"> </w:t>
      </w:r>
      <w:r w:rsidR="00B320A7" w:rsidRPr="00584DA7">
        <w:rPr>
          <w:color w:val="000000"/>
          <w:sz w:val="28"/>
          <w:szCs w:val="28"/>
        </w:rPr>
        <w:t>участках</w:t>
      </w:r>
      <w:r w:rsidR="00AA7F52" w:rsidRPr="00584DA7">
        <w:rPr>
          <w:color w:val="000000"/>
          <w:sz w:val="28"/>
          <w:szCs w:val="28"/>
        </w:rPr>
        <w:t xml:space="preserve"> </w:t>
      </w:r>
      <w:r w:rsidR="00B320A7" w:rsidRPr="00584DA7">
        <w:rPr>
          <w:color w:val="000000"/>
          <w:sz w:val="28"/>
          <w:szCs w:val="28"/>
        </w:rPr>
        <w:t>грудной</w:t>
      </w:r>
      <w:r w:rsidR="00AA7F52" w:rsidRPr="00584DA7">
        <w:rPr>
          <w:color w:val="000000"/>
          <w:sz w:val="28"/>
          <w:szCs w:val="28"/>
        </w:rPr>
        <w:t xml:space="preserve"> </w:t>
      </w:r>
      <w:r w:rsidR="00B320A7" w:rsidRPr="00584DA7">
        <w:rPr>
          <w:color w:val="000000"/>
          <w:sz w:val="28"/>
          <w:szCs w:val="28"/>
        </w:rPr>
        <w:t>клетки</w:t>
      </w:r>
      <w:r w:rsidR="00AA7F52" w:rsidRPr="00584DA7">
        <w:rPr>
          <w:color w:val="000000"/>
          <w:sz w:val="28"/>
          <w:szCs w:val="28"/>
        </w:rPr>
        <w:t xml:space="preserve"> </w:t>
      </w:r>
      <w:r w:rsidR="00B320A7" w:rsidRPr="00584DA7">
        <w:rPr>
          <w:color w:val="000000"/>
          <w:sz w:val="28"/>
          <w:szCs w:val="28"/>
        </w:rPr>
        <w:t>выслушивается</w:t>
      </w:r>
      <w:r w:rsidR="00AA7F52" w:rsidRPr="00584DA7">
        <w:rPr>
          <w:color w:val="000000"/>
          <w:sz w:val="28"/>
          <w:szCs w:val="28"/>
        </w:rPr>
        <w:t xml:space="preserve"> </w:t>
      </w:r>
      <w:r w:rsidR="00B320A7" w:rsidRPr="00584DA7">
        <w:rPr>
          <w:color w:val="000000"/>
          <w:sz w:val="28"/>
          <w:szCs w:val="28"/>
        </w:rPr>
        <w:t>ослабленное везикулярное дыхание. В лёгких выслушиваются сухие разнотональные хрипы по всем легочным полям. Бронхофония над симметричными участками грудной клетки ослаблена с обеих сторон.</w:t>
      </w:r>
    </w:p>
    <w:p w:rsidR="00B320A7" w:rsidRPr="00584DA7" w:rsidRDefault="00B320A7" w:rsidP="00AA7F52">
      <w:pPr>
        <w:shd w:val="clear" w:color="auto" w:fill="FFFFFF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584DA7">
        <w:rPr>
          <w:color w:val="000000"/>
          <w:sz w:val="28"/>
          <w:szCs w:val="28"/>
        </w:rPr>
        <w:t xml:space="preserve"> - среднетяжелое течение поставлено на основании частых обострений заболевания и на основание жалоб.</w:t>
      </w:r>
    </w:p>
    <w:p w:rsidR="006E51C6" w:rsidRPr="00584DA7" w:rsidRDefault="00B320A7" w:rsidP="00AA7F52">
      <w:pPr>
        <w:pStyle w:val="a9"/>
        <w:suppressAutoHyphens/>
        <w:spacing w:line="360" w:lineRule="auto"/>
        <w:ind w:firstLine="709"/>
        <w:jc w:val="both"/>
        <w:rPr>
          <w:b w:val="0"/>
          <w:szCs w:val="28"/>
        </w:rPr>
      </w:pPr>
      <w:r w:rsidRPr="00584DA7">
        <w:rPr>
          <w:b w:val="0"/>
          <w:color w:val="000000"/>
          <w:szCs w:val="28"/>
        </w:rPr>
        <w:t xml:space="preserve"> - обострение средней степени поставлено на основании выраженности одышки при незначительной физической нагрузке, мокроты желто-зеленого цвета</w:t>
      </w:r>
      <w:r w:rsidR="006E51C6" w:rsidRPr="00584DA7">
        <w:rPr>
          <w:b w:val="0"/>
          <w:color w:val="000000"/>
          <w:szCs w:val="28"/>
        </w:rPr>
        <w:t xml:space="preserve">. </w:t>
      </w:r>
      <w:r w:rsidR="006E51C6" w:rsidRPr="00584DA7">
        <w:rPr>
          <w:b w:val="0"/>
          <w:szCs w:val="28"/>
        </w:rPr>
        <w:t>Нарастание ДН – участие в дыхании вспомогательной мускулатуры, парадоксальное движение грудной клетки, появление и усугубление центрального цианоза, изменение газового состава крови.</w:t>
      </w:r>
    </w:p>
    <w:p w:rsidR="006E51C6" w:rsidRPr="00584DA7" w:rsidRDefault="006E51C6" w:rsidP="00AA7F52">
      <w:pPr>
        <w:suppressAutoHyphens/>
        <w:spacing w:before="0" w:after="0" w:line="360" w:lineRule="auto"/>
        <w:ind w:firstLine="709"/>
        <w:jc w:val="center"/>
        <w:rPr>
          <w:color w:val="000000"/>
          <w:sz w:val="28"/>
          <w:szCs w:val="28"/>
        </w:rPr>
      </w:pPr>
    </w:p>
    <w:p w:rsidR="00824619" w:rsidRPr="00584DA7" w:rsidRDefault="00E016A9" w:rsidP="00AA7F52">
      <w:pPr>
        <w:suppressAutoHyphens/>
        <w:spacing w:before="0" w:after="0"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584DA7">
        <w:rPr>
          <w:b/>
          <w:color w:val="000000"/>
          <w:sz w:val="28"/>
          <w:szCs w:val="28"/>
        </w:rPr>
        <w:t>ПЛАН ОБСЛЕДОВАНИЯ</w:t>
      </w:r>
    </w:p>
    <w:p w:rsidR="00AA7F52" w:rsidRPr="00584DA7" w:rsidRDefault="00AA7F52" w:rsidP="00AA7F52">
      <w:pPr>
        <w:suppressAutoHyphens/>
        <w:spacing w:before="0" w:after="0" w:line="360" w:lineRule="auto"/>
        <w:ind w:firstLine="709"/>
        <w:jc w:val="center"/>
        <w:rPr>
          <w:color w:val="000000"/>
          <w:sz w:val="28"/>
          <w:szCs w:val="28"/>
        </w:rPr>
      </w:pPr>
    </w:p>
    <w:p w:rsidR="00824619" w:rsidRPr="00584DA7" w:rsidRDefault="00824619" w:rsidP="00AA7F52">
      <w:pPr>
        <w:suppressAutoHyphens/>
        <w:spacing w:before="0" w:after="0" w:line="360" w:lineRule="auto"/>
        <w:ind w:firstLine="709"/>
        <w:rPr>
          <w:color w:val="000000"/>
          <w:sz w:val="28"/>
          <w:szCs w:val="28"/>
        </w:rPr>
      </w:pPr>
      <w:r w:rsidRPr="00584DA7">
        <w:rPr>
          <w:color w:val="000000"/>
          <w:sz w:val="28"/>
          <w:szCs w:val="28"/>
        </w:rPr>
        <w:t>I.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Лабораторные методы исследования</w:t>
      </w:r>
    </w:p>
    <w:p w:rsidR="00824619" w:rsidRPr="00584DA7" w:rsidRDefault="009F231D" w:rsidP="00AA7F52">
      <w:pPr>
        <w:suppressAutoHyphens/>
        <w:spacing w:before="0" w:after="0" w:line="360" w:lineRule="auto"/>
        <w:ind w:firstLine="709"/>
        <w:rPr>
          <w:color w:val="000000"/>
          <w:sz w:val="28"/>
          <w:szCs w:val="28"/>
        </w:rPr>
      </w:pPr>
      <w:r w:rsidRPr="00584DA7">
        <w:rPr>
          <w:color w:val="000000"/>
          <w:sz w:val="28"/>
          <w:szCs w:val="28"/>
        </w:rPr>
        <w:t xml:space="preserve">1) </w:t>
      </w:r>
      <w:r w:rsidR="00D72F4A" w:rsidRPr="00584DA7">
        <w:rPr>
          <w:color w:val="000000"/>
          <w:sz w:val="28"/>
          <w:szCs w:val="28"/>
        </w:rPr>
        <w:t>Общий</w:t>
      </w:r>
      <w:r w:rsidR="00824619" w:rsidRPr="00584DA7">
        <w:rPr>
          <w:color w:val="000000"/>
          <w:sz w:val="28"/>
          <w:szCs w:val="28"/>
        </w:rPr>
        <w:t xml:space="preserve"> анализ крови</w:t>
      </w:r>
      <w:r w:rsidR="00BD33D4" w:rsidRPr="00584DA7">
        <w:rPr>
          <w:color w:val="000000"/>
          <w:sz w:val="28"/>
          <w:szCs w:val="28"/>
        </w:rPr>
        <w:t xml:space="preserve"> – выявление признаков анемии, воспалительного изменения в лейкоцитарной формуле, ускорение СОЭ. </w:t>
      </w:r>
    </w:p>
    <w:p w:rsidR="00824619" w:rsidRPr="00584DA7" w:rsidRDefault="00824619" w:rsidP="00AA7F52">
      <w:pPr>
        <w:suppressAutoHyphens/>
        <w:spacing w:before="0" w:after="0" w:line="360" w:lineRule="auto"/>
        <w:ind w:firstLine="709"/>
        <w:rPr>
          <w:color w:val="000000"/>
          <w:sz w:val="28"/>
          <w:szCs w:val="28"/>
        </w:rPr>
      </w:pPr>
      <w:r w:rsidRPr="00584DA7">
        <w:rPr>
          <w:color w:val="000000"/>
          <w:sz w:val="28"/>
          <w:szCs w:val="28"/>
        </w:rPr>
        <w:t>2</w:t>
      </w:r>
      <w:r w:rsidR="009F231D" w:rsidRPr="00584DA7">
        <w:rPr>
          <w:color w:val="000000"/>
          <w:sz w:val="28"/>
          <w:szCs w:val="28"/>
        </w:rPr>
        <w:t>) Биохимический анализ крови</w:t>
      </w:r>
      <w:r w:rsidR="00BD33D4" w:rsidRPr="00584DA7">
        <w:rPr>
          <w:color w:val="000000"/>
          <w:sz w:val="28"/>
          <w:szCs w:val="28"/>
        </w:rPr>
        <w:t xml:space="preserve"> – общий белок, мочевина, креатинин, билирубин, глюкоза, АЛТ, АСТ</w:t>
      </w:r>
    </w:p>
    <w:p w:rsidR="00824619" w:rsidRPr="00584DA7" w:rsidRDefault="009F231D" w:rsidP="00AA7F52">
      <w:pPr>
        <w:suppressAutoHyphens/>
        <w:spacing w:before="0" w:after="0" w:line="360" w:lineRule="auto"/>
        <w:ind w:firstLine="709"/>
        <w:rPr>
          <w:color w:val="000000"/>
          <w:sz w:val="28"/>
          <w:szCs w:val="28"/>
        </w:rPr>
      </w:pPr>
      <w:r w:rsidRPr="00584DA7">
        <w:rPr>
          <w:color w:val="000000"/>
          <w:sz w:val="28"/>
          <w:szCs w:val="28"/>
        </w:rPr>
        <w:t>3</w:t>
      </w:r>
      <w:r w:rsidR="00824619" w:rsidRPr="00584DA7">
        <w:rPr>
          <w:color w:val="000000"/>
          <w:sz w:val="28"/>
          <w:szCs w:val="28"/>
        </w:rPr>
        <w:t>) Общий анализ мочи</w:t>
      </w:r>
    </w:p>
    <w:p w:rsidR="00824619" w:rsidRPr="00584DA7" w:rsidRDefault="009F231D" w:rsidP="00AA7F52">
      <w:pPr>
        <w:suppressAutoHyphens/>
        <w:spacing w:before="0" w:after="0" w:line="360" w:lineRule="auto"/>
        <w:ind w:firstLine="709"/>
        <w:rPr>
          <w:color w:val="000000"/>
          <w:sz w:val="28"/>
          <w:szCs w:val="28"/>
        </w:rPr>
      </w:pPr>
      <w:r w:rsidRPr="00584DA7">
        <w:rPr>
          <w:color w:val="000000"/>
          <w:sz w:val="28"/>
          <w:szCs w:val="28"/>
        </w:rPr>
        <w:t>4</w:t>
      </w:r>
      <w:r w:rsidR="00824619" w:rsidRPr="00584DA7">
        <w:rPr>
          <w:color w:val="000000"/>
          <w:sz w:val="28"/>
          <w:szCs w:val="28"/>
        </w:rPr>
        <w:t>) Кровь на RW, ВИЧ</w:t>
      </w:r>
    </w:p>
    <w:p w:rsidR="006E51C6" w:rsidRPr="00584DA7" w:rsidRDefault="006E51C6" w:rsidP="00AA7F52">
      <w:pPr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584DA7">
        <w:rPr>
          <w:sz w:val="28"/>
          <w:szCs w:val="28"/>
        </w:rPr>
        <w:t>5)</w:t>
      </w:r>
      <w:r w:rsidR="00C846EB" w:rsidRPr="00584DA7">
        <w:rPr>
          <w:sz w:val="28"/>
          <w:szCs w:val="28"/>
        </w:rPr>
        <w:t xml:space="preserve"> Анализ</w:t>
      </w:r>
      <w:r w:rsidR="00AA7F52" w:rsidRPr="00584DA7">
        <w:rPr>
          <w:sz w:val="28"/>
          <w:szCs w:val="28"/>
        </w:rPr>
        <w:t xml:space="preserve"> </w:t>
      </w:r>
      <w:r w:rsidRPr="00584DA7">
        <w:rPr>
          <w:sz w:val="28"/>
          <w:szCs w:val="28"/>
        </w:rPr>
        <w:t>мокроты</w:t>
      </w:r>
      <w:r w:rsidR="00812E4A" w:rsidRPr="00584DA7">
        <w:rPr>
          <w:sz w:val="28"/>
          <w:szCs w:val="28"/>
        </w:rPr>
        <w:t xml:space="preserve"> – выявления клеточного состава бронхиального секрета, для дифференциальной диагностики с опухолевыми процессами. Для идентификации возбудителя и оценки его чувствительности к антибиотикам.</w:t>
      </w:r>
    </w:p>
    <w:p w:rsidR="00824619" w:rsidRPr="00584DA7" w:rsidRDefault="00824619" w:rsidP="00AA7F52">
      <w:pPr>
        <w:suppressAutoHyphens/>
        <w:spacing w:before="0" w:after="0" w:line="360" w:lineRule="auto"/>
        <w:ind w:firstLine="709"/>
        <w:rPr>
          <w:color w:val="000000"/>
          <w:sz w:val="28"/>
          <w:szCs w:val="28"/>
        </w:rPr>
      </w:pPr>
      <w:r w:rsidRPr="00584DA7">
        <w:rPr>
          <w:color w:val="000000"/>
          <w:sz w:val="28"/>
          <w:szCs w:val="28"/>
        </w:rPr>
        <w:t>II. Инструментальные методы исследования</w:t>
      </w:r>
    </w:p>
    <w:p w:rsidR="006E51C6" w:rsidRPr="00584DA7" w:rsidRDefault="00824619" w:rsidP="00AA7F52">
      <w:pPr>
        <w:pStyle w:val="a9"/>
        <w:suppressAutoHyphens/>
        <w:spacing w:line="360" w:lineRule="auto"/>
        <w:ind w:firstLine="709"/>
        <w:jc w:val="both"/>
        <w:rPr>
          <w:b w:val="0"/>
          <w:szCs w:val="28"/>
        </w:rPr>
      </w:pPr>
      <w:r w:rsidRPr="00584DA7">
        <w:rPr>
          <w:b w:val="0"/>
          <w:color w:val="000000"/>
          <w:szCs w:val="28"/>
        </w:rPr>
        <w:t>10)</w:t>
      </w:r>
      <w:r w:rsidR="00AA7F52" w:rsidRPr="00584DA7">
        <w:rPr>
          <w:b w:val="0"/>
          <w:color w:val="000000"/>
          <w:szCs w:val="28"/>
        </w:rPr>
        <w:t xml:space="preserve"> </w:t>
      </w:r>
      <w:r w:rsidR="006E51C6" w:rsidRPr="00584DA7">
        <w:rPr>
          <w:b w:val="0"/>
          <w:szCs w:val="28"/>
        </w:rPr>
        <w:t xml:space="preserve">Спирометрия </w:t>
      </w:r>
      <w:r w:rsidR="00812E4A" w:rsidRPr="00584DA7">
        <w:rPr>
          <w:b w:val="0"/>
          <w:szCs w:val="28"/>
        </w:rPr>
        <w:t xml:space="preserve">и тест на обратимость – для установление </w:t>
      </w:r>
      <w:r w:rsidR="00AD6673" w:rsidRPr="00584DA7">
        <w:rPr>
          <w:b w:val="0"/>
          <w:szCs w:val="28"/>
        </w:rPr>
        <w:t xml:space="preserve">точного </w:t>
      </w:r>
      <w:r w:rsidR="00812E4A" w:rsidRPr="00584DA7">
        <w:rPr>
          <w:b w:val="0"/>
          <w:szCs w:val="28"/>
        </w:rPr>
        <w:t>диагноза и плана лечения.</w:t>
      </w:r>
    </w:p>
    <w:p w:rsidR="006E51C6" w:rsidRPr="00584DA7" w:rsidRDefault="006E51C6" w:rsidP="00AA7F52">
      <w:pPr>
        <w:pStyle w:val="a9"/>
        <w:suppressAutoHyphens/>
        <w:spacing w:line="360" w:lineRule="auto"/>
        <w:ind w:firstLine="709"/>
        <w:jc w:val="both"/>
        <w:rPr>
          <w:b w:val="0"/>
          <w:szCs w:val="28"/>
        </w:rPr>
      </w:pPr>
      <w:r w:rsidRPr="00584DA7">
        <w:rPr>
          <w:b w:val="0"/>
          <w:szCs w:val="28"/>
        </w:rPr>
        <w:t>11) Рентгенография органов грудной клетки – оценка состояния бронхиального дерева: повышение плотности и деформация стенок бронхов. Выявление эмфиземы легких. Признаки увеличения правых отделов сердца, диаметра легочной артерии.</w:t>
      </w:r>
      <w:r w:rsidR="00AA7F52" w:rsidRPr="00584DA7">
        <w:rPr>
          <w:b w:val="0"/>
          <w:szCs w:val="28"/>
        </w:rPr>
        <w:t xml:space="preserve"> </w:t>
      </w:r>
    </w:p>
    <w:p w:rsidR="006E51C6" w:rsidRPr="00584DA7" w:rsidRDefault="006E51C6" w:rsidP="00AA7F52">
      <w:pPr>
        <w:pStyle w:val="a9"/>
        <w:suppressAutoHyphens/>
        <w:spacing w:line="360" w:lineRule="auto"/>
        <w:ind w:firstLine="709"/>
        <w:jc w:val="both"/>
        <w:rPr>
          <w:b w:val="0"/>
          <w:szCs w:val="28"/>
        </w:rPr>
      </w:pPr>
      <w:r w:rsidRPr="00584DA7">
        <w:rPr>
          <w:b w:val="0"/>
          <w:szCs w:val="28"/>
        </w:rPr>
        <w:t xml:space="preserve">12) ЭКГ - выявление признаков перегрузки/гипертрофии правых камер сердца, аритмий. </w:t>
      </w:r>
    </w:p>
    <w:p w:rsidR="006E51C6" w:rsidRPr="00584DA7" w:rsidRDefault="006E51C6" w:rsidP="00AA7F52">
      <w:pPr>
        <w:pStyle w:val="a9"/>
        <w:suppressAutoHyphens/>
        <w:spacing w:line="360" w:lineRule="auto"/>
        <w:ind w:firstLine="709"/>
        <w:jc w:val="both"/>
        <w:rPr>
          <w:b w:val="0"/>
          <w:szCs w:val="28"/>
        </w:rPr>
      </w:pPr>
      <w:r w:rsidRPr="00584DA7">
        <w:rPr>
          <w:b w:val="0"/>
          <w:szCs w:val="28"/>
        </w:rPr>
        <w:t>13)</w:t>
      </w:r>
      <w:r w:rsidR="00AA7F52" w:rsidRPr="00584DA7">
        <w:rPr>
          <w:b w:val="0"/>
          <w:szCs w:val="28"/>
        </w:rPr>
        <w:t xml:space="preserve"> </w:t>
      </w:r>
      <w:r w:rsidRPr="00584DA7">
        <w:rPr>
          <w:b w:val="0"/>
          <w:szCs w:val="28"/>
        </w:rPr>
        <w:t xml:space="preserve">Исследование газов артериальной крови и кислотно-щелочного состояния (КЩС) при нарастании одышки, ОФВ1&lt;50%, клинических признаках ДН. </w:t>
      </w:r>
      <w:r w:rsidR="00263DF6" w:rsidRPr="00584DA7">
        <w:rPr>
          <w:b w:val="0"/>
          <w:szCs w:val="28"/>
        </w:rPr>
        <w:t>(по неизвестной мне причине этот анализ не выполняли)</w:t>
      </w:r>
    </w:p>
    <w:p w:rsidR="006E51C6" w:rsidRPr="00584DA7" w:rsidRDefault="006E51C6" w:rsidP="00AA7F52">
      <w:pPr>
        <w:pStyle w:val="a9"/>
        <w:suppressAutoHyphens/>
        <w:spacing w:line="360" w:lineRule="auto"/>
        <w:ind w:firstLine="709"/>
        <w:jc w:val="both"/>
        <w:rPr>
          <w:b w:val="0"/>
          <w:szCs w:val="28"/>
        </w:rPr>
      </w:pPr>
      <w:r w:rsidRPr="00584DA7">
        <w:rPr>
          <w:b w:val="0"/>
          <w:szCs w:val="28"/>
        </w:rPr>
        <w:t>14)</w:t>
      </w:r>
      <w:r w:rsidR="00AA7F52" w:rsidRPr="00584DA7">
        <w:rPr>
          <w:b w:val="0"/>
          <w:szCs w:val="28"/>
        </w:rPr>
        <w:t xml:space="preserve"> </w:t>
      </w:r>
      <w:r w:rsidRPr="00584DA7">
        <w:rPr>
          <w:b w:val="0"/>
          <w:szCs w:val="28"/>
        </w:rPr>
        <w:t>Пульс</w:t>
      </w:r>
      <w:r w:rsidR="00341E4C" w:rsidRPr="00584DA7">
        <w:rPr>
          <w:b w:val="0"/>
          <w:szCs w:val="28"/>
        </w:rPr>
        <w:t xml:space="preserve"> - </w:t>
      </w:r>
      <w:r w:rsidRPr="00584DA7">
        <w:rPr>
          <w:b w:val="0"/>
          <w:szCs w:val="28"/>
        </w:rPr>
        <w:t>оксиметрия</w:t>
      </w:r>
      <w:r w:rsidR="00AA7F52" w:rsidRPr="00584DA7">
        <w:rPr>
          <w:b w:val="0"/>
          <w:szCs w:val="28"/>
        </w:rPr>
        <w:t xml:space="preserve"> </w:t>
      </w:r>
      <w:r w:rsidR="00002115" w:rsidRPr="00584DA7">
        <w:rPr>
          <w:b w:val="0"/>
          <w:szCs w:val="28"/>
        </w:rPr>
        <w:t>-</w:t>
      </w:r>
      <w:r w:rsidR="00AA7F52" w:rsidRPr="00584DA7">
        <w:rPr>
          <w:b w:val="0"/>
          <w:szCs w:val="28"/>
        </w:rPr>
        <w:t xml:space="preserve"> </w:t>
      </w:r>
      <w:r w:rsidRPr="00584DA7">
        <w:rPr>
          <w:b w:val="0"/>
          <w:szCs w:val="28"/>
        </w:rPr>
        <w:t xml:space="preserve">для определения </w:t>
      </w:r>
      <w:r w:rsidRPr="00584DA7">
        <w:rPr>
          <w:b w:val="0"/>
          <w:szCs w:val="28"/>
          <w:lang w:val="en-US"/>
        </w:rPr>
        <w:t>SaO</w:t>
      </w:r>
      <w:r w:rsidRPr="00584DA7">
        <w:rPr>
          <w:b w:val="0"/>
          <w:szCs w:val="28"/>
        </w:rPr>
        <w:t xml:space="preserve">2 </w:t>
      </w:r>
      <w:r w:rsidR="00263DF6" w:rsidRPr="00584DA7">
        <w:rPr>
          <w:b w:val="0"/>
          <w:szCs w:val="28"/>
        </w:rPr>
        <w:t>(по неизвестной мне причине этот анализ не выполняли)</w:t>
      </w:r>
    </w:p>
    <w:p w:rsidR="006E51C6" w:rsidRPr="00584DA7" w:rsidRDefault="006E51C6" w:rsidP="00AA7F52">
      <w:pPr>
        <w:pStyle w:val="a9"/>
        <w:suppressAutoHyphens/>
        <w:spacing w:line="360" w:lineRule="auto"/>
        <w:ind w:firstLine="709"/>
        <w:jc w:val="both"/>
        <w:rPr>
          <w:b w:val="0"/>
          <w:szCs w:val="28"/>
        </w:rPr>
      </w:pPr>
      <w:r w:rsidRPr="00584DA7">
        <w:rPr>
          <w:b w:val="0"/>
          <w:szCs w:val="28"/>
        </w:rPr>
        <w:t>15) Компьютерная томография – по показаниям для диагностики различных форм эмфиземы и исключения бронхоэктазов</w:t>
      </w:r>
      <w:r w:rsidR="00341E4C" w:rsidRPr="00584DA7">
        <w:rPr>
          <w:b w:val="0"/>
          <w:szCs w:val="28"/>
        </w:rPr>
        <w:t>.</w:t>
      </w:r>
      <w:r w:rsidR="00263DF6" w:rsidRPr="00584DA7">
        <w:rPr>
          <w:b w:val="0"/>
          <w:szCs w:val="28"/>
        </w:rPr>
        <w:t xml:space="preserve"> (по неизвестной мне причине этот анализ не выполняли)</w:t>
      </w:r>
    </w:p>
    <w:p w:rsidR="006E51C6" w:rsidRPr="00584DA7" w:rsidRDefault="006E51C6" w:rsidP="00AA7F52">
      <w:pPr>
        <w:pStyle w:val="a9"/>
        <w:suppressAutoHyphens/>
        <w:spacing w:line="360" w:lineRule="auto"/>
        <w:ind w:firstLine="709"/>
        <w:jc w:val="both"/>
        <w:rPr>
          <w:b w:val="0"/>
          <w:szCs w:val="28"/>
        </w:rPr>
      </w:pPr>
      <w:r w:rsidRPr="00584DA7">
        <w:rPr>
          <w:b w:val="0"/>
          <w:szCs w:val="28"/>
        </w:rPr>
        <w:t>16) ЭХОКГ – выявление и оценка выраженности признаков легочной гипертензии, дисфункции правых и левых камер сердца</w:t>
      </w:r>
      <w:r w:rsidR="00263DF6" w:rsidRPr="00584DA7">
        <w:rPr>
          <w:b w:val="0"/>
          <w:szCs w:val="28"/>
        </w:rPr>
        <w:t>. (по неизвестной мне причине этот анализ не выполняли)</w:t>
      </w:r>
    </w:p>
    <w:p w:rsidR="006E51C6" w:rsidRPr="00584DA7" w:rsidRDefault="006E51C6" w:rsidP="00AA7F52">
      <w:pPr>
        <w:pStyle w:val="a9"/>
        <w:suppressAutoHyphens/>
        <w:spacing w:line="360" w:lineRule="auto"/>
        <w:ind w:firstLine="709"/>
        <w:jc w:val="both"/>
        <w:rPr>
          <w:b w:val="0"/>
          <w:szCs w:val="28"/>
        </w:rPr>
      </w:pPr>
      <w:r w:rsidRPr="00584DA7">
        <w:rPr>
          <w:b w:val="0"/>
          <w:szCs w:val="28"/>
        </w:rPr>
        <w:t>17) Бронхологическое исследование</w:t>
      </w:r>
      <w:r w:rsidR="00AA7F52" w:rsidRPr="00584DA7">
        <w:rPr>
          <w:b w:val="0"/>
          <w:szCs w:val="28"/>
        </w:rPr>
        <w:t xml:space="preserve"> </w:t>
      </w:r>
    </w:p>
    <w:p w:rsidR="006E51C6" w:rsidRPr="00584DA7" w:rsidRDefault="006E51C6" w:rsidP="00AA7F52">
      <w:pPr>
        <w:pStyle w:val="a9"/>
        <w:numPr>
          <w:ilvl w:val="0"/>
          <w:numId w:val="15"/>
        </w:numPr>
        <w:suppressAutoHyphens/>
        <w:spacing w:line="360" w:lineRule="auto"/>
        <w:ind w:left="0" w:firstLine="709"/>
        <w:jc w:val="both"/>
        <w:rPr>
          <w:b w:val="0"/>
          <w:szCs w:val="28"/>
        </w:rPr>
      </w:pPr>
      <w:r w:rsidRPr="00584DA7">
        <w:rPr>
          <w:b w:val="0"/>
          <w:szCs w:val="28"/>
        </w:rPr>
        <w:t>осмотр слизистой</w:t>
      </w:r>
    </w:p>
    <w:p w:rsidR="006E51C6" w:rsidRPr="00584DA7" w:rsidRDefault="006E51C6" w:rsidP="00AA7F52">
      <w:pPr>
        <w:pStyle w:val="a9"/>
        <w:numPr>
          <w:ilvl w:val="0"/>
          <w:numId w:val="14"/>
        </w:numPr>
        <w:suppressAutoHyphens/>
        <w:spacing w:line="360" w:lineRule="auto"/>
        <w:ind w:left="0" w:firstLine="709"/>
        <w:jc w:val="both"/>
        <w:rPr>
          <w:b w:val="0"/>
          <w:szCs w:val="28"/>
        </w:rPr>
      </w:pPr>
      <w:r w:rsidRPr="00584DA7">
        <w:rPr>
          <w:b w:val="0"/>
          <w:szCs w:val="28"/>
        </w:rPr>
        <w:t>взятие бронхиального содержимого и ЖБАЛ для оценки клеточного состава и характера воспаления</w:t>
      </w:r>
    </w:p>
    <w:p w:rsidR="006E51C6" w:rsidRPr="00584DA7" w:rsidRDefault="006E51C6" w:rsidP="00AA7F52">
      <w:pPr>
        <w:pStyle w:val="a9"/>
        <w:numPr>
          <w:ilvl w:val="0"/>
          <w:numId w:val="14"/>
        </w:numPr>
        <w:suppressAutoHyphens/>
        <w:spacing w:line="360" w:lineRule="auto"/>
        <w:ind w:left="0" w:firstLine="709"/>
        <w:jc w:val="both"/>
        <w:rPr>
          <w:b w:val="0"/>
          <w:szCs w:val="28"/>
        </w:rPr>
      </w:pPr>
      <w:r w:rsidRPr="00584DA7">
        <w:rPr>
          <w:b w:val="0"/>
          <w:szCs w:val="28"/>
        </w:rPr>
        <w:t>биопсия слизистой бронхов</w:t>
      </w:r>
    </w:p>
    <w:p w:rsidR="007F151C" w:rsidRPr="00584DA7" w:rsidRDefault="00E016A9" w:rsidP="00E016A9">
      <w:pPr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584DA7">
        <w:rPr>
          <w:color w:val="000000"/>
          <w:sz w:val="28"/>
          <w:szCs w:val="28"/>
        </w:rPr>
        <w:br w:type="page"/>
      </w:r>
      <w:r w:rsidR="00D72F4A" w:rsidRPr="00584DA7">
        <w:rPr>
          <w:color w:val="000000"/>
          <w:sz w:val="28"/>
          <w:szCs w:val="28"/>
        </w:rPr>
        <w:t>Данные лабораторных и инструментальных методов исследования.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6"/>
        <w:gridCol w:w="29"/>
        <w:gridCol w:w="8"/>
        <w:gridCol w:w="1395"/>
        <w:gridCol w:w="73"/>
      </w:tblGrid>
      <w:tr w:rsidR="00002115" w:rsidRPr="00884110" w:rsidTr="00884110">
        <w:trPr>
          <w:jc w:val="center"/>
        </w:trPr>
        <w:tc>
          <w:tcPr>
            <w:tcW w:w="3165" w:type="dxa"/>
            <w:gridSpan w:val="2"/>
            <w:shd w:val="clear" w:color="auto" w:fill="auto"/>
          </w:tcPr>
          <w:p w:rsidR="00002115" w:rsidRPr="00884110" w:rsidRDefault="00002115" w:rsidP="00884110">
            <w:pPr>
              <w:suppressAutoHyphens/>
              <w:spacing w:before="0" w:after="0" w:line="360" w:lineRule="auto"/>
              <w:rPr>
                <w:color w:val="000000"/>
                <w:sz w:val="20"/>
              </w:rPr>
            </w:pPr>
            <w:r w:rsidRPr="00884110">
              <w:rPr>
                <w:color w:val="000000"/>
                <w:sz w:val="20"/>
              </w:rPr>
              <w:t xml:space="preserve">Общий анализ крови. </w:t>
            </w:r>
          </w:p>
          <w:p w:rsidR="00002115" w:rsidRPr="00884110" w:rsidRDefault="00002115" w:rsidP="00884110">
            <w:pPr>
              <w:suppressAutoHyphens/>
              <w:spacing w:before="0" w:after="0" w:line="360" w:lineRule="auto"/>
              <w:rPr>
                <w:color w:val="000000"/>
                <w:sz w:val="20"/>
              </w:rPr>
            </w:pPr>
          </w:p>
        </w:tc>
        <w:tc>
          <w:tcPr>
            <w:tcW w:w="1476" w:type="dxa"/>
            <w:gridSpan w:val="3"/>
            <w:shd w:val="clear" w:color="auto" w:fill="auto"/>
          </w:tcPr>
          <w:p w:rsidR="00002115" w:rsidRPr="00884110" w:rsidRDefault="00002115" w:rsidP="00884110">
            <w:pPr>
              <w:suppressAutoHyphens/>
              <w:spacing w:before="0" w:after="0" w:line="360" w:lineRule="auto"/>
              <w:rPr>
                <w:color w:val="000000"/>
                <w:sz w:val="20"/>
              </w:rPr>
            </w:pPr>
            <w:r w:rsidRPr="00884110">
              <w:rPr>
                <w:color w:val="000000"/>
                <w:sz w:val="20"/>
              </w:rPr>
              <w:t>16.02.2007</w:t>
            </w:r>
          </w:p>
        </w:tc>
      </w:tr>
      <w:tr w:rsidR="00002115" w:rsidRPr="00884110" w:rsidTr="00884110">
        <w:trPr>
          <w:jc w:val="center"/>
        </w:trPr>
        <w:tc>
          <w:tcPr>
            <w:tcW w:w="3165" w:type="dxa"/>
            <w:gridSpan w:val="2"/>
            <w:shd w:val="clear" w:color="auto" w:fill="auto"/>
          </w:tcPr>
          <w:p w:rsidR="00002115" w:rsidRPr="00884110" w:rsidRDefault="00002115" w:rsidP="00884110">
            <w:pPr>
              <w:suppressAutoHyphens/>
              <w:spacing w:before="0" w:after="0" w:line="360" w:lineRule="auto"/>
              <w:rPr>
                <w:color w:val="000000"/>
                <w:sz w:val="20"/>
              </w:rPr>
            </w:pPr>
            <w:r w:rsidRPr="00884110">
              <w:rPr>
                <w:color w:val="000000"/>
                <w:sz w:val="20"/>
              </w:rPr>
              <w:t>Гемоглобин</w:t>
            </w:r>
          </w:p>
        </w:tc>
        <w:tc>
          <w:tcPr>
            <w:tcW w:w="1476" w:type="dxa"/>
            <w:gridSpan w:val="3"/>
            <w:shd w:val="clear" w:color="auto" w:fill="auto"/>
          </w:tcPr>
          <w:p w:rsidR="00002115" w:rsidRPr="00884110" w:rsidRDefault="00002115" w:rsidP="00884110">
            <w:pPr>
              <w:suppressAutoHyphens/>
              <w:spacing w:before="0" w:after="0" w:line="360" w:lineRule="auto"/>
              <w:rPr>
                <w:color w:val="000000"/>
                <w:sz w:val="20"/>
              </w:rPr>
            </w:pPr>
            <w:r w:rsidRPr="00884110">
              <w:rPr>
                <w:color w:val="000000"/>
                <w:sz w:val="20"/>
              </w:rPr>
              <w:t>136 г/л</w:t>
            </w:r>
          </w:p>
        </w:tc>
      </w:tr>
      <w:tr w:rsidR="00002115" w:rsidRPr="00884110" w:rsidTr="00884110">
        <w:trPr>
          <w:jc w:val="center"/>
        </w:trPr>
        <w:tc>
          <w:tcPr>
            <w:tcW w:w="3165" w:type="dxa"/>
            <w:gridSpan w:val="2"/>
            <w:shd w:val="clear" w:color="auto" w:fill="auto"/>
          </w:tcPr>
          <w:p w:rsidR="00002115" w:rsidRPr="00884110" w:rsidRDefault="00002115" w:rsidP="00884110">
            <w:pPr>
              <w:suppressAutoHyphens/>
              <w:spacing w:before="0" w:after="0" w:line="360" w:lineRule="auto"/>
              <w:rPr>
                <w:color w:val="000000"/>
                <w:sz w:val="20"/>
              </w:rPr>
            </w:pPr>
            <w:r w:rsidRPr="00884110">
              <w:rPr>
                <w:color w:val="000000"/>
                <w:sz w:val="20"/>
              </w:rPr>
              <w:t>Эритроциты</w:t>
            </w:r>
          </w:p>
        </w:tc>
        <w:tc>
          <w:tcPr>
            <w:tcW w:w="1476" w:type="dxa"/>
            <w:gridSpan w:val="3"/>
            <w:shd w:val="clear" w:color="auto" w:fill="auto"/>
          </w:tcPr>
          <w:p w:rsidR="00002115" w:rsidRPr="00884110" w:rsidRDefault="00002115" w:rsidP="00884110">
            <w:pPr>
              <w:suppressAutoHyphens/>
              <w:spacing w:before="0" w:after="0" w:line="360" w:lineRule="auto"/>
              <w:rPr>
                <w:color w:val="000000"/>
                <w:sz w:val="20"/>
              </w:rPr>
            </w:pPr>
            <w:r w:rsidRPr="00884110">
              <w:rPr>
                <w:color w:val="000000"/>
                <w:sz w:val="20"/>
              </w:rPr>
              <w:t xml:space="preserve">4,4 </w:t>
            </w:r>
          </w:p>
        </w:tc>
      </w:tr>
      <w:tr w:rsidR="00002115" w:rsidRPr="00884110" w:rsidTr="00884110">
        <w:trPr>
          <w:jc w:val="center"/>
        </w:trPr>
        <w:tc>
          <w:tcPr>
            <w:tcW w:w="3165" w:type="dxa"/>
            <w:gridSpan w:val="2"/>
            <w:shd w:val="clear" w:color="auto" w:fill="auto"/>
          </w:tcPr>
          <w:p w:rsidR="00002115" w:rsidRPr="00884110" w:rsidRDefault="00002115" w:rsidP="00884110">
            <w:pPr>
              <w:suppressAutoHyphens/>
              <w:spacing w:before="0" w:after="0" w:line="360" w:lineRule="auto"/>
              <w:rPr>
                <w:color w:val="000000"/>
                <w:sz w:val="20"/>
              </w:rPr>
            </w:pPr>
            <w:r w:rsidRPr="00884110">
              <w:rPr>
                <w:color w:val="000000"/>
                <w:sz w:val="20"/>
              </w:rPr>
              <w:t>Цветовой показатель</w:t>
            </w:r>
          </w:p>
        </w:tc>
        <w:tc>
          <w:tcPr>
            <w:tcW w:w="1476" w:type="dxa"/>
            <w:gridSpan w:val="3"/>
            <w:shd w:val="clear" w:color="auto" w:fill="auto"/>
          </w:tcPr>
          <w:p w:rsidR="00002115" w:rsidRPr="00884110" w:rsidRDefault="00002115" w:rsidP="00884110">
            <w:pPr>
              <w:suppressAutoHyphens/>
              <w:spacing w:before="0" w:after="0" w:line="360" w:lineRule="auto"/>
              <w:rPr>
                <w:color w:val="000000"/>
                <w:sz w:val="20"/>
              </w:rPr>
            </w:pPr>
            <w:r w:rsidRPr="00884110">
              <w:rPr>
                <w:color w:val="000000"/>
                <w:sz w:val="20"/>
              </w:rPr>
              <w:t>0,95</w:t>
            </w:r>
          </w:p>
        </w:tc>
      </w:tr>
      <w:tr w:rsidR="00002115" w:rsidRPr="00884110" w:rsidTr="00884110">
        <w:trPr>
          <w:jc w:val="center"/>
        </w:trPr>
        <w:tc>
          <w:tcPr>
            <w:tcW w:w="3165" w:type="dxa"/>
            <w:gridSpan w:val="2"/>
            <w:shd w:val="clear" w:color="auto" w:fill="auto"/>
          </w:tcPr>
          <w:p w:rsidR="00002115" w:rsidRPr="00884110" w:rsidRDefault="00002115" w:rsidP="00884110">
            <w:pPr>
              <w:suppressAutoHyphens/>
              <w:spacing w:before="0" w:after="0" w:line="360" w:lineRule="auto"/>
              <w:rPr>
                <w:color w:val="000000"/>
                <w:sz w:val="20"/>
              </w:rPr>
            </w:pPr>
            <w:r w:rsidRPr="00884110">
              <w:rPr>
                <w:color w:val="000000"/>
                <w:sz w:val="20"/>
              </w:rPr>
              <w:t>Лейкоциты</w:t>
            </w:r>
          </w:p>
        </w:tc>
        <w:tc>
          <w:tcPr>
            <w:tcW w:w="1476" w:type="dxa"/>
            <w:gridSpan w:val="3"/>
            <w:shd w:val="clear" w:color="auto" w:fill="auto"/>
          </w:tcPr>
          <w:p w:rsidR="00002115" w:rsidRPr="00884110" w:rsidRDefault="00002115" w:rsidP="00884110">
            <w:pPr>
              <w:suppressAutoHyphens/>
              <w:spacing w:before="0" w:after="0" w:line="360" w:lineRule="auto"/>
              <w:rPr>
                <w:color w:val="000000"/>
                <w:sz w:val="20"/>
              </w:rPr>
            </w:pPr>
            <w:r w:rsidRPr="00884110">
              <w:rPr>
                <w:color w:val="000000"/>
                <w:sz w:val="20"/>
              </w:rPr>
              <w:t>5,9</w:t>
            </w:r>
          </w:p>
        </w:tc>
      </w:tr>
      <w:tr w:rsidR="00002115" w:rsidRPr="00884110" w:rsidTr="00884110">
        <w:trPr>
          <w:jc w:val="center"/>
        </w:trPr>
        <w:tc>
          <w:tcPr>
            <w:tcW w:w="3165" w:type="dxa"/>
            <w:gridSpan w:val="2"/>
            <w:shd w:val="clear" w:color="auto" w:fill="auto"/>
          </w:tcPr>
          <w:p w:rsidR="00002115" w:rsidRPr="00884110" w:rsidRDefault="00002115" w:rsidP="00884110">
            <w:pPr>
              <w:suppressAutoHyphens/>
              <w:spacing w:before="0" w:after="0" w:line="360" w:lineRule="auto"/>
              <w:rPr>
                <w:color w:val="000000"/>
                <w:sz w:val="20"/>
              </w:rPr>
            </w:pPr>
            <w:r w:rsidRPr="00884110">
              <w:rPr>
                <w:color w:val="000000"/>
                <w:sz w:val="20"/>
              </w:rPr>
              <w:t xml:space="preserve">Нейтрофилы </w:t>
            </w:r>
          </w:p>
        </w:tc>
        <w:tc>
          <w:tcPr>
            <w:tcW w:w="1476" w:type="dxa"/>
            <w:gridSpan w:val="3"/>
            <w:shd w:val="clear" w:color="auto" w:fill="auto"/>
          </w:tcPr>
          <w:p w:rsidR="00002115" w:rsidRPr="00884110" w:rsidRDefault="00002115" w:rsidP="00884110">
            <w:pPr>
              <w:suppressAutoHyphens/>
              <w:spacing w:before="0" w:after="0" w:line="360" w:lineRule="auto"/>
              <w:rPr>
                <w:color w:val="000000"/>
                <w:sz w:val="20"/>
              </w:rPr>
            </w:pPr>
          </w:p>
        </w:tc>
      </w:tr>
      <w:tr w:rsidR="00002115" w:rsidRPr="00884110" w:rsidTr="00884110">
        <w:trPr>
          <w:trHeight w:val="286"/>
          <w:jc w:val="center"/>
        </w:trPr>
        <w:tc>
          <w:tcPr>
            <w:tcW w:w="3165" w:type="dxa"/>
            <w:gridSpan w:val="2"/>
            <w:shd w:val="clear" w:color="auto" w:fill="auto"/>
          </w:tcPr>
          <w:p w:rsidR="00002115" w:rsidRPr="00884110" w:rsidRDefault="00002115" w:rsidP="00884110">
            <w:pPr>
              <w:suppressAutoHyphens/>
              <w:spacing w:before="0" w:after="0" w:line="360" w:lineRule="auto"/>
              <w:rPr>
                <w:color w:val="000000"/>
                <w:sz w:val="20"/>
              </w:rPr>
            </w:pPr>
            <w:r w:rsidRPr="00884110">
              <w:rPr>
                <w:color w:val="000000"/>
                <w:sz w:val="20"/>
              </w:rPr>
              <w:t>Палочкоядерные</w:t>
            </w:r>
          </w:p>
        </w:tc>
        <w:tc>
          <w:tcPr>
            <w:tcW w:w="1476" w:type="dxa"/>
            <w:gridSpan w:val="3"/>
            <w:shd w:val="clear" w:color="auto" w:fill="auto"/>
          </w:tcPr>
          <w:p w:rsidR="00002115" w:rsidRPr="00884110" w:rsidRDefault="00002115" w:rsidP="00884110">
            <w:pPr>
              <w:suppressAutoHyphens/>
              <w:spacing w:before="0" w:after="0" w:line="360" w:lineRule="auto"/>
              <w:rPr>
                <w:color w:val="000000"/>
                <w:sz w:val="20"/>
              </w:rPr>
            </w:pPr>
            <w:r w:rsidRPr="00884110">
              <w:rPr>
                <w:color w:val="000000"/>
                <w:sz w:val="20"/>
              </w:rPr>
              <w:t>2</w:t>
            </w:r>
          </w:p>
        </w:tc>
      </w:tr>
      <w:tr w:rsidR="00002115" w:rsidRPr="00884110" w:rsidTr="00884110">
        <w:trPr>
          <w:jc w:val="center"/>
        </w:trPr>
        <w:tc>
          <w:tcPr>
            <w:tcW w:w="3165" w:type="dxa"/>
            <w:gridSpan w:val="2"/>
            <w:shd w:val="clear" w:color="auto" w:fill="auto"/>
          </w:tcPr>
          <w:p w:rsidR="00002115" w:rsidRPr="00884110" w:rsidRDefault="00002115" w:rsidP="00884110">
            <w:pPr>
              <w:suppressAutoHyphens/>
              <w:spacing w:before="0" w:after="0" w:line="360" w:lineRule="auto"/>
              <w:rPr>
                <w:color w:val="000000"/>
                <w:sz w:val="20"/>
              </w:rPr>
            </w:pPr>
            <w:r w:rsidRPr="00884110">
              <w:rPr>
                <w:color w:val="000000"/>
                <w:sz w:val="20"/>
              </w:rPr>
              <w:t>Сегментоядерные</w:t>
            </w:r>
            <w:r w:rsidR="00AA7F52" w:rsidRPr="00884110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476" w:type="dxa"/>
            <w:gridSpan w:val="3"/>
            <w:shd w:val="clear" w:color="auto" w:fill="auto"/>
          </w:tcPr>
          <w:p w:rsidR="00002115" w:rsidRPr="00884110" w:rsidRDefault="00002115" w:rsidP="00884110">
            <w:pPr>
              <w:suppressAutoHyphens/>
              <w:spacing w:before="0" w:after="0" w:line="360" w:lineRule="auto"/>
              <w:rPr>
                <w:color w:val="000000"/>
                <w:sz w:val="20"/>
              </w:rPr>
            </w:pPr>
            <w:r w:rsidRPr="00884110">
              <w:rPr>
                <w:color w:val="000000"/>
                <w:sz w:val="20"/>
              </w:rPr>
              <w:t>64</w:t>
            </w:r>
          </w:p>
        </w:tc>
      </w:tr>
      <w:tr w:rsidR="00002115" w:rsidRPr="00884110" w:rsidTr="00884110">
        <w:trPr>
          <w:jc w:val="center"/>
        </w:trPr>
        <w:tc>
          <w:tcPr>
            <w:tcW w:w="3165" w:type="dxa"/>
            <w:gridSpan w:val="2"/>
            <w:shd w:val="clear" w:color="auto" w:fill="auto"/>
          </w:tcPr>
          <w:p w:rsidR="00002115" w:rsidRPr="00884110" w:rsidRDefault="00002115" w:rsidP="00884110">
            <w:pPr>
              <w:suppressAutoHyphens/>
              <w:spacing w:before="0" w:after="0" w:line="360" w:lineRule="auto"/>
              <w:rPr>
                <w:color w:val="000000"/>
                <w:sz w:val="20"/>
              </w:rPr>
            </w:pPr>
            <w:r w:rsidRPr="00884110">
              <w:rPr>
                <w:color w:val="000000"/>
                <w:sz w:val="20"/>
              </w:rPr>
              <w:t>Эозинофилы</w:t>
            </w:r>
          </w:p>
        </w:tc>
        <w:tc>
          <w:tcPr>
            <w:tcW w:w="1476" w:type="dxa"/>
            <w:gridSpan w:val="3"/>
            <w:shd w:val="clear" w:color="auto" w:fill="auto"/>
          </w:tcPr>
          <w:p w:rsidR="00002115" w:rsidRPr="00884110" w:rsidRDefault="00002115" w:rsidP="00884110">
            <w:pPr>
              <w:suppressAutoHyphens/>
              <w:spacing w:before="0" w:after="0" w:line="360" w:lineRule="auto"/>
              <w:rPr>
                <w:color w:val="000000"/>
                <w:sz w:val="20"/>
              </w:rPr>
            </w:pPr>
          </w:p>
        </w:tc>
      </w:tr>
      <w:tr w:rsidR="00002115" w:rsidRPr="00884110" w:rsidTr="00884110">
        <w:trPr>
          <w:jc w:val="center"/>
        </w:trPr>
        <w:tc>
          <w:tcPr>
            <w:tcW w:w="3165" w:type="dxa"/>
            <w:gridSpan w:val="2"/>
            <w:shd w:val="clear" w:color="auto" w:fill="auto"/>
          </w:tcPr>
          <w:p w:rsidR="00002115" w:rsidRPr="00884110" w:rsidRDefault="00002115" w:rsidP="00884110">
            <w:pPr>
              <w:suppressAutoHyphens/>
              <w:spacing w:before="0" w:after="0" w:line="360" w:lineRule="auto"/>
              <w:rPr>
                <w:color w:val="000000"/>
                <w:sz w:val="20"/>
              </w:rPr>
            </w:pPr>
            <w:r w:rsidRPr="00884110">
              <w:rPr>
                <w:color w:val="000000"/>
                <w:sz w:val="20"/>
              </w:rPr>
              <w:t>Лимфоциты</w:t>
            </w:r>
          </w:p>
        </w:tc>
        <w:tc>
          <w:tcPr>
            <w:tcW w:w="1476" w:type="dxa"/>
            <w:gridSpan w:val="3"/>
            <w:shd w:val="clear" w:color="auto" w:fill="auto"/>
          </w:tcPr>
          <w:p w:rsidR="00002115" w:rsidRPr="00884110" w:rsidRDefault="00002115" w:rsidP="00884110">
            <w:pPr>
              <w:suppressAutoHyphens/>
              <w:spacing w:before="0" w:after="0" w:line="360" w:lineRule="auto"/>
              <w:rPr>
                <w:color w:val="000000"/>
                <w:sz w:val="20"/>
              </w:rPr>
            </w:pPr>
            <w:r w:rsidRPr="00884110">
              <w:rPr>
                <w:color w:val="000000"/>
                <w:sz w:val="20"/>
              </w:rPr>
              <w:t>31</w:t>
            </w:r>
          </w:p>
        </w:tc>
      </w:tr>
      <w:tr w:rsidR="00002115" w:rsidRPr="00884110" w:rsidTr="00884110">
        <w:trPr>
          <w:jc w:val="center"/>
        </w:trPr>
        <w:tc>
          <w:tcPr>
            <w:tcW w:w="3165" w:type="dxa"/>
            <w:gridSpan w:val="2"/>
            <w:shd w:val="clear" w:color="auto" w:fill="auto"/>
          </w:tcPr>
          <w:p w:rsidR="00002115" w:rsidRPr="00884110" w:rsidRDefault="00002115" w:rsidP="00884110">
            <w:pPr>
              <w:suppressAutoHyphens/>
              <w:spacing w:before="0" w:after="0" w:line="360" w:lineRule="auto"/>
              <w:rPr>
                <w:color w:val="000000"/>
                <w:sz w:val="20"/>
              </w:rPr>
            </w:pPr>
            <w:r w:rsidRPr="00884110">
              <w:rPr>
                <w:color w:val="000000"/>
                <w:sz w:val="20"/>
              </w:rPr>
              <w:t>Моноциты</w:t>
            </w:r>
          </w:p>
        </w:tc>
        <w:tc>
          <w:tcPr>
            <w:tcW w:w="1476" w:type="dxa"/>
            <w:gridSpan w:val="3"/>
            <w:shd w:val="clear" w:color="auto" w:fill="auto"/>
          </w:tcPr>
          <w:p w:rsidR="00002115" w:rsidRPr="00884110" w:rsidRDefault="00002115" w:rsidP="00884110">
            <w:pPr>
              <w:suppressAutoHyphens/>
              <w:spacing w:before="0" w:after="0" w:line="360" w:lineRule="auto"/>
              <w:rPr>
                <w:color w:val="000000"/>
                <w:sz w:val="20"/>
              </w:rPr>
            </w:pPr>
            <w:r w:rsidRPr="00884110">
              <w:rPr>
                <w:color w:val="000000"/>
                <w:sz w:val="20"/>
              </w:rPr>
              <w:t>3</w:t>
            </w:r>
          </w:p>
        </w:tc>
      </w:tr>
      <w:tr w:rsidR="00002115" w:rsidRPr="00884110" w:rsidTr="00884110">
        <w:trPr>
          <w:jc w:val="center"/>
        </w:trPr>
        <w:tc>
          <w:tcPr>
            <w:tcW w:w="3165" w:type="dxa"/>
            <w:gridSpan w:val="2"/>
            <w:shd w:val="clear" w:color="auto" w:fill="auto"/>
          </w:tcPr>
          <w:p w:rsidR="00002115" w:rsidRPr="00884110" w:rsidRDefault="00002115" w:rsidP="00884110">
            <w:pPr>
              <w:suppressAutoHyphens/>
              <w:spacing w:before="0" w:after="0" w:line="360" w:lineRule="auto"/>
              <w:rPr>
                <w:color w:val="000000"/>
                <w:sz w:val="20"/>
              </w:rPr>
            </w:pPr>
            <w:r w:rsidRPr="00884110">
              <w:rPr>
                <w:color w:val="000000"/>
                <w:sz w:val="20"/>
              </w:rPr>
              <w:t>СОЭ</w:t>
            </w:r>
            <w:r w:rsidR="00AA7F52" w:rsidRPr="00884110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476" w:type="dxa"/>
            <w:gridSpan w:val="3"/>
            <w:shd w:val="clear" w:color="auto" w:fill="auto"/>
          </w:tcPr>
          <w:p w:rsidR="00002115" w:rsidRPr="00884110" w:rsidRDefault="00002115" w:rsidP="00884110">
            <w:pPr>
              <w:suppressAutoHyphens/>
              <w:spacing w:before="0" w:after="0" w:line="360" w:lineRule="auto"/>
              <w:rPr>
                <w:color w:val="000000"/>
                <w:sz w:val="20"/>
              </w:rPr>
            </w:pPr>
            <w:r w:rsidRPr="00884110">
              <w:rPr>
                <w:color w:val="000000"/>
                <w:sz w:val="20"/>
              </w:rPr>
              <w:t>21 мм/час</w:t>
            </w:r>
          </w:p>
        </w:tc>
      </w:tr>
      <w:tr w:rsidR="00485C02" w:rsidRPr="00884110" w:rsidTr="00884110">
        <w:trPr>
          <w:jc w:val="center"/>
        </w:trPr>
        <w:tc>
          <w:tcPr>
            <w:tcW w:w="3173" w:type="dxa"/>
            <w:gridSpan w:val="3"/>
            <w:shd w:val="clear" w:color="auto" w:fill="auto"/>
          </w:tcPr>
          <w:p w:rsidR="00485C02" w:rsidRPr="00884110" w:rsidRDefault="00485C02" w:rsidP="00884110">
            <w:pPr>
              <w:suppressAutoHyphens/>
              <w:spacing w:before="0" w:after="0" w:line="360" w:lineRule="auto"/>
              <w:rPr>
                <w:color w:val="000000"/>
                <w:sz w:val="20"/>
              </w:rPr>
            </w:pPr>
            <w:r w:rsidRPr="00884110">
              <w:rPr>
                <w:color w:val="000000"/>
                <w:sz w:val="20"/>
              </w:rPr>
              <w:t xml:space="preserve">Биохимический анализ крови </w:t>
            </w:r>
          </w:p>
        </w:tc>
        <w:tc>
          <w:tcPr>
            <w:tcW w:w="1468" w:type="dxa"/>
            <w:gridSpan w:val="2"/>
            <w:shd w:val="clear" w:color="auto" w:fill="auto"/>
          </w:tcPr>
          <w:p w:rsidR="00485C02" w:rsidRPr="00884110" w:rsidRDefault="00485C02" w:rsidP="00884110">
            <w:pPr>
              <w:suppressAutoHyphens/>
              <w:spacing w:before="0" w:after="0" w:line="360" w:lineRule="auto"/>
              <w:rPr>
                <w:color w:val="000000"/>
                <w:sz w:val="20"/>
              </w:rPr>
            </w:pPr>
            <w:r w:rsidRPr="00884110">
              <w:rPr>
                <w:color w:val="000000"/>
                <w:sz w:val="20"/>
              </w:rPr>
              <w:t>16.02.2007</w:t>
            </w:r>
          </w:p>
        </w:tc>
      </w:tr>
      <w:tr w:rsidR="00485C02" w:rsidRPr="00884110" w:rsidTr="00884110">
        <w:trPr>
          <w:jc w:val="center"/>
        </w:trPr>
        <w:tc>
          <w:tcPr>
            <w:tcW w:w="3173" w:type="dxa"/>
            <w:gridSpan w:val="3"/>
            <w:shd w:val="clear" w:color="auto" w:fill="auto"/>
          </w:tcPr>
          <w:p w:rsidR="00485C02" w:rsidRPr="00884110" w:rsidRDefault="00485C02" w:rsidP="00884110">
            <w:pPr>
              <w:suppressAutoHyphens/>
              <w:spacing w:before="0" w:after="0" w:line="360" w:lineRule="auto"/>
              <w:rPr>
                <w:color w:val="000000"/>
                <w:sz w:val="20"/>
              </w:rPr>
            </w:pPr>
            <w:r w:rsidRPr="00884110">
              <w:rPr>
                <w:color w:val="000000"/>
                <w:sz w:val="20"/>
              </w:rPr>
              <w:t xml:space="preserve"> Общ. Белок</w:t>
            </w:r>
          </w:p>
        </w:tc>
        <w:tc>
          <w:tcPr>
            <w:tcW w:w="1468" w:type="dxa"/>
            <w:gridSpan w:val="2"/>
            <w:shd w:val="clear" w:color="auto" w:fill="auto"/>
          </w:tcPr>
          <w:p w:rsidR="00485C02" w:rsidRPr="00884110" w:rsidRDefault="00485C02" w:rsidP="00884110">
            <w:pPr>
              <w:suppressAutoHyphens/>
              <w:spacing w:before="0" w:after="0" w:line="360" w:lineRule="auto"/>
              <w:rPr>
                <w:color w:val="000000"/>
                <w:sz w:val="20"/>
              </w:rPr>
            </w:pPr>
            <w:r w:rsidRPr="00884110">
              <w:rPr>
                <w:color w:val="000000"/>
                <w:sz w:val="20"/>
              </w:rPr>
              <w:t>69,0</w:t>
            </w:r>
          </w:p>
        </w:tc>
      </w:tr>
      <w:tr w:rsidR="00485C02" w:rsidRPr="00884110" w:rsidTr="00884110">
        <w:trPr>
          <w:jc w:val="center"/>
        </w:trPr>
        <w:tc>
          <w:tcPr>
            <w:tcW w:w="3173" w:type="dxa"/>
            <w:gridSpan w:val="3"/>
            <w:shd w:val="clear" w:color="auto" w:fill="auto"/>
          </w:tcPr>
          <w:p w:rsidR="00485C02" w:rsidRPr="00884110" w:rsidRDefault="00485C02" w:rsidP="00884110">
            <w:pPr>
              <w:suppressAutoHyphens/>
              <w:spacing w:before="0" w:after="0" w:line="360" w:lineRule="auto"/>
              <w:rPr>
                <w:color w:val="000000"/>
                <w:sz w:val="20"/>
              </w:rPr>
            </w:pPr>
            <w:r w:rsidRPr="00884110">
              <w:rPr>
                <w:color w:val="000000"/>
                <w:sz w:val="20"/>
              </w:rPr>
              <w:t>Мочевина</w:t>
            </w:r>
          </w:p>
        </w:tc>
        <w:tc>
          <w:tcPr>
            <w:tcW w:w="1468" w:type="dxa"/>
            <w:gridSpan w:val="2"/>
            <w:shd w:val="clear" w:color="auto" w:fill="auto"/>
          </w:tcPr>
          <w:p w:rsidR="00485C02" w:rsidRPr="00884110" w:rsidRDefault="00485C02" w:rsidP="00884110">
            <w:pPr>
              <w:suppressAutoHyphens/>
              <w:spacing w:before="0" w:after="0" w:line="360" w:lineRule="auto"/>
              <w:rPr>
                <w:color w:val="000000"/>
                <w:sz w:val="20"/>
              </w:rPr>
            </w:pPr>
            <w:r w:rsidRPr="00884110">
              <w:rPr>
                <w:color w:val="000000"/>
                <w:sz w:val="20"/>
              </w:rPr>
              <w:t>9,0</w:t>
            </w:r>
          </w:p>
        </w:tc>
      </w:tr>
      <w:tr w:rsidR="00485C02" w:rsidRPr="00884110" w:rsidTr="00884110">
        <w:trPr>
          <w:jc w:val="center"/>
        </w:trPr>
        <w:tc>
          <w:tcPr>
            <w:tcW w:w="3173" w:type="dxa"/>
            <w:gridSpan w:val="3"/>
            <w:shd w:val="clear" w:color="auto" w:fill="auto"/>
          </w:tcPr>
          <w:p w:rsidR="00485C02" w:rsidRPr="00884110" w:rsidRDefault="00485C02" w:rsidP="00884110">
            <w:pPr>
              <w:suppressAutoHyphens/>
              <w:spacing w:before="0" w:after="0" w:line="360" w:lineRule="auto"/>
              <w:rPr>
                <w:color w:val="000000"/>
                <w:sz w:val="20"/>
              </w:rPr>
            </w:pPr>
            <w:r w:rsidRPr="00884110">
              <w:rPr>
                <w:color w:val="000000"/>
                <w:sz w:val="20"/>
              </w:rPr>
              <w:t>Креатинин</w:t>
            </w:r>
          </w:p>
        </w:tc>
        <w:tc>
          <w:tcPr>
            <w:tcW w:w="1468" w:type="dxa"/>
            <w:gridSpan w:val="2"/>
            <w:shd w:val="clear" w:color="auto" w:fill="auto"/>
          </w:tcPr>
          <w:p w:rsidR="00485C02" w:rsidRPr="00884110" w:rsidRDefault="00485C02" w:rsidP="00884110">
            <w:pPr>
              <w:suppressAutoHyphens/>
              <w:spacing w:before="0" w:after="0" w:line="360" w:lineRule="auto"/>
              <w:rPr>
                <w:color w:val="000000"/>
                <w:sz w:val="20"/>
              </w:rPr>
            </w:pPr>
            <w:r w:rsidRPr="00884110">
              <w:rPr>
                <w:color w:val="000000"/>
                <w:sz w:val="20"/>
              </w:rPr>
              <w:t>84</w:t>
            </w:r>
          </w:p>
        </w:tc>
      </w:tr>
      <w:tr w:rsidR="00485C02" w:rsidRPr="00884110" w:rsidTr="00884110">
        <w:trPr>
          <w:jc w:val="center"/>
        </w:trPr>
        <w:tc>
          <w:tcPr>
            <w:tcW w:w="3173" w:type="dxa"/>
            <w:gridSpan w:val="3"/>
            <w:shd w:val="clear" w:color="auto" w:fill="auto"/>
          </w:tcPr>
          <w:p w:rsidR="00485C02" w:rsidRPr="00884110" w:rsidRDefault="00485C02" w:rsidP="00884110">
            <w:pPr>
              <w:suppressAutoHyphens/>
              <w:spacing w:before="0" w:after="0" w:line="360" w:lineRule="auto"/>
              <w:rPr>
                <w:color w:val="000000"/>
                <w:sz w:val="20"/>
              </w:rPr>
            </w:pPr>
            <w:r w:rsidRPr="00884110">
              <w:rPr>
                <w:color w:val="000000"/>
                <w:sz w:val="20"/>
              </w:rPr>
              <w:t>Билирубин</w:t>
            </w:r>
          </w:p>
        </w:tc>
        <w:tc>
          <w:tcPr>
            <w:tcW w:w="1468" w:type="dxa"/>
            <w:gridSpan w:val="2"/>
            <w:shd w:val="clear" w:color="auto" w:fill="auto"/>
          </w:tcPr>
          <w:p w:rsidR="00485C02" w:rsidRPr="00884110" w:rsidRDefault="00485C02" w:rsidP="00884110">
            <w:pPr>
              <w:suppressAutoHyphens/>
              <w:spacing w:before="0" w:after="0" w:line="360" w:lineRule="auto"/>
              <w:rPr>
                <w:color w:val="000000"/>
                <w:sz w:val="20"/>
              </w:rPr>
            </w:pPr>
            <w:r w:rsidRPr="00884110">
              <w:rPr>
                <w:color w:val="000000"/>
                <w:sz w:val="20"/>
              </w:rPr>
              <w:t>18,9</w:t>
            </w:r>
          </w:p>
        </w:tc>
      </w:tr>
      <w:tr w:rsidR="00485C02" w:rsidRPr="00584DA7" w:rsidTr="00E016A9">
        <w:tblPrEx>
          <w:tblLook w:val="0000" w:firstRow="0" w:lastRow="0" w:firstColumn="0" w:lastColumn="0" w:noHBand="0" w:noVBand="0"/>
        </w:tblPrEx>
        <w:trPr>
          <w:gridAfter w:val="1"/>
          <w:wAfter w:w="73" w:type="dxa"/>
          <w:trHeight w:val="365"/>
          <w:jc w:val="center"/>
        </w:trPr>
        <w:tc>
          <w:tcPr>
            <w:tcW w:w="3136" w:type="dxa"/>
          </w:tcPr>
          <w:p w:rsidR="00485C02" w:rsidRPr="00584DA7" w:rsidRDefault="00485C02" w:rsidP="00E016A9">
            <w:pPr>
              <w:suppressAutoHyphens/>
              <w:spacing w:before="0" w:after="0"/>
              <w:rPr>
                <w:color w:val="000000"/>
                <w:sz w:val="20"/>
              </w:rPr>
            </w:pPr>
            <w:r w:rsidRPr="00584DA7">
              <w:rPr>
                <w:color w:val="000000"/>
                <w:sz w:val="20"/>
              </w:rPr>
              <w:t>Глюкоза</w:t>
            </w:r>
          </w:p>
        </w:tc>
        <w:tc>
          <w:tcPr>
            <w:tcW w:w="1432" w:type="dxa"/>
            <w:gridSpan w:val="3"/>
          </w:tcPr>
          <w:p w:rsidR="00485C02" w:rsidRPr="00584DA7" w:rsidRDefault="00AA7F52" w:rsidP="00E016A9">
            <w:pPr>
              <w:suppressAutoHyphens/>
              <w:spacing w:before="0" w:after="0"/>
              <w:rPr>
                <w:color w:val="000000"/>
                <w:sz w:val="20"/>
              </w:rPr>
            </w:pPr>
            <w:r w:rsidRPr="00584DA7">
              <w:rPr>
                <w:color w:val="000000"/>
                <w:sz w:val="20"/>
              </w:rPr>
              <w:t xml:space="preserve"> </w:t>
            </w:r>
            <w:r w:rsidR="00485C02" w:rsidRPr="00584DA7">
              <w:rPr>
                <w:color w:val="000000"/>
                <w:sz w:val="20"/>
              </w:rPr>
              <w:t>4,8</w:t>
            </w:r>
          </w:p>
        </w:tc>
      </w:tr>
      <w:tr w:rsidR="00485C02" w:rsidRPr="00584DA7" w:rsidTr="00E016A9">
        <w:tblPrEx>
          <w:tblLook w:val="0000" w:firstRow="0" w:lastRow="0" w:firstColumn="0" w:lastColumn="0" w:noHBand="0" w:noVBand="0"/>
        </w:tblPrEx>
        <w:trPr>
          <w:gridAfter w:val="1"/>
          <w:wAfter w:w="73" w:type="dxa"/>
          <w:trHeight w:val="386"/>
          <w:jc w:val="center"/>
        </w:trPr>
        <w:tc>
          <w:tcPr>
            <w:tcW w:w="3136" w:type="dxa"/>
          </w:tcPr>
          <w:p w:rsidR="00485C02" w:rsidRPr="00584DA7" w:rsidRDefault="00485C02" w:rsidP="00E016A9">
            <w:pPr>
              <w:suppressAutoHyphens/>
              <w:spacing w:before="0" w:after="0"/>
              <w:rPr>
                <w:color w:val="000000"/>
                <w:sz w:val="20"/>
              </w:rPr>
            </w:pPr>
            <w:r w:rsidRPr="00584DA7">
              <w:rPr>
                <w:color w:val="000000"/>
                <w:sz w:val="20"/>
              </w:rPr>
              <w:t>АСТ</w:t>
            </w:r>
          </w:p>
        </w:tc>
        <w:tc>
          <w:tcPr>
            <w:tcW w:w="1432" w:type="dxa"/>
            <w:gridSpan w:val="3"/>
          </w:tcPr>
          <w:p w:rsidR="00485C02" w:rsidRPr="00584DA7" w:rsidRDefault="00AA7F52" w:rsidP="00E016A9">
            <w:pPr>
              <w:suppressAutoHyphens/>
              <w:spacing w:before="0" w:after="0"/>
              <w:rPr>
                <w:color w:val="000000"/>
                <w:sz w:val="20"/>
              </w:rPr>
            </w:pPr>
            <w:r w:rsidRPr="00584DA7">
              <w:rPr>
                <w:color w:val="000000"/>
                <w:sz w:val="20"/>
              </w:rPr>
              <w:t xml:space="preserve"> </w:t>
            </w:r>
            <w:r w:rsidR="00485C02" w:rsidRPr="00584DA7">
              <w:rPr>
                <w:color w:val="000000"/>
                <w:sz w:val="20"/>
              </w:rPr>
              <w:t>нет</w:t>
            </w:r>
          </w:p>
        </w:tc>
      </w:tr>
      <w:tr w:rsidR="00485C02" w:rsidRPr="00584DA7" w:rsidTr="00E016A9">
        <w:tblPrEx>
          <w:tblLook w:val="0000" w:firstRow="0" w:lastRow="0" w:firstColumn="0" w:lastColumn="0" w:noHBand="0" w:noVBand="0"/>
        </w:tblPrEx>
        <w:trPr>
          <w:gridAfter w:val="1"/>
          <w:wAfter w:w="73" w:type="dxa"/>
          <w:trHeight w:val="365"/>
          <w:jc w:val="center"/>
        </w:trPr>
        <w:tc>
          <w:tcPr>
            <w:tcW w:w="3136" w:type="dxa"/>
          </w:tcPr>
          <w:p w:rsidR="00485C02" w:rsidRPr="00584DA7" w:rsidRDefault="00485C02" w:rsidP="00E016A9">
            <w:pPr>
              <w:suppressAutoHyphens/>
              <w:spacing w:before="0" w:after="0"/>
              <w:rPr>
                <w:color w:val="000000"/>
                <w:sz w:val="20"/>
              </w:rPr>
            </w:pPr>
            <w:r w:rsidRPr="00584DA7">
              <w:rPr>
                <w:color w:val="000000"/>
                <w:sz w:val="20"/>
              </w:rPr>
              <w:t>АЛТ</w:t>
            </w:r>
          </w:p>
        </w:tc>
        <w:tc>
          <w:tcPr>
            <w:tcW w:w="1432" w:type="dxa"/>
            <w:gridSpan w:val="3"/>
          </w:tcPr>
          <w:p w:rsidR="00485C02" w:rsidRPr="00584DA7" w:rsidRDefault="00AA7F52" w:rsidP="00E016A9">
            <w:pPr>
              <w:suppressAutoHyphens/>
              <w:spacing w:before="0" w:after="0"/>
              <w:rPr>
                <w:color w:val="000000"/>
                <w:sz w:val="20"/>
              </w:rPr>
            </w:pPr>
            <w:r w:rsidRPr="00584DA7">
              <w:rPr>
                <w:color w:val="000000"/>
                <w:sz w:val="20"/>
              </w:rPr>
              <w:t xml:space="preserve"> </w:t>
            </w:r>
            <w:r w:rsidR="00485C02" w:rsidRPr="00584DA7">
              <w:rPr>
                <w:color w:val="000000"/>
                <w:sz w:val="20"/>
              </w:rPr>
              <w:t>реактива</w:t>
            </w:r>
          </w:p>
        </w:tc>
      </w:tr>
    </w:tbl>
    <w:p w:rsidR="00CB0BCD" w:rsidRPr="00584DA7" w:rsidRDefault="00CB0BCD" w:rsidP="00AA7F52">
      <w:pPr>
        <w:suppressAutoHyphens/>
        <w:spacing w:before="0" w:after="0" w:line="360" w:lineRule="auto"/>
        <w:ind w:firstLine="709"/>
        <w:rPr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7"/>
        <w:gridCol w:w="2013"/>
        <w:gridCol w:w="1879"/>
      </w:tblGrid>
      <w:tr w:rsidR="00CB0BCD" w:rsidRPr="00884110" w:rsidTr="00884110">
        <w:trPr>
          <w:trHeight w:val="363"/>
          <w:jc w:val="center"/>
        </w:trPr>
        <w:tc>
          <w:tcPr>
            <w:tcW w:w="2497" w:type="dxa"/>
            <w:shd w:val="clear" w:color="auto" w:fill="auto"/>
          </w:tcPr>
          <w:p w:rsidR="00CB0BCD" w:rsidRPr="00884110" w:rsidRDefault="00CB0BCD" w:rsidP="00884110">
            <w:pPr>
              <w:suppressAutoHyphens/>
              <w:spacing w:before="0" w:after="0" w:line="360" w:lineRule="auto"/>
              <w:rPr>
                <w:color w:val="000000"/>
                <w:sz w:val="20"/>
              </w:rPr>
            </w:pPr>
            <w:r w:rsidRPr="00884110">
              <w:rPr>
                <w:color w:val="000000"/>
                <w:sz w:val="20"/>
              </w:rPr>
              <w:t>Анализ мочи</w:t>
            </w:r>
          </w:p>
        </w:tc>
        <w:tc>
          <w:tcPr>
            <w:tcW w:w="2013" w:type="dxa"/>
            <w:shd w:val="clear" w:color="auto" w:fill="auto"/>
          </w:tcPr>
          <w:p w:rsidR="00CB0BCD" w:rsidRPr="00884110" w:rsidRDefault="00A34A08" w:rsidP="00884110">
            <w:pPr>
              <w:suppressAutoHyphens/>
              <w:spacing w:before="0" w:after="0" w:line="360" w:lineRule="auto"/>
              <w:rPr>
                <w:color w:val="000000"/>
                <w:sz w:val="20"/>
              </w:rPr>
            </w:pPr>
            <w:r w:rsidRPr="00884110">
              <w:rPr>
                <w:color w:val="000000"/>
                <w:sz w:val="20"/>
              </w:rPr>
              <w:t>16.02.2007</w:t>
            </w:r>
          </w:p>
        </w:tc>
        <w:tc>
          <w:tcPr>
            <w:tcW w:w="1879" w:type="dxa"/>
            <w:shd w:val="clear" w:color="auto" w:fill="auto"/>
          </w:tcPr>
          <w:p w:rsidR="00CB0BCD" w:rsidRPr="00884110" w:rsidRDefault="00A34A08" w:rsidP="00884110">
            <w:pPr>
              <w:suppressAutoHyphens/>
              <w:spacing w:before="0" w:after="0" w:line="360" w:lineRule="auto"/>
              <w:rPr>
                <w:color w:val="000000"/>
                <w:sz w:val="20"/>
              </w:rPr>
            </w:pPr>
            <w:r w:rsidRPr="00884110">
              <w:rPr>
                <w:color w:val="000000"/>
                <w:sz w:val="20"/>
              </w:rPr>
              <w:t>19.02.200</w:t>
            </w:r>
            <w:r w:rsidR="00CB0BCD" w:rsidRPr="00884110">
              <w:rPr>
                <w:color w:val="000000"/>
                <w:sz w:val="20"/>
              </w:rPr>
              <w:t>7</w:t>
            </w:r>
          </w:p>
        </w:tc>
      </w:tr>
      <w:tr w:rsidR="00CB0BCD" w:rsidRPr="00884110" w:rsidTr="00884110">
        <w:trPr>
          <w:trHeight w:val="347"/>
          <w:jc w:val="center"/>
        </w:trPr>
        <w:tc>
          <w:tcPr>
            <w:tcW w:w="2497" w:type="dxa"/>
            <w:shd w:val="clear" w:color="auto" w:fill="auto"/>
          </w:tcPr>
          <w:p w:rsidR="00CB0BCD" w:rsidRPr="00884110" w:rsidRDefault="00CB0BCD" w:rsidP="00884110">
            <w:pPr>
              <w:suppressAutoHyphens/>
              <w:spacing w:before="0" w:after="0" w:line="360" w:lineRule="auto"/>
              <w:rPr>
                <w:color w:val="000000"/>
                <w:sz w:val="20"/>
              </w:rPr>
            </w:pPr>
            <w:r w:rsidRPr="00884110">
              <w:rPr>
                <w:color w:val="000000"/>
                <w:sz w:val="20"/>
              </w:rPr>
              <w:t>Количество</w:t>
            </w:r>
          </w:p>
        </w:tc>
        <w:tc>
          <w:tcPr>
            <w:tcW w:w="2013" w:type="dxa"/>
            <w:shd w:val="clear" w:color="auto" w:fill="auto"/>
          </w:tcPr>
          <w:p w:rsidR="00CB0BCD" w:rsidRPr="00884110" w:rsidRDefault="00CB0BCD" w:rsidP="00884110">
            <w:pPr>
              <w:suppressAutoHyphens/>
              <w:spacing w:before="0" w:after="0" w:line="360" w:lineRule="auto"/>
              <w:rPr>
                <w:color w:val="000000"/>
                <w:sz w:val="20"/>
              </w:rPr>
            </w:pPr>
            <w:r w:rsidRPr="00884110">
              <w:rPr>
                <w:color w:val="000000"/>
                <w:sz w:val="20"/>
              </w:rPr>
              <w:t>1</w:t>
            </w:r>
            <w:r w:rsidR="00A34A08" w:rsidRPr="00884110">
              <w:rPr>
                <w:color w:val="000000"/>
                <w:sz w:val="20"/>
              </w:rPr>
              <w:t>50</w:t>
            </w:r>
          </w:p>
        </w:tc>
        <w:tc>
          <w:tcPr>
            <w:tcW w:w="1879" w:type="dxa"/>
            <w:shd w:val="clear" w:color="auto" w:fill="auto"/>
          </w:tcPr>
          <w:p w:rsidR="00CB0BCD" w:rsidRPr="00884110" w:rsidRDefault="009E1550" w:rsidP="00884110">
            <w:pPr>
              <w:suppressAutoHyphens/>
              <w:spacing w:before="0" w:after="0" w:line="360" w:lineRule="auto"/>
              <w:rPr>
                <w:color w:val="000000"/>
                <w:sz w:val="20"/>
              </w:rPr>
            </w:pPr>
            <w:r w:rsidRPr="00884110">
              <w:rPr>
                <w:color w:val="000000"/>
                <w:sz w:val="20"/>
              </w:rPr>
              <w:t>100</w:t>
            </w:r>
          </w:p>
        </w:tc>
      </w:tr>
      <w:tr w:rsidR="00CB0BCD" w:rsidRPr="00884110" w:rsidTr="00884110">
        <w:trPr>
          <w:trHeight w:val="363"/>
          <w:jc w:val="center"/>
        </w:trPr>
        <w:tc>
          <w:tcPr>
            <w:tcW w:w="2497" w:type="dxa"/>
            <w:shd w:val="clear" w:color="auto" w:fill="auto"/>
          </w:tcPr>
          <w:p w:rsidR="00CB0BCD" w:rsidRPr="00884110" w:rsidRDefault="00CB0BCD" w:rsidP="00884110">
            <w:pPr>
              <w:suppressAutoHyphens/>
              <w:spacing w:before="0" w:after="0" w:line="360" w:lineRule="auto"/>
              <w:rPr>
                <w:color w:val="000000"/>
                <w:sz w:val="20"/>
              </w:rPr>
            </w:pPr>
            <w:r w:rsidRPr="00884110">
              <w:rPr>
                <w:color w:val="000000"/>
                <w:sz w:val="20"/>
              </w:rPr>
              <w:t>Цвет</w:t>
            </w:r>
          </w:p>
        </w:tc>
        <w:tc>
          <w:tcPr>
            <w:tcW w:w="2013" w:type="dxa"/>
            <w:shd w:val="clear" w:color="auto" w:fill="auto"/>
          </w:tcPr>
          <w:p w:rsidR="00CB0BCD" w:rsidRPr="00884110" w:rsidRDefault="00CB0BCD" w:rsidP="00884110">
            <w:pPr>
              <w:suppressAutoHyphens/>
              <w:spacing w:before="0" w:after="0" w:line="360" w:lineRule="auto"/>
              <w:rPr>
                <w:color w:val="000000"/>
                <w:sz w:val="20"/>
              </w:rPr>
            </w:pPr>
            <w:r w:rsidRPr="00884110">
              <w:rPr>
                <w:color w:val="000000"/>
                <w:sz w:val="20"/>
              </w:rPr>
              <w:t>желтый</w:t>
            </w:r>
          </w:p>
        </w:tc>
        <w:tc>
          <w:tcPr>
            <w:tcW w:w="1879" w:type="dxa"/>
            <w:shd w:val="clear" w:color="auto" w:fill="auto"/>
          </w:tcPr>
          <w:p w:rsidR="00CB0BCD" w:rsidRPr="00884110" w:rsidRDefault="009C7D46" w:rsidP="00884110">
            <w:pPr>
              <w:suppressAutoHyphens/>
              <w:spacing w:before="0" w:after="0" w:line="360" w:lineRule="auto"/>
              <w:rPr>
                <w:color w:val="000000"/>
                <w:sz w:val="20"/>
              </w:rPr>
            </w:pPr>
            <w:r w:rsidRPr="00884110">
              <w:rPr>
                <w:color w:val="000000"/>
                <w:sz w:val="20"/>
              </w:rPr>
              <w:t>Соломенно-желтая</w:t>
            </w:r>
          </w:p>
        </w:tc>
      </w:tr>
      <w:tr w:rsidR="00CB0BCD" w:rsidRPr="00884110" w:rsidTr="00884110">
        <w:trPr>
          <w:trHeight w:val="363"/>
          <w:jc w:val="center"/>
        </w:trPr>
        <w:tc>
          <w:tcPr>
            <w:tcW w:w="2497" w:type="dxa"/>
            <w:shd w:val="clear" w:color="auto" w:fill="auto"/>
          </w:tcPr>
          <w:p w:rsidR="00CB0BCD" w:rsidRPr="00884110" w:rsidRDefault="00CB0BCD" w:rsidP="00884110">
            <w:pPr>
              <w:suppressAutoHyphens/>
              <w:spacing w:before="0" w:after="0" w:line="360" w:lineRule="auto"/>
              <w:rPr>
                <w:color w:val="000000"/>
                <w:sz w:val="20"/>
              </w:rPr>
            </w:pPr>
            <w:r w:rsidRPr="00884110">
              <w:rPr>
                <w:color w:val="000000"/>
                <w:sz w:val="20"/>
              </w:rPr>
              <w:t>Прозрачность</w:t>
            </w:r>
          </w:p>
        </w:tc>
        <w:tc>
          <w:tcPr>
            <w:tcW w:w="2013" w:type="dxa"/>
            <w:shd w:val="clear" w:color="auto" w:fill="auto"/>
          </w:tcPr>
          <w:p w:rsidR="00CB0BCD" w:rsidRPr="00884110" w:rsidRDefault="00A34A08" w:rsidP="00884110">
            <w:pPr>
              <w:suppressAutoHyphens/>
              <w:spacing w:before="0" w:after="0" w:line="360" w:lineRule="auto"/>
              <w:rPr>
                <w:color w:val="000000"/>
                <w:sz w:val="20"/>
              </w:rPr>
            </w:pPr>
            <w:r w:rsidRPr="00884110">
              <w:rPr>
                <w:color w:val="000000"/>
                <w:sz w:val="20"/>
              </w:rPr>
              <w:t>прозрачная</w:t>
            </w:r>
          </w:p>
        </w:tc>
        <w:tc>
          <w:tcPr>
            <w:tcW w:w="1879" w:type="dxa"/>
            <w:shd w:val="clear" w:color="auto" w:fill="auto"/>
          </w:tcPr>
          <w:p w:rsidR="00CB0BCD" w:rsidRPr="00884110" w:rsidRDefault="009E1550" w:rsidP="00884110">
            <w:pPr>
              <w:suppressAutoHyphens/>
              <w:spacing w:before="0" w:after="0" w:line="360" w:lineRule="auto"/>
              <w:rPr>
                <w:color w:val="000000"/>
                <w:sz w:val="20"/>
              </w:rPr>
            </w:pPr>
            <w:r w:rsidRPr="00884110">
              <w:rPr>
                <w:color w:val="000000"/>
                <w:sz w:val="20"/>
              </w:rPr>
              <w:t>прозрачная</w:t>
            </w:r>
          </w:p>
        </w:tc>
      </w:tr>
      <w:tr w:rsidR="00CB0BCD" w:rsidRPr="00884110" w:rsidTr="00884110">
        <w:trPr>
          <w:trHeight w:val="363"/>
          <w:jc w:val="center"/>
        </w:trPr>
        <w:tc>
          <w:tcPr>
            <w:tcW w:w="2497" w:type="dxa"/>
            <w:shd w:val="clear" w:color="auto" w:fill="auto"/>
          </w:tcPr>
          <w:p w:rsidR="00CB0BCD" w:rsidRPr="00884110" w:rsidRDefault="00CB0BCD" w:rsidP="00884110">
            <w:pPr>
              <w:suppressAutoHyphens/>
              <w:spacing w:before="0" w:after="0" w:line="360" w:lineRule="auto"/>
              <w:rPr>
                <w:color w:val="000000"/>
                <w:sz w:val="20"/>
              </w:rPr>
            </w:pPr>
            <w:r w:rsidRPr="00884110">
              <w:rPr>
                <w:color w:val="000000"/>
                <w:sz w:val="20"/>
              </w:rPr>
              <w:t>Реакция</w:t>
            </w:r>
          </w:p>
        </w:tc>
        <w:tc>
          <w:tcPr>
            <w:tcW w:w="2013" w:type="dxa"/>
            <w:shd w:val="clear" w:color="auto" w:fill="auto"/>
          </w:tcPr>
          <w:p w:rsidR="00CB0BCD" w:rsidRPr="00884110" w:rsidRDefault="00CB0BCD" w:rsidP="00884110">
            <w:pPr>
              <w:suppressAutoHyphens/>
              <w:spacing w:before="0" w:after="0" w:line="360" w:lineRule="auto"/>
              <w:rPr>
                <w:color w:val="000000"/>
                <w:sz w:val="20"/>
              </w:rPr>
            </w:pPr>
            <w:r w:rsidRPr="00884110">
              <w:rPr>
                <w:color w:val="000000"/>
                <w:sz w:val="20"/>
              </w:rPr>
              <w:t>кислая</w:t>
            </w:r>
          </w:p>
        </w:tc>
        <w:tc>
          <w:tcPr>
            <w:tcW w:w="1879" w:type="dxa"/>
            <w:shd w:val="clear" w:color="auto" w:fill="auto"/>
          </w:tcPr>
          <w:p w:rsidR="00CB0BCD" w:rsidRPr="00884110" w:rsidRDefault="009E1550" w:rsidP="00884110">
            <w:pPr>
              <w:suppressAutoHyphens/>
              <w:spacing w:before="0" w:after="0" w:line="360" w:lineRule="auto"/>
              <w:rPr>
                <w:color w:val="000000"/>
                <w:sz w:val="20"/>
              </w:rPr>
            </w:pPr>
            <w:r w:rsidRPr="00884110">
              <w:rPr>
                <w:color w:val="000000"/>
                <w:sz w:val="20"/>
              </w:rPr>
              <w:t>кислая</w:t>
            </w:r>
          </w:p>
        </w:tc>
      </w:tr>
      <w:tr w:rsidR="00CB0BCD" w:rsidRPr="00884110" w:rsidTr="00884110">
        <w:trPr>
          <w:trHeight w:val="347"/>
          <w:jc w:val="center"/>
        </w:trPr>
        <w:tc>
          <w:tcPr>
            <w:tcW w:w="2497" w:type="dxa"/>
            <w:shd w:val="clear" w:color="auto" w:fill="auto"/>
          </w:tcPr>
          <w:p w:rsidR="00CB0BCD" w:rsidRPr="00884110" w:rsidRDefault="00CB0BCD" w:rsidP="00884110">
            <w:pPr>
              <w:suppressAutoHyphens/>
              <w:spacing w:before="0" w:after="0" w:line="360" w:lineRule="auto"/>
              <w:rPr>
                <w:color w:val="000000"/>
                <w:sz w:val="20"/>
              </w:rPr>
            </w:pPr>
            <w:r w:rsidRPr="00884110">
              <w:rPr>
                <w:color w:val="000000"/>
                <w:sz w:val="20"/>
              </w:rPr>
              <w:t>Плотность</w:t>
            </w:r>
          </w:p>
        </w:tc>
        <w:tc>
          <w:tcPr>
            <w:tcW w:w="2013" w:type="dxa"/>
            <w:shd w:val="clear" w:color="auto" w:fill="auto"/>
          </w:tcPr>
          <w:p w:rsidR="00CB0BCD" w:rsidRPr="00884110" w:rsidRDefault="00CB0BCD" w:rsidP="00884110">
            <w:pPr>
              <w:suppressAutoHyphens/>
              <w:spacing w:before="0" w:after="0" w:line="360" w:lineRule="auto"/>
              <w:rPr>
                <w:color w:val="000000"/>
                <w:sz w:val="20"/>
              </w:rPr>
            </w:pPr>
            <w:r w:rsidRPr="00884110">
              <w:rPr>
                <w:color w:val="000000"/>
                <w:sz w:val="20"/>
              </w:rPr>
              <w:t>10</w:t>
            </w:r>
            <w:r w:rsidR="00A34A08" w:rsidRPr="00884110">
              <w:rPr>
                <w:color w:val="000000"/>
                <w:sz w:val="20"/>
              </w:rPr>
              <w:t>3</w:t>
            </w:r>
            <w:r w:rsidRPr="00884110">
              <w:rPr>
                <w:color w:val="000000"/>
                <w:sz w:val="20"/>
              </w:rPr>
              <w:t>0</w:t>
            </w:r>
          </w:p>
        </w:tc>
        <w:tc>
          <w:tcPr>
            <w:tcW w:w="1879" w:type="dxa"/>
            <w:shd w:val="clear" w:color="auto" w:fill="auto"/>
          </w:tcPr>
          <w:p w:rsidR="00CB0BCD" w:rsidRPr="00884110" w:rsidRDefault="009C7D46" w:rsidP="00884110">
            <w:pPr>
              <w:suppressAutoHyphens/>
              <w:spacing w:before="0" w:after="0" w:line="360" w:lineRule="auto"/>
              <w:rPr>
                <w:color w:val="000000"/>
                <w:sz w:val="20"/>
              </w:rPr>
            </w:pPr>
            <w:r w:rsidRPr="00884110">
              <w:rPr>
                <w:color w:val="000000"/>
                <w:sz w:val="20"/>
              </w:rPr>
              <w:t>1020</w:t>
            </w:r>
          </w:p>
        </w:tc>
      </w:tr>
      <w:tr w:rsidR="00CB0BCD" w:rsidRPr="00884110" w:rsidTr="00884110">
        <w:trPr>
          <w:trHeight w:val="431"/>
          <w:jc w:val="center"/>
        </w:trPr>
        <w:tc>
          <w:tcPr>
            <w:tcW w:w="2497" w:type="dxa"/>
            <w:shd w:val="clear" w:color="auto" w:fill="auto"/>
          </w:tcPr>
          <w:p w:rsidR="00CB0BCD" w:rsidRPr="00884110" w:rsidRDefault="00CB0BCD" w:rsidP="00884110">
            <w:pPr>
              <w:suppressAutoHyphens/>
              <w:spacing w:before="0" w:after="0" w:line="360" w:lineRule="auto"/>
              <w:rPr>
                <w:color w:val="000000"/>
                <w:sz w:val="20"/>
              </w:rPr>
            </w:pPr>
            <w:r w:rsidRPr="00884110">
              <w:rPr>
                <w:color w:val="000000"/>
                <w:sz w:val="20"/>
              </w:rPr>
              <w:t>Белок</w:t>
            </w:r>
          </w:p>
        </w:tc>
        <w:tc>
          <w:tcPr>
            <w:tcW w:w="2013" w:type="dxa"/>
            <w:shd w:val="clear" w:color="auto" w:fill="auto"/>
          </w:tcPr>
          <w:p w:rsidR="00A34A08" w:rsidRPr="00884110" w:rsidRDefault="00A34A08" w:rsidP="00884110">
            <w:pPr>
              <w:suppressAutoHyphens/>
              <w:spacing w:before="0" w:after="0" w:line="360" w:lineRule="auto"/>
              <w:rPr>
                <w:color w:val="000000"/>
                <w:sz w:val="20"/>
              </w:rPr>
            </w:pPr>
            <w:r w:rsidRPr="00884110">
              <w:rPr>
                <w:color w:val="000000"/>
                <w:sz w:val="20"/>
              </w:rPr>
              <w:t>0,086%</w:t>
            </w:r>
          </w:p>
        </w:tc>
        <w:tc>
          <w:tcPr>
            <w:tcW w:w="1879" w:type="dxa"/>
            <w:shd w:val="clear" w:color="auto" w:fill="auto"/>
          </w:tcPr>
          <w:p w:rsidR="00CB0BCD" w:rsidRPr="00884110" w:rsidRDefault="009C7D46" w:rsidP="00884110">
            <w:pPr>
              <w:suppressAutoHyphens/>
              <w:spacing w:before="0" w:after="0" w:line="360" w:lineRule="auto"/>
              <w:rPr>
                <w:color w:val="000000"/>
                <w:sz w:val="20"/>
              </w:rPr>
            </w:pPr>
            <w:r w:rsidRPr="00884110">
              <w:rPr>
                <w:color w:val="000000"/>
                <w:sz w:val="20"/>
              </w:rPr>
              <w:t>отриц</w:t>
            </w:r>
          </w:p>
        </w:tc>
      </w:tr>
      <w:tr w:rsidR="00A34A08" w:rsidRPr="00884110" w:rsidTr="00884110">
        <w:trPr>
          <w:trHeight w:val="379"/>
          <w:jc w:val="center"/>
        </w:trPr>
        <w:tc>
          <w:tcPr>
            <w:tcW w:w="2497" w:type="dxa"/>
            <w:shd w:val="clear" w:color="auto" w:fill="auto"/>
          </w:tcPr>
          <w:p w:rsidR="00A34A08" w:rsidRPr="00884110" w:rsidRDefault="00A34A08" w:rsidP="00884110">
            <w:pPr>
              <w:suppressAutoHyphens/>
              <w:spacing w:before="0" w:after="0" w:line="360" w:lineRule="auto"/>
              <w:rPr>
                <w:color w:val="000000"/>
                <w:sz w:val="20"/>
              </w:rPr>
            </w:pPr>
            <w:r w:rsidRPr="00884110">
              <w:rPr>
                <w:color w:val="000000"/>
                <w:sz w:val="20"/>
              </w:rPr>
              <w:t>Глюкоза</w:t>
            </w:r>
          </w:p>
        </w:tc>
        <w:tc>
          <w:tcPr>
            <w:tcW w:w="2013" w:type="dxa"/>
            <w:shd w:val="clear" w:color="auto" w:fill="auto"/>
          </w:tcPr>
          <w:p w:rsidR="00A34A08" w:rsidRPr="00884110" w:rsidRDefault="00AA7F52" w:rsidP="00884110">
            <w:pPr>
              <w:suppressAutoHyphens/>
              <w:spacing w:before="0" w:after="0" w:line="360" w:lineRule="auto"/>
              <w:rPr>
                <w:color w:val="000000"/>
                <w:sz w:val="20"/>
              </w:rPr>
            </w:pPr>
            <w:r w:rsidRPr="00884110">
              <w:rPr>
                <w:color w:val="000000"/>
                <w:sz w:val="20"/>
              </w:rPr>
              <w:t xml:space="preserve"> </w:t>
            </w:r>
            <w:r w:rsidR="00A34A08" w:rsidRPr="00884110">
              <w:rPr>
                <w:color w:val="000000"/>
                <w:sz w:val="20"/>
              </w:rPr>
              <w:t>1%</w:t>
            </w:r>
          </w:p>
        </w:tc>
        <w:tc>
          <w:tcPr>
            <w:tcW w:w="1879" w:type="dxa"/>
            <w:shd w:val="clear" w:color="auto" w:fill="auto"/>
          </w:tcPr>
          <w:p w:rsidR="00A34A08" w:rsidRPr="00884110" w:rsidRDefault="00A34A08" w:rsidP="00884110">
            <w:pPr>
              <w:suppressAutoHyphens/>
              <w:spacing w:before="0" w:after="0" w:line="360" w:lineRule="auto"/>
              <w:rPr>
                <w:color w:val="000000"/>
                <w:sz w:val="20"/>
              </w:rPr>
            </w:pPr>
          </w:p>
        </w:tc>
      </w:tr>
      <w:tr w:rsidR="00CB0BCD" w:rsidRPr="00884110" w:rsidTr="00884110">
        <w:trPr>
          <w:trHeight w:val="363"/>
          <w:jc w:val="center"/>
        </w:trPr>
        <w:tc>
          <w:tcPr>
            <w:tcW w:w="2497" w:type="dxa"/>
            <w:shd w:val="clear" w:color="auto" w:fill="auto"/>
          </w:tcPr>
          <w:p w:rsidR="00CB0BCD" w:rsidRPr="00884110" w:rsidRDefault="00CB0BCD" w:rsidP="00884110">
            <w:pPr>
              <w:suppressAutoHyphens/>
              <w:spacing w:before="0" w:after="0" w:line="360" w:lineRule="auto"/>
              <w:rPr>
                <w:color w:val="000000"/>
                <w:sz w:val="20"/>
              </w:rPr>
            </w:pPr>
            <w:r w:rsidRPr="00884110">
              <w:rPr>
                <w:color w:val="000000"/>
                <w:sz w:val="20"/>
              </w:rPr>
              <w:t>Эпителий переходный</w:t>
            </w:r>
          </w:p>
        </w:tc>
        <w:tc>
          <w:tcPr>
            <w:tcW w:w="2013" w:type="dxa"/>
            <w:shd w:val="clear" w:color="auto" w:fill="auto"/>
          </w:tcPr>
          <w:p w:rsidR="00CB0BCD" w:rsidRPr="00884110" w:rsidRDefault="00CB0BCD" w:rsidP="00884110">
            <w:pPr>
              <w:suppressAutoHyphens/>
              <w:spacing w:before="0" w:after="0" w:line="360" w:lineRule="auto"/>
              <w:rPr>
                <w:color w:val="000000"/>
                <w:sz w:val="20"/>
              </w:rPr>
            </w:pPr>
            <w:r w:rsidRPr="00884110">
              <w:rPr>
                <w:color w:val="000000"/>
                <w:sz w:val="20"/>
              </w:rPr>
              <w:t xml:space="preserve">1 </w:t>
            </w:r>
            <w:r w:rsidR="00A34A08" w:rsidRPr="00884110">
              <w:rPr>
                <w:color w:val="000000"/>
                <w:sz w:val="20"/>
              </w:rPr>
              <w:t xml:space="preserve">– 2 </w:t>
            </w:r>
            <w:r w:rsidRPr="00884110">
              <w:rPr>
                <w:color w:val="000000"/>
                <w:sz w:val="20"/>
              </w:rPr>
              <w:t>в п/з</w:t>
            </w:r>
          </w:p>
        </w:tc>
        <w:tc>
          <w:tcPr>
            <w:tcW w:w="1879" w:type="dxa"/>
            <w:shd w:val="clear" w:color="auto" w:fill="auto"/>
          </w:tcPr>
          <w:p w:rsidR="00CB0BCD" w:rsidRPr="00884110" w:rsidRDefault="009C7D46" w:rsidP="00884110">
            <w:pPr>
              <w:suppressAutoHyphens/>
              <w:spacing w:before="0" w:after="0" w:line="360" w:lineRule="auto"/>
              <w:rPr>
                <w:color w:val="000000"/>
                <w:sz w:val="20"/>
              </w:rPr>
            </w:pPr>
            <w:r w:rsidRPr="00884110">
              <w:rPr>
                <w:color w:val="000000"/>
                <w:sz w:val="20"/>
              </w:rPr>
              <w:t>0-1 в п/з</w:t>
            </w:r>
          </w:p>
        </w:tc>
      </w:tr>
      <w:tr w:rsidR="00CB0BCD" w:rsidRPr="00884110" w:rsidTr="00884110">
        <w:trPr>
          <w:trHeight w:val="363"/>
          <w:jc w:val="center"/>
        </w:trPr>
        <w:tc>
          <w:tcPr>
            <w:tcW w:w="2497" w:type="dxa"/>
            <w:shd w:val="clear" w:color="auto" w:fill="auto"/>
          </w:tcPr>
          <w:p w:rsidR="00CB0BCD" w:rsidRPr="00884110" w:rsidRDefault="00CB0BCD" w:rsidP="00884110">
            <w:pPr>
              <w:suppressAutoHyphens/>
              <w:spacing w:before="0" w:after="0" w:line="360" w:lineRule="auto"/>
              <w:rPr>
                <w:color w:val="000000"/>
                <w:sz w:val="20"/>
              </w:rPr>
            </w:pPr>
            <w:r w:rsidRPr="00884110">
              <w:rPr>
                <w:color w:val="000000"/>
                <w:sz w:val="20"/>
              </w:rPr>
              <w:t>Лейкоциты</w:t>
            </w:r>
          </w:p>
        </w:tc>
        <w:tc>
          <w:tcPr>
            <w:tcW w:w="2013" w:type="dxa"/>
            <w:shd w:val="clear" w:color="auto" w:fill="auto"/>
          </w:tcPr>
          <w:p w:rsidR="00CB0BCD" w:rsidRPr="00884110" w:rsidRDefault="00A34A08" w:rsidP="00884110">
            <w:pPr>
              <w:suppressAutoHyphens/>
              <w:spacing w:before="0" w:after="0" w:line="360" w:lineRule="auto"/>
              <w:rPr>
                <w:color w:val="000000"/>
                <w:sz w:val="20"/>
              </w:rPr>
            </w:pPr>
            <w:r w:rsidRPr="00884110">
              <w:rPr>
                <w:color w:val="000000"/>
                <w:sz w:val="20"/>
              </w:rPr>
              <w:t>2</w:t>
            </w:r>
            <w:r w:rsidR="00CB0BCD" w:rsidRPr="00884110">
              <w:rPr>
                <w:color w:val="000000"/>
                <w:sz w:val="20"/>
              </w:rPr>
              <w:t xml:space="preserve"> – 4 в п/з</w:t>
            </w:r>
          </w:p>
        </w:tc>
        <w:tc>
          <w:tcPr>
            <w:tcW w:w="1879" w:type="dxa"/>
            <w:shd w:val="clear" w:color="auto" w:fill="auto"/>
          </w:tcPr>
          <w:p w:rsidR="00CB0BCD" w:rsidRPr="00884110" w:rsidRDefault="009E1550" w:rsidP="00884110">
            <w:pPr>
              <w:suppressAutoHyphens/>
              <w:spacing w:before="0" w:after="0" w:line="360" w:lineRule="auto"/>
              <w:rPr>
                <w:color w:val="000000"/>
                <w:sz w:val="20"/>
              </w:rPr>
            </w:pPr>
            <w:r w:rsidRPr="00884110">
              <w:rPr>
                <w:color w:val="000000"/>
                <w:sz w:val="20"/>
              </w:rPr>
              <w:t xml:space="preserve">0 – 1 </w:t>
            </w:r>
            <w:r w:rsidR="009C7D46" w:rsidRPr="00884110">
              <w:rPr>
                <w:color w:val="000000"/>
                <w:sz w:val="20"/>
              </w:rPr>
              <w:t>в п/з</w:t>
            </w:r>
          </w:p>
        </w:tc>
      </w:tr>
      <w:tr w:rsidR="00CB0BCD" w:rsidRPr="00884110" w:rsidTr="00884110">
        <w:trPr>
          <w:trHeight w:val="427"/>
          <w:jc w:val="center"/>
        </w:trPr>
        <w:tc>
          <w:tcPr>
            <w:tcW w:w="2497" w:type="dxa"/>
            <w:shd w:val="clear" w:color="auto" w:fill="auto"/>
          </w:tcPr>
          <w:p w:rsidR="00A34A08" w:rsidRPr="00884110" w:rsidRDefault="00CB0BCD" w:rsidP="00884110">
            <w:pPr>
              <w:suppressAutoHyphens/>
              <w:spacing w:before="0" w:after="0" w:line="360" w:lineRule="auto"/>
              <w:rPr>
                <w:color w:val="000000"/>
                <w:sz w:val="20"/>
              </w:rPr>
            </w:pPr>
            <w:r w:rsidRPr="00884110">
              <w:rPr>
                <w:color w:val="000000"/>
                <w:sz w:val="20"/>
              </w:rPr>
              <w:t>Эритроциты неизмененные</w:t>
            </w:r>
            <w:r w:rsidR="00AA7F52" w:rsidRPr="00884110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013" w:type="dxa"/>
            <w:shd w:val="clear" w:color="auto" w:fill="auto"/>
          </w:tcPr>
          <w:p w:rsidR="00CB0BCD" w:rsidRPr="00884110" w:rsidRDefault="00CB0BCD" w:rsidP="00884110">
            <w:pPr>
              <w:suppressAutoHyphens/>
              <w:spacing w:before="0" w:after="0" w:line="360" w:lineRule="auto"/>
              <w:rPr>
                <w:color w:val="000000"/>
                <w:sz w:val="20"/>
              </w:rPr>
            </w:pPr>
            <w:r w:rsidRPr="00884110">
              <w:rPr>
                <w:color w:val="000000"/>
                <w:sz w:val="20"/>
              </w:rPr>
              <w:t>0</w:t>
            </w:r>
            <w:r w:rsidR="00A34A08" w:rsidRPr="00884110">
              <w:rPr>
                <w:color w:val="000000"/>
                <w:sz w:val="20"/>
              </w:rPr>
              <w:t xml:space="preserve"> – 1 </w:t>
            </w:r>
            <w:r w:rsidRPr="00884110">
              <w:rPr>
                <w:color w:val="000000"/>
                <w:sz w:val="20"/>
              </w:rPr>
              <w:t>в п/з</w:t>
            </w:r>
          </w:p>
        </w:tc>
        <w:tc>
          <w:tcPr>
            <w:tcW w:w="1879" w:type="dxa"/>
            <w:shd w:val="clear" w:color="auto" w:fill="auto"/>
          </w:tcPr>
          <w:p w:rsidR="00CB0BCD" w:rsidRPr="00884110" w:rsidRDefault="00CB0BCD" w:rsidP="00884110">
            <w:pPr>
              <w:suppressAutoHyphens/>
              <w:spacing w:before="0" w:after="0" w:line="360" w:lineRule="auto"/>
              <w:rPr>
                <w:color w:val="000000"/>
                <w:sz w:val="20"/>
              </w:rPr>
            </w:pPr>
          </w:p>
        </w:tc>
      </w:tr>
      <w:tr w:rsidR="00A34A08" w:rsidRPr="00884110" w:rsidTr="00884110">
        <w:trPr>
          <w:trHeight w:val="448"/>
          <w:jc w:val="center"/>
        </w:trPr>
        <w:tc>
          <w:tcPr>
            <w:tcW w:w="2497" w:type="dxa"/>
            <w:shd w:val="clear" w:color="auto" w:fill="auto"/>
          </w:tcPr>
          <w:p w:rsidR="00A34A08" w:rsidRPr="00884110" w:rsidRDefault="00A34A08" w:rsidP="00884110">
            <w:pPr>
              <w:suppressAutoHyphens/>
              <w:spacing w:before="0" w:after="0" w:line="360" w:lineRule="auto"/>
              <w:rPr>
                <w:color w:val="000000"/>
                <w:sz w:val="20"/>
              </w:rPr>
            </w:pPr>
            <w:r w:rsidRPr="00884110">
              <w:rPr>
                <w:color w:val="000000"/>
                <w:sz w:val="20"/>
              </w:rPr>
              <w:t>Цилиндры гиалиновые</w:t>
            </w:r>
          </w:p>
        </w:tc>
        <w:tc>
          <w:tcPr>
            <w:tcW w:w="2013" w:type="dxa"/>
            <w:shd w:val="clear" w:color="auto" w:fill="auto"/>
          </w:tcPr>
          <w:p w:rsidR="00A34A08" w:rsidRPr="00884110" w:rsidRDefault="00AA7F52" w:rsidP="00884110">
            <w:pPr>
              <w:suppressAutoHyphens/>
              <w:spacing w:before="0" w:after="0" w:line="360" w:lineRule="auto"/>
              <w:rPr>
                <w:color w:val="000000"/>
                <w:sz w:val="20"/>
              </w:rPr>
            </w:pPr>
            <w:r w:rsidRPr="00884110">
              <w:rPr>
                <w:color w:val="000000"/>
                <w:sz w:val="20"/>
              </w:rPr>
              <w:t xml:space="preserve"> </w:t>
            </w:r>
            <w:r w:rsidR="00A34A08" w:rsidRPr="00884110">
              <w:rPr>
                <w:color w:val="000000"/>
                <w:sz w:val="20"/>
              </w:rPr>
              <w:t>0 – 1 в п</w:t>
            </w:r>
            <w:r w:rsidR="00A34A08" w:rsidRPr="00884110">
              <w:rPr>
                <w:color w:val="000000"/>
                <w:sz w:val="20"/>
                <w:lang w:val="en-US"/>
              </w:rPr>
              <w:t>/</w:t>
            </w:r>
            <w:r w:rsidR="00A34A08" w:rsidRPr="00884110">
              <w:rPr>
                <w:color w:val="000000"/>
                <w:sz w:val="20"/>
              </w:rPr>
              <w:t>з</w:t>
            </w:r>
          </w:p>
        </w:tc>
        <w:tc>
          <w:tcPr>
            <w:tcW w:w="1879" w:type="dxa"/>
            <w:shd w:val="clear" w:color="auto" w:fill="auto"/>
          </w:tcPr>
          <w:p w:rsidR="00A34A08" w:rsidRPr="00884110" w:rsidRDefault="00A34A08" w:rsidP="00884110">
            <w:pPr>
              <w:suppressAutoHyphens/>
              <w:spacing w:before="0" w:after="0" w:line="360" w:lineRule="auto"/>
              <w:rPr>
                <w:color w:val="000000"/>
                <w:sz w:val="20"/>
              </w:rPr>
            </w:pPr>
          </w:p>
        </w:tc>
      </w:tr>
    </w:tbl>
    <w:p w:rsidR="00E016A9" w:rsidRPr="00584DA7" w:rsidRDefault="00E016A9" w:rsidP="00AA7F52">
      <w:pPr>
        <w:suppressAutoHyphens/>
        <w:spacing w:before="0" w:after="0" w:line="360" w:lineRule="auto"/>
        <w:ind w:firstLine="709"/>
        <w:rPr>
          <w:color w:val="000000"/>
          <w:sz w:val="28"/>
          <w:szCs w:val="28"/>
        </w:rPr>
        <w:sectPr w:rsidR="00E016A9" w:rsidRPr="00584DA7" w:rsidSect="00AA7F52">
          <w:footerReference w:type="even" r:id="rId7"/>
          <w:type w:val="nextColumn"/>
          <w:pgSz w:w="11906" w:h="16838"/>
          <w:pgMar w:top="1134" w:right="851" w:bottom="1134" w:left="1701" w:header="708" w:footer="708" w:gutter="0"/>
          <w:cols w:space="708"/>
          <w:titlePg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2700"/>
      </w:tblGrid>
      <w:tr w:rsidR="009E1550" w:rsidRPr="00884110" w:rsidTr="00884110">
        <w:trPr>
          <w:jc w:val="center"/>
        </w:trPr>
        <w:tc>
          <w:tcPr>
            <w:tcW w:w="2628" w:type="dxa"/>
            <w:shd w:val="clear" w:color="auto" w:fill="auto"/>
          </w:tcPr>
          <w:p w:rsidR="009E1550" w:rsidRPr="00884110" w:rsidRDefault="009E1550" w:rsidP="00884110">
            <w:pPr>
              <w:suppressAutoHyphens/>
              <w:spacing w:before="0" w:after="0" w:line="360" w:lineRule="auto"/>
              <w:rPr>
                <w:color w:val="000000"/>
                <w:sz w:val="20"/>
              </w:rPr>
            </w:pPr>
            <w:r w:rsidRPr="00884110">
              <w:rPr>
                <w:color w:val="000000"/>
                <w:sz w:val="20"/>
              </w:rPr>
              <w:t>Анализ мокроты</w:t>
            </w:r>
          </w:p>
        </w:tc>
        <w:tc>
          <w:tcPr>
            <w:tcW w:w="2700" w:type="dxa"/>
            <w:shd w:val="clear" w:color="auto" w:fill="auto"/>
          </w:tcPr>
          <w:p w:rsidR="009E1550" w:rsidRPr="00884110" w:rsidRDefault="009E1550" w:rsidP="00884110">
            <w:pPr>
              <w:suppressAutoHyphens/>
              <w:spacing w:before="0" w:after="0" w:line="360" w:lineRule="auto"/>
              <w:rPr>
                <w:color w:val="000000"/>
                <w:sz w:val="20"/>
              </w:rPr>
            </w:pPr>
            <w:r w:rsidRPr="00884110">
              <w:rPr>
                <w:color w:val="000000"/>
                <w:sz w:val="20"/>
              </w:rPr>
              <w:t>16.02.2007</w:t>
            </w:r>
          </w:p>
        </w:tc>
      </w:tr>
      <w:tr w:rsidR="009E1550" w:rsidRPr="00884110" w:rsidTr="00884110">
        <w:trPr>
          <w:jc w:val="center"/>
        </w:trPr>
        <w:tc>
          <w:tcPr>
            <w:tcW w:w="2628" w:type="dxa"/>
            <w:shd w:val="clear" w:color="auto" w:fill="auto"/>
          </w:tcPr>
          <w:p w:rsidR="009E1550" w:rsidRPr="00884110" w:rsidRDefault="009E1550" w:rsidP="00884110">
            <w:pPr>
              <w:suppressAutoHyphens/>
              <w:spacing w:before="0" w:after="0" w:line="360" w:lineRule="auto"/>
              <w:rPr>
                <w:color w:val="000000"/>
                <w:sz w:val="20"/>
              </w:rPr>
            </w:pPr>
            <w:r w:rsidRPr="00884110">
              <w:rPr>
                <w:color w:val="000000"/>
                <w:sz w:val="20"/>
              </w:rPr>
              <w:t>Характер</w:t>
            </w:r>
          </w:p>
        </w:tc>
        <w:tc>
          <w:tcPr>
            <w:tcW w:w="2700" w:type="dxa"/>
            <w:shd w:val="clear" w:color="auto" w:fill="auto"/>
          </w:tcPr>
          <w:p w:rsidR="009E1550" w:rsidRPr="00884110" w:rsidRDefault="009E1550" w:rsidP="00884110">
            <w:pPr>
              <w:suppressAutoHyphens/>
              <w:spacing w:before="0" w:after="0" w:line="360" w:lineRule="auto"/>
              <w:rPr>
                <w:color w:val="000000"/>
                <w:sz w:val="20"/>
              </w:rPr>
            </w:pPr>
            <w:r w:rsidRPr="00884110">
              <w:rPr>
                <w:color w:val="000000"/>
                <w:sz w:val="20"/>
              </w:rPr>
              <w:t>Слизисто-гнойный</w:t>
            </w:r>
          </w:p>
        </w:tc>
      </w:tr>
      <w:tr w:rsidR="009E1550" w:rsidRPr="00884110" w:rsidTr="00884110">
        <w:trPr>
          <w:jc w:val="center"/>
        </w:trPr>
        <w:tc>
          <w:tcPr>
            <w:tcW w:w="2628" w:type="dxa"/>
            <w:shd w:val="clear" w:color="auto" w:fill="auto"/>
          </w:tcPr>
          <w:p w:rsidR="009E1550" w:rsidRPr="00884110" w:rsidRDefault="009E1550" w:rsidP="00884110">
            <w:pPr>
              <w:suppressAutoHyphens/>
              <w:spacing w:before="0" w:after="0" w:line="360" w:lineRule="auto"/>
              <w:rPr>
                <w:color w:val="000000"/>
                <w:sz w:val="20"/>
              </w:rPr>
            </w:pPr>
            <w:r w:rsidRPr="00884110">
              <w:rPr>
                <w:color w:val="000000"/>
                <w:sz w:val="20"/>
              </w:rPr>
              <w:t>Цвет</w:t>
            </w:r>
          </w:p>
        </w:tc>
        <w:tc>
          <w:tcPr>
            <w:tcW w:w="2700" w:type="dxa"/>
            <w:shd w:val="clear" w:color="auto" w:fill="auto"/>
          </w:tcPr>
          <w:p w:rsidR="009E1550" w:rsidRPr="00884110" w:rsidRDefault="009E1550" w:rsidP="00884110">
            <w:pPr>
              <w:suppressAutoHyphens/>
              <w:spacing w:before="0" w:after="0" w:line="360" w:lineRule="auto"/>
              <w:rPr>
                <w:color w:val="000000"/>
                <w:sz w:val="20"/>
              </w:rPr>
            </w:pPr>
            <w:r w:rsidRPr="00884110">
              <w:rPr>
                <w:color w:val="000000"/>
                <w:sz w:val="20"/>
              </w:rPr>
              <w:t>серая</w:t>
            </w:r>
          </w:p>
        </w:tc>
      </w:tr>
      <w:tr w:rsidR="009E1550" w:rsidRPr="00884110" w:rsidTr="00884110">
        <w:trPr>
          <w:jc w:val="center"/>
        </w:trPr>
        <w:tc>
          <w:tcPr>
            <w:tcW w:w="2628" w:type="dxa"/>
            <w:shd w:val="clear" w:color="auto" w:fill="auto"/>
          </w:tcPr>
          <w:p w:rsidR="009E1550" w:rsidRPr="00884110" w:rsidRDefault="009E1550" w:rsidP="00884110">
            <w:pPr>
              <w:suppressAutoHyphens/>
              <w:spacing w:before="0" w:after="0" w:line="360" w:lineRule="auto"/>
              <w:rPr>
                <w:color w:val="000000"/>
                <w:sz w:val="20"/>
              </w:rPr>
            </w:pPr>
            <w:r w:rsidRPr="00884110">
              <w:rPr>
                <w:color w:val="000000"/>
                <w:sz w:val="20"/>
              </w:rPr>
              <w:t>Консистенция</w:t>
            </w:r>
          </w:p>
        </w:tc>
        <w:tc>
          <w:tcPr>
            <w:tcW w:w="2700" w:type="dxa"/>
            <w:shd w:val="clear" w:color="auto" w:fill="auto"/>
          </w:tcPr>
          <w:p w:rsidR="009E1550" w:rsidRPr="00884110" w:rsidRDefault="009E1550" w:rsidP="00884110">
            <w:pPr>
              <w:suppressAutoHyphens/>
              <w:spacing w:before="0" w:after="0" w:line="360" w:lineRule="auto"/>
              <w:rPr>
                <w:color w:val="000000"/>
                <w:sz w:val="20"/>
              </w:rPr>
            </w:pPr>
            <w:r w:rsidRPr="00884110">
              <w:rPr>
                <w:color w:val="000000"/>
                <w:sz w:val="20"/>
              </w:rPr>
              <w:t>Вязкая</w:t>
            </w:r>
          </w:p>
        </w:tc>
      </w:tr>
      <w:tr w:rsidR="009E1550" w:rsidRPr="00884110" w:rsidTr="00884110">
        <w:trPr>
          <w:jc w:val="center"/>
        </w:trPr>
        <w:tc>
          <w:tcPr>
            <w:tcW w:w="2628" w:type="dxa"/>
            <w:shd w:val="clear" w:color="auto" w:fill="auto"/>
          </w:tcPr>
          <w:p w:rsidR="009E1550" w:rsidRPr="00884110" w:rsidRDefault="009E1550" w:rsidP="00884110">
            <w:pPr>
              <w:suppressAutoHyphens/>
              <w:spacing w:before="0" w:after="0" w:line="360" w:lineRule="auto"/>
              <w:rPr>
                <w:color w:val="000000"/>
                <w:sz w:val="20"/>
              </w:rPr>
            </w:pPr>
            <w:r w:rsidRPr="00884110">
              <w:rPr>
                <w:color w:val="000000"/>
                <w:sz w:val="20"/>
              </w:rPr>
              <w:t>Альвеолярные клетки</w:t>
            </w:r>
          </w:p>
        </w:tc>
        <w:tc>
          <w:tcPr>
            <w:tcW w:w="2700" w:type="dxa"/>
            <w:shd w:val="clear" w:color="auto" w:fill="auto"/>
          </w:tcPr>
          <w:p w:rsidR="009E1550" w:rsidRPr="00884110" w:rsidRDefault="009E1550" w:rsidP="00884110">
            <w:pPr>
              <w:suppressAutoHyphens/>
              <w:spacing w:before="0" w:after="0" w:line="360" w:lineRule="auto"/>
              <w:rPr>
                <w:color w:val="000000"/>
                <w:sz w:val="20"/>
              </w:rPr>
            </w:pPr>
            <w:r w:rsidRPr="00884110">
              <w:rPr>
                <w:color w:val="000000"/>
                <w:sz w:val="20"/>
              </w:rPr>
              <w:t>Большое количество</w:t>
            </w:r>
          </w:p>
        </w:tc>
      </w:tr>
      <w:tr w:rsidR="009E1550" w:rsidRPr="00884110" w:rsidTr="00884110">
        <w:trPr>
          <w:jc w:val="center"/>
        </w:trPr>
        <w:tc>
          <w:tcPr>
            <w:tcW w:w="2628" w:type="dxa"/>
            <w:shd w:val="clear" w:color="auto" w:fill="auto"/>
          </w:tcPr>
          <w:p w:rsidR="009E1550" w:rsidRPr="00884110" w:rsidRDefault="009E1550" w:rsidP="00884110">
            <w:pPr>
              <w:suppressAutoHyphens/>
              <w:spacing w:before="0" w:after="0" w:line="360" w:lineRule="auto"/>
              <w:rPr>
                <w:color w:val="000000"/>
                <w:sz w:val="20"/>
              </w:rPr>
            </w:pPr>
            <w:r w:rsidRPr="00884110">
              <w:rPr>
                <w:color w:val="000000"/>
                <w:sz w:val="20"/>
              </w:rPr>
              <w:t>Эпителий:</w:t>
            </w:r>
          </w:p>
          <w:p w:rsidR="009E1550" w:rsidRPr="00884110" w:rsidRDefault="00AA7F52" w:rsidP="00884110">
            <w:pPr>
              <w:suppressAutoHyphens/>
              <w:spacing w:before="0" w:after="0" w:line="360" w:lineRule="auto"/>
              <w:rPr>
                <w:color w:val="000000"/>
                <w:sz w:val="20"/>
              </w:rPr>
            </w:pPr>
            <w:r w:rsidRPr="00884110">
              <w:rPr>
                <w:color w:val="000000"/>
                <w:sz w:val="20"/>
              </w:rPr>
              <w:t xml:space="preserve"> </w:t>
            </w:r>
            <w:r w:rsidR="009E1550" w:rsidRPr="00884110">
              <w:rPr>
                <w:color w:val="000000"/>
                <w:sz w:val="20"/>
              </w:rPr>
              <w:t>цилиндрический</w:t>
            </w:r>
          </w:p>
        </w:tc>
        <w:tc>
          <w:tcPr>
            <w:tcW w:w="2700" w:type="dxa"/>
            <w:shd w:val="clear" w:color="auto" w:fill="auto"/>
          </w:tcPr>
          <w:p w:rsidR="009E1550" w:rsidRPr="00884110" w:rsidRDefault="009E1550" w:rsidP="00884110">
            <w:pPr>
              <w:suppressAutoHyphens/>
              <w:spacing w:before="0" w:after="0" w:line="360" w:lineRule="auto"/>
              <w:rPr>
                <w:color w:val="000000"/>
                <w:sz w:val="20"/>
              </w:rPr>
            </w:pPr>
          </w:p>
          <w:p w:rsidR="009E1550" w:rsidRPr="00884110" w:rsidRDefault="009E1550" w:rsidP="00884110">
            <w:pPr>
              <w:suppressAutoHyphens/>
              <w:spacing w:before="0" w:after="0" w:line="360" w:lineRule="auto"/>
              <w:rPr>
                <w:color w:val="000000"/>
                <w:sz w:val="20"/>
              </w:rPr>
            </w:pPr>
            <w:r w:rsidRPr="00884110">
              <w:rPr>
                <w:color w:val="000000"/>
                <w:sz w:val="20"/>
              </w:rPr>
              <w:t>5 – 7 в п</w:t>
            </w:r>
            <w:r w:rsidRPr="00884110">
              <w:rPr>
                <w:color w:val="000000"/>
                <w:sz w:val="20"/>
                <w:lang w:val="en-US"/>
              </w:rPr>
              <w:t>/</w:t>
            </w:r>
            <w:r w:rsidRPr="00884110">
              <w:rPr>
                <w:color w:val="000000"/>
                <w:sz w:val="20"/>
              </w:rPr>
              <w:t>з</w:t>
            </w:r>
          </w:p>
        </w:tc>
      </w:tr>
      <w:tr w:rsidR="009E1550" w:rsidRPr="00884110" w:rsidTr="00884110">
        <w:trPr>
          <w:jc w:val="center"/>
        </w:trPr>
        <w:tc>
          <w:tcPr>
            <w:tcW w:w="2628" w:type="dxa"/>
            <w:shd w:val="clear" w:color="auto" w:fill="auto"/>
          </w:tcPr>
          <w:p w:rsidR="009E1550" w:rsidRPr="00884110" w:rsidRDefault="00AA7F52" w:rsidP="00884110">
            <w:pPr>
              <w:suppressAutoHyphens/>
              <w:spacing w:before="0" w:after="0" w:line="360" w:lineRule="auto"/>
              <w:rPr>
                <w:color w:val="000000"/>
                <w:sz w:val="20"/>
              </w:rPr>
            </w:pPr>
            <w:r w:rsidRPr="00884110">
              <w:rPr>
                <w:color w:val="000000"/>
                <w:sz w:val="20"/>
              </w:rPr>
              <w:t xml:space="preserve"> </w:t>
            </w:r>
            <w:r w:rsidR="009E1550" w:rsidRPr="00884110">
              <w:rPr>
                <w:color w:val="000000"/>
                <w:sz w:val="20"/>
              </w:rPr>
              <w:t>плоский</w:t>
            </w:r>
          </w:p>
        </w:tc>
        <w:tc>
          <w:tcPr>
            <w:tcW w:w="2700" w:type="dxa"/>
            <w:shd w:val="clear" w:color="auto" w:fill="auto"/>
          </w:tcPr>
          <w:p w:rsidR="009E1550" w:rsidRPr="00884110" w:rsidRDefault="009E1550" w:rsidP="00884110">
            <w:pPr>
              <w:suppressAutoHyphens/>
              <w:spacing w:before="0" w:after="0" w:line="360" w:lineRule="auto"/>
              <w:rPr>
                <w:color w:val="000000"/>
                <w:sz w:val="20"/>
              </w:rPr>
            </w:pPr>
            <w:r w:rsidRPr="00884110">
              <w:rPr>
                <w:color w:val="000000"/>
                <w:sz w:val="20"/>
              </w:rPr>
              <w:t>3 – 4 в п</w:t>
            </w:r>
            <w:r w:rsidRPr="00884110">
              <w:rPr>
                <w:color w:val="000000"/>
                <w:sz w:val="20"/>
                <w:lang w:val="en-US"/>
              </w:rPr>
              <w:t>/</w:t>
            </w:r>
            <w:r w:rsidRPr="00884110">
              <w:rPr>
                <w:color w:val="000000"/>
                <w:sz w:val="20"/>
              </w:rPr>
              <w:t>з</w:t>
            </w:r>
          </w:p>
        </w:tc>
      </w:tr>
      <w:tr w:rsidR="009E1550" w:rsidRPr="00884110" w:rsidTr="00884110">
        <w:trPr>
          <w:jc w:val="center"/>
        </w:trPr>
        <w:tc>
          <w:tcPr>
            <w:tcW w:w="2628" w:type="dxa"/>
            <w:shd w:val="clear" w:color="auto" w:fill="auto"/>
          </w:tcPr>
          <w:p w:rsidR="009E1550" w:rsidRPr="00884110" w:rsidRDefault="009E1550" w:rsidP="00884110">
            <w:pPr>
              <w:suppressAutoHyphens/>
              <w:spacing w:before="0" w:after="0" w:line="360" w:lineRule="auto"/>
              <w:rPr>
                <w:color w:val="000000"/>
                <w:sz w:val="20"/>
              </w:rPr>
            </w:pPr>
            <w:r w:rsidRPr="00884110">
              <w:rPr>
                <w:color w:val="000000"/>
                <w:sz w:val="20"/>
              </w:rPr>
              <w:t>Лейкоциты</w:t>
            </w:r>
          </w:p>
        </w:tc>
        <w:tc>
          <w:tcPr>
            <w:tcW w:w="2700" w:type="dxa"/>
            <w:shd w:val="clear" w:color="auto" w:fill="auto"/>
          </w:tcPr>
          <w:p w:rsidR="009E1550" w:rsidRPr="00884110" w:rsidRDefault="009E1550" w:rsidP="00884110">
            <w:pPr>
              <w:suppressAutoHyphens/>
              <w:spacing w:before="0" w:after="0" w:line="360" w:lineRule="auto"/>
              <w:rPr>
                <w:color w:val="000000"/>
                <w:sz w:val="20"/>
              </w:rPr>
            </w:pPr>
            <w:r w:rsidRPr="00884110">
              <w:rPr>
                <w:color w:val="000000"/>
                <w:sz w:val="20"/>
              </w:rPr>
              <w:t>до 30 в п</w:t>
            </w:r>
            <w:r w:rsidRPr="00884110">
              <w:rPr>
                <w:color w:val="000000"/>
                <w:sz w:val="20"/>
                <w:lang w:val="en-US"/>
              </w:rPr>
              <w:t>/</w:t>
            </w:r>
            <w:r w:rsidRPr="00884110">
              <w:rPr>
                <w:color w:val="000000"/>
                <w:sz w:val="20"/>
              </w:rPr>
              <w:t>з</w:t>
            </w:r>
          </w:p>
        </w:tc>
      </w:tr>
      <w:tr w:rsidR="009E1550" w:rsidRPr="00884110" w:rsidTr="00884110">
        <w:trPr>
          <w:jc w:val="center"/>
        </w:trPr>
        <w:tc>
          <w:tcPr>
            <w:tcW w:w="2628" w:type="dxa"/>
            <w:shd w:val="clear" w:color="auto" w:fill="auto"/>
          </w:tcPr>
          <w:p w:rsidR="009E1550" w:rsidRPr="00884110" w:rsidRDefault="009E1550" w:rsidP="00884110">
            <w:pPr>
              <w:suppressAutoHyphens/>
              <w:spacing w:before="0" w:after="0" w:line="360" w:lineRule="auto"/>
              <w:rPr>
                <w:color w:val="000000"/>
                <w:sz w:val="20"/>
              </w:rPr>
            </w:pPr>
            <w:r w:rsidRPr="00884110">
              <w:rPr>
                <w:color w:val="000000"/>
                <w:sz w:val="20"/>
              </w:rPr>
              <w:t>Кристаллы Шарко-Лейдена</w:t>
            </w:r>
          </w:p>
        </w:tc>
        <w:tc>
          <w:tcPr>
            <w:tcW w:w="2700" w:type="dxa"/>
            <w:shd w:val="clear" w:color="auto" w:fill="auto"/>
          </w:tcPr>
          <w:p w:rsidR="009E1550" w:rsidRPr="00884110" w:rsidRDefault="009E1550" w:rsidP="00884110">
            <w:pPr>
              <w:suppressAutoHyphens/>
              <w:spacing w:before="0" w:after="0" w:line="360" w:lineRule="auto"/>
              <w:rPr>
                <w:color w:val="000000"/>
                <w:sz w:val="20"/>
              </w:rPr>
            </w:pPr>
            <w:r w:rsidRPr="00884110">
              <w:rPr>
                <w:color w:val="000000"/>
                <w:sz w:val="20"/>
              </w:rPr>
              <w:t>не обнаружены.</w:t>
            </w:r>
          </w:p>
        </w:tc>
      </w:tr>
    </w:tbl>
    <w:p w:rsidR="00B21B6B" w:rsidRPr="00584DA7" w:rsidRDefault="00AA7F52" w:rsidP="00AA7F52">
      <w:pPr>
        <w:suppressAutoHyphens/>
        <w:spacing w:before="0" w:after="0" w:line="360" w:lineRule="auto"/>
        <w:ind w:firstLine="709"/>
        <w:rPr>
          <w:color w:val="000000"/>
          <w:sz w:val="28"/>
          <w:szCs w:val="28"/>
        </w:rPr>
      </w:pPr>
      <w:r w:rsidRPr="00584DA7">
        <w:rPr>
          <w:color w:val="000000"/>
          <w:sz w:val="28"/>
          <w:szCs w:val="28"/>
        </w:rPr>
        <w:br w:type="page"/>
      </w:r>
      <w:r w:rsidR="00B21B6B" w:rsidRPr="00584DA7">
        <w:rPr>
          <w:color w:val="000000"/>
          <w:sz w:val="28"/>
          <w:szCs w:val="28"/>
        </w:rPr>
        <w:t>Анализ крови на Групповую и резус принадлежность</w:t>
      </w:r>
    </w:p>
    <w:p w:rsidR="00B21B6B" w:rsidRPr="00584DA7" w:rsidRDefault="00B21B6B" w:rsidP="00AA7F52">
      <w:pPr>
        <w:suppressAutoHyphens/>
        <w:spacing w:before="0" w:after="0" w:line="360" w:lineRule="auto"/>
        <w:ind w:firstLine="709"/>
        <w:rPr>
          <w:color w:val="000000"/>
          <w:sz w:val="28"/>
          <w:szCs w:val="28"/>
        </w:rPr>
      </w:pPr>
      <w:r w:rsidRPr="00584DA7">
        <w:rPr>
          <w:color w:val="000000"/>
          <w:sz w:val="28"/>
          <w:szCs w:val="28"/>
        </w:rPr>
        <w:t>Группа крови – В (III) Rh+; Анти Rh-AT не обнаружены;</w:t>
      </w:r>
    </w:p>
    <w:p w:rsidR="009E1550" w:rsidRPr="00584DA7" w:rsidRDefault="009E1550" w:rsidP="00AA7F52">
      <w:pPr>
        <w:suppressAutoHyphens/>
        <w:spacing w:before="0" w:after="0" w:line="360" w:lineRule="auto"/>
        <w:ind w:firstLine="709"/>
        <w:rPr>
          <w:color w:val="000000"/>
          <w:sz w:val="28"/>
          <w:szCs w:val="28"/>
        </w:rPr>
      </w:pPr>
      <w:r w:rsidRPr="00584DA7">
        <w:rPr>
          <w:color w:val="000000"/>
          <w:sz w:val="28"/>
          <w:szCs w:val="28"/>
        </w:rPr>
        <w:t>Рентгеногр</w:t>
      </w:r>
      <w:r w:rsidR="00AA7F52" w:rsidRPr="00584DA7">
        <w:rPr>
          <w:color w:val="000000"/>
          <w:sz w:val="28"/>
          <w:szCs w:val="28"/>
        </w:rPr>
        <w:t>амма грудной клетке 18.02.2007</w:t>
      </w:r>
    </w:p>
    <w:p w:rsidR="00AA7F52" w:rsidRPr="00584DA7" w:rsidRDefault="00AA7F52" w:rsidP="00AA7F52">
      <w:pPr>
        <w:suppressAutoHyphens/>
        <w:spacing w:before="0" w:after="0" w:line="360" w:lineRule="auto"/>
        <w:ind w:firstLine="709"/>
        <w:rPr>
          <w:color w:val="000000"/>
          <w:sz w:val="28"/>
          <w:szCs w:val="28"/>
        </w:rPr>
      </w:pPr>
    </w:p>
    <w:p w:rsidR="00D8150C" w:rsidRPr="00584DA7" w:rsidRDefault="00D8150C" w:rsidP="00AA7F52">
      <w:pPr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584DA7">
        <w:rPr>
          <w:color w:val="000000"/>
          <w:sz w:val="28"/>
          <w:szCs w:val="28"/>
        </w:rPr>
        <w:t xml:space="preserve">На рентгенограмме в прямой и боковой проекциях отчётливо видно низкое расположение купола диафрагмы, </w:t>
      </w:r>
      <w:r w:rsidR="00F03742" w:rsidRPr="00584DA7">
        <w:rPr>
          <w:color w:val="000000"/>
          <w:sz w:val="28"/>
          <w:szCs w:val="28"/>
        </w:rPr>
        <w:t>увеличение ретростернального пространства (в боковой проекции), увеличение переднее – заднего размера грудной полости (бочкообразная грудная клетка), гиперпрозрачность лёгочных полей,</w:t>
      </w:r>
      <w:r w:rsidR="00AA7F52" w:rsidRPr="00584DA7">
        <w:rPr>
          <w:color w:val="000000"/>
          <w:sz w:val="28"/>
          <w:szCs w:val="28"/>
        </w:rPr>
        <w:t xml:space="preserve"> </w:t>
      </w:r>
      <w:r w:rsidR="00F03742" w:rsidRPr="00584DA7">
        <w:rPr>
          <w:color w:val="000000"/>
          <w:sz w:val="28"/>
          <w:szCs w:val="28"/>
        </w:rPr>
        <w:t>усиление лёгочного рисунка, уплощение диафрагмы и уменьшение числа и калибра лёгочных сосудов в периферических зонах. Лёгочный рисунок в базальных отделах с обеих сторон деформирован за счет пневмосклероза.</w:t>
      </w:r>
    </w:p>
    <w:p w:rsidR="009F231D" w:rsidRPr="00584DA7" w:rsidRDefault="009C7D46" w:rsidP="00AA7F52">
      <w:pPr>
        <w:suppressAutoHyphens/>
        <w:spacing w:before="0" w:after="0" w:line="360" w:lineRule="auto"/>
        <w:ind w:firstLine="709"/>
        <w:rPr>
          <w:color w:val="000000"/>
          <w:sz w:val="28"/>
          <w:szCs w:val="28"/>
        </w:rPr>
      </w:pPr>
      <w:r w:rsidRPr="00584DA7">
        <w:rPr>
          <w:color w:val="000000"/>
          <w:sz w:val="28"/>
          <w:szCs w:val="28"/>
        </w:rPr>
        <w:t xml:space="preserve">ЭКГ от </w:t>
      </w:r>
      <w:r w:rsidR="00F03742" w:rsidRPr="00584DA7">
        <w:rPr>
          <w:color w:val="000000"/>
          <w:sz w:val="28"/>
          <w:szCs w:val="28"/>
        </w:rPr>
        <w:t>16</w:t>
      </w:r>
      <w:r w:rsidR="009F231D" w:rsidRPr="00584DA7">
        <w:rPr>
          <w:color w:val="000000"/>
          <w:sz w:val="28"/>
          <w:szCs w:val="28"/>
        </w:rPr>
        <w:t>.</w:t>
      </w:r>
      <w:r w:rsidR="00F03742" w:rsidRPr="00584DA7">
        <w:rPr>
          <w:color w:val="000000"/>
          <w:sz w:val="28"/>
          <w:szCs w:val="28"/>
        </w:rPr>
        <w:t>0</w:t>
      </w:r>
      <w:r w:rsidRPr="00584DA7">
        <w:rPr>
          <w:color w:val="000000"/>
          <w:sz w:val="28"/>
          <w:szCs w:val="28"/>
        </w:rPr>
        <w:t>2</w:t>
      </w:r>
      <w:r w:rsidR="009F231D" w:rsidRPr="00584DA7">
        <w:rPr>
          <w:color w:val="000000"/>
          <w:sz w:val="28"/>
          <w:szCs w:val="28"/>
        </w:rPr>
        <w:t>.200</w:t>
      </w:r>
      <w:r w:rsidR="00F03742" w:rsidRPr="00584DA7">
        <w:rPr>
          <w:color w:val="000000"/>
          <w:sz w:val="28"/>
          <w:szCs w:val="28"/>
        </w:rPr>
        <w:t>7</w:t>
      </w:r>
    </w:p>
    <w:p w:rsidR="00F03742" w:rsidRPr="00584DA7" w:rsidRDefault="00485C02" w:rsidP="00AA7F52">
      <w:pPr>
        <w:numPr>
          <w:ilvl w:val="0"/>
          <w:numId w:val="26"/>
        </w:numPr>
        <w:suppressAutoHyphens/>
        <w:spacing w:before="0" w:after="0" w:line="360" w:lineRule="auto"/>
        <w:ind w:left="0" w:firstLine="709"/>
        <w:rPr>
          <w:color w:val="000000"/>
          <w:sz w:val="28"/>
          <w:szCs w:val="28"/>
        </w:rPr>
      </w:pPr>
      <w:r w:rsidRPr="00584DA7">
        <w:rPr>
          <w:color w:val="000000"/>
          <w:sz w:val="28"/>
          <w:szCs w:val="28"/>
        </w:rPr>
        <w:t>Ритм синусовый, правильный.</w:t>
      </w:r>
    </w:p>
    <w:p w:rsidR="007F1807" w:rsidRPr="00584DA7" w:rsidRDefault="009C7D46" w:rsidP="00AA7F52">
      <w:pPr>
        <w:numPr>
          <w:ilvl w:val="0"/>
          <w:numId w:val="26"/>
        </w:numPr>
        <w:suppressAutoHyphens/>
        <w:spacing w:before="0" w:after="0" w:line="360" w:lineRule="auto"/>
        <w:ind w:left="0" w:firstLine="709"/>
        <w:rPr>
          <w:color w:val="000000"/>
          <w:sz w:val="28"/>
          <w:szCs w:val="28"/>
        </w:rPr>
      </w:pPr>
      <w:r w:rsidRPr="00584DA7">
        <w:rPr>
          <w:color w:val="000000"/>
          <w:sz w:val="28"/>
          <w:szCs w:val="28"/>
        </w:rPr>
        <w:t xml:space="preserve">ЧСС- </w:t>
      </w:r>
      <w:r w:rsidR="00485C02" w:rsidRPr="00584DA7">
        <w:rPr>
          <w:color w:val="000000"/>
          <w:sz w:val="28"/>
          <w:szCs w:val="28"/>
        </w:rPr>
        <w:t>88</w:t>
      </w:r>
      <w:r w:rsidRPr="00584DA7">
        <w:rPr>
          <w:color w:val="000000"/>
          <w:sz w:val="28"/>
          <w:szCs w:val="28"/>
        </w:rPr>
        <w:t xml:space="preserve"> уд в мин. </w:t>
      </w:r>
    </w:p>
    <w:p w:rsidR="007F1807" w:rsidRPr="00584DA7" w:rsidRDefault="007F1807" w:rsidP="00AA7F52">
      <w:pPr>
        <w:numPr>
          <w:ilvl w:val="0"/>
          <w:numId w:val="26"/>
        </w:numPr>
        <w:suppressAutoHyphens/>
        <w:spacing w:before="0" w:after="0" w:line="360" w:lineRule="auto"/>
        <w:ind w:left="0" w:firstLine="709"/>
        <w:rPr>
          <w:color w:val="000000"/>
          <w:sz w:val="28"/>
          <w:szCs w:val="28"/>
        </w:rPr>
      </w:pPr>
      <w:r w:rsidRPr="00584DA7">
        <w:rPr>
          <w:color w:val="000000"/>
          <w:sz w:val="28"/>
          <w:szCs w:val="28"/>
        </w:rPr>
        <w:t xml:space="preserve">Угол </w:t>
      </w:r>
      <w:r w:rsidRPr="00584DA7">
        <w:rPr>
          <w:color w:val="000000"/>
          <w:sz w:val="28"/>
          <w:szCs w:val="28"/>
          <w:lang w:val="en-US"/>
        </w:rPr>
        <w:t>a</w:t>
      </w:r>
      <w:r w:rsidRPr="00584DA7">
        <w:rPr>
          <w:color w:val="000000"/>
          <w:sz w:val="28"/>
          <w:szCs w:val="28"/>
        </w:rPr>
        <w:t xml:space="preserve"> = +80 (нормальное положение электрической оси сердца).</w:t>
      </w:r>
    </w:p>
    <w:p w:rsidR="0024246C" w:rsidRPr="00584DA7" w:rsidRDefault="0024246C" w:rsidP="00AA7F52">
      <w:pPr>
        <w:suppressAutoHyphens/>
        <w:spacing w:before="0" w:after="0" w:line="360" w:lineRule="auto"/>
        <w:ind w:firstLine="709"/>
        <w:rPr>
          <w:color w:val="000000"/>
          <w:sz w:val="28"/>
          <w:szCs w:val="28"/>
        </w:rPr>
      </w:pPr>
      <w:r w:rsidRPr="00584DA7">
        <w:rPr>
          <w:color w:val="000000"/>
          <w:sz w:val="28"/>
          <w:szCs w:val="28"/>
        </w:rPr>
        <w:t xml:space="preserve">По </w:t>
      </w:r>
      <w:r w:rsidRPr="00584DA7">
        <w:rPr>
          <w:color w:val="000000"/>
          <w:sz w:val="28"/>
          <w:szCs w:val="28"/>
          <w:lang w:val="en-US"/>
        </w:rPr>
        <w:t>II</w:t>
      </w:r>
      <w:r w:rsidRPr="00584DA7">
        <w:rPr>
          <w:color w:val="000000"/>
          <w:sz w:val="28"/>
          <w:szCs w:val="28"/>
        </w:rPr>
        <w:t xml:space="preserve"> отведению: </w:t>
      </w:r>
    </w:p>
    <w:p w:rsidR="007F1807" w:rsidRPr="00584DA7" w:rsidRDefault="007F1807" w:rsidP="00AA7F52">
      <w:pPr>
        <w:numPr>
          <w:ilvl w:val="0"/>
          <w:numId w:val="26"/>
        </w:numPr>
        <w:suppressAutoHyphens/>
        <w:spacing w:before="0" w:after="0" w:line="360" w:lineRule="auto"/>
        <w:ind w:left="0" w:firstLine="709"/>
        <w:rPr>
          <w:color w:val="000000"/>
          <w:sz w:val="28"/>
          <w:szCs w:val="28"/>
        </w:rPr>
      </w:pPr>
      <w:r w:rsidRPr="00584DA7">
        <w:rPr>
          <w:color w:val="000000"/>
          <w:sz w:val="28"/>
          <w:szCs w:val="28"/>
        </w:rPr>
        <w:t>Зубец Р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 xml:space="preserve">высота = </w:t>
      </w:r>
      <w:smartTag w:uri="urn:schemas-microsoft-com:office:smarttags" w:element="metricconverter">
        <w:smartTagPr>
          <w:attr w:name="ProductID" w:val="2 мм"/>
        </w:smartTagPr>
        <w:r w:rsidRPr="00584DA7">
          <w:rPr>
            <w:color w:val="000000"/>
            <w:sz w:val="28"/>
            <w:szCs w:val="28"/>
          </w:rPr>
          <w:t>2 мм</w:t>
        </w:r>
      </w:smartTag>
      <w:r w:rsidRPr="00584DA7">
        <w:rPr>
          <w:color w:val="000000"/>
          <w:sz w:val="28"/>
          <w:szCs w:val="28"/>
        </w:rPr>
        <w:t>, продолжительность = 0,0</w:t>
      </w:r>
      <w:r w:rsidR="0024246C" w:rsidRPr="00584DA7">
        <w:rPr>
          <w:color w:val="000000"/>
          <w:sz w:val="28"/>
          <w:szCs w:val="28"/>
        </w:rPr>
        <w:t>6</w:t>
      </w:r>
      <w:r w:rsidRPr="00584DA7">
        <w:rPr>
          <w:color w:val="000000"/>
          <w:sz w:val="28"/>
          <w:szCs w:val="28"/>
        </w:rPr>
        <w:t xml:space="preserve"> с</w:t>
      </w:r>
    </w:p>
    <w:p w:rsidR="007F1807" w:rsidRPr="00584DA7" w:rsidRDefault="007F1807" w:rsidP="00AA7F52">
      <w:pPr>
        <w:numPr>
          <w:ilvl w:val="0"/>
          <w:numId w:val="26"/>
        </w:numPr>
        <w:suppressAutoHyphens/>
        <w:spacing w:before="0" w:after="0" w:line="360" w:lineRule="auto"/>
        <w:ind w:left="0" w:firstLine="709"/>
        <w:rPr>
          <w:color w:val="000000"/>
          <w:sz w:val="28"/>
          <w:szCs w:val="28"/>
        </w:rPr>
      </w:pPr>
      <w:r w:rsidRPr="00584DA7">
        <w:rPr>
          <w:color w:val="000000"/>
          <w:sz w:val="28"/>
          <w:szCs w:val="28"/>
        </w:rPr>
        <w:t xml:space="preserve">Зубец </w:t>
      </w:r>
      <w:r w:rsidRPr="00584DA7">
        <w:rPr>
          <w:color w:val="000000"/>
          <w:sz w:val="28"/>
          <w:szCs w:val="28"/>
          <w:lang w:val="en-US"/>
        </w:rPr>
        <w:t>Q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 xml:space="preserve">глубина = </w:t>
      </w:r>
      <w:smartTag w:uri="urn:schemas-microsoft-com:office:smarttags" w:element="metricconverter">
        <w:smartTagPr>
          <w:attr w:name="ProductID" w:val="1 мм"/>
        </w:smartTagPr>
        <w:r w:rsidRPr="00584DA7">
          <w:rPr>
            <w:color w:val="000000"/>
            <w:sz w:val="28"/>
            <w:szCs w:val="28"/>
          </w:rPr>
          <w:t>1 мм</w:t>
        </w:r>
      </w:smartTag>
      <w:r w:rsidRPr="00584DA7">
        <w:rPr>
          <w:color w:val="000000"/>
          <w:sz w:val="28"/>
          <w:szCs w:val="28"/>
        </w:rPr>
        <w:t>, продолжительность =</w:t>
      </w:r>
      <w:r w:rsidR="00AA7F52" w:rsidRPr="00584DA7">
        <w:rPr>
          <w:color w:val="000000"/>
          <w:sz w:val="28"/>
          <w:szCs w:val="28"/>
        </w:rPr>
        <w:t xml:space="preserve"> </w:t>
      </w:r>
      <w:r w:rsidR="0024246C" w:rsidRPr="00584DA7">
        <w:rPr>
          <w:color w:val="000000"/>
          <w:sz w:val="28"/>
          <w:szCs w:val="28"/>
        </w:rPr>
        <w:t>0,02 с</w:t>
      </w:r>
    </w:p>
    <w:p w:rsidR="0024246C" w:rsidRPr="00584DA7" w:rsidRDefault="0024246C" w:rsidP="00AA7F52">
      <w:pPr>
        <w:numPr>
          <w:ilvl w:val="0"/>
          <w:numId w:val="26"/>
        </w:numPr>
        <w:suppressAutoHyphens/>
        <w:spacing w:before="0" w:after="0" w:line="360" w:lineRule="auto"/>
        <w:ind w:left="0" w:firstLine="709"/>
        <w:rPr>
          <w:color w:val="000000"/>
          <w:sz w:val="28"/>
          <w:szCs w:val="28"/>
        </w:rPr>
      </w:pPr>
      <w:r w:rsidRPr="00584DA7">
        <w:rPr>
          <w:color w:val="000000"/>
          <w:sz w:val="28"/>
          <w:szCs w:val="28"/>
        </w:rPr>
        <w:t xml:space="preserve">Зубец </w:t>
      </w:r>
      <w:r w:rsidRPr="00584DA7">
        <w:rPr>
          <w:color w:val="000000"/>
          <w:sz w:val="28"/>
          <w:szCs w:val="28"/>
          <w:lang w:val="en-US"/>
        </w:rPr>
        <w:t>R</w:t>
      </w:r>
      <w:r w:rsidRPr="00584DA7">
        <w:rPr>
          <w:color w:val="000000"/>
          <w:sz w:val="28"/>
          <w:szCs w:val="28"/>
        </w:rPr>
        <w:t xml:space="preserve"> высота = </w:t>
      </w:r>
      <w:smartTag w:uri="urn:schemas-microsoft-com:office:smarttags" w:element="metricconverter">
        <w:smartTagPr>
          <w:attr w:name="ProductID" w:val="18 мм"/>
        </w:smartTagPr>
        <w:r w:rsidRPr="00584DA7">
          <w:rPr>
            <w:color w:val="000000"/>
            <w:sz w:val="28"/>
            <w:szCs w:val="28"/>
          </w:rPr>
          <w:t>18 мм</w:t>
        </w:r>
      </w:smartTag>
      <w:r w:rsidRPr="00584DA7">
        <w:rPr>
          <w:color w:val="000000"/>
          <w:sz w:val="28"/>
          <w:szCs w:val="28"/>
        </w:rPr>
        <w:t>, продолжительность = 0,02 с</w:t>
      </w:r>
    </w:p>
    <w:p w:rsidR="0024246C" w:rsidRPr="00584DA7" w:rsidRDefault="0024246C" w:rsidP="00AA7F52">
      <w:pPr>
        <w:numPr>
          <w:ilvl w:val="0"/>
          <w:numId w:val="26"/>
        </w:numPr>
        <w:suppressAutoHyphens/>
        <w:spacing w:before="0" w:after="0" w:line="360" w:lineRule="auto"/>
        <w:ind w:left="0" w:firstLine="709"/>
        <w:rPr>
          <w:color w:val="000000"/>
          <w:sz w:val="28"/>
          <w:szCs w:val="28"/>
        </w:rPr>
      </w:pPr>
      <w:r w:rsidRPr="00584DA7">
        <w:rPr>
          <w:color w:val="000000"/>
          <w:sz w:val="28"/>
          <w:szCs w:val="28"/>
        </w:rPr>
        <w:t xml:space="preserve">Зубец </w:t>
      </w:r>
      <w:r w:rsidRPr="00584DA7">
        <w:rPr>
          <w:color w:val="000000"/>
          <w:sz w:val="28"/>
          <w:szCs w:val="28"/>
          <w:lang w:val="en-US"/>
        </w:rPr>
        <w:t>S</w:t>
      </w:r>
      <w:r w:rsidRPr="00584DA7">
        <w:rPr>
          <w:color w:val="000000"/>
          <w:sz w:val="28"/>
          <w:szCs w:val="28"/>
        </w:rPr>
        <w:t xml:space="preserve"> глубина = </w:t>
      </w:r>
      <w:smartTag w:uri="urn:schemas-microsoft-com:office:smarttags" w:element="metricconverter">
        <w:smartTagPr>
          <w:attr w:name="ProductID" w:val="2 мм"/>
        </w:smartTagPr>
        <w:r w:rsidRPr="00584DA7">
          <w:rPr>
            <w:color w:val="000000"/>
            <w:sz w:val="28"/>
            <w:szCs w:val="28"/>
          </w:rPr>
          <w:t>2 мм</w:t>
        </w:r>
      </w:smartTag>
      <w:r w:rsidRPr="00584DA7">
        <w:rPr>
          <w:color w:val="000000"/>
          <w:sz w:val="28"/>
          <w:szCs w:val="28"/>
        </w:rPr>
        <w:t>, продолжительность = 0,02 с</w:t>
      </w:r>
    </w:p>
    <w:p w:rsidR="0024246C" w:rsidRPr="00584DA7" w:rsidRDefault="0024246C" w:rsidP="00AA7F52">
      <w:pPr>
        <w:numPr>
          <w:ilvl w:val="0"/>
          <w:numId w:val="26"/>
        </w:numPr>
        <w:suppressAutoHyphens/>
        <w:spacing w:before="0" w:after="0" w:line="360" w:lineRule="auto"/>
        <w:ind w:left="0" w:firstLine="709"/>
        <w:rPr>
          <w:color w:val="000000"/>
          <w:sz w:val="28"/>
          <w:szCs w:val="28"/>
        </w:rPr>
      </w:pPr>
      <w:r w:rsidRPr="00584DA7">
        <w:rPr>
          <w:color w:val="000000"/>
          <w:sz w:val="28"/>
          <w:szCs w:val="28"/>
        </w:rPr>
        <w:t xml:space="preserve">Зубец Т высота = </w:t>
      </w:r>
      <w:smartTag w:uri="urn:schemas-microsoft-com:office:smarttags" w:element="metricconverter">
        <w:smartTagPr>
          <w:attr w:name="ProductID" w:val="3,5 мм"/>
        </w:smartTagPr>
        <w:r w:rsidRPr="00584DA7">
          <w:rPr>
            <w:color w:val="000000"/>
            <w:sz w:val="28"/>
            <w:szCs w:val="28"/>
          </w:rPr>
          <w:t>3,5 мм</w:t>
        </w:r>
      </w:smartTag>
      <w:r w:rsidRPr="00584DA7">
        <w:rPr>
          <w:color w:val="000000"/>
          <w:sz w:val="28"/>
          <w:szCs w:val="28"/>
        </w:rPr>
        <w:t>, продолжительность = 0,1 с</w:t>
      </w:r>
    </w:p>
    <w:p w:rsidR="0024246C" w:rsidRPr="00584DA7" w:rsidRDefault="0024246C" w:rsidP="00AA7F52">
      <w:pPr>
        <w:numPr>
          <w:ilvl w:val="0"/>
          <w:numId w:val="26"/>
        </w:numPr>
        <w:suppressAutoHyphens/>
        <w:spacing w:before="0" w:after="0" w:line="360" w:lineRule="auto"/>
        <w:ind w:left="0" w:firstLine="709"/>
        <w:rPr>
          <w:color w:val="000000"/>
          <w:sz w:val="28"/>
          <w:szCs w:val="28"/>
        </w:rPr>
      </w:pPr>
      <w:r w:rsidRPr="00584DA7">
        <w:rPr>
          <w:color w:val="000000"/>
          <w:sz w:val="28"/>
          <w:szCs w:val="28"/>
        </w:rPr>
        <w:t xml:space="preserve">Сегмент </w:t>
      </w:r>
      <w:r w:rsidRPr="00584DA7">
        <w:rPr>
          <w:color w:val="000000"/>
          <w:sz w:val="28"/>
          <w:szCs w:val="28"/>
          <w:lang w:val="en-US"/>
        </w:rPr>
        <w:t>PQ</w:t>
      </w:r>
      <w:r w:rsidRPr="00584DA7">
        <w:rPr>
          <w:color w:val="000000"/>
          <w:sz w:val="28"/>
          <w:szCs w:val="28"/>
        </w:rPr>
        <w:t xml:space="preserve"> продолжительность = </w:t>
      </w:r>
      <w:r w:rsidR="001A6A87" w:rsidRPr="00584DA7">
        <w:rPr>
          <w:color w:val="000000"/>
          <w:sz w:val="28"/>
          <w:szCs w:val="28"/>
        </w:rPr>
        <w:t>0,06 с</w:t>
      </w:r>
    </w:p>
    <w:p w:rsidR="001A6A87" w:rsidRPr="00584DA7" w:rsidRDefault="001A6A87" w:rsidP="00AA7F52">
      <w:pPr>
        <w:numPr>
          <w:ilvl w:val="0"/>
          <w:numId w:val="26"/>
        </w:numPr>
        <w:suppressAutoHyphens/>
        <w:spacing w:before="0" w:after="0" w:line="360" w:lineRule="auto"/>
        <w:ind w:left="0" w:firstLine="709"/>
        <w:rPr>
          <w:color w:val="000000"/>
          <w:sz w:val="28"/>
          <w:szCs w:val="28"/>
        </w:rPr>
      </w:pPr>
      <w:r w:rsidRPr="00584DA7">
        <w:rPr>
          <w:color w:val="000000"/>
          <w:sz w:val="28"/>
          <w:szCs w:val="28"/>
        </w:rPr>
        <w:t xml:space="preserve"> Комплекс </w:t>
      </w:r>
      <w:r w:rsidRPr="00584DA7">
        <w:rPr>
          <w:color w:val="000000"/>
          <w:sz w:val="28"/>
          <w:szCs w:val="28"/>
          <w:lang w:val="en-US"/>
        </w:rPr>
        <w:t>QRS</w:t>
      </w:r>
      <w:r w:rsidRPr="00584DA7">
        <w:rPr>
          <w:color w:val="000000"/>
          <w:sz w:val="28"/>
          <w:szCs w:val="28"/>
        </w:rPr>
        <w:t xml:space="preserve"> продолжительность = 0,1 с</w:t>
      </w:r>
    </w:p>
    <w:p w:rsidR="001A6A87" w:rsidRPr="00584DA7" w:rsidRDefault="001A6A87" w:rsidP="00AA7F52">
      <w:pPr>
        <w:numPr>
          <w:ilvl w:val="0"/>
          <w:numId w:val="26"/>
        </w:numPr>
        <w:suppressAutoHyphens/>
        <w:spacing w:before="0" w:after="0" w:line="360" w:lineRule="auto"/>
        <w:ind w:left="0" w:firstLine="709"/>
        <w:rPr>
          <w:color w:val="000000"/>
          <w:sz w:val="28"/>
          <w:szCs w:val="28"/>
        </w:rPr>
      </w:pPr>
      <w:r w:rsidRPr="00584DA7">
        <w:rPr>
          <w:color w:val="000000"/>
          <w:sz w:val="28"/>
          <w:szCs w:val="28"/>
        </w:rPr>
        <w:t xml:space="preserve">Сегмент </w:t>
      </w:r>
      <w:r w:rsidRPr="00584DA7">
        <w:rPr>
          <w:color w:val="000000"/>
          <w:sz w:val="28"/>
          <w:szCs w:val="28"/>
          <w:lang w:val="en-US"/>
        </w:rPr>
        <w:t>ST</w:t>
      </w:r>
      <w:r w:rsidRPr="00584DA7">
        <w:rPr>
          <w:color w:val="000000"/>
          <w:sz w:val="28"/>
          <w:szCs w:val="28"/>
        </w:rPr>
        <w:t xml:space="preserve"> продолжительность = 0,08 с</w:t>
      </w:r>
    </w:p>
    <w:p w:rsidR="001A6A87" w:rsidRPr="00584DA7" w:rsidRDefault="001A6A87" w:rsidP="00AA7F52">
      <w:pPr>
        <w:numPr>
          <w:ilvl w:val="0"/>
          <w:numId w:val="26"/>
        </w:numPr>
        <w:suppressAutoHyphens/>
        <w:spacing w:before="0" w:after="0" w:line="360" w:lineRule="auto"/>
        <w:ind w:left="0" w:firstLine="709"/>
        <w:rPr>
          <w:color w:val="000000"/>
          <w:sz w:val="28"/>
          <w:szCs w:val="28"/>
        </w:rPr>
      </w:pPr>
      <w:r w:rsidRPr="00584DA7">
        <w:rPr>
          <w:color w:val="000000"/>
          <w:sz w:val="28"/>
          <w:szCs w:val="28"/>
        </w:rPr>
        <w:t xml:space="preserve"> Интервал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  <w:lang w:val="en-US"/>
        </w:rPr>
        <w:t>Q-T</w:t>
      </w:r>
      <w:r w:rsidRPr="00584DA7">
        <w:rPr>
          <w:color w:val="000000"/>
          <w:sz w:val="28"/>
          <w:szCs w:val="28"/>
        </w:rPr>
        <w:t xml:space="preserve"> продолжительность = 0,34 с</w:t>
      </w:r>
    </w:p>
    <w:p w:rsidR="001A6A87" w:rsidRPr="00584DA7" w:rsidRDefault="001A6A87" w:rsidP="00AA7F52">
      <w:pPr>
        <w:numPr>
          <w:ilvl w:val="0"/>
          <w:numId w:val="26"/>
        </w:numPr>
        <w:suppressAutoHyphens/>
        <w:spacing w:before="0" w:after="0" w:line="360" w:lineRule="auto"/>
        <w:ind w:left="0" w:firstLine="709"/>
        <w:rPr>
          <w:color w:val="000000"/>
          <w:sz w:val="28"/>
          <w:szCs w:val="28"/>
        </w:rPr>
      </w:pPr>
      <w:r w:rsidRPr="00584DA7">
        <w:rPr>
          <w:color w:val="000000"/>
          <w:sz w:val="28"/>
          <w:szCs w:val="28"/>
        </w:rPr>
        <w:t xml:space="preserve"> Интервал</w:t>
      </w:r>
      <w:r w:rsidRPr="00584DA7">
        <w:rPr>
          <w:color w:val="000000"/>
          <w:sz w:val="28"/>
          <w:szCs w:val="28"/>
          <w:lang w:val="en-US"/>
        </w:rPr>
        <w:t xml:space="preserve"> R</w:t>
      </w:r>
      <w:r w:rsidRPr="00584DA7">
        <w:rPr>
          <w:color w:val="000000"/>
          <w:sz w:val="28"/>
          <w:szCs w:val="28"/>
        </w:rPr>
        <w:t>-</w:t>
      </w:r>
      <w:r w:rsidRPr="00584DA7">
        <w:rPr>
          <w:color w:val="000000"/>
          <w:sz w:val="28"/>
          <w:szCs w:val="28"/>
          <w:lang w:val="en-US"/>
        </w:rPr>
        <w:t>R</w:t>
      </w:r>
      <w:r w:rsidRPr="00584DA7">
        <w:rPr>
          <w:color w:val="000000"/>
          <w:sz w:val="28"/>
          <w:szCs w:val="28"/>
        </w:rPr>
        <w:t xml:space="preserve"> продолжительность = 0,7 с </w:t>
      </w:r>
    </w:p>
    <w:p w:rsidR="001A6A87" w:rsidRPr="00584DA7" w:rsidRDefault="001A6A87" w:rsidP="00AA7F52">
      <w:pPr>
        <w:suppressAutoHyphens/>
        <w:spacing w:before="0" w:after="0" w:line="360" w:lineRule="auto"/>
        <w:ind w:firstLine="709"/>
        <w:rPr>
          <w:color w:val="000000"/>
          <w:sz w:val="28"/>
          <w:szCs w:val="28"/>
        </w:rPr>
      </w:pPr>
      <w:r w:rsidRPr="00584DA7">
        <w:rPr>
          <w:color w:val="000000"/>
          <w:sz w:val="28"/>
          <w:szCs w:val="28"/>
        </w:rPr>
        <w:t xml:space="preserve">Заключение: </w:t>
      </w:r>
      <w:r w:rsidR="00CD30AE" w:rsidRPr="00584DA7">
        <w:rPr>
          <w:color w:val="000000"/>
          <w:sz w:val="28"/>
          <w:szCs w:val="28"/>
        </w:rPr>
        <w:t>все показатели находятся в пределах нормы; нарушения ритма сердца, нарушения проводимости, гипертрофии миокарда желудочков и предсердий, а также повреждений миокарда не выявлено.</w:t>
      </w:r>
      <w:r w:rsidRPr="00584DA7">
        <w:rPr>
          <w:color w:val="000000"/>
          <w:sz w:val="28"/>
          <w:szCs w:val="28"/>
        </w:rPr>
        <w:t xml:space="preserve"> </w:t>
      </w:r>
    </w:p>
    <w:p w:rsidR="00F03742" w:rsidRPr="00584DA7" w:rsidRDefault="00341E4C" w:rsidP="00AA7F52">
      <w:pPr>
        <w:suppressAutoHyphens/>
        <w:spacing w:before="0" w:after="0" w:line="360" w:lineRule="auto"/>
        <w:ind w:firstLine="709"/>
        <w:rPr>
          <w:color w:val="000000"/>
          <w:sz w:val="28"/>
          <w:szCs w:val="28"/>
        </w:rPr>
      </w:pPr>
      <w:r w:rsidRPr="00584DA7">
        <w:rPr>
          <w:color w:val="000000"/>
          <w:sz w:val="28"/>
          <w:szCs w:val="28"/>
        </w:rPr>
        <w:t>Спирография и тест на обратимость от 16.02.2007</w:t>
      </w:r>
    </w:p>
    <w:p w:rsidR="00CD30AE" w:rsidRPr="00584DA7" w:rsidRDefault="007A67B3" w:rsidP="00AA7F52">
      <w:pPr>
        <w:suppressAutoHyphens/>
        <w:spacing w:before="0" w:after="0" w:line="360" w:lineRule="auto"/>
        <w:ind w:firstLine="709"/>
        <w:rPr>
          <w:color w:val="000000"/>
          <w:sz w:val="28"/>
          <w:szCs w:val="28"/>
        </w:rPr>
      </w:pPr>
      <w:r w:rsidRPr="00584DA7">
        <w:rPr>
          <w:color w:val="000000"/>
          <w:sz w:val="28"/>
          <w:szCs w:val="28"/>
        </w:rPr>
        <w:t>ЖЕЛ = 2,06</w:t>
      </w:r>
    </w:p>
    <w:p w:rsidR="007A67B3" w:rsidRPr="00584DA7" w:rsidRDefault="007A67B3" w:rsidP="00AA7F52">
      <w:pPr>
        <w:suppressAutoHyphens/>
        <w:spacing w:before="0" w:after="0" w:line="360" w:lineRule="auto"/>
        <w:ind w:firstLine="709"/>
        <w:rPr>
          <w:color w:val="000000"/>
          <w:sz w:val="28"/>
          <w:szCs w:val="28"/>
        </w:rPr>
      </w:pPr>
      <w:r w:rsidRPr="00584DA7">
        <w:rPr>
          <w:color w:val="000000"/>
          <w:sz w:val="28"/>
          <w:szCs w:val="28"/>
        </w:rPr>
        <w:t>ФЖЕЛ = 2,29 (49%)</w:t>
      </w:r>
    </w:p>
    <w:p w:rsidR="007A67B3" w:rsidRPr="00584DA7" w:rsidRDefault="00357682" w:rsidP="00AA7F52">
      <w:pPr>
        <w:suppressAutoHyphens/>
        <w:spacing w:before="0" w:after="0" w:line="360" w:lineRule="auto"/>
        <w:ind w:firstLine="709"/>
        <w:rPr>
          <w:color w:val="000000"/>
          <w:sz w:val="28"/>
          <w:szCs w:val="28"/>
        </w:rPr>
      </w:pPr>
      <w:r w:rsidRPr="00584DA7">
        <w:rPr>
          <w:color w:val="000000"/>
          <w:sz w:val="28"/>
          <w:szCs w:val="28"/>
        </w:rPr>
        <w:t>ОФВ1 = 0,49 (13%) после бронхолитика увеличилась на 18%</w:t>
      </w:r>
    </w:p>
    <w:p w:rsidR="00357682" w:rsidRPr="00584DA7" w:rsidRDefault="00357682" w:rsidP="00AA7F52">
      <w:pPr>
        <w:suppressAutoHyphens/>
        <w:spacing w:before="0" w:after="0" w:line="360" w:lineRule="auto"/>
        <w:ind w:firstLine="709"/>
        <w:rPr>
          <w:color w:val="000000"/>
          <w:sz w:val="28"/>
          <w:szCs w:val="28"/>
        </w:rPr>
      </w:pPr>
      <w:r w:rsidRPr="00584DA7">
        <w:rPr>
          <w:color w:val="000000"/>
          <w:sz w:val="28"/>
          <w:szCs w:val="28"/>
        </w:rPr>
        <w:t>ОФВ1/ФЖЕЛ = 21,2.</w:t>
      </w:r>
    </w:p>
    <w:p w:rsidR="00357682" w:rsidRPr="00584DA7" w:rsidRDefault="00357682" w:rsidP="00AA7F52">
      <w:pPr>
        <w:suppressAutoHyphens/>
        <w:spacing w:before="0" w:after="0" w:line="360" w:lineRule="auto"/>
        <w:ind w:firstLine="709"/>
        <w:rPr>
          <w:color w:val="000000"/>
          <w:sz w:val="28"/>
          <w:szCs w:val="28"/>
        </w:rPr>
      </w:pPr>
      <w:r w:rsidRPr="00584DA7">
        <w:rPr>
          <w:color w:val="000000"/>
          <w:sz w:val="28"/>
          <w:szCs w:val="28"/>
        </w:rPr>
        <w:t>Обратимость 5%, ниже 15% следовательно процесс не обратимый и подтверждает, что у больного ХОБЛ.</w:t>
      </w:r>
    </w:p>
    <w:p w:rsidR="00357682" w:rsidRPr="00584DA7" w:rsidRDefault="00357682" w:rsidP="00AA7F52">
      <w:pPr>
        <w:suppressAutoHyphens/>
        <w:spacing w:before="0" w:after="0" w:line="360" w:lineRule="auto"/>
        <w:ind w:firstLine="709"/>
        <w:rPr>
          <w:color w:val="000000"/>
          <w:sz w:val="28"/>
          <w:szCs w:val="28"/>
        </w:rPr>
      </w:pPr>
      <w:r w:rsidRPr="00584DA7">
        <w:rPr>
          <w:color w:val="000000"/>
          <w:sz w:val="28"/>
          <w:szCs w:val="28"/>
        </w:rPr>
        <w:t xml:space="preserve">ОФВ1 38% (менее 50%), ФЖЕЛ 36 (менее 50%), ОФВ1/ФЖЕЛ 21,2 – вентиляционная недостаточность </w:t>
      </w:r>
      <w:r w:rsidRPr="00584DA7">
        <w:rPr>
          <w:color w:val="000000"/>
          <w:sz w:val="28"/>
          <w:szCs w:val="28"/>
          <w:lang w:val="en-US"/>
        </w:rPr>
        <w:t>III</w:t>
      </w:r>
      <w:r w:rsidRPr="00584DA7">
        <w:rPr>
          <w:color w:val="000000"/>
          <w:sz w:val="28"/>
          <w:szCs w:val="28"/>
        </w:rPr>
        <w:t xml:space="preserve"> степени.</w:t>
      </w:r>
    </w:p>
    <w:p w:rsidR="00357682" w:rsidRPr="00584DA7" w:rsidRDefault="00357682" w:rsidP="00AA7F52">
      <w:pPr>
        <w:suppressAutoHyphens/>
        <w:spacing w:before="0" w:after="0" w:line="360" w:lineRule="auto"/>
        <w:ind w:firstLine="709"/>
        <w:rPr>
          <w:color w:val="000000"/>
          <w:sz w:val="28"/>
          <w:szCs w:val="28"/>
        </w:rPr>
      </w:pPr>
      <w:r w:rsidRPr="00584DA7">
        <w:rPr>
          <w:color w:val="000000"/>
          <w:sz w:val="28"/>
          <w:szCs w:val="28"/>
        </w:rPr>
        <w:t xml:space="preserve">Заключение: ХОБЛ, вентиляционная недостаточность </w:t>
      </w:r>
      <w:r w:rsidRPr="00584DA7">
        <w:rPr>
          <w:color w:val="000000"/>
          <w:sz w:val="28"/>
          <w:szCs w:val="28"/>
          <w:lang w:val="en-US"/>
        </w:rPr>
        <w:t>III</w:t>
      </w:r>
      <w:r w:rsidRPr="00584DA7">
        <w:rPr>
          <w:color w:val="000000"/>
          <w:sz w:val="28"/>
          <w:szCs w:val="28"/>
        </w:rPr>
        <w:t xml:space="preserve"> степени по смешанному типу (больше преобладает обструкция)</w:t>
      </w:r>
    </w:p>
    <w:p w:rsidR="004954BD" w:rsidRPr="00584DA7" w:rsidRDefault="004954BD" w:rsidP="00AA7F52">
      <w:pPr>
        <w:suppressAutoHyphens/>
        <w:spacing w:before="0" w:after="0" w:line="360" w:lineRule="auto"/>
        <w:ind w:firstLine="709"/>
        <w:jc w:val="center"/>
        <w:rPr>
          <w:color w:val="000000"/>
          <w:sz w:val="28"/>
          <w:szCs w:val="28"/>
        </w:rPr>
      </w:pPr>
    </w:p>
    <w:p w:rsidR="0060799E" w:rsidRPr="00584DA7" w:rsidRDefault="00E016A9" w:rsidP="00AA7F52">
      <w:pPr>
        <w:suppressAutoHyphens/>
        <w:spacing w:before="0" w:after="0"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584DA7">
        <w:rPr>
          <w:b/>
          <w:color w:val="000000"/>
          <w:sz w:val="28"/>
          <w:szCs w:val="28"/>
        </w:rPr>
        <w:t>ОСНОВНЫЕ СИМПТОМЫ И СИНДРОМЫ</w:t>
      </w:r>
    </w:p>
    <w:p w:rsidR="00AA7F52" w:rsidRPr="00584DA7" w:rsidRDefault="00AA7F52" w:rsidP="00AA7F52">
      <w:pPr>
        <w:suppressAutoHyphens/>
        <w:spacing w:before="0" w:after="0" w:line="360" w:lineRule="auto"/>
        <w:ind w:firstLine="709"/>
        <w:jc w:val="center"/>
        <w:rPr>
          <w:color w:val="000000"/>
          <w:sz w:val="28"/>
          <w:szCs w:val="28"/>
        </w:rPr>
      </w:pPr>
    </w:p>
    <w:p w:rsidR="008A58CA" w:rsidRPr="00584DA7" w:rsidRDefault="00357682" w:rsidP="00AA7F52">
      <w:pPr>
        <w:pStyle w:val="ab"/>
        <w:numPr>
          <w:ilvl w:val="0"/>
          <w:numId w:val="29"/>
        </w:numPr>
        <w:suppressAutoHyphens/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84DA7">
        <w:rPr>
          <w:rFonts w:ascii="Times New Roman" w:hAnsi="Times New Roman"/>
          <w:sz w:val="28"/>
          <w:szCs w:val="28"/>
        </w:rPr>
        <w:t>Сим</w:t>
      </w:r>
      <w:r w:rsidR="008A58CA" w:rsidRPr="00584DA7">
        <w:rPr>
          <w:rFonts w:ascii="Times New Roman" w:hAnsi="Times New Roman"/>
          <w:sz w:val="28"/>
          <w:szCs w:val="28"/>
        </w:rPr>
        <w:t xml:space="preserve">птом кашля – рефлекторный акт, характеризующийся редким нарастанием внутригрудного давлений за счет синхронного напряжения дыхательной и вспомогательной мускулатуры при закрытой голосовой щели с последующим ее открытием и толчкообразным форсированным выдохом, при котором из дыхательных путей активно удаляется их содержимое. Физиологическая роль кашля состоит в очищении дыхательных путей от веществ, попавших в них извне при дыхании или образовавшихся эндогенно, если перистальтические движения мелких бронхов и деятельность реснитчатого эпителия крупных бронхов и трахеи не обеспечивают необходимого дренажа. Кашлевой рефлекс начинается обычно с чувствительных окончаний блуждающего нерва в дыхательных путях или с рецепторов плевры, от которых раздражение передается в кашлевой центр продолговатого мозга. Формирование кашлевого рефлекса находится под контролем деятельности коры большого мозга. Кашель обусловлен раздражением рецепторов дыхательных путей и плевры. Наиболее чувствительными рефлексогенными зонами кашля в дыхательных путях являются задняя поверхность надгортанника, передняя межчерпаловидная поверхность гортани, область голосовых складок и подскладочного пространства, а также бифуркация трахеи и места ответвлений долевых бронхов. Количество рецепторов в бронхах убывает параллельно уменьшению их диаметра, и уже разветвления сегментарных бронхов мало чувствительны к раздражениям. Рефлексогенные зоны плевры расположены преимущественно в прикорневых зонах и реберно-диафрагмальных синусах, но кашлевой рефлекс вызывается при раздражении и других ее участков. При патологических процессах, ограниченных по локализации легочной паренхимой, кашель возможен либо при попадании мокроты в достаточно крупные бронхи, либо при вовлечении в патологический процесс плевры. При ХОБЛ кашель отмечается каждый день или временами, обычно наблюдается в течение всего дня, реже ночью. </w:t>
      </w:r>
      <w:r w:rsidR="005C4219" w:rsidRPr="00584DA7">
        <w:rPr>
          <w:rFonts w:ascii="Times New Roman" w:hAnsi="Times New Roman"/>
          <w:sz w:val="28"/>
          <w:szCs w:val="28"/>
        </w:rPr>
        <w:t>Кашель, преимущественно по утрам, при переходе из состояния покоя к двигательной активности, при выходе из тёплого помещения на холод, часто продуктивный, нередко с гнойной мокротой.</w:t>
      </w:r>
      <w:r w:rsidR="00AA7F52" w:rsidRPr="00584DA7">
        <w:rPr>
          <w:rFonts w:ascii="Times New Roman" w:hAnsi="Times New Roman"/>
          <w:sz w:val="28"/>
          <w:szCs w:val="28"/>
        </w:rPr>
        <w:t xml:space="preserve"> </w:t>
      </w:r>
    </w:p>
    <w:p w:rsidR="008A58CA" w:rsidRPr="00584DA7" w:rsidRDefault="00423640" w:rsidP="00AA7F52">
      <w:pPr>
        <w:pStyle w:val="ab"/>
        <w:numPr>
          <w:ilvl w:val="0"/>
          <w:numId w:val="29"/>
        </w:numPr>
        <w:suppressAutoHyphens/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84DA7">
        <w:rPr>
          <w:rFonts w:ascii="Times New Roman" w:hAnsi="Times New Roman"/>
          <w:bCs/>
          <w:sz w:val="28"/>
          <w:szCs w:val="28"/>
        </w:rPr>
        <w:t>Од</w:t>
      </w:r>
      <w:r w:rsidRPr="00584DA7">
        <w:rPr>
          <w:rStyle w:val="accented"/>
          <w:rFonts w:ascii="Times New Roman" w:hAnsi="Times New Roman"/>
          <w:bCs/>
          <w:sz w:val="28"/>
          <w:szCs w:val="28"/>
        </w:rPr>
        <w:t>ы</w:t>
      </w:r>
      <w:r w:rsidRPr="00584DA7">
        <w:rPr>
          <w:rFonts w:ascii="Times New Roman" w:hAnsi="Times New Roman"/>
          <w:bCs/>
          <w:sz w:val="28"/>
          <w:szCs w:val="28"/>
        </w:rPr>
        <w:t>шка</w:t>
      </w:r>
      <w:r w:rsidRPr="00584DA7">
        <w:rPr>
          <w:rFonts w:ascii="Times New Roman" w:hAnsi="Times New Roman"/>
          <w:sz w:val="28"/>
          <w:szCs w:val="28"/>
        </w:rPr>
        <w:t xml:space="preserve"> (dyspnoe) — нарушение частоты, глубины или ритма дыхания либо патологическое повышение работы дыхательных мышц в связи с препятствием выдоху или вдоху, сопровождающиеся, как правило, субъективно тягостными ощущениями нехватки воздуха, затрудненного дыхания.</w:t>
      </w:r>
      <w:r w:rsidR="00AA7F52" w:rsidRPr="00584DA7">
        <w:rPr>
          <w:rFonts w:ascii="Times New Roman" w:hAnsi="Times New Roman"/>
          <w:sz w:val="28"/>
          <w:szCs w:val="28"/>
        </w:rPr>
        <w:t xml:space="preserve"> </w:t>
      </w:r>
      <w:r w:rsidRPr="00584DA7">
        <w:rPr>
          <w:rFonts w:ascii="Times New Roman" w:hAnsi="Times New Roman"/>
          <w:sz w:val="28"/>
          <w:szCs w:val="28"/>
        </w:rPr>
        <w:t>При нормальном просвете мелких бронхов – выдох свободный, альвеолы быстро спадаются. При сужении бронхов выдох, который осуществляется преимущественно за сет эластичной тяги лёгких, затруднен, альвеолы плохо спадаются. Важным механизмом, способствующим обструкции мелких бронхов, появлению экспираторной</w:t>
      </w:r>
      <w:r w:rsidR="00AA7F52" w:rsidRPr="00584DA7">
        <w:rPr>
          <w:rFonts w:ascii="Times New Roman" w:hAnsi="Times New Roman"/>
          <w:sz w:val="28"/>
          <w:szCs w:val="28"/>
        </w:rPr>
        <w:t xml:space="preserve"> </w:t>
      </w:r>
      <w:r w:rsidRPr="00584DA7">
        <w:rPr>
          <w:rFonts w:ascii="Times New Roman" w:hAnsi="Times New Roman"/>
          <w:sz w:val="28"/>
          <w:szCs w:val="28"/>
        </w:rPr>
        <w:t>одышки, является раннее экспираторное закрытие бронхов (коллапс бронхов). При затруднении движения воздуха</w:t>
      </w:r>
      <w:r w:rsidR="00000016" w:rsidRPr="00584DA7">
        <w:rPr>
          <w:rFonts w:ascii="Times New Roman" w:hAnsi="Times New Roman"/>
          <w:sz w:val="28"/>
          <w:szCs w:val="28"/>
        </w:rPr>
        <w:t xml:space="preserve"> по мелким бронхам, за счёт наличия мокроты, отёка слизистой или бронхоспазма во время выдоха резко увеличивается внутри лёгочное давление, что приводит к дополнительному сдавлению мелких бронхов, в самом начале выдоха и ещё большему росту их сопротивления потоку воздуха. Роль раннего экспираторного закрытия бронхов возрастает при приступах мучительного, продуктивного кашля и эмфиземе лёгкого, сопровождается выраженным снижением эластичности лёгочной ткани. Вначале одышка ограничивает интенсивную нагрузку, потом привычную, повседневную и, наконец, появляется при малейшей физической нагрузке и в покое.</w:t>
      </w:r>
      <w:r w:rsidR="00263DF6" w:rsidRPr="00584DA7">
        <w:rPr>
          <w:rFonts w:ascii="Times New Roman" w:hAnsi="Times New Roman"/>
          <w:sz w:val="28"/>
          <w:szCs w:val="28"/>
        </w:rPr>
        <w:t xml:space="preserve"> Одышка носит прогрессирующий характер. </w:t>
      </w:r>
    </w:p>
    <w:p w:rsidR="00AA7F52" w:rsidRPr="00584DA7" w:rsidRDefault="00AA7F52" w:rsidP="00AA7F52">
      <w:pPr>
        <w:suppressAutoHyphens/>
        <w:spacing w:before="0" w:after="0" w:line="360" w:lineRule="auto"/>
        <w:ind w:firstLine="709"/>
        <w:jc w:val="center"/>
        <w:rPr>
          <w:color w:val="000000"/>
          <w:sz w:val="28"/>
          <w:szCs w:val="28"/>
        </w:rPr>
      </w:pPr>
    </w:p>
    <w:p w:rsidR="00B25EBA" w:rsidRPr="00584DA7" w:rsidRDefault="00E016A9" w:rsidP="00AA7F52">
      <w:pPr>
        <w:suppressAutoHyphens/>
        <w:spacing w:before="0" w:after="0"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584DA7">
        <w:rPr>
          <w:b/>
          <w:color w:val="000000"/>
          <w:sz w:val="28"/>
          <w:szCs w:val="28"/>
        </w:rPr>
        <w:t>ДИФФЕРЕНЦИАЛЬНЫЙ ДИАГНОЗ</w:t>
      </w:r>
    </w:p>
    <w:p w:rsidR="00AA7F52" w:rsidRPr="00584DA7" w:rsidRDefault="00AA7F52" w:rsidP="00AA7F52">
      <w:pPr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453D08" w:rsidRPr="00584DA7" w:rsidRDefault="00453D08" w:rsidP="00AA7F52">
      <w:pPr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584DA7">
        <w:rPr>
          <w:sz w:val="28"/>
          <w:szCs w:val="28"/>
        </w:rPr>
        <w:t>На ранних этапах развития ХОБЛ следует различать ХОБ и БА, т.к. в это время требуются принципиально различные подходы к лечению каждого из этих заболеваний. Наиболее сложен дифференциальный диагноз БА и ХОБ. Клиническое обследование обнаруживает приступообразность симптоматики при БА, нередко в сочетании с экстрапульмональными признаками аллергии (риниты, конъюнктивиты, кожные проявления, пищевая аллергия). Для больных ХОБ характерна постоянная, мало меняющаяся симптоматика. Важным элементом дифференциальной диагностики является снижение ОФВ</w:t>
      </w:r>
      <w:r w:rsidRPr="00584DA7">
        <w:rPr>
          <w:sz w:val="28"/>
          <w:szCs w:val="28"/>
          <w:vertAlign w:val="subscript"/>
        </w:rPr>
        <w:t xml:space="preserve">1 </w:t>
      </w:r>
      <w:r w:rsidRPr="00584DA7">
        <w:rPr>
          <w:sz w:val="28"/>
          <w:szCs w:val="28"/>
        </w:rPr>
        <w:t xml:space="preserve">на 50 мл и более в год у больных ХОБ, чего не наблюдается при БА. Для ХОБ характерна низкая суточная вариабельность показателей пикфлоуметрии (&lt; 15%). При БА разность между утренними и вечерними показателями пикфлоуметрии увеличивается и превышает 20%. При БА чаще наблюдается бронхиальная гиперреактивность. Из лабораторных признаков при БА чаще встречается увеличение содержания IgE. </w:t>
      </w:r>
    </w:p>
    <w:p w:rsidR="00453D08" w:rsidRPr="00584DA7" w:rsidRDefault="00453D08" w:rsidP="00AA7F52">
      <w:pPr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584DA7">
        <w:rPr>
          <w:sz w:val="28"/>
          <w:szCs w:val="28"/>
        </w:rPr>
        <w:t>При появлении у больных БА необратимого компонента бронхиальной обструкции дифференциальный диагноз между этими заболеваниями теряет смысл, т.к. можно констатировать присоединение второй болезни - ХОБ и приближение конечной фазы заболевания - ХОБЛ.</w:t>
      </w:r>
      <w:r w:rsidR="00AA7F52" w:rsidRPr="00584DA7">
        <w:rPr>
          <w:sz w:val="28"/>
          <w:szCs w:val="28"/>
        </w:rPr>
        <w:t xml:space="preserve"> </w:t>
      </w:r>
    </w:p>
    <w:p w:rsidR="00AE250C" w:rsidRPr="00584DA7" w:rsidRDefault="00E016A9" w:rsidP="00AA7F52">
      <w:pPr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584DA7">
        <w:rPr>
          <w:sz w:val="28"/>
          <w:szCs w:val="28"/>
        </w:rPr>
        <w:br w:type="page"/>
      </w:r>
      <w:r w:rsidR="00CA33FB" w:rsidRPr="00584DA7">
        <w:rPr>
          <w:sz w:val="28"/>
          <w:szCs w:val="28"/>
        </w:rPr>
        <w:t>Таблица.</w:t>
      </w:r>
      <w:r w:rsidR="00453D08" w:rsidRPr="00584DA7">
        <w:rPr>
          <w:sz w:val="28"/>
          <w:szCs w:val="28"/>
        </w:rPr>
        <w:t xml:space="preserve"> </w:t>
      </w:r>
    </w:p>
    <w:p w:rsidR="00453D08" w:rsidRPr="00584DA7" w:rsidRDefault="00453D08" w:rsidP="00AA7F52">
      <w:pPr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584DA7">
        <w:rPr>
          <w:sz w:val="28"/>
          <w:szCs w:val="28"/>
        </w:rPr>
        <w:t>Основные дифференциально-диагностические критерии ХОБЛ и БА.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0"/>
        <w:gridCol w:w="2840"/>
        <w:gridCol w:w="2840"/>
      </w:tblGrid>
      <w:tr w:rsidR="00453D08" w:rsidRPr="00584DA7" w:rsidTr="00AE250C">
        <w:trPr>
          <w:jc w:val="center"/>
        </w:trPr>
        <w:tc>
          <w:tcPr>
            <w:tcW w:w="2840" w:type="dxa"/>
          </w:tcPr>
          <w:p w:rsidR="00453D08" w:rsidRPr="00584DA7" w:rsidRDefault="00453D08" w:rsidP="00AA7F52">
            <w:pPr>
              <w:suppressAutoHyphens/>
              <w:spacing w:before="0" w:after="0" w:line="360" w:lineRule="auto"/>
              <w:jc w:val="center"/>
              <w:rPr>
                <w:sz w:val="20"/>
              </w:rPr>
            </w:pPr>
            <w:r w:rsidRPr="00584DA7">
              <w:rPr>
                <w:sz w:val="20"/>
              </w:rPr>
              <w:t>Признаки</w:t>
            </w:r>
          </w:p>
        </w:tc>
        <w:tc>
          <w:tcPr>
            <w:tcW w:w="2840" w:type="dxa"/>
          </w:tcPr>
          <w:p w:rsidR="00453D08" w:rsidRPr="00584DA7" w:rsidRDefault="00453D08" w:rsidP="00AA7F52">
            <w:pPr>
              <w:suppressAutoHyphens/>
              <w:spacing w:before="0" w:after="0" w:line="360" w:lineRule="auto"/>
              <w:jc w:val="center"/>
              <w:rPr>
                <w:sz w:val="20"/>
              </w:rPr>
            </w:pPr>
            <w:r w:rsidRPr="00584DA7">
              <w:rPr>
                <w:sz w:val="20"/>
              </w:rPr>
              <w:t>ХОБ</w:t>
            </w:r>
          </w:p>
        </w:tc>
        <w:tc>
          <w:tcPr>
            <w:tcW w:w="2840" w:type="dxa"/>
          </w:tcPr>
          <w:p w:rsidR="00453D08" w:rsidRPr="00584DA7" w:rsidRDefault="00453D08" w:rsidP="00AA7F52">
            <w:pPr>
              <w:suppressAutoHyphens/>
              <w:spacing w:before="0" w:after="0" w:line="360" w:lineRule="auto"/>
              <w:jc w:val="center"/>
              <w:rPr>
                <w:sz w:val="20"/>
              </w:rPr>
            </w:pPr>
            <w:r w:rsidRPr="00584DA7">
              <w:rPr>
                <w:sz w:val="20"/>
              </w:rPr>
              <w:t>БА</w:t>
            </w:r>
          </w:p>
        </w:tc>
      </w:tr>
      <w:tr w:rsidR="00453D08" w:rsidRPr="00584DA7" w:rsidTr="00AE250C">
        <w:trPr>
          <w:jc w:val="center"/>
        </w:trPr>
        <w:tc>
          <w:tcPr>
            <w:tcW w:w="2840" w:type="dxa"/>
          </w:tcPr>
          <w:p w:rsidR="00453D08" w:rsidRPr="00584DA7" w:rsidRDefault="00453D08" w:rsidP="00AA7F52">
            <w:pPr>
              <w:suppressAutoHyphens/>
              <w:spacing w:before="0" w:after="0" w:line="360" w:lineRule="auto"/>
              <w:rPr>
                <w:sz w:val="20"/>
              </w:rPr>
            </w:pPr>
            <w:r w:rsidRPr="00584DA7">
              <w:rPr>
                <w:sz w:val="20"/>
              </w:rPr>
              <w:t>1. Аллергия</w:t>
            </w:r>
          </w:p>
        </w:tc>
        <w:tc>
          <w:tcPr>
            <w:tcW w:w="2840" w:type="dxa"/>
          </w:tcPr>
          <w:p w:rsidR="00453D08" w:rsidRPr="00584DA7" w:rsidRDefault="00453D08" w:rsidP="00AA7F52">
            <w:pPr>
              <w:suppressAutoHyphens/>
              <w:spacing w:before="0" w:after="0" w:line="360" w:lineRule="auto"/>
              <w:rPr>
                <w:sz w:val="20"/>
              </w:rPr>
            </w:pPr>
            <w:r w:rsidRPr="00584DA7">
              <w:rPr>
                <w:sz w:val="20"/>
              </w:rPr>
              <w:t>Не характерна</w:t>
            </w:r>
          </w:p>
        </w:tc>
        <w:tc>
          <w:tcPr>
            <w:tcW w:w="2840" w:type="dxa"/>
          </w:tcPr>
          <w:p w:rsidR="00453D08" w:rsidRPr="00584DA7" w:rsidRDefault="00453D08" w:rsidP="00AA7F52">
            <w:pPr>
              <w:suppressAutoHyphens/>
              <w:spacing w:before="0" w:after="0" w:line="360" w:lineRule="auto"/>
              <w:rPr>
                <w:sz w:val="20"/>
              </w:rPr>
            </w:pPr>
            <w:r w:rsidRPr="00584DA7">
              <w:rPr>
                <w:sz w:val="20"/>
              </w:rPr>
              <w:t>Характерна</w:t>
            </w:r>
          </w:p>
        </w:tc>
      </w:tr>
      <w:tr w:rsidR="00453D08" w:rsidRPr="00584DA7" w:rsidTr="00AE250C">
        <w:trPr>
          <w:jc w:val="center"/>
        </w:trPr>
        <w:tc>
          <w:tcPr>
            <w:tcW w:w="2840" w:type="dxa"/>
          </w:tcPr>
          <w:p w:rsidR="00453D08" w:rsidRPr="00584DA7" w:rsidRDefault="00453D08" w:rsidP="00AA7F52">
            <w:pPr>
              <w:suppressAutoHyphens/>
              <w:spacing w:before="0" w:after="0" w:line="360" w:lineRule="auto"/>
              <w:rPr>
                <w:sz w:val="20"/>
              </w:rPr>
            </w:pPr>
            <w:r w:rsidRPr="00584DA7">
              <w:rPr>
                <w:sz w:val="20"/>
              </w:rPr>
              <w:t>2. Кашель</w:t>
            </w:r>
          </w:p>
        </w:tc>
        <w:tc>
          <w:tcPr>
            <w:tcW w:w="2840" w:type="dxa"/>
          </w:tcPr>
          <w:p w:rsidR="00453D08" w:rsidRPr="00584DA7" w:rsidRDefault="00453D08" w:rsidP="00AA7F52">
            <w:pPr>
              <w:suppressAutoHyphens/>
              <w:spacing w:before="0" w:after="0" w:line="360" w:lineRule="auto"/>
              <w:rPr>
                <w:sz w:val="20"/>
              </w:rPr>
            </w:pPr>
            <w:r w:rsidRPr="00584DA7">
              <w:rPr>
                <w:sz w:val="20"/>
              </w:rPr>
              <w:t>Постоянный, разной интенсивности</w:t>
            </w:r>
          </w:p>
        </w:tc>
        <w:tc>
          <w:tcPr>
            <w:tcW w:w="2840" w:type="dxa"/>
          </w:tcPr>
          <w:p w:rsidR="00453D08" w:rsidRPr="00584DA7" w:rsidRDefault="00453D08" w:rsidP="00AA7F52">
            <w:pPr>
              <w:suppressAutoHyphens/>
              <w:spacing w:before="0" w:after="0" w:line="360" w:lineRule="auto"/>
              <w:rPr>
                <w:sz w:val="20"/>
              </w:rPr>
            </w:pPr>
            <w:r w:rsidRPr="00584DA7">
              <w:rPr>
                <w:sz w:val="20"/>
              </w:rPr>
              <w:t>Приступообразный</w:t>
            </w:r>
          </w:p>
        </w:tc>
      </w:tr>
      <w:tr w:rsidR="00453D08" w:rsidRPr="00584DA7" w:rsidTr="00AE250C">
        <w:trPr>
          <w:jc w:val="center"/>
        </w:trPr>
        <w:tc>
          <w:tcPr>
            <w:tcW w:w="2840" w:type="dxa"/>
          </w:tcPr>
          <w:p w:rsidR="00453D08" w:rsidRPr="00584DA7" w:rsidRDefault="00453D08" w:rsidP="00AA7F52">
            <w:pPr>
              <w:suppressAutoHyphens/>
              <w:spacing w:before="0" w:after="0" w:line="360" w:lineRule="auto"/>
              <w:rPr>
                <w:sz w:val="20"/>
              </w:rPr>
            </w:pPr>
            <w:r w:rsidRPr="00584DA7">
              <w:rPr>
                <w:sz w:val="20"/>
              </w:rPr>
              <w:t>3. Одышка</w:t>
            </w:r>
          </w:p>
        </w:tc>
        <w:tc>
          <w:tcPr>
            <w:tcW w:w="2840" w:type="dxa"/>
          </w:tcPr>
          <w:p w:rsidR="00453D08" w:rsidRPr="00584DA7" w:rsidRDefault="00453D08" w:rsidP="00AA7F52">
            <w:pPr>
              <w:suppressAutoHyphens/>
              <w:spacing w:before="0" w:after="0" w:line="360" w:lineRule="auto"/>
              <w:rPr>
                <w:sz w:val="20"/>
              </w:rPr>
            </w:pPr>
            <w:r w:rsidRPr="00584DA7">
              <w:rPr>
                <w:sz w:val="20"/>
              </w:rPr>
              <w:t>Постоянная, без резких колебаний выраженности</w:t>
            </w:r>
          </w:p>
        </w:tc>
        <w:tc>
          <w:tcPr>
            <w:tcW w:w="2840" w:type="dxa"/>
          </w:tcPr>
          <w:p w:rsidR="00453D08" w:rsidRPr="00584DA7" w:rsidRDefault="00453D08" w:rsidP="00AA7F52">
            <w:pPr>
              <w:suppressAutoHyphens/>
              <w:spacing w:before="0" w:after="0" w:line="360" w:lineRule="auto"/>
              <w:rPr>
                <w:sz w:val="20"/>
              </w:rPr>
            </w:pPr>
            <w:r w:rsidRPr="00584DA7">
              <w:rPr>
                <w:sz w:val="20"/>
              </w:rPr>
              <w:t>Приступы экспираторной одышки</w:t>
            </w:r>
          </w:p>
        </w:tc>
      </w:tr>
      <w:tr w:rsidR="00453D08" w:rsidRPr="00584DA7" w:rsidTr="00AE250C">
        <w:trPr>
          <w:jc w:val="center"/>
        </w:trPr>
        <w:tc>
          <w:tcPr>
            <w:tcW w:w="2840" w:type="dxa"/>
          </w:tcPr>
          <w:p w:rsidR="00453D08" w:rsidRPr="00584DA7" w:rsidRDefault="00453D08" w:rsidP="00AA7F52">
            <w:pPr>
              <w:suppressAutoHyphens/>
              <w:spacing w:before="0" w:after="0" w:line="360" w:lineRule="auto"/>
              <w:rPr>
                <w:sz w:val="20"/>
              </w:rPr>
            </w:pPr>
            <w:r w:rsidRPr="00584DA7">
              <w:rPr>
                <w:sz w:val="20"/>
              </w:rPr>
              <w:t>4. Суточные изменения ОФВ1</w:t>
            </w:r>
          </w:p>
        </w:tc>
        <w:tc>
          <w:tcPr>
            <w:tcW w:w="2840" w:type="dxa"/>
          </w:tcPr>
          <w:p w:rsidR="00453D08" w:rsidRPr="00584DA7" w:rsidRDefault="00453D08" w:rsidP="00AA7F52">
            <w:pPr>
              <w:suppressAutoHyphens/>
              <w:spacing w:before="0" w:after="0" w:line="360" w:lineRule="auto"/>
              <w:rPr>
                <w:sz w:val="20"/>
              </w:rPr>
            </w:pPr>
            <w:r w:rsidRPr="00584DA7">
              <w:rPr>
                <w:sz w:val="20"/>
              </w:rPr>
              <w:t xml:space="preserve">Менее 10% от должного </w:t>
            </w:r>
          </w:p>
        </w:tc>
        <w:tc>
          <w:tcPr>
            <w:tcW w:w="2840" w:type="dxa"/>
          </w:tcPr>
          <w:p w:rsidR="00453D08" w:rsidRPr="00584DA7" w:rsidRDefault="00453D08" w:rsidP="00AA7F52">
            <w:pPr>
              <w:suppressAutoHyphens/>
              <w:spacing w:before="0" w:after="0" w:line="360" w:lineRule="auto"/>
              <w:rPr>
                <w:sz w:val="20"/>
              </w:rPr>
            </w:pPr>
            <w:r w:rsidRPr="00584DA7">
              <w:rPr>
                <w:sz w:val="20"/>
              </w:rPr>
              <w:t>Более 15% от должного</w:t>
            </w:r>
          </w:p>
        </w:tc>
      </w:tr>
      <w:tr w:rsidR="00453D08" w:rsidRPr="00584DA7" w:rsidTr="00AE250C">
        <w:trPr>
          <w:jc w:val="center"/>
        </w:trPr>
        <w:tc>
          <w:tcPr>
            <w:tcW w:w="2840" w:type="dxa"/>
          </w:tcPr>
          <w:p w:rsidR="00453D08" w:rsidRPr="00584DA7" w:rsidRDefault="00453D08" w:rsidP="00AA7F52">
            <w:pPr>
              <w:suppressAutoHyphens/>
              <w:spacing w:before="0" w:after="0" w:line="360" w:lineRule="auto"/>
              <w:rPr>
                <w:sz w:val="20"/>
              </w:rPr>
            </w:pPr>
            <w:r w:rsidRPr="00584DA7">
              <w:rPr>
                <w:sz w:val="20"/>
              </w:rPr>
              <w:t>5. Бронхиальная обструкция</w:t>
            </w:r>
          </w:p>
        </w:tc>
        <w:tc>
          <w:tcPr>
            <w:tcW w:w="2840" w:type="dxa"/>
          </w:tcPr>
          <w:p w:rsidR="00453D08" w:rsidRPr="00584DA7" w:rsidRDefault="00453D08" w:rsidP="00AA7F52">
            <w:pPr>
              <w:suppressAutoHyphens/>
              <w:spacing w:before="0" w:after="0" w:line="360" w:lineRule="auto"/>
              <w:rPr>
                <w:sz w:val="20"/>
              </w:rPr>
            </w:pPr>
            <w:r w:rsidRPr="00584DA7">
              <w:rPr>
                <w:sz w:val="20"/>
              </w:rPr>
              <w:t>Обратимость не характерна, прогрессивное ухудшение функции легких</w:t>
            </w:r>
          </w:p>
        </w:tc>
        <w:tc>
          <w:tcPr>
            <w:tcW w:w="2840" w:type="dxa"/>
          </w:tcPr>
          <w:p w:rsidR="00453D08" w:rsidRPr="00584DA7" w:rsidRDefault="00453D08" w:rsidP="00AA7F52">
            <w:pPr>
              <w:suppressAutoHyphens/>
              <w:spacing w:before="0" w:after="0" w:line="360" w:lineRule="auto"/>
              <w:rPr>
                <w:sz w:val="20"/>
              </w:rPr>
            </w:pPr>
            <w:r w:rsidRPr="00584DA7">
              <w:rPr>
                <w:sz w:val="20"/>
              </w:rPr>
              <w:t>Обратимость характерна, прогрессивного ухудшения функции легких нет</w:t>
            </w:r>
          </w:p>
        </w:tc>
      </w:tr>
      <w:tr w:rsidR="00453D08" w:rsidRPr="00584DA7" w:rsidTr="00AE250C">
        <w:trPr>
          <w:jc w:val="center"/>
        </w:trPr>
        <w:tc>
          <w:tcPr>
            <w:tcW w:w="2840" w:type="dxa"/>
          </w:tcPr>
          <w:p w:rsidR="00453D08" w:rsidRPr="00584DA7" w:rsidRDefault="00453D08" w:rsidP="00AA7F52">
            <w:pPr>
              <w:suppressAutoHyphens/>
              <w:spacing w:before="0" w:after="0" w:line="360" w:lineRule="auto"/>
              <w:rPr>
                <w:sz w:val="20"/>
              </w:rPr>
            </w:pPr>
            <w:r w:rsidRPr="00584DA7">
              <w:rPr>
                <w:sz w:val="20"/>
              </w:rPr>
              <w:t>6. Эозинофилия крови и мокроты</w:t>
            </w:r>
          </w:p>
        </w:tc>
        <w:tc>
          <w:tcPr>
            <w:tcW w:w="2840" w:type="dxa"/>
          </w:tcPr>
          <w:p w:rsidR="00453D08" w:rsidRPr="00584DA7" w:rsidRDefault="00453D08" w:rsidP="00AA7F52">
            <w:pPr>
              <w:suppressAutoHyphens/>
              <w:spacing w:before="0" w:after="0" w:line="360" w:lineRule="auto"/>
              <w:rPr>
                <w:sz w:val="20"/>
              </w:rPr>
            </w:pPr>
            <w:r w:rsidRPr="00584DA7">
              <w:rPr>
                <w:sz w:val="20"/>
              </w:rPr>
              <w:t>Может быть, но не связана с основной патологией</w:t>
            </w:r>
          </w:p>
        </w:tc>
        <w:tc>
          <w:tcPr>
            <w:tcW w:w="2840" w:type="dxa"/>
          </w:tcPr>
          <w:p w:rsidR="00453D08" w:rsidRPr="00584DA7" w:rsidRDefault="00453D08" w:rsidP="00AA7F52">
            <w:pPr>
              <w:suppressAutoHyphens/>
              <w:spacing w:before="0" w:after="0" w:line="360" w:lineRule="auto"/>
              <w:rPr>
                <w:sz w:val="20"/>
              </w:rPr>
            </w:pPr>
            <w:r w:rsidRPr="00584DA7">
              <w:rPr>
                <w:sz w:val="20"/>
              </w:rPr>
              <w:t>Характерна</w:t>
            </w:r>
          </w:p>
        </w:tc>
      </w:tr>
    </w:tbl>
    <w:p w:rsidR="00182437" w:rsidRPr="00584DA7" w:rsidRDefault="00182437" w:rsidP="00AA7F52">
      <w:pPr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EE4FE5" w:rsidRPr="00584DA7" w:rsidRDefault="00EE4FE5" w:rsidP="00AA7F52">
      <w:pPr>
        <w:shd w:val="clear" w:color="auto" w:fill="FFFFFF"/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584DA7">
        <w:rPr>
          <w:bCs/>
          <w:sz w:val="28"/>
          <w:szCs w:val="28"/>
        </w:rPr>
        <w:t>Обратимся к формулировкам, определяющим сущность этих заболеваний.</w:t>
      </w:r>
    </w:p>
    <w:p w:rsidR="00EE4FE5" w:rsidRPr="00584DA7" w:rsidRDefault="00EE4FE5" w:rsidP="00AA7F52">
      <w:pPr>
        <w:shd w:val="clear" w:color="auto" w:fill="FFFFFF"/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584DA7">
        <w:rPr>
          <w:bCs/>
          <w:sz w:val="28"/>
          <w:szCs w:val="28"/>
        </w:rPr>
        <w:t xml:space="preserve">БА </w:t>
      </w:r>
      <w:r w:rsidRPr="00584DA7">
        <w:rPr>
          <w:sz w:val="28"/>
          <w:szCs w:val="28"/>
        </w:rPr>
        <w:t>- хроническое воспаление воздухоносных путей с преимущественным участием тучных клеток, эозинофилов и Т-лимфоцитов, проявляющееся повторяющимися приступами хрипов, одышки, сдавления в груди и кашля, которые возникают преимущественно ночью или ранним утром. Эти симптомы обычно сочетаются с распространенной, но изменчивой бронхиальной обструкцией, которая обратима (хотя бы частично) спонтанно либо вследствие лечения.</w:t>
      </w:r>
    </w:p>
    <w:p w:rsidR="00EE4FE5" w:rsidRPr="00584DA7" w:rsidRDefault="00EE4FE5" w:rsidP="00AA7F52">
      <w:pPr>
        <w:shd w:val="clear" w:color="auto" w:fill="FFFFFF"/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584DA7">
        <w:rPr>
          <w:bCs/>
          <w:sz w:val="28"/>
          <w:szCs w:val="28"/>
        </w:rPr>
        <w:t xml:space="preserve">ХОБЛ </w:t>
      </w:r>
      <w:r w:rsidRPr="00584DA7">
        <w:rPr>
          <w:sz w:val="28"/>
          <w:szCs w:val="28"/>
        </w:rPr>
        <w:t>- экологически опосредованное хроническое воспалительное заболевание респираторной системы с преимущественным поражением периферических отделов дыхательных путей и легочной паренхимы с развитием эмфиземы, проявляющееся частично обратимой бронхиальной обструкцией и характеризующееся прогрессированием и нарастающими явлениями хронической дыхательной недостаточности, возникающее в результате патогенного ингаляционного воздействия частиц или газов.</w:t>
      </w:r>
    </w:p>
    <w:p w:rsidR="00EE4FE5" w:rsidRPr="00584DA7" w:rsidRDefault="00EE4FE5" w:rsidP="00AA7F52">
      <w:pPr>
        <w:shd w:val="clear" w:color="auto" w:fill="FFFFFF"/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584DA7">
        <w:rPr>
          <w:sz w:val="28"/>
          <w:szCs w:val="28"/>
        </w:rPr>
        <w:t>Общим в этих заболеваниях является лежащий в их основе хронический воспалительный процесс, который и определяет клиническую картину заболевания, а также методы диагностики и лечения. И если при БА воспалительный процесс имеет аллергический характер и локализуется преимущественно в воздухоносных путях, то при ХОБЛ наблюдается совершенно иная картина.</w:t>
      </w:r>
    </w:p>
    <w:p w:rsidR="00EE4FE5" w:rsidRPr="00584DA7" w:rsidRDefault="00EE4FE5" w:rsidP="00AA7F52">
      <w:pPr>
        <w:shd w:val="clear" w:color="auto" w:fill="FFFFFF"/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584DA7">
        <w:rPr>
          <w:sz w:val="28"/>
          <w:szCs w:val="28"/>
        </w:rPr>
        <w:t xml:space="preserve">Прежде всего, характер хронического воспаления при ХОБЛ еще не до конца установлен. Ясно, что это не аллергическое воспаление. В то же время отнести его к разряду обычных хронических воспалительных процессов невозможно из-за его неуклонного прогрессирования и экологической опосредованности. </w:t>
      </w:r>
    </w:p>
    <w:p w:rsidR="00EE4FE5" w:rsidRPr="00584DA7" w:rsidRDefault="00EE4FE5" w:rsidP="00AA7F52">
      <w:pPr>
        <w:shd w:val="clear" w:color="auto" w:fill="FFFFFF"/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584DA7">
        <w:rPr>
          <w:sz w:val="28"/>
          <w:szCs w:val="28"/>
        </w:rPr>
        <w:t>Отличает ХОБЛ и локализация воспаления. Как и при БА, воспаление при ХОБЛ локализуется преимущественно в периферических дыхательных путях, но в отличие от БА этим не ограничивается, а распространяется на интерстициальную ткань и паренхиму легких, приводя к разрушению альвеолярных стенок и развитию эмфиземы легких. Именно этот механизм является основным в формировании необратимого</w:t>
      </w:r>
      <w:r w:rsidR="00AA7F52" w:rsidRPr="00584DA7">
        <w:rPr>
          <w:sz w:val="28"/>
          <w:szCs w:val="28"/>
        </w:rPr>
        <w:t xml:space="preserve"> </w:t>
      </w:r>
      <w:r w:rsidRPr="00584DA7">
        <w:rPr>
          <w:sz w:val="28"/>
          <w:szCs w:val="28"/>
        </w:rPr>
        <w:t>компонента бронхиальной обструкции. Поэтому и заболевание называется «хроническая обструктивная болезнь легких», что предполагает поражение всех компонентов легких, а не только воздухоносных путей.</w:t>
      </w:r>
    </w:p>
    <w:p w:rsidR="00EE4FE5" w:rsidRPr="00584DA7" w:rsidRDefault="00EE4FE5" w:rsidP="00AA7F52">
      <w:pPr>
        <w:shd w:val="clear" w:color="auto" w:fill="FFFFFF"/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584DA7">
        <w:rPr>
          <w:sz w:val="28"/>
          <w:szCs w:val="28"/>
        </w:rPr>
        <w:t>Следующей важной отличительной чертой ХОБЛ является прогрессирующий характер течения заболевания, что не характерно для классической БА.</w:t>
      </w:r>
    </w:p>
    <w:p w:rsidR="00EE4FE5" w:rsidRPr="00584DA7" w:rsidRDefault="00EE4FE5" w:rsidP="00AA7F52">
      <w:pPr>
        <w:shd w:val="clear" w:color="auto" w:fill="FFFFFF"/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584DA7">
        <w:rPr>
          <w:sz w:val="28"/>
          <w:szCs w:val="28"/>
        </w:rPr>
        <w:t>И наконец, клинические проявления. Для БА характерна волнообразность и обратимость респираторных симптомов. При ХОБЛ наблюдается медленное, но неуклонное нарастание одышки, плохо контролируемой обычными бронходилататорами.</w:t>
      </w:r>
    </w:p>
    <w:p w:rsidR="00EE4FE5" w:rsidRPr="00584DA7" w:rsidRDefault="00EE4FE5" w:rsidP="00AA7F52">
      <w:pPr>
        <w:shd w:val="clear" w:color="auto" w:fill="FFFFFF"/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584DA7">
        <w:rPr>
          <w:sz w:val="28"/>
          <w:szCs w:val="28"/>
        </w:rPr>
        <w:t xml:space="preserve">Дифференциальная диагностика БА и ХОБЛ основана на интеграции основных данных клиники, результатов функциональных и лабораторных тестов. В настоящее время еще нет лабораторного маркера, надежно дифференцирующего эти две болезни. Основной акцент в дифференциальной диагностике делается на установлении главных признаков, определяющих сущность болезни: при БА это волнообразность и обратимость симптоматики, а при ХОБЛ — неуклонное прогрессирование и отсутствие обратимости. </w:t>
      </w:r>
    </w:p>
    <w:p w:rsidR="00EE4FE5" w:rsidRPr="00584DA7" w:rsidRDefault="00EE4FE5" w:rsidP="00AA7F52">
      <w:pPr>
        <w:shd w:val="clear" w:color="auto" w:fill="FFFFFF"/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584DA7">
        <w:rPr>
          <w:sz w:val="28"/>
          <w:szCs w:val="28"/>
        </w:rPr>
        <w:t>Для больных БА характерен классический список факторов риска - аллергенов, вызывающих развитие заболевания. Это бытовые аллергены, пыльца растений, некоторые производственные факторы и т.д. Список возможных причинных факторов велик и изложен в специальных руководствах по БА. Что касается ХОБЛ, то тут главным фактором риска является курение (до 90%). В последние годы появились данные о влиянии продуктов сгорания некоторых видов бытового топлива, промышленного загрязнения и некоторых производственных факторов (кремний, кадмий).</w:t>
      </w:r>
    </w:p>
    <w:p w:rsidR="00EE4FE5" w:rsidRPr="00584DA7" w:rsidRDefault="00EE4FE5" w:rsidP="00AA7F52">
      <w:pPr>
        <w:shd w:val="clear" w:color="auto" w:fill="FFFFFF"/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584DA7">
        <w:rPr>
          <w:sz w:val="28"/>
          <w:szCs w:val="28"/>
        </w:rPr>
        <w:t>У большинства больных БА прослеживается наследственная предрасположенность, чего не наблюдается у больных ХОБЛ. БА может начаться в любом периоде жизни, а ХОБЛ — болезнь второй половины жизни, и нужны очень серьезные аргументы для постановки диагноза ХОБЛ в молодом возрасте. Это связано отчасти с кумулированием действия фактора риска в течение многих лет.</w:t>
      </w:r>
    </w:p>
    <w:p w:rsidR="00EE4FE5" w:rsidRPr="00584DA7" w:rsidRDefault="00EE4FE5" w:rsidP="00AA7F52">
      <w:pPr>
        <w:shd w:val="clear" w:color="auto" w:fill="FFFFFF"/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584DA7">
        <w:rPr>
          <w:sz w:val="28"/>
          <w:szCs w:val="28"/>
        </w:rPr>
        <w:t>Важнейший компонент диагностики — анализ клинических проявлений. Тут выявляются вполне определенные и основополагающие различия.</w:t>
      </w:r>
    </w:p>
    <w:p w:rsidR="00EE4FE5" w:rsidRPr="00584DA7" w:rsidRDefault="00EE4FE5" w:rsidP="00AA7F52">
      <w:pPr>
        <w:shd w:val="clear" w:color="auto" w:fill="FFFFFF"/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584DA7">
        <w:rPr>
          <w:sz w:val="28"/>
          <w:szCs w:val="28"/>
        </w:rPr>
        <w:t xml:space="preserve">Для БА характерна волнообразность симптоматики, яркость клинических проявлений и их обратимость (спонтанно или под влиянием терапии). Тяжесть состояния больного БА не определяется стажем болезни и может быть максимальной в дебюте заболевания, а затем при адекватной терапии может наступить полное исчезновение основных признаков болезни. При ХОБЛ болезнь подкрадывается постепенно при условии длительного действия фактора риска. Первые симптомы замечаются больным обычно уже во </w:t>
      </w:r>
      <w:r w:rsidRPr="00584DA7">
        <w:rPr>
          <w:sz w:val="28"/>
          <w:szCs w:val="28"/>
          <w:lang w:val="en-US"/>
        </w:rPr>
        <w:t>II</w:t>
      </w:r>
      <w:r w:rsidRPr="00584DA7">
        <w:rPr>
          <w:sz w:val="28"/>
          <w:szCs w:val="28"/>
        </w:rPr>
        <w:t xml:space="preserve"> стадии болезни.</w:t>
      </w:r>
    </w:p>
    <w:p w:rsidR="00EE4FE5" w:rsidRPr="00584DA7" w:rsidRDefault="00EE4FE5" w:rsidP="00AA7F52">
      <w:pPr>
        <w:shd w:val="clear" w:color="auto" w:fill="FFFFFF"/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584DA7">
        <w:rPr>
          <w:sz w:val="28"/>
          <w:szCs w:val="28"/>
        </w:rPr>
        <w:t>Следует подчеркнуть определенные различия в социальном статусе среднего больного БА и ХОБЛ. Если больной БА может принадлежать к любым слоям населения, то ХОБЛ наиболее часто развивается у больных с низким социально-экономическим уровнем. Это в значительной мере определяет реакцию больных на ранние признаки болезни. Астматики — народ впечатлительный, и каждый минимальный признак болезни, будь то «щекотание» за грудиной, ночной приступ кашля или развернутый приступ удушья, больной обязательно не оставит без внимания и обратится за медицинской помощью. Больной ХОБЛ ранний признак болезни — кашель по утрам — обычно относит к естественному состоянию курящего человека и не предпринимает никаких мер, а задумывается о состоянии своего здоровья только при развитии одышки (это обычно происходит через 8—10 лет после появления первого признака болезни - кашля). Таким образом, налицо предпосылки для поздней диагностики ХОБЛ.</w:t>
      </w:r>
    </w:p>
    <w:p w:rsidR="00EE4FE5" w:rsidRPr="00584DA7" w:rsidRDefault="00EE4FE5" w:rsidP="00AA7F52">
      <w:pPr>
        <w:shd w:val="clear" w:color="auto" w:fill="FFFFFF"/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584DA7">
        <w:rPr>
          <w:sz w:val="28"/>
          <w:szCs w:val="28"/>
        </w:rPr>
        <w:t>В классификациях БА и ХОБЛ также используются различные принципы. При БА классификация по степени тяжести основывается на выраженности клинической симптоматики, а при ХОБЛ в основу положен функциональный параметр - степень снижения</w:t>
      </w:r>
      <w:r w:rsidR="00AA7F52" w:rsidRPr="00584DA7">
        <w:rPr>
          <w:sz w:val="28"/>
          <w:szCs w:val="28"/>
        </w:rPr>
        <w:t xml:space="preserve"> </w:t>
      </w:r>
      <w:r w:rsidRPr="00584DA7">
        <w:rPr>
          <w:sz w:val="28"/>
          <w:szCs w:val="28"/>
        </w:rPr>
        <w:t>и его отношения к ФЖЕЛ. Таким образом, при Б А функциональные признаки нарушения бронхиальной проходимости являются факторами, дополняющими диагноз, а при ХОБЛ они являются основополагающими для определения степени тяжести (стадии) заболевания, что предполагает вторичность клинических проявлений при главной роли показателей ФВД.</w:t>
      </w:r>
    </w:p>
    <w:p w:rsidR="00EE4FE5" w:rsidRPr="00584DA7" w:rsidRDefault="00EE4FE5" w:rsidP="00AA7F52">
      <w:pPr>
        <w:shd w:val="clear" w:color="auto" w:fill="FFFFFF"/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584DA7">
        <w:rPr>
          <w:sz w:val="28"/>
          <w:szCs w:val="28"/>
        </w:rPr>
        <w:t xml:space="preserve">Несмотря на внешнюю схожесть клинических проявлений БА и ХОБЛ, практически по всем основным признакам существуют различия, позволяющие даже на этапе простого </w:t>
      </w:r>
      <w:r w:rsidR="00263DF6" w:rsidRPr="00584DA7">
        <w:rPr>
          <w:sz w:val="28"/>
          <w:szCs w:val="28"/>
        </w:rPr>
        <w:t>физического</w:t>
      </w:r>
      <w:r w:rsidRPr="00584DA7">
        <w:rPr>
          <w:sz w:val="28"/>
          <w:szCs w:val="28"/>
        </w:rPr>
        <w:t xml:space="preserve"> обследования разграничить эти две нозологические формы.</w:t>
      </w:r>
    </w:p>
    <w:p w:rsidR="00EE4FE5" w:rsidRPr="00584DA7" w:rsidRDefault="00EE4FE5" w:rsidP="00AA7F52">
      <w:pPr>
        <w:shd w:val="clear" w:color="auto" w:fill="FFFFFF"/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584DA7">
        <w:rPr>
          <w:sz w:val="28"/>
          <w:szCs w:val="28"/>
        </w:rPr>
        <w:t>Изменения ФВД также подчеркивают основное отличие между этими заболеваниями — волнообразность симптоматики, которая характерна для БА и отсутствует при ХОБЛ. При этом функциональные изменения при ХОБЛ носят прогрессирующий, инвалидизирующий характер.</w:t>
      </w:r>
    </w:p>
    <w:p w:rsidR="00EE4FE5" w:rsidRPr="00584DA7" w:rsidRDefault="00EE4FE5" w:rsidP="00AA7F52">
      <w:pPr>
        <w:shd w:val="clear" w:color="auto" w:fill="FFFFFF"/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584DA7">
        <w:rPr>
          <w:sz w:val="28"/>
          <w:szCs w:val="28"/>
        </w:rPr>
        <w:t xml:space="preserve">Наименее отчетливые различия наблюдаются при анализе лабораторных показателей больных БА и ХОБЛ. Эозинофилия и увеличение сывороточного уровня </w:t>
      </w:r>
      <w:r w:rsidRPr="00584DA7">
        <w:rPr>
          <w:sz w:val="28"/>
          <w:szCs w:val="28"/>
          <w:lang w:val="en-US"/>
        </w:rPr>
        <w:t>IgE</w:t>
      </w:r>
      <w:r w:rsidRPr="00584DA7">
        <w:rPr>
          <w:sz w:val="28"/>
          <w:szCs w:val="28"/>
        </w:rPr>
        <w:t>, ранее считавшиеся достоверными признаками БА, могут наблюдаться и при ХОБЛ, что может привести к диагностическим ошибкам.</w:t>
      </w:r>
    </w:p>
    <w:p w:rsidR="00EE4FE5" w:rsidRPr="00584DA7" w:rsidRDefault="00EE4FE5" w:rsidP="00AA7F52">
      <w:pPr>
        <w:shd w:val="clear" w:color="auto" w:fill="FFFFFF"/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584DA7">
        <w:rPr>
          <w:sz w:val="28"/>
          <w:szCs w:val="28"/>
        </w:rPr>
        <w:t>Таким образом, дифференциальную диагностику между БА и ХОБЛ следует проводить, суммируя данные клинического, функционального и лабораторного исследования. Особую (и весьма существенную) популяцию составляют больные, у которых сочетаются БА и ХОБЛ. В таких случаях смысл проведения дифференциальной диагностики утрачивается, а диагностируются оба заболевания. У этих больных по сути дела происходит суммация признаков обоих заболеваний. Таким образом, в настоящее время выработаны довольно простые и надежные критерии дифференциальной диагностики БА и ХОБЛ, что позволяет избежать большого количества стандартных ошибок.</w:t>
      </w:r>
    </w:p>
    <w:p w:rsidR="00EE4FE5" w:rsidRPr="00584DA7" w:rsidRDefault="00EE4FE5" w:rsidP="00AA7F52">
      <w:pPr>
        <w:shd w:val="clear" w:color="auto" w:fill="FFFFFF"/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584DA7">
        <w:rPr>
          <w:bCs/>
          <w:sz w:val="28"/>
          <w:szCs w:val="28"/>
        </w:rPr>
        <w:t>ХОБЛ и другие заболевания</w:t>
      </w:r>
    </w:p>
    <w:p w:rsidR="00EE4FE5" w:rsidRPr="00584DA7" w:rsidRDefault="00EE4FE5" w:rsidP="00AA7F52">
      <w:pPr>
        <w:shd w:val="clear" w:color="auto" w:fill="FFFFFF"/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584DA7">
        <w:rPr>
          <w:sz w:val="28"/>
          <w:szCs w:val="28"/>
        </w:rPr>
        <w:t xml:space="preserve">На определенных стадиях развития ХОБЛ, особенно при однократной (первой) встрече с больным, может возникать необходимость дифференцировать ХОБЛ от ряда заболеваний со сходной (внешне) симптоматикой. </w:t>
      </w:r>
    </w:p>
    <w:p w:rsidR="00EE4FE5" w:rsidRPr="00584DA7" w:rsidRDefault="00EE4FE5" w:rsidP="00AA7F52">
      <w:pPr>
        <w:shd w:val="clear" w:color="auto" w:fill="FFFFFF"/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584DA7">
        <w:rPr>
          <w:bCs/>
          <w:sz w:val="28"/>
          <w:szCs w:val="28"/>
        </w:rPr>
        <w:t>ХОБЛ и туберкулез легких</w:t>
      </w:r>
    </w:p>
    <w:p w:rsidR="00EE4FE5" w:rsidRPr="00584DA7" w:rsidRDefault="00EE4FE5" w:rsidP="00AA7F52">
      <w:pPr>
        <w:shd w:val="clear" w:color="auto" w:fill="FFFFFF"/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584DA7">
        <w:rPr>
          <w:sz w:val="28"/>
          <w:szCs w:val="28"/>
        </w:rPr>
        <w:t xml:space="preserve">Особое место занимает дифференциальная диагностика туберкулеза легких и ХОБЛ. Туберкулез как инфекционное и социально значимое заболевание продолжает оставаться в России в ряду серьезных проблем для практического здравоохранения. За 1991-1997 годы заболеваемость туберкулезом в России возросла на 117,4%, и в </w:t>
      </w:r>
      <w:smartTag w:uri="urn:schemas-microsoft-com:office:smarttags" w:element="metricconverter">
        <w:smartTagPr>
          <w:attr w:name="ProductID" w:val="100 мм"/>
        </w:smartTagPr>
        <w:r w:rsidRPr="00584DA7">
          <w:rPr>
            <w:sz w:val="28"/>
            <w:szCs w:val="28"/>
          </w:rPr>
          <w:t>1998 г</w:t>
        </w:r>
      </w:smartTag>
      <w:r w:rsidRPr="00584DA7">
        <w:rPr>
          <w:sz w:val="28"/>
          <w:szCs w:val="28"/>
        </w:rPr>
        <w:t>. составила 76 на 100 тыс. населения.</w:t>
      </w:r>
    </w:p>
    <w:p w:rsidR="00EE4FE5" w:rsidRPr="00584DA7" w:rsidRDefault="00EE4FE5" w:rsidP="00AA7F52">
      <w:pPr>
        <w:shd w:val="clear" w:color="auto" w:fill="FFFFFF"/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584DA7">
        <w:rPr>
          <w:sz w:val="28"/>
          <w:szCs w:val="28"/>
        </w:rPr>
        <w:t>Присоединение к туберкулезу легких поражения бронхиального дерева и бронхиальной обструкции существенно утяжеляет течение заболевания. Бронхообструктивный синдром (БОС) встречается при всех формах туберкулеза легких, частота его выявления зависит от длительности течения специфического процесса и от выраженности остаточных изменений в легких. При очаговом туберкулезе бронхиальная обструкция встречается в 52,7%, при инфильтративном — в 56,6%, при фиброзно-кавернозном — в 76,9%, при диссеминированном — в 88,2%. Распространенность БОС среди лиц с посттуберкулезными изменениями в легких составляет от 59,5 до 83,9% - в 2-3 раза выше, чем среди остального населения. БОС является одной из основных причин временной потери трудоспособности, инвалидизации и преждевременной гибели этих больных.</w:t>
      </w:r>
    </w:p>
    <w:p w:rsidR="00EE4FE5" w:rsidRPr="00584DA7" w:rsidRDefault="00EE4FE5" w:rsidP="00AA7F52">
      <w:pPr>
        <w:shd w:val="clear" w:color="auto" w:fill="FFFFFF"/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584DA7">
        <w:rPr>
          <w:bCs/>
          <w:sz w:val="28"/>
          <w:szCs w:val="28"/>
        </w:rPr>
        <w:t>Различают 3 формы сочетания БОС с туберкулезом легких:</w:t>
      </w:r>
    </w:p>
    <w:p w:rsidR="00EE4FE5" w:rsidRPr="00584DA7" w:rsidRDefault="00EE4FE5" w:rsidP="003D4EDA">
      <w:pPr>
        <w:shd w:val="clear" w:color="auto" w:fill="FFFFFF"/>
        <w:tabs>
          <w:tab w:val="left" w:pos="523"/>
        </w:tabs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584DA7">
        <w:rPr>
          <w:sz w:val="28"/>
          <w:szCs w:val="28"/>
        </w:rPr>
        <w:t>1.</w:t>
      </w:r>
      <w:r w:rsidR="00AE250C" w:rsidRPr="00584DA7">
        <w:rPr>
          <w:sz w:val="28"/>
          <w:szCs w:val="28"/>
        </w:rPr>
        <w:t xml:space="preserve"> </w:t>
      </w:r>
      <w:r w:rsidRPr="00584DA7">
        <w:rPr>
          <w:sz w:val="28"/>
          <w:szCs w:val="28"/>
        </w:rPr>
        <w:t>Паратуберкулезный (предшествующий туберкулезу легких),</w:t>
      </w:r>
      <w:r w:rsidR="003D4EDA" w:rsidRPr="00584DA7">
        <w:rPr>
          <w:sz w:val="28"/>
          <w:szCs w:val="28"/>
        </w:rPr>
        <w:t xml:space="preserve"> </w:t>
      </w:r>
      <w:r w:rsidRPr="00584DA7">
        <w:rPr>
          <w:sz w:val="28"/>
          <w:szCs w:val="28"/>
        </w:rPr>
        <w:t>вследствие хронического обструктивного бронхита (ХОБ) или хронической обструктивной болезни легких (ХОБЛ).</w:t>
      </w:r>
    </w:p>
    <w:p w:rsidR="00EE4FE5" w:rsidRPr="00584DA7" w:rsidRDefault="00AE250C" w:rsidP="00AE250C">
      <w:pPr>
        <w:shd w:val="clear" w:color="auto" w:fill="FFFFFF"/>
        <w:tabs>
          <w:tab w:val="left" w:pos="456"/>
        </w:tabs>
        <w:suppressAutoHyphens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84DA7">
        <w:rPr>
          <w:sz w:val="28"/>
          <w:szCs w:val="28"/>
        </w:rPr>
        <w:t xml:space="preserve">2. </w:t>
      </w:r>
      <w:r w:rsidR="00EE4FE5" w:rsidRPr="00584DA7">
        <w:rPr>
          <w:sz w:val="28"/>
          <w:szCs w:val="28"/>
        </w:rPr>
        <w:t>Метатуберкулезный БОС, возникающий при длительно текущем</w:t>
      </w:r>
      <w:r w:rsidR="003D4EDA" w:rsidRPr="00584DA7">
        <w:rPr>
          <w:sz w:val="28"/>
          <w:szCs w:val="28"/>
        </w:rPr>
        <w:t xml:space="preserve"> </w:t>
      </w:r>
      <w:r w:rsidR="00EE4FE5" w:rsidRPr="00584DA7">
        <w:rPr>
          <w:sz w:val="28"/>
          <w:szCs w:val="28"/>
        </w:rPr>
        <w:t>активном туберкулезе легких.</w:t>
      </w:r>
    </w:p>
    <w:p w:rsidR="00EE4FE5" w:rsidRPr="00584DA7" w:rsidRDefault="00AE250C" w:rsidP="00AE250C">
      <w:pPr>
        <w:shd w:val="clear" w:color="auto" w:fill="FFFFFF"/>
        <w:tabs>
          <w:tab w:val="left" w:pos="456"/>
        </w:tabs>
        <w:suppressAutoHyphens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84DA7">
        <w:rPr>
          <w:sz w:val="28"/>
          <w:szCs w:val="28"/>
        </w:rPr>
        <w:t>3.</w:t>
      </w:r>
      <w:r w:rsidR="00AA7F52" w:rsidRPr="00584DA7">
        <w:rPr>
          <w:sz w:val="28"/>
          <w:szCs w:val="28"/>
        </w:rPr>
        <w:t xml:space="preserve"> </w:t>
      </w:r>
      <w:r w:rsidR="00EE4FE5" w:rsidRPr="00584DA7">
        <w:rPr>
          <w:sz w:val="28"/>
          <w:szCs w:val="28"/>
        </w:rPr>
        <w:t>Посттуберкулезный БОС, развивающийся после излечения активного туберкулеза на фоне остаточных посттуберкулезных изменений в легких.</w:t>
      </w:r>
    </w:p>
    <w:p w:rsidR="00EE4FE5" w:rsidRPr="00584DA7" w:rsidRDefault="00EE4FE5" w:rsidP="00AA7F52">
      <w:pPr>
        <w:shd w:val="clear" w:color="auto" w:fill="FFFFFF"/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584DA7">
        <w:rPr>
          <w:sz w:val="28"/>
          <w:szCs w:val="28"/>
        </w:rPr>
        <w:t>Таким образом, у больных туберкулезом легких возможны по крайней мере следующие причины бронхиальной обструкции: проявление ХОБЛ, проявление ХОБ, проявление туберкулезного бронхита, вторичная бронхообструкция без существенных морфологических изменений в бронхах. Точных эпидемиологических данных о сочетании ХОБЛ с туберкулезом легких нет в связи с терминологической неопределенностью, существовавшей в последние годы. Тем не менее, наличие очевидных признаков туберкулеза легких (интоксикация, рентгенологические данные, положительные туберкулиновые пробы, выделение микобактерий) при наличии БОС требует в первую очередь исключить специфическое (туберкулезное) поражение воздухоносных путей. Это легко сделать при проведении бронхологического исследования.</w:t>
      </w:r>
    </w:p>
    <w:p w:rsidR="00EE4FE5" w:rsidRPr="00584DA7" w:rsidRDefault="00EE4FE5" w:rsidP="00AA7F52">
      <w:pPr>
        <w:shd w:val="clear" w:color="auto" w:fill="FFFFFF"/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584DA7">
        <w:rPr>
          <w:sz w:val="28"/>
          <w:szCs w:val="28"/>
        </w:rPr>
        <w:t>Для установления принадлежности БОС к ХОБЛ у больных туберкулезом легких необходимо установить наличие основных критериев ХОБЛ у больного:</w:t>
      </w:r>
    </w:p>
    <w:p w:rsidR="00EE4FE5" w:rsidRPr="00584DA7" w:rsidRDefault="00EE4FE5" w:rsidP="00AE250C">
      <w:pPr>
        <w:numPr>
          <w:ilvl w:val="0"/>
          <w:numId w:val="19"/>
        </w:numPr>
        <w:shd w:val="clear" w:color="auto" w:fill="FFFFFF"/>
        <w:tabs>
          <w:tab w:val="left" w:pos="228"/>
        </w:tabs>
        <w:suppressAutoHyphens/>
        <w:autoSpaceDE w:val="0"/>
        <w:autoSpaceDN w:val="0"/>
        <w:adjustRightInd w:val="0"/>
        <w:spacing w:before="0" w:after="0" w:line="360" w:lineRule="auto"/>
        <w:ind w:left="1418" w:hanging="709"/>
        <w:jc w:val="both"/>
        <w:rPr>
          <w:sz w:val="28"/>
          <w:szCs w:val="28"/>
        </w:rPr>
      </w:pPr>
      <w:r w:rsidRPr="00584DA7">
        <w:rPr>
          <w:sz w:val="28"/>
          <w:szCs w:val="28"/>
        </w:rPr>
        <w:t>хроническое воспаление, обусловленное факторами экологической</w:t>
      </w:r>
      <w:r w:rsidR="003D4EDA" w:rsidRPr="00584DA7">
        <w:rPr>
          <w:sz w:val="28"/>
          <w:szCs w:val="28"/>
        </w:rPr>
        <w:t xml:space="preserve"> </w:t>
      </w:r>
      <w:r w:rsidRPr="00584DA7">
        <w:rPr>
          <w:sz w:val="28"/>
          <w:szCs w:val="28"/>
        </w:rPr>
        <w:t>агрессии (курение, раздражающие частицы и газы);</w:t>
      </w:r>
    </w:p>
    <w:p w:rsidR="00EE4FE5" w:rsidRPr="00584DA7" w:rsidRDefault="00EE4FE5" w:rsidP="00AE250C">
      <w:pPr>
        <w:numPr>
          <w:ilvl w:val="0"/>
          <w:numId w:val="19"/>
        </w:numPr>
        <w:shd w:val="clear" w:color="auto" w:fill="FFFFFF"/>
        <w:tabs>
          <w:tab w:val="left" w:pos="228"/>
        </w:tabs>
        <w:suppressAutoHyphens/>
        <w:autoSpaceDE w:val="0"/>
        <w:autoSpaceDN w:val="0"/>
        <w:adjustRightInd w:val="0"/>
        <w:spacing w:before="0" w:after="0" w:line="360" w:lineRule="auto"/>
        <w:ind w:left="1418" w:hanging="709"/>
        <w:jc w:val="both"/>
        <w:rPr>
          <w:sz w:val="28"/>
          <w:szCs w:val="28"/>
        </w:rPr>
      </w:pPr>
      <w:r w:rsidRPr="00584DA7">
        <w:rPr>
          <w:sz w:val="28"/>
          <w:szCs w:val="28"/>
        </w:rPr>
        <w:t>поражение воздухоносных путей и паренхимы легких с формированием эмфиземы;</w:t>
      </w:r>
    </w:p>
    <w:p w:rsidR="00EE4FE5" w:rsidRPr="00584DA7" w:rsidRDefault="00EE4FE5" w:rsidP="00AE250C">
      <w:pPr>
        <w:numPr>
          <w:ilvl w:val="0"/>
          <w:numId w:val="19"/>
        </w:numPr>
        <w:shd w:val="clear" w:color="auto" w:fill="FFFFFF"/>
        <w:tabs>
          <w:tab w:val="left" w:pos="228"/>
        </w:tabs>
        <w:suppressAutoHyphens/>
        <w:autoSpaceDE w:val="0"/>
        <w:autoSpaceDN w:val="0"/>
        <w:adjustRightInd w:val="0"/>
        <w:spacing w:before="0" w:after="0" w:line="360" w:lineRule="auto"/>
        <w:ind w:left="1418" w:hanging="709"/>
        <w:jc w:val="both"/>
        <w:rPr>
          <w:sz w:val="28"/>
          <w:szCs w:val="28"/>
        </w:rPr>
      </w:pPr>
      <w:r w:rsidRPr="00584DA7">
        <w:rPr>
          <w:sz w:val="28"/>
          <w:szCs w:val="28"/>
        </w:rPr>
        <w:t>прогрессирующая бронхиальная обструкция.</w:t>
      </w:r>
    </w:p>
    <w:p w:rsidR="00EE4FE5" w:rsidRPr="00584DA7" w:rsidRDefault="00EE4FE5" w:rsidP="00AA7F52">
      <w:pPr>
        <w:shd w:val="clear" w:color="auto" w:fill="FFFFFF"/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584DA7">
        <w:rPr>
          <w:sz w:val="28"/>
          <w:szCs w:val="28"/>
        </w:rPr>
        <w:t>Если первые две позиции можно установить при первичном обследовании больного, то прогрессирование наиболее четко можно подтвердить при длительном (в течение года) наблюдении за больным.</w:t>
      </w:r>
    </w:p>
    <w:p w:rsidR="004954BD" w:rsidRPr="00584DA7" w:rsidRDefault="004954BD" w:rsidP="00AA7F52">
      <w:pPr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996CD6" w:rsidRPr="00584DA7" w:rsidRDefault="00AE250C" w:rsidP="00AA7F52">
      <w:pPr>
        <w:suppressAutoHyphens/>
        <w:spacing w:before="0" w:after="0"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584DA7">
        <w:rPr>
          <w:b/>
          <w:color w:val="000000"/>
          <w:sz w:val="28"/>
          <w:szCs w:val="28"/>
        </w:rPr>
        <w:t>КЛИНИЧЕСКИЙ ДИАГНОЗ И ЕГО ОБОСНОВАНИЕ</w:t>
      </w:r>
    </w:p>
    <w:p w:rsidR="00AA7F52" w:rsidRPr="00584DA7" w:rsidRDefault="00AA7F52" w:rsidP="00AA7F52">
      <w:pPr>
        <w:suppressAutoHyphens/>
        <w:spacing w:before="0" w:after="0" w:line="360" w:lineRule="auto"/>
        <w:ind w:firstLine="709"/>
        <w:jc w:val="center"/>
        <w:rPr>
          <w:color w:val="000000"/>
          <w:sz w:val="28"/>
          <w:szCs w:val="28"/>
        </w:rPr>
      </w:pPr>
    </w:p>
    <w:p w:rsidR="00EE4FE5" w:rsidRPr="00584DA7" w:rsidRDefault="00EE4FE5" w:rsidP="00AA7F52">
      <w:pPr>
        <w:suppressAutoHyphens/>
        <w:spacing w:before="0" w:after="0" w:line="360" w:lineRule="auto"/>
        <w:ind w:firstLine="709"/>
        <w:rPr>
          <w:i/>
          <w:sz w:val="28"/>
          <w:szCs w:val="28"/>
        </w:rPr>
      </w:pPr>
      <w:r w:rsidRPr="00584DA7">
        <w:rPr>
          <w:sz w:val="28"/>
          <w:szCs w:val="28"/>
        </w:rPr>
        <w:t xml:space="preserve">Основное заболевания: </w:t>
      </w:r>
      <w:r w:rsidRPr="00584DA7">
        <w:rPr>
          <w:i/>
          <w:sz w:val="28"/>
          <w:szCs w:val="28"/>
        </w:rPr>
        <w:t>ХОБЛ,</w:t>
      </w:r>
      <w:r w:rsidR="00AA7F52" w:rsidRPr="00584DA7">
        <w:rPr>
          <w:i/>
          <w:sz w:val="28"/>
          <w:szCs w:val="28"/>
        </w:rPr>
        <w:t xml:space="preserve"> </w:t>
      </w:r>
      <w:r w:rsidRPr="00584DA7">
        <w:rPr>
          <w:i/>
          <w:sz w:val="28"/>
          <w:szCs w:val="28"/>
        </w:rPr>
        <w:t>эмфизематозный тип, среднетяжёлое течение (</w:t>
      </w:r>
      <w:r w:rsidRPr="00584DA7">
        <w:rPr>
          <w:i/>
          <w:sz w:val="28"/>
          <w:szCs w:val="28"/>
          <w:lang w:val="en-US"/>
        </w:rPr>
        <w:t>II</w:t>
      </w:r>
      <w:r w:rsidRPr="00584DA7">
        <w:rPr>
          <w:i/>
          <w:sz w:val="28"/>
          <w:szCs w:val="28"/>
        </w:rPr>
        <w:t xml:space="preserve"> стадия), обострение средней степени тяжести.</w:t>
      </w:r>
    </w:p>
    <w:p w:rsidR="00EE4FE5" w:rsidRPr="00584DA7" w:rsidRDefault="00EE4FE5" w:rsidP="00AA7F52">
      <w:pPr>
        <w:suppressAutoHyphens/>
        <w:spacing w:before="0" w:after="0" w:line="360" w:lineRule="auto"/>
        <w:ind w:firstLine="709"/>
        <w:rPr>
          <w:i/>
          <w:sz w:val="28"/>
          <w:szCs w:val="28"/>
        </w:rPr>
      </w:pPr>
      <w:r w:rsidRPr="00584DA7">
        <w:rPr>
          <w:sz w:val="28"/>
          <w:szCs w:val="28"/>
        </w:rPr>
        <w:t>Осложнения:</w:t>
      </w:r>
      <w:r w:rsidR="00AA7F52" w:rsidRPr="00584DA7">
        <w:rPr>
          <w:sz w:val="28"/>
          <w:szCs w:val="28"/>
        </w:rPr>
        <w:t xml:space="preserve"> </w:t>
      </w:r>
      <w:r w:rsidRPr="00584DA7">
        <w:rPr>
          <w:i/>
          <w:sz w:val="28"/>
          <w:szCs w:val="28"/>
        </w:rPr>
        <w:t xml:space="preserve">Вентиляционная недостаточность </w:t>
      </w:r>
      <w:r w:rsidRPr="00584DA7">
        <w:rPr>
          <w:i/>
          <w:sz w:val="28"/>
          <w:szCs w:val="28"/>
          <w:lang w:val="en-US"/>
        </w:rPr>
        <w:t>I</w:t>
      </w:r>
      <w:r w:rsidR="005D36ED" w:rsidRPr="00584DA7">
        <w:rPr>
          <w:i/>
          <w:sz w:val="28"/>
          <w:szCs w:val="28"/>
          <w:lang w:val="en-US"/>
        </w:rPr>
        <w:t>I</w:t>
      </w:r>
      <w:r w:rsidRPr="00584DA7">
        <w:rPr>
          <w:i/>
          <w:sz w:val="28"/>
          <w:szCs w:val="28"/>
          <w:lang w:val="en-US"/>
        </w:rPr>
        <w:t>I</w:t>
      </w:r>
      <w:r w:rsidRPr="00584DA7">
        <w:rPr>
          <w:i/>
          <w:sz w:val="28"/>
          <w:szCs w:val="28"/>
        </w:rPr>
        <w:t xml:space="preserve"> степени по смешанному типу</w:t>
      </w:r>
      <w:r w:rsidR="005D36ED" w:rsidRPr="00584DA7">
        <w:rPr>
          <w:i/>
          <w:sz w:val="28"/>
          <w:szCs w:val="28"/>
        </w:rPr>
        <w:t xml:space="preserve"> (с преобладанием обструкции</w:t>
      </w:r>
      <w:r w:rsidR="00092AAF" w:rsidRPr="00584DA7">
        <w:rPr>
          <w:i/>
          <w:sz w:val="28"/>
          <w:szCs w:val="28"/>
        </w:rPr>
        <w:t>)</w:t>
      </w:r>
      <w:r w:rsidRPr="00584DA7">
        <w:rPr>
          <w:i/>
          <w:sz w:val="28"/>
          <w:szCs w:val="28"/>
        </w:rPr>
        <w:t>.</w:t>
      </w:r>
    </w:p>
    <w:p w:rsidR="00EE4FE5" w:rsidRPr="00584DA7" w:rsidRDefault="00EE4FE5" w:rsidP="00AA7F52">
      <w:pPr>
        <w:suppressAutoHyphens/>
        <w:spacing w:before="0" w:after="0" w:line="360" w:lineRule="auto"/>
        <w:ind w:firstLine="709"/>
        <w:rPr>
          <w:i/>
          <w:sz w:val="28"/>
          <w:szCs w:val="28"/>
        </w:rPr>
      </w:pPr>
      <w:r w:rsidRPr="00584DA7">
        <w:rPr>
          <w:sz w:val="28"/>
          <w:szCs w:val="28"/>
        </w:rPr>
        <w:t>Сопутствующие заболевания:</w:t>
      </w:r>
      <w:r w:rsidR="00AA7F52" w:rsidRPr="00584DA7">
        <w:rPr>
          <w:sz w:val="28"/>
          <w:szCs w:val="28"/>
        </w:rPr>
        <w:t xml:space="preserve"> </w:t>
      </w:r>
      <w:r w:rsidRPr="00584DA7">
        <w:rPr>
          <w:i/>
          <w:sz w:val="28"/>
          <w:szCs w:val="28"/>
        </w:rPr>
        <w:t>Эмфизема лёгких. Пневмосклероз.</w:t>
      </w:r>
    </w:p>
    <w:p w:rsidR="00A20C8E" w:rsidRPr="00584DA7" w:rsidRDefault="00A20C8E" w:rsidP="00AA7F52">
      <w:pPr>
        <w:suppressAutoHyphens/>
        <w:spacing w:before="0" w:after="0" w:line="360" w:lineRule="auto"/>
        <w:ind w:firstLine="709"/>
        <w:rPr>
          <w:color w:val="000000"/>
          <w:sz w:val="28"/>
          <w:szCs w:val="28"/>
        </w:rPr>
      </w:pPr>
      <w:r w:rsidRPr="00584DA7">
        <w:rPr>
          <w:color w:val="000000"/>
          <w:sz w:val="28"/>
          <w:szCs w:val="28"/>
        </w:rPr>
        <w:t xml:space="preserve">Диагноз поставлен на </w:t>
      </w:r>
      <w:r w:rsidR="00EE4FE5" w:rsidRPr="00584DA7">
        <w:rPr>
          <w:color w:val="000000"/>
          <w:sz w:val="28"/>
          <w:szCs w:val="28"/>
        </w:rPr>
        <w:t>основании</w:t>
      </w:r>
      <w:r w:rsidRPr="00584DA7">
        <w:rPr>
          <w:color w:val="000000"/>
          <w:sz w:val="28"/>
          <w:szCs w:val="28"/>
        </w:rPr>
        <w:t>:</w:t>
      </w:r>
    </w:p>
    <w:p w:rsidR="00EE4FE5" w:rsidRPr="00584DA7" w:rsidRDefault="00EE4FE5" w:rsidP="00AA7F52">
      <w:pPr>
        <w:numPr>
          <w:ilvl w:val="0"/>
          <w:numId w:val="21"/>
        </w:numPr>
        <w:suppressAutoHyphens/>
        <w:spacing w:before="0"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584DA7">
        <w:rPr>
          <w:color w:val="000000"/>
          <w:sz w:val="28"/>
          <w:szCs w:val="28"/>
        </w:rPr>
        <w:t>Ж</w:t>
      </w:r>
      <w:r w:rsidR="006F47AE" w:rsidRPr="00584DA7">
        <w:rPr>
          <w:color w:val="000000"/>
          <w:sz w:val="28"/>
          <w:szCs w:val="28"/>
        </w:rPr>
        <w:t>алоб больного</w:t>
      </w:r>
      <w:r w:rsidR="00A20C8E" w:rsidRPr="00584DA7">
        <w:rPr>
          <w:color w:val="000000"/>
          <w:sz w:val="28"/>
          <w:szCs w:val="28"/>
        </w:rPr>
        <w:t>:</w:t>
      </w:r>
      <w:r w:rsidR="006F47AE" w:rsidRPr="00584DA7">
        <w:rPr>
          <w:color w:val="000000"/>
          <w:sz w:val="28"/>
          <w:szCs w:val="28"/>
        </w:rPr>
        <w:t xml:space="preserve"> </w:t>
      </w:r>
      <w:r w:rsidRPr="00584DA7">
        <w:rPr>
          <w:sz w:val="28"/>
          <w:szCs w:val="28"/>
        </w:rPr>
        <w:t xml:space="preserve">кашель в течение всего дня, реже наблюдается ночью, с небольшим количеством слизистой мокроты, чаще по утрам. Во время кашля и после окончания возникает одышка. </w:t>
      </w:r>
    </w:p>
    <w:p w:rsidR="00EE4FE5" w:rsidRPr="00584DA7" w:rsidRDefault="00A20C8E" w:rsidP="00AA7F52">
      <w:pPr>
        <w:numPr>
          <w:ilvl w:val="0"/>
          <w:numId w:val="21"/>
        </w:numPr>
        <w:suppressAutoHyphens/>
        <w:spacing w:before="0"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584DA7">
        <w:rPr>
          <w:color w:val="000000"/>
          <w:sz w:val="28"/>
          <w:szCs w:val="28"/>
        </w:rPr>
        <w:t xml:space="preserve">Данных анамнеза: </w:t>
      </w:r>
      <w:r w:rsidR="00EE4FE5" w:rsidRPr="00584DA7">
        <w:rPr>
          <w:color w:val="000000"/>
          <w:sz w:val="28"/>
          <w:szCs w:val="28"/>
        </w:rPr>
        <w:t xml:space="preserve">Считает себя больным с детства, так как болел часто простудными заболеваниями. С 1997 года, когда на фоне ОРВИ, появился кашель в течение всего дня с отхождением слизисто – гнойной мокротой, чаще по утрам, прогрессирующая одышка. </w:t>
      </w:r>
      <w:r w:rsidR="00D95EF1" w:rsidRPr="00584DA7">
        <w:rPr>
          <w:color w:val="000000"/>
          <w:sz w:val="28"/>
          <w:szCs w:val="28"/>
        </w:rPr>
        <w:t>Больной обратился в поликлинику по месту жительства, где его госпитализировали в ЦРБ. С 1997 года принимает дитек, беротек, сальбутамол.</w:t>
      </w:r>
      <w:r w:rsidR="00AA7F52" w:rsidRPr="00584DA7">
        <w:rPr>
          <w:color w:val="000000"/>
          <w:sz w:val="28"/>
          <w:szCs w:val="28"/>
        </w:rPr>
        <w:t xml:space="preserve"> </w:t>
      </w:r>
      <w:r w:rsidR="00EE4FE5" w:rsidRPr="00584DA7">
        <w:rPr>
          <w:color w:val="000000"/>
          <w:sz w:val="28"/>
          <w:szCs w:val="28"/>
        </w:rPr>
        <w:t>Ухудшения состояния почувствовал с 2007 года, когда усилилась одышка и кашель, снизилась</w:t>
      </w:r>
      <w:r w:rsidR="00AA7F52" w:rsidRPr="00584DA7">
        <w:rPr>
          <w:color w:val="000000"/>
          <w:sz w:val="28"/>
          <w:szCs w:val="28"/>
        </w:rPr>
        <w:t xml:space="preserve"> </w:t>
      </w:r>
      <w:r w:rsidR="00EE4FE5" w:rsidRPr="00584DA7">
        <w:rPr>
          <w:color w:val="000000"/>
          <w:sz w:val="28"/>
          <w:szCs w:val="28"/>
        </w:rPr>
        <w:t>толерантность к физической нагрузке. Проходил стационарное лечение по месту жительства. Несмотря на проводимое лечение самочувствие больного не улучшалось, кашель с отхождением слизисто – гнойной мокротой, усиливалась отдышка, учитывая отсутствие эффекта от проводимой терапии больного госпитализировали ОКБ им.Бурденко в 40 отделение для дальнейшего лечения и обследование. Таким образом, в течение 10 лет больной не обращался за медицинской помощью, болезнь медленно прогрессировала</w:t>
      </w:r>
      <w:r w:rsidR="0096750B" w:rsidRPr="00584DA7">
        <w:rPr>
          <w:color w:val="000000"/>
          <w:sz w:val="28"/>
          <w:szCs w:val="28"/>
        </w:rPr>
        <w:t>.</w:t>
      </w:r>
      <w:r w:rsidR="00AA7F52" w:rsidRPr="00584DA7">
        <w:rPr>
          <w:color w:val="000000"/>
          <w:sz w:val="28"/>
          <w:szCs w:val="28"/>
        </w:rPr>
        <w:t xml:space="preserve"> </w:t>
      </w:r>
    </w:p>
    <w:p w:rsidR="00EE4FE5" w:rsidRPr="00584DA7" w:rsidRDefault="00EE4FE5" w:rsidP="00AA7F52">
      <w:pPr>
        <w:numPr>
          <w:ilvl w:val="0"/>
          <w:numId w:val="21"/>
        </w:numPr>
        <w:shd w:val="clear" w:color="auto" w:fill="FFFFFF"/>
        <w:suppressAutoHyphens/>
        <w:spacing w:before="0"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584DA7">
        <w:rPr>
          <w:color w:val="000000"/>
          <w:sz w:val="28"/>
          <w:szCs w:val="28"/>
        </w:rPr>
        <w:t>Данных объективного обследования</w:t>
      </w:r>
      <w:r w:rsidR="000B1CF4" w:rsidRPr="00584DA7">
        <w:rPr>
          <w:color w:val="000000"/>
          <w:sz w:val="28"/>
          <w:szCs w:val="28"/>
        </w:rPr>
        <w:t xml:space="preserve"> говорит об эмфизематозном типе</w:t>
      </w:r>
      <w:r w:rsidRPr="00584DA7">
        <w:rPr>
          <w:color w:val="000000"/>
          <w:sz w:val="28"/>
          <w:szCs w:val="28"/>
        </w:rPr>
        <w:t xml:space="preserve"> – снижение эластичности грудной клетке. Голосовое дрожание симметричное, двустороннее ослабление. При перкуссии на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симметричных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участках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грудной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клетки отмечается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коробочный звук. При аускультации на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симметричных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участках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грудной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клетки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выслушивается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ослабленное везикулярное дыхание. В лёгких выслушиваются сухие разнотональные хрипы по всем легочным полям. Бронхофония над симметричными участками грудной клетки ослаблена с обеих сторон.</w:t>
      </w:r>
      <w:r w:rsidR="000B1CF4" w:rsidRPr="00584DA7">
        <w:rPr>
          <w:color w:val="000000"/>
          <w:sz w:val="28"/>
          <w:szCs w:val="28"/>
        </w:rPr>
        <w:t xml:space="preserve"> </w:t>
      </w:r>
    </w:p>
    <w:p w:rsidR="00092AAF" w:rsidRPr="00584DA7" w:rsidRDefault="00AA7F52" w:rsidP="00AA7F52">
      <w:pPr>
        <w:numPr>
          <w:ilvl w:val="0"/>
          <w:numId w:val="21"/>
        </w:numPr>
        <w:shd w:val="clear" w:color="auto" w:fill="FFFFFF"/>
        <w:suppressAutoHyphens/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584DA7">
        <w:rPr>
          <w:color w:val="000000"/>
          <w:sz w:val="28"/>
          <w:szCs w:val="28"/>
        </w:rPr>
        <w:t xml:space="preserve"> </w:t>
      </w:r>
      <w:r w:rsidR="00092AAF" w:rsidRPr="00584DA7">
        <w:rPr>
          <w:sz w:val="28"/>
          <w:szCs w:val="28"/>
        </w:rPr>
        <w:t>Т</w:t>
      </w:r>
      <w:r w:rsidR="00EE4FE5" w:rsidRPr="00584DA7">
        <w:rPr>
          <w:sz w:val="28"/>
          <w:szCs w:val="28"/>
        </w:rPr>
        <w:t>яжелое течение поставлено на основании</w:t>
      </w:r>
      <w:r w:rsidR="00092AAF" w:rsidRPr="00584DA7">
        <w:rPr>
          <w:sz w:val="28"/>
          <w:szCs w:val="28"/>
        </w:rPr>
        <w:t xml:space="preserve"> прогрессирование заболевания, нарастание одышки, частотых обострений, снижение качества жизни. ОФВ1 38% ОФВ1/ФЖЕЛ 21,2%</w:t>
      </w:r>
      <w:r w:rsidRPr="00584DA7">
        <w:rPr>
          <w:sz w:val="28"/>
          <w:szCs w:val="28"/>
        </w:rPr>
        <w:t xml:space="preserve"> </w:t>
      </w:r>
    </w:p>
    <w:p w:rsidR="00EE4FE5" w:rsidRPr="00584DA7" w:rsidRDefault="00EE4FE5" w:rsidP="00AA7F52">
      <w:pPr>
        <w:numPr>
          <w:ilvl w:val="0"/>
          <w:numId w:val="21"/>
        </w:numPr>
        <w:shd w:val="clear" w:color="auto" w:fill="FFFFFF"/>
        <w:suppressAutoHyphens/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584DA7">
        <w:rPr>
          <w:sz w:val="28"/>
          <w:szCs w:val="28"/>
        </w:rPr>
        <w:t xml:space="preserve">Обострение средней степени поставлено на основании выраженности одышки при незначительной физической нагрузке, мокроты желто-зеленого цвета. Нарастание </w:t>
      </w:r>
      <w:r w:rsidR="00092AAF" w:rsidRPr="00584DA7">
        <w:rPr>
          <w:sz w:val="28"/>
          <w:szCs w:val="28"/>
        </w:rPr>
        <w:t>В</w:t>
      </w:r>
      <w:r w:rsidRPr="00584DA7">
        <w:rPr>
          <w:sz w:val="28"/>
          <w:szCs w:val="28"/>
        </w:rPr>
        <w:t>Н – участие в дыхании вспомогательной мускулатуры, парадоксальное движение грудной клетки, появление и усугубление центрального цианоза.</w:t>
      </w:r>
    </w:p>
    <w:p w:rsidR="00AD14D8" w:rsidRPr="00584DA7" w:rsidRDefault="00AD14D8" w:rsidP="00AA7F52">
      <w:pPr>
        <w:numPr>
          <w:ilvl w:val="0"/>
          <w:numId w:val="21"/>
        </w:numPr>
        <w:suppressAutoHyphens/>
        <w:spacing w:before="0"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584DA7">
        <w:rPr>
          <w:sz w:val="28"/>
          <w:szCs w:val="28"/>
        </w:rPr>
        <w:t xml:space="preserve">Эмфизема лёгких и пневмосклероз на основании данных рентгенологического исследования - </w:t>
      </w:r>
      <w:r w:rsidRPr="00584DA7">
        <w:rPr>
          <w:color w:val="000000"/>
          <w:sz w:val="28"/>
          <w:szCs w:val="28"/>
        </w:rPr>
        <w:t>низкое расположение купола диафрагмы, увеличение ретростернального пространства (в боковой проекции), увеличение переднее – заднего размера грудной полости (бочкообразная грудная клетка), гиперпрозрачность лёгочных полей,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усиление лёгочного рисунка, уплощение диафрагмы и уменьшение числа и калибра лёгочных сосудов в периферических зонах. Лёгочный рисунок в базальных отделах с обеих сторон деформирован за счет пневмосклероза.</w:t>
      </w:r>
    </w:p>
    <w:p w:rsidR="00AD14D8" w:rsidRPr="00584DA7" w:rsidRDefault="00AD14D8" w:rsidP="00AA7F52">
      <w:pPr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AD14D8" w:rsidRPr="00584DA7" w:rsidRDefault="00AE250C" w:rsidP="00AA7F52">
      <w:pPr>
        <w:suppressAutoHyphens/>
        <w:spacing w:before="0" w:after="0"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584DA7">
        <w:rPr>
          <w:b/>
          <w:color w:val="000000"/>
          <w:sz w:val="28"/>
          <w:szCs w:val="28"/>
        </w:rPr>
        <w:t>ЭТИОПАТОГЕНЕЗ</w:t>
      </w:r>
    </w:p>
    <w:p w:rsidR="00AA7F52" w:rsidRPr="00584DA7" w:rsidRDefault="00AA7F52" w:rsidP="00AA7F52">
      <w:pPr>
        <w:suppressAutoHyphens/>
        <w:spacing w:before="0" w:after="0" w:line="360" w:lineRule="auto"/>
        <w:ind w:firstLine="709"/>
        <w:jc w:val="center"/>
        <w:rPr>
          <w:color w:val="000000"/>
          <w:sz w:val="28"/>
          <w:szCs w:val="28"/>
        </w:rPr>
      </w:pPr>
    </w:p>
    <w:p w:rsidR="00AD14D8" w:rsidRPr="00584DA7" w:rsidRDefault="00AD14D8" w:rsidP="00AA7F52">
      <w:pPr>
        <w:suppressAutoHyphens/>
        <w:spacing w:before="0" w:after="0" w:line="360" w:lineRule="auto"/>
        <w:ind w:firstLine="709"/>
        <w:rPr>
          <w:color w:val="000000"/>
          <w:sz w:val="28"/>
          <w:szCs w:val="28"/>
        </w:rPr>
      </w:pPr>
      <w:r w:rsidRPr="00584DA7">
        <w:rPr>
          <w:color w:val="000000"/>
          <w:sz w:val="28"/>
          <w:szCs w:val="28"/>
        </w:rPr>
        <w:t xml:space="preserve">Факторы риска: </w:t>
      </w:r>
    </w:p>
    <w:p w:rsidR="00AD14D8" w:rsidRPr="00584DA7" w:rsidRDefault="00AD14D8" w:rsidP="00AA7F52">
      <w:pPr>
        <w:numPr>
          <w:ilvl w:val="1"/>
          <w:numId w:val="23"/>
        </w:numPr>
        <w:suppressAutoHyphens/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584DA7">
        <w:rPr>
          <w:sz w:val="28"/>
          <w:szCs w:val="28"/>
        </w:rPr>
        <w:t xml:space="preserve">Длительное воздействие аэрополютантов: (пыль; химические полютанты - пары кислот, щелочей; промышленные полютанты – </w:t>
      </w:r>
      <w:r w:rsidRPr="00584DA7">
        <w:rPr>
          <w:sz w:val="28"/>
          <w:szCs w:val="28"/>
          <w:lang w:val="en-US"/>
        </w:rPr>
        <w:t>SO</w:t>
      </w:r>
      <w:r w:rsidRPr="00584DA7">
        <w:rPr>
          <w:sz w:val="28"/>
          <w:szCs w:val="28"/>
        </w:rPr>
        <w:t xml:space="preserve">2, </w:t>
      </w:r>
      <w:r w:rsidRPr="00584DA7">
        <w:rPr>
          <w:sz w:val="28"/>
          <w:szCs w:val="28"/>
          <w:lang w:val="en-US"/>
        </w:rPr>
        <w:t>NO</w:t>
      </w:r>
      <w:r w:rsidRPr="00584DA7">
        <w:rPr>
          <w:sz w:val="28"/>
          <w:szCs w:val="28"/>
        </w:rPr>
        <w:t>2, черный дым.)</w:t>
      </w:r>
    </w:p>
    <w:p w:rsidR="00AD14D8" w:rsidRPr="00584DA7" w:rsidRDefault="00AD14D8" w:rsidP="00AA7F52">
      <w:pPr>
        <w:numPr>
          <w:ilvl w:val="1"/>
          <w:numId w:val="23"/>
        </w:numPr>
        <w:suppressAutoHyphens/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584DA7">
        <w:rPr>
          <w:sz w:val="28"/>
          <w:szCs w:val="28"/>
        </w:rPr>
        <w:t xml:space="preserve">Экологические факторы - загрязнение воздуха в атмосфере и помещениях (черный дым - </w:t>
      </w:r>
      <w:r w:rsidRPr="00584DA7">
        <w:rPr>
          <w:sz w:val="28"/>
          <w:szCs w:val="28"/>
          <w:lang w:val="en-US"/>
        </w:rPr>
        <w:t>SO</w:t>
      </w:r>
      <w:r w:rsidRPr="00584DA7">
        <w:rPr>
          <w:sz w:val="28"/>
          <w:szCs w:val="28"/>
        </w:rPr>
        <w:t>2, дым от приготовления пищи и органического топлива и др.).</w:t>
      </w:r>
      <w:r w:rsidR="00AA7F52" w:rsidRPr="00584DA7">
        <w:rPr>
          <w:sz w:val="28"/>
          <w:szCs w:val="28"/>
        </w:rPr>
        <w:t xml:space="preserve"> </w:t>
      </w:r>
      <w:r w:rsidRPr="00584DA7">
        <w:rPr>
          <w:sz w:val="28"/>
          <w:szCs w:val="28"/>
        </w:rPr>
        <w:t xml:space="preserve">Контакт с профессиональными вредностями – кадмием, кремнием, которые особенно вредоносны. Повышенная вредность у лиц следующих профессий: шахтеров, строителей при контакте с цементом, рабочих, контактирующих с горячей обработкой металлов, хлопководов, железнодорожников и др. Практически всегда имеется интеграция внешних факторов с внутренними – генетической предрасположенностью. </w:t>
      </w:r>
    </w:p>
    <w:p w:rsidR="00AD14D8" w:rsidRPr="00584DA7" w:rsidRDefault="00AD14D8" w:rsidP="00AA7F52">
      <w:pPr>
        <w:numPr>
          <w:ilvl w:val="1"/>
          <w:numId w:val="23"/>
        </w:numPr>
        <w:suppressAutoHyphens/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584DA7">
        <w:rPr>
          <w:sz w:val="28"/>
          <w:szCs w:val="28"/>
        </w:rPr>
        <w:t>Наследственная предрасположенность (дефицит ингибиторов эластазы нейтрофилов - альфа-1-антитрипсина, альфа-1-антихи-мотрипсина, альфа-2-макроглобулина.). Вклад этой причины в возникновение ХОБЛ значительно меньше, чем курения. Дефицит альфа-1-антитрипсина ведет к эмфиземе, ХОБЛ и формирование бронхоэктазов.</w:t>
      </w:r>
    </w:p>
    <w:p w:rsidR="00AD14D8" w:rsidRPr="00584DA7" w:rsidRDefault="00AD14D8" w:rsidP="00AA7F52">
      <w:pPr>
        <w:numPr>
          <w:ilvl w:val="1"/>
          <w:numId w:val="23"/>
        </w:numPr>
        <w:suppressAutoHyphens/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584DA7">
        <w:rPr>
          <w:sz w:val="28"/>
          <w:szCs w:val="28"/>
        </w:rPr>
        <w:t>Частые воспалительные заболевания органов дыхания в раннем детстве, малый вес при рождении. Существуют разные точки зрения на этиологическую значимость микроорганизмов при ХОБЛ, но участие инфекции в механизме развития ХОБЛ и возникновения обострений неоспоримо. Основными факторами колонизации (заселения) бактерий являются адгезия бактерий, ослабление мукоцилиарной защиты, повреждение целостности эпителия, нарушение местного и системного иммунитета.</w:t>
      </w:r>
      <w:r w:rsidR="00AA7F52" w:rsidRPr="00584DA7">
        <w:rPr>
          <w:sz w:val="28"/>
          <w:szCs w:val="28"/>
        </w:rPr>
        <w:t xml:space="preserve"> </w:t>
      </w:r>
      <w:r w:rsidRPr="00584DA7">
        <w:rPr>
          <w:sz w:val="28"/>
          <w:szCs w:val="28"/>
        </w:rPr>
        <w:t xml:space="preserve">Инфекционные агенты поддерживают воспаление при ХОБЛ не столько непосредственно, сколько через активацию основных клеток-агрессоров: нейтрофилов, макрофагов, лимфоцитов и др. </w:t>
      </w:r>
    </w:p>
    <w:p w:rsidR="00AA7F52" w:rsidRPr="00584DA7" w:rsidRDefault="00AA7F52" w:rsidP="00AA7F52">
      <w:pPr>
        <w:pStyle w:val="a9"/>
        <w:suppressAutoHyphens/>
        <w:spacing w:line="360" w:lineRule="auto"/>
        <w:ind w:firstLine="709"/>
        <w:jc w:val="left"/>
        <w:rPr>
          <w:b w:val="0"/>
          <w:szCs w:val="28"/>
        </w:rPr>
      </w:pPr>
    </w:p>
    <w:p w:rsidR="000B1CF4" w:rsidRPr="00584DA7" w:rsidRDefault="00AA7F52" w:rsidP="00AE250C">
      <w:pPr>
        <w:pStyle w:val="a9"/>
        <w:suppressAutoHyphens/>
        <w:spacing w:line="360" w:lineRule="auto"/>
        <w:ind w:firstLine="709"/>
        <w:rPr>
          <w:szCs w:val="28"/>
        </w:rPr>
      </w:pPr>
      <w:r w:rsidRPr="00584DA7">
        <w:rPr>
          <w:szCs w:val="28"/>
        </w:rPr>
        <w:t>Патогенез</w:t>
      </w:r>
    </w:p>
    <w:p w:rsidR="00AE250C" w:rsidRPr="00584DA7" w:rsidRDefault="00AE250C" w:rsidP="00AE250C">
      <w:pPr>
        <w:pStyle w:val="a9"/>
        <w:suppressAutoHyphens/>
        <w:spacing w:line="360" w:lineRule="auto"/>
        <w:ind w:firstLine="709"/>
        <w:rPr>
          <w:szCs w:val="28"/>
        </w:rPr>
      </w:pPr>
    </w:p>
    <w:p w:rsidR="0079776F" w:rsidRPr="00584DA7" w:rsidRDefault="0079776F" w:rsidP="00AA7F52">
      <w:pPr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584DA7">
        <w:rPr>
          <w:sz w:val="28"/>
          <w:szCs w:val="28"/>
        </w:rPr>
        <w:t xml:space="preserve">Главным следствием воздействия этиологических факторов является развитие хронического воспаления. Локализация воспаления и особенности пусковых факторов определяют специфику патологического процесса при ХОБЛ. Эффективность мукоцилиарного транспорта - важнейшего компонента нормального функционирования воздухоносных путей – зависит от скоординированности действия реснитчатого аппарата мерцательного эпителия, а также качественных и количественных характеристик бронхиального секрета. Под влиянием факторов риска нарушается движение ресничек вплоть до полной остановки, развивается метаплазия эпителия с утратой клеток цилиарного эпителия и увеличением числа бокаловидных клеток. Изменяется состав бронхиального секрета, что нарушает движение значительно поредевших ресничек. Это способствует возникновению мукостаза, вызывающего блокаду мелких воздухоносных путей. Этиологические факторы внешней среды приводят не только к нарушению мукоцилиарного транспорта в бронхах, но и параллельно с этим формируют оксидативный стресс, проявляющийся образованием большого количества свободных радикалов в воздухоносных путях. Главным источником свободных радикалов являются нейтрофилы циркулирующей крови, в большом количестве концентрирующиеся в легких под влиянием пусковых факторов. В условиях высокой концентрации нейтрофилов нарушается баланс системы протеазы - антипротеазы. Наряду с нейтрофилами в формировании и реализации воспаления принимают участие макрофаги, Т-лимфоциты. Биомаркером хронического воспалительного процесса является участие нейтрофилов с повышенной активностью миелопероксидазы, нейтрофильной эластазы, появление металлопротеаз, дисбаланс в системах протеолиз - антипротеолиз и оксиданты - антиоксиданты. Выделяющийся из клеток, инфильтрирующих слизистую оболочку, большой комплекс провоспалительных медиаторов скапливается в легочных капиллярах и перибронхиальной ткани и в значительной мере определяет все многообразие патологических изменений. Основными медиаторами воспаления при ХОБЛ являются интерлейкины, фактор некроза опухолей, миелопероксидазы, нейтрофильные эластазы, металлопротеазы, а в последнее время описывается роль дефензинов. Изменение вязкоэластических свойств бронхиального секрета сопровождается и существенными качественными изменениями его состава: снижается содержание неспецифических компонентов местного иммунитета, обладающих противовирусной и противомикробной активностью: интерферона, лактоферина и лизоцима. Наряду с этим уменьшается содержание секреторного IgA. Нарушения мукоцилиарного клиренса и явления местного иммунодефицита создают оптимальные условия для колонизации микроорганизмов. Густая и вязкая бронхиальная слизь со сниженным бактерицидным потенциалом - хорошая питательная среда для различных микроорганизмов (вирусы, бактерии, грибы). При определенных условиях у этих больных происходит активация респираторной инфекции. Это может быть следствием реактивации аутофлоры или суперинфекции пневмотропными микроорганизмами, к которым больные ХОБЛ высокочувствительны. Весь этот комплекс механизмов воспаления ведет к формированию двух основных процессов, характерных для ХОБЛ - нарушению бронхиальной проходимости и развитию центрилобулярной эмфиземы. Существенным звеном в патогенезе нарушения бронхиальной проходимости является активация холинергических механизмов вегетативной нервной системы, приводящая к усилению бронхоспастических реакций; тонус блуждающего нерва у больных ХОБЛ усиливается на ранних стадиях заболевания вследствие возбуждения ирритативных рецепторов эпителия бронхов. Раздражающий эффект на рецепторы оказывают воздействия табачного дыма, токсических газов (озона, двуокиси азота, серы и др.). Поражение эпителия является инициальным звеном воспаление. </w:t>
      </w:r>
    </w:p>
    <w:p w:rsidR="0079776F" w:rsidRPr="00584DA7" w:rsidRDefault="0079776F" w:rsidP="00AA7F52">
      <w:pPr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584DA7">
        <w:rPr>
          <w:sz w:val="28"/>
          <w:szCs w:val="28"/>
        </w:rPr>
        <w:t>Нарушение бронхиальной проходимости у больных ХОБЛ формируется за счет обратимого и необратимого компонентов. Наличие и выраженность обратимого компонента придает индивидуальность болезням, составляющим ХОБЛ, и позволяет выделять их в отдельные нозологические формы. Обратимый компонент формируется из спазма гладкой мускулатуры, отека слизистой оболочки бронхов и гиперсекреции слизи, возникающих под влиянием повышения тонуса блуждающего нерва и выделения большого спектра провоспалительных медиаторов (интерлейкин-8, фактор некроза опухоли, нейтрофильные протеазы и свободные радикалы). В процессе прогрессирования болезни постепенно утрачивается обратимый компонент. При полной его утрате заболевание меняет свое качество, и границы нозологических форм, составляющих ХОБЛ, стираются. Необратимый компонент бронхиальной обструкции определяется развивающейся эмфиземой и перибронхиальным фиброзом. Эмфизема формируется в основном в результате истощения (вследствие оксидативного стресса) местных ингибиторов протеаз и под влиянием нейтрофильных протеаз, разрушающих эластическую строму альвеол. Из-за нарушения эластических свойств легких изменяется механика дыхания и формируется экспираторный коллапс, являющийся важнейшей причиной необратимой бронхиальной обструкции. Перибронхиальный фиброз - следствие хронического воспаления, влияет на формирование необратимого компонента меньше, чем эмфизема. Развитие эмфиземы приводит к редукции сосудистой сети в участках легочной ткани, не способных к газообмену. В результате этого кровоток перераспределяется в сохранившихся участках легочной ткани, возникают выраженные вентиляционно-перфузионные нарушения. Неравномерность вентиляционно-перфузионных отношений является одним из важных элементов патогенеза ХОБЛ. Перфузия плохо вентилируемых зон ведет к снижению артериальной оксигенации, избыточная вентиляция недостаточно перфузируемых зон приводит к росту вентиляции мертвого пространства и задержке выделения СО</w:t>
      </w:r>
      <w:r w:rsidRPr="00584DA7">
        <w:rPr>
          <w:sz w:val="28"/>
          <w:szCs w:val="28"/>
          <w:vertAlign w:val="subscript"/>
        </w:rPr>
        <w:t>2</w:t>
      </w:r>
      <w:r w:rsidRPr="00584DA7">
        <w:rPr>
          <w:sz w:val="28"/>
          <w:szCs w:val="28"/>
        </w:rPr>
        <w:t xml:space="preserve">. Все это создает условия для повышения давления в бассейне легочной артерии. В этой стадии формируется легочная гипертензия с дальнейшим развитием легочного сердца. Хроническая гипоксия ведет к компенсаторному эритроцитозу - вторичной полицитемии с соответствующим повышением вязкости крови и нарушениями микроциркуляции, которые усугубляют вентиляционно-перфузионные несоответствия. </w:t>
      </w:r>
    </w:p>
    <w:p w:rsidR="0079776F" w:rsidRPr="00584DA7" w:rsidRDefault="0079776F" w:rsidP="00AA7F52">
      <w:pPr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584DA7">
        <w:rPr>
          <w:sz w:val="28"/>
          <w:szCs w:val="28"/>
        </w:rPr>
        <w:t>Усугубляет бронхиальную обструкцию и ведет к нарастанию всех признаков болезни обострение инфекционного процесса в респираторной системе. В условиях мукостаза, местного, а иногда и системного иммунодефицита, колонизация микроорганизмов может принять неконтролируемый характер и перейти в качественно другую форму взаимоотношений с макроорганизмом - инфекционный процесс. Возможен и другой путь - обычное заражение воздушно-капельным путем высоковирулентной флорой, что легко реализуется в условиях нарушенных защитных механизмов.</w:t>
      </w:r>
    </w:p>
    <w:p w:rsidR="00AD14D8" w:rsidRPr="00584DA7" w:rsidRDefault="00AD14D8" w:rsidP="00AA7F52">
      <w:pPr>
        <w:pStyle w:val="a9"/>
        <w:suppressAutoHyphens/>
        <w:spacing w:line="360" w:lineRule="auto"/>
        <w:ind w:firstLine="709"/>
        <w:jc w:val="left"/>
        <w:rPr>
          <w:b w:val="0"/>
          <w:szCs w:val="28"/>
        </w:rPr>
      </w:pPr>
    </w:p>
    <w:p w:rsidR="00ED0C74" w:rsidRPr="00584DA7" w:rsidRDefault="00AE250C" w:rsidP="00AA7F52">
      <w:pPr>
        <w:suppressAutoHyphens/>
        <w:spacing w:before="0" w:after="0"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584DA7">
        <w:rPr>
          <w:b/>
          <w:color w:val="000000"/>
          <w:sz w:val="28"/>
          <w:szCs w:val="28"/>
        </w:rPr>
        <w:t>ТЕЧЕНИЕ ЗАБОЛЕВАНИЯ И ОСЛОЖНЕНИЕ</w:t>
      </w:r>
    </w:p>
    <w:p w:rsidR="00AA7F52" w:rsidRPr="00584DA7" w:rsidRDefault="00AA7F52" w:rsidP="00AA7F52">
      <w:pPr>
        <w:suppressAutoHyphens/>
        <w:spacing w:before="0" w:after="0" w:line="360" w:lineRule="auto"/>
        <w:ind w:firstLine="709"/>
        <w:jc w:val="center"/>
        <w:rPr>
          <w:color w:val="000000"/>
          <w:sz w:val="28"/>
          <w:szCs w:val="28"/>
        </w:rPr>
      </w:pPr>
    </w:p>
    <w:p w:rsidR="009F28CF" w:rsidRPr="00584DA7" w:rsidRDefault="00883484" w:rsidP="00AA7F52">
      <w:pPr>
        <w:shd w:val="clear" w:color="auto" w:fill="FFFFFF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584DA7">
        <w:rPr>
          <w:color w:val="000000"/>
          <w:sz w:val="28"/>
          <w:szCs w:val="28"/>
        </w:rPr>
        <w:t>У д</w:t>
      </w:r>
      <w:r w:rsidR="009F28CF" w:rsidRPr="00584DA7">
        <w:rPr>
          <w:color w:val="000000"/>
          <w:sz w:val="28"/>
          <w:szCs w:val="28"/>
        </w:rPr>
        <w:t>а</w:t>
      </w:r>
      <w:r w:rsidRPr="00584DA7">
        <w:rPr>
          <w:color w:val="000000"/>
          <w:sz w:val="28"/>
          <w:szCs w:val="28"/>
        </w:rPr>
        <w:t xml:space="preserve">нного больного </w:t>
      </w:r>
      <w:r w:rsidRPr="00584DA7">
        <w:rPr>
          <w:sz w:val="28"/>
          <w:szCs w:val="28"/>
        </w:rPr>
        <w:t>ХОБЛ,</w:t>
      </w:r>
      <w:r w:rsidR="00AA7F52" w:rsidRPr="00584DA7">
        <w:rPr>
          <w:sz w:val="28"/>
          <w:szCs w:val="28"/>
        </w:rPr>
        <w:t xml:space="preserve"> </w:t>
      </w:r>
      <w:r w:rsidRPr="00584DA7">
        <w:rPr>
          <w:sz w:val="28"/>
          <w:szCs w:val="28"/>
        </w:rPr>
        <w:t>эмфизематозный тип, тяжёлое течение (</w:t>
      </w:r>
      <w:r w:rsidRPr="00584DA7">
        <w:rPr>
          <w:sz w:val="28"/>
          <w:szCs w:val="28"/>
          <w:lang w:val="en-US"/>
        </w:rPr>
        <w:t>III</w:t>
      </w:r>
      <w:r w:rsidRPr="00584DA7">
        <w:rPr>
          <w:sz w:val="28"/>
          <w:szCs w:val="28"/>
        </w:rPr>
        <w:t xml:space="preserve"> стадия), обострение средней степени тяжести. Осложнения основного заболевания вентиляционная</w:t>
      </w:r>
      <w:r w:rsidR="00641853" w:rsidRPr="00584DA7">
        <w:rPr>
          <w:sz w:val="28"/>
          <w:szCs w:val="28"/>
        </w:rPr>
        <w:t xml:space="preserve"> недостаточность </w:t>
      </w:r>
      <w:r w:rsidR="00641853" w:rsidRPr="00584DA7">
        <w:rPr>
          <w:sz w:val="28"/>
          <w:szCs w:val="28"/>
          <w:lang w:val="en-US"/>
        </w:rPr>
        <w:t>III</w:t>
      </w:r>
      <w:r w:rsidR="00641853" w:rsidRPr="00584DA7">
        <w:rPr>
          <w:sz w:val="28"/>
          <w:szCs w:val="28"/>
        </w:rPr>
        <w:t xml:space="preserve"> степени по смешанному типу (с преобладанием обструкции).</w:t>
      </w:r>
      <w:r w:rsidR="00AA7F52" w:rsidRPr="00584DA7">
        <w:rPr>
          <w:sz w:val="28"/>
          <w:szCs w:val="28"/>
        </w:rPr>
        <w:t xml:space="preserve"> </w:t>
      </w:r>
      <w:r w:rsidR="00641853" w:rsidRPr="00584DA7">
        <w:rPr>
          <w:sz w:val="28"/>
          <w:szCs w:val="28"/>
        </w:rPr>
        <w:t xml:space="preserve">Исходя из этого, течение заболевания протекает с постоянным кашлем с отделением слизистой мокроты, чаще по утрам. Обострение заболевание происходит каждый </w:t>
      </w:r>
      <w:r w:rsidR="009F28CF" w:rsidRPr="00584DA7">
        <w:rPr>
          <w:sz w:val="28"/>
          <w:szCs w:val="28"/>
        </w:rPr>
        <w:t>раз,</w:t>
      </w:r>
      <w:r w:rsidR="00641853" w:rsidRPr="00584DA7">
        <w:rPr>
          <w:sz w:val="28"/>
          <w:szCs w:val="28"/>
        </w:rPr>
        <w:t xml:space="preserve"> как заболевает ОРВИ, т.е. в межсезонье. </w:t>
      </w:r>
      <w:r w:rsidR="00D13110" w:rsidRPr="00584DA7">
        <w:rPr>
          <w:color w:val="000000"/>
          <w:sz w:val="28"/>
          <w:szCs w:val="28"/>
        </w:rPr>
        <w:t>С 1997 года принимает дитек, беротек, сальбутамол. Ухудшения состояния почувствовал с 2007</w:t>
      </w:r>
      <w:r w:rsidR="009F28CF" w:rsidRPr="00584DA7">
        <w:rPr>
          <w:color w:val="000000"/>
          <w:sz w:val="28"/>
          <w:szCs w:val="28"/>
        </w:rPr>
        <w:t xml:space="preserve"> года, когда усилилась одышка</w:t>
      </w:r>
      <w:r w:rsidR="00D13110" w:rsidRPr="00584DA7">
        <w:rPr>
          <w:color w:val="000000"/>
          <w:sz w:val="28"/>
          <w:szCs w:val="28"/>
        </w:rPr>
        <w:t>, снизилась</w:t>
      </w:r>
      <w:r w:rsidR="00AA7F52" w:rsidRPr="00584DA7">
        <w:rPr>
          <w:color w:val="000000"/>
          <w:sz w:val="28"/>
          <w:szCs w:val="28"/>
        </w:rPr>
        <w:t xml:space="preserve"> </w:t>
      </w:r>
      <w:r w:rsidR="00D13110" w:rsidRPr="00584DA7">
        <w:rPr>
          <w:color w:val="000000"/>
          <w:sz w:val="28"/>
          <w:szCs w:val="28"/>
        </w:rPr>
        <w:t>толерантность к физической н</w:t>
      </w:r>
      <w:r w:rsidR="009F28CF" w:rsidRPr="00584DA7">
        <w:rPr>
          <w:color w:val="000000"/>
          <w:sz w:val="28"/>
          <w:szCs w:val="28"/>
        </w:rPr>
        <w:t>агрузке</w:t>
      </w:r>
      <w:r w:rsidR="00D13110" w:rsidRPr="00584DA7">
        <w:rPr>
          <w:color w:val="000000"/>
          <w:sz w:val="28"/>
          <w:szCs w:val="28"/>
        </w:rPr>
        <w:t>, кашель с отхождени</w:t>
      </w:r>
      <w:r w:rsidR="009F28CF" w:rsidRPr="00584DA7">
        <w:rPr>
          <w:color w:val="000000"/>
          <w:sz w:val="28"/>
          <w:szCs w:val="28"/>
        </w:rPr>
        <w:t xml:space="preserve">ем слизисто – гнойной мокротой. </w:t>
      </w:r>
      <w:r w:rsidR="00D13110" w:rsidRPr="00584DA7">
        <w:rPr>
          <w:color w:val="000000"/>
          <w:sz w:val="28"/>
          <w:szCs w:val="28"/>
        </w:rPr>
        <w:t>Так же больной жаловался на головные боли, головокружения, потливость, повышения температуры до 37,5 град.</w:t>
      </w:r>
    </w:p>
    <w:p w:rsidR="009F28CF" w:rsidRPr="00584DA7" w:rsidRDefault="009F28CF" w:rsidP="00AA7F52">
      <w:pPr>
        <w:shd w:val="clear" w:color="auto" w:fill="FFFFFF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584DA7">
        <w:rPr>
          <w:color w:val="000000"/>
          <w:sz w:val="28"/>
          <w:szCs w:val="28"/>
        </w:rPr>
        <w:t>Обострение заболевания: при объективном обследовании выявили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эмфизематозный тип – снижение эластичности грудной клетке. Голосовое дрожание симметричное, двустороннее ослабление. При перкуссии на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симметричных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участках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грудной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клетки отмечается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коробочный звук. При аускультации на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симметричных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участках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грудной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клетки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выслушивается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 xml:space="preserve">ослабленное везикулярное дыхание. В лёгких выслушиваются сухие разнотональные хрипы по всем легочным полям. Бронхофония над симметричными участками грудной клетки ослаблена с обеих сторон. </w:t>
      </w:r>
    </w:p>
    <w:p w:rsidR="009F28CF" w:rsidRPr="00584DA7" w:rsidRDefault="009F28CF" w:rsidP="00AA7F52">
      <w:pPr>
        <w:shd w:val="clear" w:color="auto" w:fill="FFFFFF"/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584DA7">
        <w:rPr>
          <w:sz w:val="28"/>
          <w:szCs w:val="28"/>
        </w:rPr>
        <w:t>Тяжелое течение поставлено на основании прогрессирование заболевания, нарастание одышки, частотых обострений, снижение качества жизни. ОФВ1 38% ОФВ1/ФЖЕЛ 21,2%</w:t>
      </w:r>
      <w:r w:rsidR="00AA7F52" w:rsidRPr="00584DA7">
        <w:rPr>
          <w:sz w:val="28"/>
          <w:szCs w:val="28"/>
        </w:rPr>
        <w:t xml:space="preserve"> </w:t>
      </w:r>
    </w:p>
    <w:p w:rsidR="009F28CF" w:rsidRPr="00584DA7" w:rsidRDefault="009F28CF" w:rsidP="00AA7F52">
      <w:pPr>
        <w:shd w:val="clear" w:color="auto" w:fill="FFFFFF"/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584DA7">
        <w:rPr>
          <w:sz w:val="28"/>
          <w:szCs w:val="28"/>
        </w:rPr>
        <w:t>Обострение средней степени поставлено на основании выраженности одышки при незначительной физической нагрузке, мокроты желто-зеленого цвета. Нарастание ВН – участие в дыхании вспомогательной мускулатуры, парадоксальное движение грудной клетки, появление и усугубление центрального цианоза.</w:t>
      </w:r>
    </w:p>
    <w:p w:rsidR="0079776F" w:rsidRPr="00584DA7" w:rsidRDefault="0079776F" w:rsidP="00AA7F52">
      <w:pPr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FB1B70" w:rsidRPr="00584DA7" w:rsidRDefault="00AE250C" w:rsidP="00AA7F52">
      <w:pPr>
        <w:suppressAutoHyphens/>
        <w:spacing w:before="0" w:after="0"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584DA7">
        <w:rPr>
          <w:b/>
          <w:color w:val="000000"/>
          <w:sz w:val="28"/>
          <w:szCs w:val="28"/>
        </w:rPr>
        <w:t>ПЛАН ЛЕЧЕНИЯ</w:t>
      </w:r>
    </w:p>
    <w:p w:rsidR="00AA7F52" w:rsidRPr="00584DA7" w:rsidRDefault="00AA7F52" w:rsidP="00AA7F52">
      <w:pPr>
        <w:suppressAutoHyphens/>
        <w:spacing w:before="0" w:after="0" w:line="360" w:lineRule="auto"/>
        <w:ind w:firstLine="709"/>
        <w:jc w:val="center"/>
        <w:rPr>
          <w:color w:val="000000"/>
          <w:sz w:val="28"/>
          <w:szCs w:val="28"/>
        </w:rPr>
      </w:pPr>
    </w:p>
    <w:p w:rsidR="00FB1B70" w:rsidRPr="00584DA7" w:rsidRDefault="00FB1B70" w:rsidP="00AA7F52">
      <w:pPr>
        <w:numPr>
          <w:ilvl w:val="0"/>
          <w:numId w:val="24"/>
        </w:numPr>
        <w:tabs>
          <w:tab w:val="clear" w:pos="1211"/>
          <w:tab w:val="num" w:pos="1080"/>
        </w:tabs>
        <w:suppressAutoHyphens/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584DA7">
        <w:rPr>
          <w:sz w:val="28"/>
          <w:szCs w:val="28"/>
        </w:rPr>
        <w:t>Элиминация факторов риска ХОБЛ (производственных вредностей, атмосферных и домашних полютантов…)</w:t>
      </w:r>
    </w:p>
    <w:p w:rsidR="00FB1B70" w:rsidRPr="00584DA7" w:rsidRDefault="00FB1B70" w:rsidP="00AA7F52">
      <w:pPr>
        <w:numPr>
          <w:ilvl w:val="0"/>
          <w:numId w:val="24"/>
        </w:numPr>
        <w:suppressAutoHyphens/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584DA7">
        <w:rPr>
          <w:sz w:val="28"/>
          <w:szCs w:val="28"/>
        </w:rPr>
        <w:t>Бронходилататорная терапия</w:t>
      </w:r>
      <w:r w:rsidR="00D311DF" w:rsidRPr="00584DA7">
        <w:rPr>
          <w:sz w:val="28"/>
          <w:szCs w:val="28"/>
        </w:rPr>
        <w:t xml:space="preserve"> – для снижения сопротивления дыхательных путей, уменьшение работы дыхания и улучшения клинических симптомов.</w:t>
      </w:r>
    </w:p>
    <w:p w:rsidR="00FB1B70" w:rsidRPr="00584DA7" w:rsidRDefault="00FB1B70" w:rsidP="00AA7F52">
      <w:pPr>
        <w:numPr>
          <w:ilvl w:val="0"/>
          <w:numId w:val="24"/>
        </w:numPr>
        <w:suppressAutoHyphens/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584DA7">
        <w:rPr>
          <w:sz w:val="28"/>
          <w:szCs w:val="28"/>
        </w:rPr>
        <w:t>Противовоспалительная терапия (</w:t>
      </w:r>
      <w:r w:rsidR="00D311DF" w:rsidRPr="00584DA7">
        <w:rPr>
          <w:sz w:val="28"/>
          <w:szCs w:val="28"/>
        </w:rPr>
        <w:t>антибиотики</w:t>
      </w:r>
      <w:r w:rsidRPr="00584DA7">
        <w:rPr>
          <w:sz w:val="28"/>
          <w:szCs w:val="28"/>
        </w:rPr>
        <w:t>)</w:t>
      </w:r>
      <w:r w:rsidR="00D311DF" w:rsidRPr="00584DA7">
        <w:rPr>
          <w:sz w:val="28"/>
          <w:szCs w:val="28"/>
        </w:rPr>
        <w:t xml:space="preserve"> – снизить бактериальную нагрузку в дыхательных путях и предотвратить прогрессирование заболевания в фазу паренхиматозной инфекции.</w:t>
      </w:r>
    </w:p>
    <w:p w:rsidR="00FB1B70" w:rsidRPr="00584DA7" w:rsidRDefault="00FB1B70" w:rsidP="00AA7F52">
      <w:pPr>
        <w:numPr>
          <w:ilvl w:val="0"/>
          <w:numId w:val="24"/>
        </w:numPr>
        <w:suppressAutoHyphens/>
        <w:spacing w:before="0" w:after="0" w:line="360" w:lineRule="auto"/>
        <w:ind w:left="0" w:firstLine="709"/>
        <w:rPr>
          <w:sz w:val="28"/>
          <w:szCs w:val="28"/>
        </w:rPr>
      </w:pPr>
      <w:r w:rsidRPr="00584DA7">
        <w:rPr>
          <w:sz w:val="28"/>
          <w:szCs w:val="28"/>
        </w:rPr>
        <w:t>Коррекция ДН</w:t>
      </w:r>
      <w:r w:rsidR="000F639C" w:rsidRPr="00584DA7">
        <w:rPr>
          <w:sz w:val="28"/>
          <w:szCs w:val="28"/>
        </w:rPr>
        <w:t xml:space="preserve"> – для предупреждении гипоксемии. </w:t>
      </w:r>
    </w:p>
    <w:p w:rsidR="00FB1B70" w:rsidRPr="00584DA7" w:rsidRDefault="00FB1B70" w:rsidP="00AA7F52">
      <w:pPr>
        <w:numPr>
          <w:ilvl w:val="0"/>
          <w:numId w:val="24"/>
        </w:numPr>
        <w:suppressAutoHyphens/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584DA7">
        <w:rPr>
          <w:sz w:val="28"/>
          <w:szCs w:val="28"/>
        </w:rPr>
        <w:t>Мукорегуляторная терапия</w:t>
      </w:r>
      <w:r w:rsidR="000F639C" w:rsidRPr="00584DA7">
        <w:rPr>
          <w:sz w:val="28"/>
          <w:szCs w:val="28"/>
        </w:rPr>
        <w:t xml:space="preserve"> -</w:t>
      </w:r>
      <w:r w:rsidR="00AA7F52" w:rsidRPr="00584DA7">
        <w:rPr>
          <w:sz w:val="28"/>
          <w:szCs w:val="28"/>
        </w:rPr>
        <w:t xml:space="preserve"> </w:t>
      </w:r>
      <w:r w:rsidR="000F639C" w:rsidRPr="00584DA7">
        <w:rPr>
          <w:sz w:val="28"/>
          <w:szCs w:val="28"/>
        </w:rPr>
        <w:t>стимулируют образование трахеобронхиального</w:t>
      </w:r>
      <w:r w:rsidR="00AA7F52" w:rsidRPr="00584DA7">
        <w:rPr>
          <w:sz w:val="28"/>
          <w:szCs w:val="28"/>
        </w:rPr>
        <w:t xml:space="preserve"> </w:t>
      </w:r>
      <w:r w:rsidR="000F639C" w:rsidRPr="00584DA7">
        <w:rPr>
          <w:sz w:val="28"/>
          <w:szCs w:val="28"/>
        </w:rPr>
        <w:t>секрета пониженной вязкости, восстанавливают мукоцилиарный клиренс; разжижают мокроту.</w:t>
      </w:r>
    </w:p>
    <w:p w:rsidR="009F28CF" w:rsidRPr="00584DA7" w:rsidRDefault="009F28CF" w:rsidP="00AA7F52">
      <w:pPr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0F639C" w:rsidRPr="00584DA7" w:rsidRDefault="00AA7F52" w:rsidP="00AA7F52">
      <w:pPr>
        <w:suppressAutoHyphens/>
        <w:spacing w:before="0" w:after="0" w:line="360" w:lineRule="auto"/>
        <w:ind w:firstLine="709"/>
        <w:jc w:val="center"/>
        <w:rPr>
          <w:sz w:val="28"/>
          <w:szCs w:val="28"/>
        </w:rPr>
      </w:pPr>
      <w:r w:rsidRPr="00584DA7">
        <w:rPr>
          <w:sz w:val="28"/>
          <w:szCs w:val="28"/>
        </w:rPr>
        <w:t>Индивидуальное лечение</w:t>
      </w:r>
    </w:p>
    <w:p w:rsidR="00AA7F52" w:rsidRPr="00584DA7" w:rsidRDefault="00AA7F52" w:rsidP="00AA7F52">
      <w:pPr>
        <w:suppressAutoHyphens/>
        <w:spacing w:before="0" w:after="0" w:line="360" w:lineRule="auto"/>
        <w:ind w:firstLine="709"/>
        <w:jc w:val="center"/>
        <w:rPr>
          <w:sz w:val="28"/>
          <w:szCs w:val="28"/>
        </w:rPr>
      </w:pPr>
    </w:p>
    <w:p w:rsidR="009F28CF" w:rsidRPr="00584DA7" w:rsidRDefault="009F28CF" w:rsidP="00AA7F52">
      <w:pPr>
        <w:numPr>
          <w:ilvl w:val="0"/>
          <w:numId w:val="30"/>
        </w:numPr>
        <w:tabs>
          <w:tab w:val="clear" w:pos="1571"/>
          <w:tab w:val="num" w:pos="360"/>
        </w:tabs>
        <w:suppressAutoHyphens/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584DA7">
        <w:rPr>
          <w:sz w:val="28"/>
          <w:szCs w:val="28"/>
        </w:rPr>
        <w:t>Режим общий</w:t>
      </w:r>
    </w:p>
    <w:p w:rsidR="009F28CF" w:rsidRPr="00584DA7" w:rsidRDefault="009F28CF" w:rsidP="00AA7F52">
      <w:pPr>
        <w:numPr>
          <w:ilvl w:val="0"/>
          <w:numId w:val="30"/>
        </w:numPr>
        <w:tabs>
          <w:tab w:val="clear" w:pos="1571"/>
          <w:tab w:val="num" w:pos="360"/>
        </w:tabs>
        <w:suppressAutoHyphens/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584DA7">
        <w:rPr>
          <w:sz w:val="28"/>
          <w:szCs w:val="28"/>
        </w:rPr>
        <w:t>Стол 15</w:t>
      </w:r>
    </w:p>
    <w:p w:rsidR="005B7BFB" w:rsidRPr="00584DA7" w:rsidRDefault="007C601E" w:rsidP="00AA7F52">
      <w:pPr>
        <w:numPr>
          <w:ilvl w:val="0"/>
          <w:numId w:val="30"/>
        </w:numPr>
        <w:tabs>
          <w:tab w:val="clear" w:pos="1571"/>
          <w:tab w:val="num" w:pos="360"/>
        </w:tabs>
        <w:suppressAutoHyphens/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584DA7">
        <w:rPr>
          <w:sz w:val="28"/>
          <w:szCs w:val="28"/>
        </w:rPr>
        <w:t>Бронходилататоры</w:t>
      </w:r>
      <w:r w:rsidR="0089024D" w:rsidRPr="00584DA7">
        <w:rPr>
          <w:sz w:val="28"/>
          <w:szCs w:val="28"/>
        </w:rPr>
        <w:t>:</w:t>
      </w:r>
      <w:r w:rsidR="005B7BFB" w:rsidRPr="00584DA7">
        <w:rPr>
          <w:sz w:val="28"/>
          <w:szCs w:val="28"/>
        </w:rPr>
        <w:t xml:space="preserve"> </w:t>
      </w:r>
    </w:p>
    <w:p w:rsidR="005B7BFB" w:rsidRPr="00584DA7" w:rsidRDefault="005B7BFB" w:rsidP="00AA7F52">
      <w:pPr>
        <w:tabs>
          <w:tab w:val="num" w:pos="360"/>
        </w:tabs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584DA7">
        <w:rPr>
          <w:sz w:val="28"/>
          <w:szCs w:val="28"/>
          <w:lang w:val="en-US"/>
        </w:rPr>
        <w:t>Rp</w:t>
      </w:r>
      <w:r w:rsidRPr="00584DA7">
        <w:rPr>
          <w:sz w:val="28"/>
          <w:szCs w:val="28"/>
        </w:rPr>
        <w:t xml:space="preserve">.: </w:t>
      </w:r>
      <w:r w:rsidR="00677C43" w:rsidRPr="00584DA7">
        <w:rPr>
          <w:sz w:val="28"/>
          <w:szCs w:val="28"/>
        </w:rPr>
        <w:t>«</w:t>
      </w:r>
      <w:r w:rsidR="00677C43" w:rsidRPr="00584DA7">
        <w:rPr>
          <w:sz w:val="28"/>
          <w:szCs w:val="28"/>
          <w:lang w:val="en-US"/>
        </w:rPr>
        <w:t>Serevent</w:t>
      </w:r>
      <w:r w:rsidR="00677C43" w:rsidRPr="00584DA7">
        <w:rPr>
          <w:sz w:val="28"/>
          <w:szCs w:val="28"/>
        </w:rPr>
        <w:t>» 50 мкг</w:t>
      </w:r>
      <w:r w:rsidR="005B6379" w:rsidRPr="00584DA7">
        <w:rPr>
          <w:sz w:val="28"/>
          <w:szCs w:val="28"/>
        </w:rPr>
        <w:t xml:space="preserve"> 2 вдоха</w:t>
      </w:r>
      <w:r w:rsidR="00677C43" w:rsidRPr="00584DA7">
        <w:rPr>
          <w:sz w:val="28"/>
          <w:szCs w:val="28"/>
        </w:rPr>
        <w:t xml:space="preserve"> 2 раза/сут</w:t>
      </w:r>
      <w:r w:rsidR="0089024D" w:rsidRPr="00584DA7">
        <w:rPr>
          <w:sz w:val="28"/>
          <w:szCs w:val="28"/>
        </w:rPr>
        <w:t xml:space="preserve"> </w:t>
      </w:r>
    </w:p>
    <w:p w:rsidR="000C22FE" w:rsidRPr="00584DA7" w:rsidRDefault="00677C43" w:rsidP="00AA7F52">
      <w:pPr>
        <w:numPr>
          <w:ilvl w:val="0"/>
          <w:numId w:val="30"/>
        </w:numPr>
        <w:tabs>
          <w:tab w:val="clear" w:pos="1571"/>
          <w:tab w:val="num" w:pos="360"/>
        </w:tabs>
        <w:suppressAutoHyphens/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584DA7">
        <w:rPr>
          <w:sz w:val="28"/>
          <w:szCs w:val="28"/>
        </w:rPr>
        <w:t>Н</w:t>
      </w:r>
      <w:r w:rsidR="0089024D" w:rsidRPr="00584DA7">
        <w:rPr>
          <w:sz w:val="28"/>
          <w:szCs w:val="28"/>
        </w:rPr>
        <w:t>ебулайзеротерапия, комбинированным</w:t>
      </w:r>
      <w:r w:rsidR="00AA7F52" w:rsidRPr="00584DA7">
        <w:rPr>
          <w:sz w:val="28"/>
          <w:szCs w:val="28"/>
        </w:rPr>
        <w:t xml:space="preserve"> </w:t>
      </w:r>
      <w:r w:rsidR="0089024D" w:rsidRPr="00584DA7">
        <w:rPr>
          <w:sz w:val="28"/>
          <w:szCs w:val="28"/>
        </w:rPr>
        <w:t>с бронхораширяющим препаратом, содержащим</w:t>
      </w:r>
      <w:r w:rsidR="00AA7F52" w:rsidRPr="00584DA7">
        <w:rPr>
          <w:sz w:val="28"/>
          <w:szCs w:val="28"/>
        </w:rPr>
        <w:t xml:space="preserve"> </w:t>
      </w:r>
      <w:r w:rsidR="005B7BFB" w:rsidRPr="00584DA7">
        <w:rPr>
          <w:sz w:val="28"/>
          <w:szCs w:val="28"/>
        </w:rPr>
        <w:t>в2 – адреномиметик и м – холиниблокатор – «</w:t>
      </w:r>
      <w:r w:rsidR="005B7BFB" w:rsidRPr="00584DA7">
        <w:rPr>
          <w:sz w:val="28"/>
          <w:szCs w:val="28"/>
          <w:lang w:val="en-US"/>
        </w:rPr>
        <w:t>Berodual</w:t>
      </w:r>
      <w:r w:rsidR="005B7BFB" w:rsidRPr="00584DA7">
        <w:rPr>
          <w:sz w:val="28"/>
          <w:szCs w:val="28"/>
        </w:rPr>
        <w:t>»</w:t>
      </w:r>
      <w:r w:rsidR="000C22FE" w:rsidRPr="00584DA7">
        <w:rPr>
          <w:sz w:val="28"/>
          <w:szCs w:val="28"/>
        </w:rPr>
        <w:t xml:space="preserve"> 2 - 4 вдоха каждые 30 мин в течение первого часа, далее каждые 1 – 4 часа по потребности. Поддерживающая терапия 1-2 вдоха через 4 – 6 ч, через 6 - 8 ч. </w:t>
      </w:r>
    </w:p>
    <w:p w:rsidR="000C22FE" w:rsidRPr="00584DA7" w:rsidRDefault="00AA7F52" w:rsidP="00AA7F52">
      <w:pPr>
        <w:numPr>
          <w:ilvl w:val="0"/>
          <w:numId w:val="30"/>
        </w:numPr>
        <w:tabs>
          <w:tab w:val="clear" w:pos="1571"/>
          <w:tab w:val="num" w:pos="360"/>
        </w:tabs>
        <w:suppressAutoHyphens/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584DA7">
        <w:rPr>
          <w:sz w:val="28"/>
          <w:szCs w:val="28"/>
        </w:rPr>
        <w:t xml:space="preserve"> </w:t>
      </w:r>
      <w:r w:rsidR="000C22FE" w:rsidRPr="00584DA7">
        <w:rPr>
          <w:sz w:val="28"/>
          <w:szCs w:val="28"/>
        </w:rPr>
        <w:t xml:space="preserve">Параллельно с бронходилататорами </w:t>
      </w:r>
    </w:p>
    <w:p w:rsidR="000C22FE" w:rsidRPr="00584DA7" w:rsidRDefault="000C22FE" w:rsidP="00AA7F52">
      <w:pPr>
        <w:tabs>
          <w:tab w:val="num" w:pos="360"/>
        </w:tabs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584DA7">
        <w:rPr>
          <w:sz w:val="28"/>
          <w:szCs w:val="28"/>
          <w:lang w:val="en-US"/>
        </w:rPr>
        <w:t>Rp</w:t>
      </w:r>
      <w:r w:rsidRPr="00584DA7">
        <w:rPr>
          <w:sz w:val="28"/>
          <w:szCs w:val="28"/>
        </w:rPr>
        <w:t xml:space="preserve">.: </w:t>
      </w:r>
      <w:r w:rsidRPr="00584DA7">
        <w:rPr>
          <w:sz w:val="28"/>
          <w:szCs w:val="28"/>
          <w:lang w:val="en-US"/>
        </w:rPr>
        <w:t>Tab</w:t>
      </w:r>
      <w:r w:rsidRPr="00584DA7">
        <w:rPr>
          <w:sz w:val="28"/>
          <w:szCs w:val="28"/>
        </w:rPr>
        <w:t>.</w:t>
      </w:r>
      <w:r w:rsidRPr="00584DA7">
        <w:rPr>
          <w:sz w:val="28"/>
          <w:szCs w:val="28"/>
          <w:lang w:val="en-US"/>
        </w:rPr>
        <w:t>Prednisoloni</w:t>
      </w:r>
      <w:r w:rsidR="00021CCE" w:rsidRPr="00584DA7">
        <w:rPr>
          <w:sz w:val="28"/>
          <w:szCs w:val="28"/>
        </w:rPr>
        <w:t xml:space="preserve"> 0.005 по схеме 3 таб в 7 утра и 2 таб в 11 утра</w:t>
      </w:r>
      <w:r w:rsidR="00AA7F52" w:rsidRPr="00584DA7">
        <w:rPr>
          <w:sz w:val="28"/>
          <w:szCs w:val="28"/>
        </w:rPr>
        <w:t xml:space="preserve"> </w:t>
      </w:r>
      <w:r w:rsidRPr="00584DA7">
        <w:rPr>
          <w:sz w:val="28"/>
          <w:szCs w:val="28"/>
        </w:rPr>
        <w:t>14 дней внутрь</w:t>
      </w:r>
      <w:r w:rsidR="00021CCE" w:rsidRPr="00584DA7">
        <w:rPr>
          <w:sz w:val="28"/>
          <w:szCs w:val="28"/>
        </w:rPr>
        <w:t>. После стабилизации состояния постепенно снижать по 1\2 таб,</w:t>
      </w:r>
      <w:r w:rsidR="00AA7F52" w:rsidRPr="00584DA7">
        <w:rPr>
          <w:sz w:val="28"/>
          <w:szCs w:val="28"/>
        </w:rPr>
        <w:t xml:space="preserve"> </w:t>
      </w:r>
      <w:r w:rsidR="00021CCE" w:rsidRPr="00584DA7">
        <w:rPr>
          <w:sz w:val="28"/>
          <w:szCs w:val="28"/>
        </w:rPr>
        <w:t>затем 2\3 таб в течении 3-4 дней.</w:t>
      </w:r>
      <w:r w:rsidRPr="00584DA7">
        <w:rPr>
          <w:sz w:val="28"/>
          <w:szCs w:val="28"/>
        </w:rPr>
        <w:t xml:space="preserve"> </w:t>
      </w:r>
    </w:p>
    <w:p w:rsidR="005B7BFB" w:rsidRPr="00584DA7" w:rsidRDefault="005B6379" w:rsidP="00AA7F52">
      <w:pPr>
        <w:numPr>
          <w:ilvl w:val="0"/>
          <w:numId w:val="30"/>
        </w:numPr>
        <w:tabs>
          <w:tab w:val="clear" w:pos="1571"/>
          <w:tab w:val="num" w:pos="360"/>
        </w:tabs>
        <w:suppressAutoHyphens/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584DA7">
        <w:rPr>
          <w:sz w:val="28"/>
          <w:szCs w:val="28"/>
        </w:rPr>
        <w:t>Антибактериальная терапия:</w:t>
      </w:r>
    </w:p>
    <w:p w:rsidR="005B6379" w:rsidRPr="00584DA7" w:rsidRDefault="005B6379" w:rsidP="00AA7F52">
      <w:pPr>
        <w:tabs>
          <w:tab w:val="num" w:pos="360"/>
        </w:tabs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584DA7">
        <w:rPr>
          <w:sz w:val="28"/>
          <w:szCs w:val="28"/>
          <w:lang w:val="en-US"/>
        </w:rPr>
        <w:t>Rp</w:t>
      </w:r>
      <w:r w:rsidRPr="00584DA7">
        <w:rPr>
          <w:sz w:val="28"/>
          <w:szCs w:val="28"/>
        </w:rPr>
        <w:t xml:space="preserve">.: </w:t>
      </w:r>
      <w:r w:rsidRPr="00584DA7">
        <w:rPr>
          <w:sz w:val="28"/>
          <w:szCs w:val="28"/>
          <w:lang w:val="en-US"/>
        </w:rPr>
        <w:t>Tab</w:t>
      </w:r>
      <w:r w:rsidRPr="00584DA7">
        <w:rPr>
          <w:sz w:val="28"/>
          <w:szCs w:val="28"/>
        </w:rPr>
        <w:t xml:space="preserve">. </w:t>
      </w:r>
      <w:r w:rsidR="00720572" w:rsidRPr="00584DA7">
        <w:rPr>
          <w:sz w:val="28"/>
          <w:szCs w:val="28"/>
        </w:rPr>
        <w:t>«</w:t>
      </w:r>
      <w:r w:rsidRPr="00584DA7">
        <w:rPr>
          <w:sz w:val="28"/>
          <w:szCs w:val="28"/>
          <w:lang w:val="en-US"/>
        </w:rPr>
        <w:t>Macropen</w:t>
      </w:r>
      <w:r w:rsidR="00720572" w:rsidRPr="00584DA7">
        <w:rPr>
          <w:sz w:val="28"/>
          <w:szCs w:val="28"/>
        </w:rPr>
        <w:t>»</w:t>
      </w:r>
      <w:r w:rsidRPr="00584DA7">
        <w:rPr>
          <w:sz w:val="28"/>
          <w:szCs w:val="28"/>
        </w:rPr>
        <w:t xml:space="preserve"> 400 мг по 1 таб 3 раза в день.</w:t>
      </w:r>
    </w:p>
    <w:p w:rsidR="005B6379" w:rsidRPr="00584DA7" w:rsidRDefault="00720572" w:rsidP="00AA7F52">
      <w:pPr>
        <w:numPr>
          <w:ilvl w:val="0"/>
          <w:numId w:val="30"/>
        </w:numPr>
        <w:tabs>
          <w:tab w:val="clear" w:pos="1571"/>
          <w:tab w:val="num" w:pos="360"/>
        </w:tabs>
        <w:suppressAutoHyphens/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584DA7">
        <w:rPr>
          <w:sz w:val="28"/>
          <w:szCs w:val="28"/>
        </w:rPr>
        <w:t>Кислородотерапия:</w:t>
      </w:r>
      <w:r w:rsidR="00AA7F52" w:rsidRPr="00584DA7">
        <w:rPr>
          <w:sz w:val="28"/>
          <w:szCs w:val="28"/>
        </w:rPr>
        <w:t xml:space="preserve"> </w:t>
      </w:r>
      <w:r w:rsidRPr="00584DA7">
        <w:rPr>
          <w:sz w:val="28"/>
          <w:szCs w:val="28"/>
        </w:rPr>
        <w:t>4 раза в день по 15 мин с увлажненном кислородом через канюли</w:t>
      </w:r>
      <w:r w:rsidR="00AA7F52" w:rsidRPr="00584DA7">
        <w:rPr>
          <w:sz w:val="28"/>
          <w:szCs w:val="28"/>
        </w:rPr>
        <w:t xml:space="preserve"> </w:t>
      </w:r>
    </w:p>
    <w:p w:rsidR="00720572" w:rsidRPr="00584DA7" w:rsidRDefault="00720572" w:rsidP="00AA7F52">
      <w:pPr>
        <w:numPr>
          <w:ilvl w:val="0"/>
          <w:numId w:val="30"/>
        </w:numPr>
        <w:tabs>
          <w:tab w:val="clear" w:pos="1571"/>
          <w:tab w:val="num" w:pos="360"/>
        </w:tabs>
        <w:suppressAutoHyphens/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584DA7">
        <w:rPr>
          <w:sz w:val="28"/>
          <w:szCs w:val="28"/>
        </w:rPr>
        <w:t xml:space="preserve">Мукорегуляторная терапия </w:t>
      </w:r>
    </w:p>
    <w:p w:rsidR="00720572" w:rsidRPr="00584DA7" w:rsidRDefault="00720572" w:rsidP="00AA7F52">
      <w:pPr>
        <w:tabs>
          <w:tab w:val="num" w:pos="360"/>
        </w:tabs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584DA7">
        <w:rPr>
          <w:sz w:val="28"/>
          <w:szCs w:val="28"/>
          <w:lang w:val="en-US"/>
        </w:rPr>
        <w:t>Rp</w:t>
      </w:r>
      <w:r w:rsidRPr="00584DA7">
        <w:rPr>
          <w:sz w:val="28"/>
          <w:szCs w:val="28"/>
        </w:rPr>
        <w:t xml:space="preserve">.: </w:t>
      </w:r>
      <w:r w:rsidR="000C22FE" w:rsidRPr="00584DA7">
        <w:rPr>
          <w:sz w:val="28"/>
          <w:szCs w:val="28"/>
        </w:rPr>
        <w:t>«</w:t>
      </w:r>
      <w:r w:rsidR="000C22FE" w:rsidRPr="00584DA7">
        <w:rPr>
          <w:sz w:val="28"/>
          <w:szCs w:val="28"/>
          <w:lang w:val="en-US"/>
        </w:rPr>
        <w:t>Lasolvan</w:t>
      </w:r>
      <w:r w:rsidR="000C22FE" w:rsidRPr="00584DA7">
        <w:rPr>
          <w:sz w:val="28"/>
          <w:szCs w:val="28"/>
        </w:rPr>
        <w:t>» 100 мл – по 1 чайной ложке 2 раза в день.</w:t>
      </w:r>
    </w:p>
    <w:p w:rsidR="000C22FE" w:rsidRPr="00584DA7" w:rsidRDefault="00021CCE" w:rsidP="00AA7F52">
      <w:pPr>
        <w:numPr>
          <w:ilvl w:val="0"/>
          <w:numId w:val="30"/>
        </w:numPr>
        <w:tabs>
          <w:tab w:val="clear" w:pos="1571"/>
          <w:tab w:val="num" w:pos="360"/>
        </w:tabs>
        <w:suppressAutoHyphens/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584DA7">
        <w:rPr>
          <w:sz w:val="28"/>
          <w:szCs w:val="28"/>
        </w:rPr>
        <w:t xml:space="preserve">Физиопроцедуры. </w:t>
      </w:r>
      <w:r w:rsidR="0061232B" w:rsidRPr="00584DA7">
        <w:rPr>
          <w:sz w:val="28"/>
          <w:szCs w:val="28"/>
        </w:rPr>
        <w:t>ЛФК.</w:t>
      </w:r>
    </w:p>
    <w:p w:rsidR="009F231D" w:rsidRPr="00584DA7" w:rsidRDefault="00AE250C" w:rsidP="00AE250C">
      <w:pPr>
        <w:suppressAutoHyphens/>
        <w:spacing w:before="0" w:after="0"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584DA7">
        <w:rPr>
          <w:sz w:val="28"/>
          <w:szCs w:val="28"/>
        </w:rPr>
        <w:br w:type="page"/>
      </w:r>
      <w:r w:rsidRPr="00584DA7">
        <w:rPr>
          <w:b/>
          <w:color w:val="000000"/>
          <w:sz w:val="28"/>
          <w:szCs w:val="28"/>
        </w:rPr>
        <w:t>ДНЕВНИКИ</w:t>
      </w:r>
    </w:p>
    <w:p w:rsidR="00AA7F52" w:rsidRPr="00584DA7" w:rsidRDefault="00AA7F52" w:rsidP="00AA7F52">
      <w:pPr>
        <w:suppressAutoHyphens/>
        <w:spacing w:before="0" w:after="0" w:line="360" w:lineRule="auto"/>
        <w:ind w:firstLine="709"/>
        <w:jc w:val="center"/>
        <w:rPr>
          <w:color w:val="000000"/>
          <w:sz w:val="28"/>
          <w:szCs w:val="28"/>
        </w:rPr>
      </w:pPr>
    </w:p>
    <w:p w:rsidR="007D1BCD" w:rsidRPr="00584DA7" w:rsidRDefault="00511A5F" w:rsidP="00AA7F52">
      <w:pPr>
        <w:suppressAutoHyphens/>
        <w:spacing w:before="0" w:after="0" w:line="360" w:lineRule="auto"/>
        <w:ind w:firstLine="709"/>
        <w:rPr>
          <w:color w:val="000000"/>
          <w:sz w:val="28"/>
          <w:szCs w:val="28"/>
        </w:rPr>
      </w:pPr>
      <w:r w:rsidRPr="00584DA7">
        <w:rPr>
          <w:color w:val="000000"/>
          <w:sz w:val="28"/>
          <w:szCs w:val="28"/>
        </w:rPr>
        <w:t>21</w:t>
      </w:r>
      <w:r w:rsidR="00CA2780" w:rsidRPr="00584DA7">
        <w:rPr>
          <w:color w:val="000000"/>
          <w:sz w:val="28"/>
          <w:szCs w:val="28"/>
        </w:rPr>
        <w:t>.</w:t>
      </w:r>
      <w:r w:rsidRPr="00584DA7">
        <w:rPr>
          <w:color w:val="000000"/>
          <w:sz w:val="28"/>
          <w:szCs w:val="28"/>
        </w:rPr>
        <w:t>02</w:t>
      </w:r>
      <w:r w:rsidR="00CA2780" w:rsidRPr="00584DA7">
        <w:rPr>
          <w:color w:val="000000"/>
          <w:sz w:val="28"/>
          <w:szCs w:val="28"/>
        </w:rPr>
        <w:t>.2007г</w:t>
      </w:r>
      <w:r w:rsidR="00AA7F52" w:rsidRPr="00584DA7">
        <w:rPr>
          <w:color w:val="000000"/>
          <w:sz w:val="28"/>
          <w:szCs w:val="28"/>
        </w:rPr>
        <w:t xml:space="preserve"> </w:t>
      </w:r>
    </w:p>
    <w:p w:rsidR="000342F2" w:rsidRPr="00584DA7" w:rsidRDefault="00CA2780" w:rsidP="00AA7F52">
      <w:pPr>
        <w:shd w:val="clear" w:color="auto" w:fill="FFFFFF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584DA7">
        <w:rPr>
          <w:color w:val="000000"/>
          <w:sz w:val="28"/>
          <w:szCs w:val="28"/>
        </w:rPr>
        <w:t>Состояние относительно удовлетворительное, температура тела – 36,5.</w:t>
      </w:r>
      <w:r w:rsidR="00511A5F" w:rsidRPr="00584DA7">
        <w:rPr>
          <w:color w:val="000000"/>
          <w:sz w:val="28"/>
          <w:szCs w:val="28"/>
        </w:rPr>
        <w:t xml:space="preserve"> Жалобы на кашель </w:t>
      </w:r>
      <w:r w:rsidR="006B6589" w:rsidRPr="00584DA7">
        <w:rPr>
          <w:color w:val="000000"/>
          <w:sz w:val="28"/>
          <w:szCs w:val="28"/>
        </w:rPr>
        <w:t>с отхождением небольшого количества мокроты, экспираторную одышку.</w:t>
      </w:r>
      <w:r w:rsidR="00AA7F52" w:rsidRPr="00584DA7">
        <w:rPr>
          <w:color w:val="000000"/>
          <w:sz w:val="28"/>
          <w:szCs w:val="28"/>
        </w:rPr>
        <w:t xml:space="preserve"> </w:t>
      </w:r>
      <w:r w:rsidR="00E86E10" w:rsidRPr="00584DA7">
        <w:rPr>
          <w:color w:val="000000"/>
          <w:sz w:val="28"/>
          <w:szCs w:val="28"/>
        </w:rPr>
        <w:t xml:space="preserve">Пульс 78 уд.в мин. АД – 130 и </w:t>
      </w:r>
      <w:smartTag w:uri="urn:schemas-microsoft-com:office:smarttags" w:element="metricconverter">
        <w:smartTagPr>
          <w:attr w:name="ProductID" w:val="100 мм"/>
        </w:smartTagPr>
        <w:r w:rsidR="00E86E10" w:rsidRPr="00584DA7">
          <w:rPr>
            <w:color w:val="000000"/>
            <w:sz w:val="28"/>
            <w:szCs w:val="28"/>
          </w:rPr>
          <w:t>95 мм</w:t>
        </w:r>
      </w:smartTag>
      <w:r w:rsidR="00E86E10" w:rsidRPr="00584DA7">
        <w:rPr>
          <w:color w:val="000000"/>
          <w:sz w:val="28"/>
          <w:szCs w:val="28"/>
        </w:rPr>
        <w:t>.рт.ст.</w:t>
      </w:r>
      <w:r w:rsidR="006B6589" w:rsidRPr="00584DA7">
        <w:rPr>
          <w:color w:val="000000"/>
          <w:sz w:val="28"/>
          <w:szCs w:val="28"/>
        </w:rPr>
        <w:t xml:space="preserve"> При пальпации снижение эластичности грудной клетке. Голосовое дрожание симметричное, двустороннее ослабление. При перкуссии на</w:t>
      </w:r>
      <w:r w:rsidR="00AA7F52" w:rsidRPr="00584DA7">
        <w:rPr>
          <w:color w:val="000000"/>
          <w:sz w:val="28"/>
          <w:szCs w:val="28"/>
        </w:rPr>
        <w:t xml:space="preserve"> </w:t>
      </w:r>
      <w:r w:rsidR="006B6589" w:rsidRPr="00584DA7">
        <w:rPr>
          <w:color w:val="000000"/>
          <w:sz w:val="28"/>
          <w:szCs w:val="28"/>
        </w:rPr>
        <w:t>симметричных</w:t>
      </w:r>
      <w:r w:rsidR="00AA7F52" w:rsidRPr="00584DA7">
        <w:rPr>
          <w:color w:val="000000"/>
          <w:sz w:val="28"/>
          <w:szCs w:val="28"/>
        </w:rPr>
        <w:t xml:space="preserve"> </w:t>
      </w:r>
      <w:r w:rsidR="006B6589" w:rsidRPr="00584DA7">
        <w:rPr>
          <w:color w:val="000000"/>
          <w:sz w:val="28"/>
          <w:szCs w:val="28"/>
        </w:rPr>
        <w:t>участках</w:t>
      </w:r>
      <w:r w:rsidR="00AA7F52" w:rsidRPr="00584DA7">
        <w:rPr>
          <w:color w:val="000000"/>
          <w:sz w:val="28"/>
          <w:szCs w:val="28"/>
        </w:rPr>
        <w:t xml:space="preserve"> </w:t>
      </w:r>
      <w:r w:rsidR="006B6589" w:rsidRPr="00584DA7">
        <w:rPr>
          <w:color w:val="000000"/>
          <w:sz w:val="28"/>
          <w:szCs w:val="28"/>
        </w:rPr>
        <w:t>грудной</w:t>
      </w:r>
      <w:r w:rsidR="00AA7F52" w:rsidRPr="00584DA7">
        <w:rPr>
          <w:color w:val="000000"/>
          <w:sz w:val="28"/>
          <w:szCs w:val="28"/>
        </w:rPr>
        <w:t xml:space="preserve"> </w:t>
      </w:r>
      <w:r w:rsidR="006B6589" w:rsidRPr="00584DA7">
        <w:rPr>
          <w:color w:val="000000"/>
          <w:sz w:val="28"/>
          <w:szCs w:val="28"/>
        </w:rPr>
        <w:t xml:space="preserve">клетки отмечается перкуторно коробочный звук. В </w:t>
      </w:r>
      <w:r w:rsidR="00E86E10" w:rsidRPr="00584DA7">
        <w:rPr>
          <w:color w:val="000000"/>
          <w:sz w:val="28"/>
          <w:szCs w:val="28"/>
        </w:rPr>
        <w:t>легких дыхание</w:t>
      </w:r>
      <w:r w:rsidR="006B6589" w:rsidRPr="00584DA7">
        <w:rPr>
          <w:color w:val="000000"/>
          <w:sz w:val="28"/>
          <w:szCs w:val="28"/>
        </w:rPr>
        <w:t xml:space="preserve"> ослабленное</w:t>
      </w:r>
      <w:r w:rsidR="00E86E10" w:rsidRPr="00584DA7">
        <w:rPr>
          <w:color w:val="000000"/>
          <w:sz w:val="28"/>
          <w:szCs w:val="28"/>
        </w:rPr>
        <w:t xml:space="preserve"> везикулярное</w:t>
      </w:r>
      <w:r w:rsidR="006B6589" w:rsidRPr="00584DA7">
        <w:rPr>
          <w:color w:val="000000"/>
          <w:sz w:val="28"/>
          <w:szCs w:val="28"/>
        </w:rPr>
        <w:t>, в лёгких выслушиваются хрипы больше в нижних отделах</w:t>
      </w:r>
      <w:r w:rsidR="00E86E10" w:rsidRPr="00584DA7">
        <w:rPr>
          <w:color w:val="000000"/>
          <w:sz w:val="28"/>
          <w:szCs w:val="28"/>
        </w:rPr>
        <w:t>. Живот мягкий безболезненный</w:t>
      </w:r>
      <w:r w:rsidR="006B6589" w:rsidRPr="00584DA7">
        <w:rPr>
          <w:color w:val="000000"/>
          <w:sz w:val="28"/>
          <w:szCs w:val="28"/>
        </w:rPr>
        <w:t>. Почки не пальпируются</w:t>
      </w:r>
      <w:r w:rsidR="00E86E10" w:rsidRPr="00584DA7">
        <w:rPr>
          <w:color w:val="000000"/>
          <w:sz w:val="28"/>
          <w:szCs w:val="28"/>
        </w:rPr>
        <w:t>. Мочеиспускание свободно</w:t>
      </w:r>
      <w:r w:rsidR="006B6589" w:rsidRPr="00584DA7">
        <w:rPr>
          <w:color w:val="000000"/>
          <w:sz w:val="28"/>
          <w:szCs w:val="28"/>
        </w:rPr>
        <w:t xml:space="preserve">е. Назначена антибактериальная, </w:t>
      </w:r>
      <w:r w:rsidR="00E86E10" w:rsidRPr="00584DA7">
        <w:rPr>
          <w:color w:val="000000"/>
          <w:sz w:val="28"/>
          <w:szCs w:val="28"/>
        </w:rPr>
        <w:t xml:space="preserve">симптоматическая терапии. </w:t>
      </w:r>
    </w:p>
    <w:p w:rsidR="00E86E10" w:rsidRPr="00584DA7" w:rsidRDefault="006B6589" w:rsidP="00AA7F52">
      <w:pPr>
        <w:suppressAutoHyphens/>
        <w:spacing w:before="0" w:after="0" w:line="360" w:lineRule="auto"/>
        <w:ind w:firstLine="709"/>
        <w:rPr>
          <w:color w:val="000000"/>
          <w:sz w:val="28"/>
          <w:szCs w:val="28"/>
        </w:rPr>
      </w:pPr>
      <w:r w:rsidRPr="00584DA7">
        <w:rPr>
          <w:color w:val="000000"/>
          <w:sz w:val="28"/>
          <w:szCs w:val="28"/>
        </w:rPr>
        <w:t>22</w:t>
      </w:r>
      <w:r w:rsidR="00E86E10" w:rsidRPr="00584DA7">
        <w:rPr>
          <w:color w:val="000000"/>
          <w:sz w:val="28"/>
          <w:szCs w:val="28"/>
        </w:rPr>
        <w:t>.0</w:t>
      </w:r>
      <w:r w:rsidRPr="00584DA7">
        <w:rPr>
          <w:color w:val="000000"/>
          <w:sz w:val="28"/>
          <w:szCs w:val="28"/>
        </w:rPr>
        <w:t>2</w:t>
      </w:r>
      <w:r w:rsidR="00E86E10" w:rsidRPr="00584DA7">
        <w:rPr>
          <w:color w:val="000000"/>
          <w:sz w:val="28"/>
          <w:szCs w:val="28"/>
        </w:rPr>
        <w:t>.2007г</w:t>
      </w:r>
    </w:p>
    <w:p w:rsidR="006B6589" w:rsidRPr="00584DA7" w:rsidRDefault="00E86E10" w:rsidP="00AA7F52">
      <w:pPr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584DA7">
        <w:rPr>
          <w:color w:val="000000"/>
          <w:sz w:val="28"/>
          <w:szCs w:val="28"/>
        </w:rPr>
        <w:t>Состояние удовлетворительное, температура тела – 36,</w:t>
      </w:r>
      <w:r w:rsidR="00704085" w:rsidRPr="00584DA7">
        <w:rPr>
          <w:color w:val="000000"/>
          <w:sz w:val="28"/>
          <w:szCs w:val="28"/>
        </w:rPr>
        <w:t>6</w:t>
      </w:r>
      <w:r w:rsidRPr="00584DA7">
        <w:rPr>
          <w:color w:val="000000"/>
          <w:sz w:val="28"/>
          <w:szCs w:val="28"/>
        </w:rPr>
        <w:t xml:space="preserve">. </w:t>
      </w:r>
      <w:r w:rsidR="006B6589" w:rsidRPr="00584DA7">
        <w:rPr>
          <w:color w:val="000000"/>
          <w:sz w:val="28"/>
          <w:szCs w:val="28"/>
        </w:rPr>
        <w:t>Жалобы на кашель с отхождением небольшого количества мокроты, экспираторную одышку.</w:t>
      </w:r>
      <w:r w:rsidR="00AA7F52" w:rsidRPr="00584DA7">
        <w:rPr>
          <w:color w:val="000000"/>
          <w:sz w:val="28"/>
          <w:szCs w:val="28"/>
        </w:rPr>
        <w:t xml:space="preserve"> </w:t>
      </w:r>
    </w:p>
    <w:p w:rsidR="00704085" w:rsidRPr="00584DA7" w:rsidRDefault="00E86E10" w:rsidP="00AA7F52">
      <w:pPr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584DA7">
        <w:rPr>
          <w:color w:val="000000"/>
          <w:sz w:val="28"/>
          <w:szCs w:val="28"/>
        </w:rPr>
        <w:t>Пульс 7</w:t>
      </w:r>
      <w:r w:rsidR="006B6589" w:rsidRPr="00584DA7">
        <w:rPr>
          <w:color w:val="000000"/>
          <w:sz w:val="28"/>
          <w:szCs w:val="28"/>
        </w:rPr>
        <w:t>5</w:t>
      </w:r>
      <w:r w:rsidRPr="00584DA7">
        <w:rPr>
          <w:color w:val="000000"/>
          <w:sz w:val="28"/>
          <w:szCs w:val="28"/>
        </w:rPr>
        <w:t xml:space="preserve"> уд.в мин. АД – 1</w:t>
      </w:r>
      <w:r w:rsidR="006B6589" w:rsidRPr="00584DA7">
        <w:rPr>
          <w:color w:val="000000"/>
          <w:sz w:val="28"/>
          <w:szCs w:val="28"/>
        </w:rPr>
        <w:t>4</w:t>
      </w:r>
      <w:r w:rsidRPr="00584DA7">
        <w:rPr>
          <w:color w:val="000000"/>
          <w:sz w:val="28"/>
          <w:szCs w:val="28"/>
        </w:rPr>
        <w:t xml:space="preserve">0 и </w:t>
      </w:r>
      <w:smartTag w:uri="urn:schemas-microsoft-com:office:smarttags" w:element="metricconverter">
        <w:smartTagPr>
          <w:attr w:name="ProductID" w:val="100 мм"/>
        </w:smartTagPr>
        <w:r w:rsidR="006B6589" w:rsidRPr="00584DA7">
          <w:rPr>
            <w:color w:val="000000"/>
            <w:sz w:val="28"/>
            <w:szCs w:val="28"/>
          </w:rPr>
          <w:t>9</w:t>
        </w:r>
        <w:r w:rsidR="00704085" w:rsidRPr="00584DA7">
          <w:rPr>
            <w:color w:val="000000"/>
            <w:sz w:val="28"/>
            <w:szCs w:val="28"/>
          </w:rPr>
          <w:t>0</w:t>
        </w:r>
        <w:r w:rsidRPr="00584DA7">
          <w:rPr>
            <w:color w:val="000000"/>
            <w:sz w:val="28"/>
            <w:szCs w:val="28"/>
          </w:rPr>
          <w:t xml:space="preserve"> мм</w:t>
        </w:r>
      </w:smartTag>
      <w:r w:rsidRPr="00584DA7">
        <w:rPr>
          <w:color w:val="000000"/>
          <w:sz w:val="28"/>
          <w:szCs w:val="28"/>
        </w:rPr>
        <w:t>.рт.ст.</w:t>
      </w:r>
      <w:r w:rsidR="006B6589" w:rsidRPr="00584DA7">
        <w:rPr>
          <w:color w:val="000000"/>
          <w:sz w:val="28"/>
          <w:szCs w:val="28"/>
        </w:rPr>
        <w:t xml:space="preserve"> При пальпации снижение эластичности грудной клетке. Голосовое дрожание симметричное, двустороннее ослабление. При перкуссии на</w:t>
      </w:r>
      <w:r w:rsidR="00AA7F52" w:rsidRPr="00584DA7">
        <w:rPr>
          <w:color w:val="000000"/>
          <w:sz w:val="28"/>
          <w:szCs w:val="28"/>
        </w:rPr>
        <w:t xml:space="preserve"> </w:t>
      </w:r>
      <w:r w:rsidR="006B6589" w:rsidRPr="00584DA7">
        <w:rPr>
          <w:color w:val="000000"/>
          <w:sz w:val="28"/>
          <w:szCs w:val="28"/>
        </w:rPr>
        <w:t>симметричных</w:t>
      </w:r>
      <w:r w:rsidR="00AA7F52" w:rsidRPr="00584DA7">
        <w:rPr>
          <w:color w:val="000000"/>
          <w:sz w:val="28"/>
          <w:szCs w:val="28"/>
        </w:rPr>
        <w:t xml:space="preserve"> </w:t>
      </w:r>
      <w:r w:rsidR="006B6589" w:rsidRPr="00584DA7">
        <w:rPr>
          <w:color w:val="000000"/>
          <w:sz w:val="28"/>
          <w:szCs w:val="28"/>
        </w:rPr>
        <w:t>участках</w:t>
      </w:r>
      <w:r w:rsidR="00AA7F52" w:rsidRPr="00584DA7">
        <w:rPr>
          <w:color w:val="000000"/>
          <w:sz w:val="28"/>
          <w:szCs w:val="28"/>
        </w:rPr>
        <w:t xml:space="preserve"> </w:t>
      </w:r>
      <w:r w:rsidR="006B6589" w:rsidRPr="00584DA7">
        <w:rPr>
          <w:color w:val="000000"/>
          <w:sz w:val="28"/>
          <w:szCs w:val="28"/>
        </w:rPr>
        <w:t>грудной</w:t>
      </w:r>
      <w:r w:rsidR="00AA7F52" w:rsidRPr="00584DA7">
        <w:rPr>
          <w:color w:val="000000"/>
          <w:sz w:val="28"/>
          <w:szCs w:val="28"/>
        </w:rPr>
        <w:t xml:space="preserve"> </w:t>
      </w:r>
      <w:r w:rsidR="006B6589" w:rsidRPr="00584DA7">
        <w:rPr>
          <w:color w:val="000000"/>
          <w:sz w:val="28"/>
          <w:szCs w:val="28"/>
        </w:rPr>
        <w:t xml:space="preserve">клетки отмечается перкуторно коробочный звук. В легких дыхание ослабленное везикулярное, в лёгких выслушиваются хрипы больше в нижних отделах. Живот мягкий безболезненный. Почки не пальпируются. </w:t>
      </w:r>
      <w:r w:rsidRPr="00584DA7">
        <w:rPr>
          <w:color w:val="000000"/>
          <w:sz w:val="28"/>
          <w:szCs w:val="28"/>
        </w:rPr>
        <w:t>Живот мягкий безболезненный. Почки не пальпируются</w:t>
      </w:r>
      <w:r w:rsidR="00FE2FEC" w:rsidRPr="00584DA7">
        <w:rPr>
          <w:color w:val="000000"/>
          <w:sz w:val="28"/>
          <w:szCs w:val="28"/>
        </w:rPr>
        <w:t>.</w:t>
      </w:r>
      <w:r w:rsidRPr="00584DA7">
        <w:rPr>
          <w:color w:val="000000"/>
          <w:sz w:val="28"/>
          <w:szCs w:val="28"/>
        </w:rPr>
        <w:t xml:space="preserve"> Мочеиспускание с</w:t>
      </w:r>
      <w:r w:rsidR="0061232B" w:rsidRPr="00584DA7">
        <w:rPr>
          <w:color w:val="000000"/>
          <w:sz w:val="28"/>
          <w:szCs w:val="28"/>
        </w:rPr>
        <w:t>вободное. Постепенно уменьшаем дозу преднизолона на 1\2 таб.</w:t>
      </w:r>
    </w:p>
    <w:p w:rsidR="00CA2780" w:rsidRPr="00584DA7" w:rsidRDefault="00AA7F52" w:rsidP="00AA7F52">
      <w:pPr>
        <w:suppressAutoHyphens/>
        <w:spacing w:before="0" w:after="0" w:line="360" w:lineRule="auto"/>
        <w:ind w:firstLine="709"/>
        <w:rPr>
          <w:color w:val="000000"/>
          <w:sz w:val="28"/>
          <w:szCs w:val="28"/>
        </w:rPr>
      </w:pPr>
      <w:r w:rsidRPr="00584DA7">
        <w:rPr>
          <w:color w:val="000000"/>
          <w:sz w:val="28"/>
          <w:szCs w:val="28"/>
        </w:rPr>
        <w:br w:type="page"/>
      </w:r>
      <w:r w:rsidR="006B6589" w:rsidRPr="00584DA7">
        <w:rPr>
          <w:color w:val="000000"/>
          <w:sz w:val="28"/>
          <w:szCs w:val="28"/>
        </w:rPr>
        <w:t>25</w:t>
      </w:r>
      <w:r w:rsidR="00704085" w:rsidRPr="00584DA7">
        <w:rPr>
          <w:color w:val="000000"/>
          <w:sz w:val="28"/>
          <w:szCs w:val="28"/>
        </w:rPr>
        <w:t>.0</w:t>
      </w:r>
      <w:r w:rsidR="006B6589" w:rsidRPr="00584DA7">
        <w:rPr>
          <w:color w:val="000000"/>
          <w:sz w:val="28"/>
          <w:szCs w:val="28"/>
        </w:rPr>
        <w:t>2</w:t>
      </w:r>
      <w:r w:rsidR="00704085" w:rsidRPr="00584DA7">
        <w:rPr>
          <w:color w:val="000000"/>
          <w:sz w:val="28"/>
          <w:szCs w:val="28"/>
        </w:rPr>
        <w:t>.2007</w:t>
      </w:r>
    </w:p>
    <w:p w:rsidR="000342F2" w:rsidRPr="00584DA7" w:rsidRDefault="00704085" w:rsidP="00AA7F52">
      <w:pPr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584DA7">
        <w:rPr>
          <w:color w:val="000000"/>
          <w:sz w:val="28"/>
          <w:szCs w:val="28"/>
        </w:rPr>
        <w:t xml:space="preserve">Состояние удовлетворительное, температура тела – 36,3. Жалобы на тупые, ноющие боли в поясничной области слева. Пульс 78 уд.в мин. АД – 150 и </w:t>
      </w:r>
      <w:smartTag w:uri="urn:schemas-microsoft-com:office:smarttags" w:element="metricconverter">
        <w:smartTagPr>
          <w:attr w:name="ProductID" w:val="100 мм"/>
        </w:smartTagPr>
        <w:r w:rsidRPr="00584DA7">
          <w:rPr>
            <w:color w:val="000000"/>
            <w:sz w:val="28"/>
            <w:szCs w:val="28"/>
          </w:rPr>
          <w:t>90 мм</w:t>
        </w:r>
      </w:smartTag>
      <w:r w:rsidRPr="00584DA7">
        <w:rPr>
          <w:color w:val="000000"/>
          <w:sz w:val="28"/>
          <w:szCs w:val="28"/>
        </w:rPr>
        <w:t xml:space="preserve">.рт.ст. </w:t>
      </w:r>
      <w:r w:rsidR="00FE2FEC" w:rsidRPr="00584DA7">
        <w:rPr>
          <w:color w:val="000000"/>
          <w:sz w:val="28"/>
          <w:szCs w:val="28"/>
        </w:rPr>
        <w:t>При пальпации снижение эластичности грудной клетке. Голосовое дрожание симметричное, двустороннее ослабление. При перкуссии на</w:t>
      </w:r>
      <w:r w:rsidR="00AA7F52" w:rsidRPr="00584DA7">
        <w:rPr>
          <w:color w:val="000000"/>
          <w:sz w:val="28"/>
          <w:szCs w:val="28"/>
        </w:rPr>
        <w:t xml:space="preserve"> </w:t>
      </w:r>
      <w:r w:rsidR="00FE2FEC" w:rsidRPr="00584DA7">
        <w:rPr>
          <w:color w:val="000000"/>
          <w:sz w:val="28"/>
          <w:szCs w:val="28"/>
        </w:rPr>
        <w:t>симметричных</w:t>
      </w:r>
      <w:r w:rsidR="00AA7F52" w:rsidRPr="00584DA7">
        <w:rPr>
          <w:color w:val="000000"/>
          <w:sz w:val="28"/>
          <w:szCs w:val="28"/>
        </w:rPr>
        <w:t xml:space="preserve"> </w:t>
      </w:r>
      <w:r w:rsidR="00FE2FEC" w:rsidRPr="00584DA7">
        <w:rPr>
          <w:color w:val="000000"/>
          <w:sz w:val="28"/>
          <w:szCs w:val="28"/>
        </w:rPr>
        <w:t>участках</w:t>
      </w:r>
      <w:r w:rsidR="00AA7F52" w:rsidRPr="00584DA7">
        <w:rPr>
          <w:color w:val="000000"/>
          <w:sz w:val="28"/>
          <w:szCs w:val="28"/>
        </w:rPr>
        <w:t xml:space="preserve"> </w:t>
      </w:r>
      <w:r w:rsidR="00FE2FEC" w:rsidRPr="00584DA7">
        <w:rPr>
          <w:color w:val="000000"/>
          <w:sz w:val="28"/>
          <w:szCs w:val="28"/>
        </w:rPr>
        <w:t>грудной</w:t>
      </w:r>
      <w:r w:rsidR="00AA7F52" w:rsidRPr="00584DA7">
        <w:rPr>
          <w:color w:val="000000"/>
          <w:sz w:val="28"/>
          <w:szCs w:val="28"/>
        </w:rPr>
        <w:t xml:space="preserve"> </w:t>
      </w:r>
      <w:r w:rsidR="00FE2FEC" w:rsidRPr="00584DA7">
        <w:rPr>
          <w:color w:val="000000"/>
          <w:sz w:val="28"/>
          <w:szCs w:val="28"/>
        </w:rPr>
        <w:t xml:space="preserve">клетки отмечается перкуторно коробочный звук. </w:t>
      </w:r>
      <w:r w:rsidRPr="00584DA7">
        <w:rPr>
          <w:color w:val="000000"/>
          <w:sz w:val="28"/>
          <w:szCs w:val="28"/>
        </w:rPr>
        <w:t xml:space="preserve">В легких дыхание </w:t>
      </w:r>
      <w:r w:rsidR="00FE2FEC" w:rsidRPr="00584DA7">
        <w:rPr>
          <w:color w:val="000000"/>
          <w:sz w:val="28"/>
          <w:szCs w:val="28"/>
        </w:rPr>
        <w:t>ослабленное везикулярное,</w:t>
      </w:r>
      <w:r w:rsidR="00AA7F52" w:rsidRPr="00584DA7">
        <w:rPr>
          <w:color w:val="000000"/>
          <w:sz w:val="28"/>
          <w:szCs w:val="28"/>
        </w:rPr>
        <w:t xml:space="preserve"> </w:t>
      </w:r>
      <w:r w:rsidR="00FE2FEC" w:rsidRPr="00584DA7">
        <w:rPr>
          <w:color w:val="000000"/>
          <w:sz w:val="28"/>
          <w:szCs w:val="28"/>
        </w:rPr>
        <w:t xml:space="preserve">в лёгких выслушиваются хрипы больше в нижних </w:t>
      </w:r>
      <w:r w:rsidRPr="00584DA7">
        <w:rPr>
          <w:color w:val="000000"/>
          <w:sz w:val="28"/>
          <w:szCs w:val="28"/>
        </w:rPr>
        <w:t>Живот мягкий безболезненный. Почки не пальпируются. Мочеиспускание свободное.</w:t>
      </w:r>
      <w:r w:rsidR="00AA7F52" w:rsidRPr="00584DA7">
        <w:rPr>
          <w:color w:val="000000"/>
          <w:sz w:val="28"/>
          <w:szCs w:val="28"/>
        </w:rPr>
        <w:t xml:space="preserve"> </w:t>
      </w:r>
      <w:r w:rsidR="0061232B" w:rsidRPr="00584DA7">
        <w:rPr>
          <w:color w:val="000000"/>
          <w:sz w:val="28"/>
          <w:szCs w:val="28"/>
        </w:rPr>
        <w:t xml:space="preserve">Преднизолон отменен, никаких побочных эффектов у больного не наблюдалось. Назначен бронходилататор </w:t>
      </w:r>
      <w:r w:rsidR="0061232B" w:rsidRPr="00584DA7">
        <w:rPr>
          <w:color w:val="000000"/>
          <w:sz w:val="28"/>
          <w:szCs w:val="28"/>
          <w:lang w:val="en-US"/>
        </w:rPr>
        <w:t>Rp</w:t>
      </w:r>
      <w:r w:rsidR="0061232B" w:rsidRPr="00584DA7">
        <w:rPr>
          <w:color w:val="000000"/>
          <w:sz w:val="28"/>
          <w:szCs w:val="28"/>
        </w:rPr>
        <w:t>.: «</w:t>
      </w:r>
      <w:r w:rsidR="0061232B" w:rsidRPr="00584DA7">
        <w:rPr>
          <w:color w:val="000000"/>
          <w:sz w:val="28"/>
          <w:szCs w:val="28"/>
          <w:lang w:val="en-US"/>
        </w:rPr>
        <w:t>Atrovent</w:t>
      </w:r>
      <w:r w:rsidR="0061232B" w:rsidRPr="00584DA7">
        <w:rPr>
          <w:color w:val="000000"/>
          <w:sz w:val="28"/>
          <w:szCs w:val="28"/>
        </w:rPr>
        <w:t>»</w:t>
      </w:r>
      <w:r w:rsidR="00AA7F52" w:rsidRPr="00584DA7">
        <w:rPr>
          <w:color w:val="000000"/>
          <w:sz w:val="28"/>
          <w:szCs w:val="28"/>
        </w:rPr>
        <w:t xml:space="preserve"> </w:t>
      </w:r>
      <w:r w:rsidR="0061232B" w:rsidRPr="00584DA7">
        <w:rPr>
          <w:color w:val="000000"/>
          <w:sz w:val="28"/>
          <w:szCs w:val="28"/>
        </w:rPr>
        <w:t>по 2 дозы аэрозоля 3 раза\сут</w:t>
      </w:r>
    </w:p>
    <w:p w:rsidR="00AE250C" w:rsidRPr="00584DA7" w:rsidRDefault="00AE250C" w:rsidP="00AA7F52">
      <w:pPr>
        <w:suppressAutoHyphens/>
        <w:spacing w:before="0" w:after="0" w:line="360" w:lineRule="auto"/>
        <w:ind w:firstLine="709"/>
        <w:jc w:val="center"/>
        <w:rPr>
          <w:color w:val="000000"/>
          <w:sz w:val="28"/>
          <w:szCs w:val="28"/>
        </w:rPr>
      </w:pPr>
    </w:p>
    <w:p w:rsidR="004F1302" w:rsidRDefault="00584DA7" w:rsidP="00AA7F52">
      <w:pPr>
        <w:suppressAutoHyphens/>
        <w:spacing w:before="0" w:after="0"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584DA7">
        <w:rPr>
          <w:b/>
          <w:color w:val="000000"/>
          <w:sz w:val="28"/>
          <w:szCs w:val="28"/>
        </w:rPr>
        <w:t>ПРОГНОЗ</w:t>
      </w:r>
    </w:p>
    <w:p w:rsidR="00584DA7" w:rsidRPr="00584DA7" w:rsidRDefault="00584DA7" w:rsidP="00AA7F52">
      <w:pPr>
        <w:suppressAutoHyphens/>
        <w:spacing w:before="0" w:after="0"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4F1302" w:rsidRPr="00584DA7" w:rsidRDefault="004F1302" w:rsidP="00AA7F52">
      <w:pPr>
        <w:suppressAutoHyphens/>
        <w:spacing w:before="0" w:after="0" w:line="360" w:lineRule="auto"/>
        <w:ind w:firstLine="709"/>
        <w:rPr>
          <w:color w:val="000000"/>
          <w:sz w:val="28"/>
          <w:szCs w:val="28"/>
        </w:rPr>
      </w:pPr>
      <w:r w:rsidRPr="00584DA7">
        <w:rPr>
          <w:color w:val="000000"/>
          <w:sz w:val="28"/>
          <w:szCs w:val="28"/>
        </w:rPr>
        <w:t>Прогноз в отношении жизни</w:t>
      </w:r>
      <w:r w:rsidR="00AA7F52" w:rsidRPr="00584DA7">
        <w:rPr>
          <w:color w:val="000000"/>
          <w:sz w:val="28"/>
          <w:szCs w:val="28"/>
        </w:rPr>
        <w:t xml:space="preserve"> </w:t>
      </w:r>
      <w:r w:rsidR="000342F2" w:rsidRPr="00584DA7">
        <w:rPr>
          <w:color w:val="000000"/>
          <w:sz w:val="28"/>
          <w:szCs w:val="28"/>
        </w:rPr>
        <w:t>благоприятный.</w:t>
      </w:r>
    </w:p>
    <w:p w:rsidR="004F1302" w:rsidRPr="00584DA7" w:rsidRDefault="00C06269" w:rsidP="00AA7F52">
      <w:pPr>
        <w:suppressAutoHyphens/>
        <w:spacing w:before="0" w:after="0" w:line="360" w:lineRule="auto"/>
        <w:ind w:firstLine="709"/>
        <w:rPr>
          <w:color w:val="000000"/>
          <w:sz w:val="28"/>
          <w:szCs w:val="28"/>
        </w:rPr>
      </w:pPr>
      <w:r w:rsidRPr="00584DA7">
        <w:rPr>
          <w:color w:val="000000"/>
          <w:sz w:val="28"/>
          <w:szCs w:val="28"/>
        </w:rPr>
        <w:t xml:space="preserve">Прогноз для полного </w:t>
      </w:r>
      <w:r w:rsidR="00FE2FEC" w:rsidRPr="00584DA7">
        <w:rPr>
          <w:color w:val="000000"/>
          <w:sz w:val="28"/>
          <w:szCs w:val="28"/>
        </w:rPr>
        <w:t>выздоровления</w:t>
      </w:r>
      <w:r w:rsidRPr="00584DA7">
        <w:rPr>
          <w:color w:val="000000"/>
          <w:sz w:val="28"/>
          <w:szCs w:val="28"/>
        </w:rPr>
        <w:t xml:space="preserve"> –</w:t>
      </w:r>
      <w:r w:rsidR="00FE2FEC" w:rsidRPr="00584DA7">
        <w:rPr>
          <w:color w:val="000000"/>
          <w:sz w:val="28"/>
          <w:szCs w:val="28"/>
        </w:rPr>
        <w:t>неблагоприятный – заболевание хроническое.</w:t>
      </w:r>
    </w:p>
    <w:p w:rsidR="00BE33BE" w:rsidRPr="00584DA7" w:rsidRDefault="004F1302" w:rsidP="00AA7F52">
      <w:pPr>
        <w:suppressAutoHyphens/>
        <w:spacing w:before="0" w:after="0" w:line="360" w:lineRule="auto"/>
        <w:ind w:firstLine="709"/>
        <w:rPr>
          <w:color w:val="000000"/>
          <w:sz w:val="28"/>
          <w:szCs w:val="28"/>
        </w:rPr>
      </w:pPr>
      <w:r w:rsidRPr="00584DA7">
        <w:rPr>
          <w:color w:val="000000"/>
          <w:sz w:val="28"/>
          <w:szCs w:val="28"/>
        </w:rPr>
        <w:t>Прогноз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в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отношении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трудоспособности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–</w:t>
      </w:r>
      <w:r w:rsidR="00AA7F52" w:rsidRPr="00584DA7">
        <w:rPr>
          <w:color w:val="000000"/>
          <w:sz w:val="28"/>
          <w:szCs w:val="28"/>
        </w:rPr>
        <w:t xml:space="preserve"> </w:t>
      </w:r>
      <w:r w:rsidR="00064198" w:rsidRPr="00584DA7">
        <w:rPr>
          <w:color w:val="000000"/>
          <w:sz w:val="28"/>
          <w:szCs w:val="28"/>
        </w:rPr>
        <w:t>неблагоприятный,</w:t>
      </w:r>
      <w:r w:rsidR="00AA7F52" w:rsidRPr="00584DA7">
        <w:rPr>
          <w:color w:val="000000"/>
          <w:sz w:val="28"/>
          <w:szCs w:val="28"/>
        </w:rPr>
        <w:t xml:space="preserve"> </w:t>
      </w:r>
      <w:r w:rsidR="00064198" w:rsidRPr="00584DA7">
        <w:rPr>
          <w:color w:val="000000"/>
          <w:sz w:val="28"/>
          <w:szCs w:val="28"/>
        </w:rPr>
        <w:t xml:space="preserve">является инвалидом </w:t>
      </w:r>
      <w:r w:rsidR="00064198" w:rsidRPr="00584DA7">
        <w:rPr>
          <w:color w:val="000000"/>
          <w:sz w:val="28"/>
          <w:szCs w:val="28"/>
          <w:lang w:val="en-US"/>
        </w:rPr>
        <w:t>II</w:t>
      </w:r>
      <w:r w:rsidR="00064198" w:rsidRPr="00584DA7">
        <w:rPr>
          <w:color w:val="000000"/>
          <w:sz w:val="28"/>
          <w:szCs w:val="28"/>
        </w:rPr>
        <w:t xml:space="preserve"> группы</w:t>
      </w:r>
      <w:r w:rsidR="00C06269" w:rsidRPr="00584DA7">
        <w:rPr>
          <w:color w:val="000000"/>
          <w:sz w:val="28"/>
          <w:szCs w:val="28"/>
        </w:rPr>
        <w:t>.</w:t>
      </w:r>
    </w:p>
    <w:p w:rsidR="00AE250C" w:rsidRPr="00584DA7" w:rsidRDefault="00AE250C" w:rsidP="00AA7F52">
      <w:pPr>
        <w:suppressAutoHyphens/>
        <w:spacing w:before="0" w:after="0" w:line="360" w:lineRule="auto"/>
        <w:ind w:firstLine="709"/>
        <w:jc w:val="center"/>
        <w:rPr>
          <w:color w:val="000000"/>
          <w:sz w:val="28"/>
          <w:szCs w:val="28"/>
        </w:rPr>
      </w:pPr>
    </w:p>
    <w:p w:rsidR="00C06269" w:rsidRDefault="00584DA7" w:rsidP="00AA7F52">
      <w:pPr>
        <w:suppressAutoHyphens/>
        <w:spacing w:before="0" w:after="0"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584DA7">
        <w:rPr>
          <w:b/>
          <w:color w:val="000000"/>
          <w:sz w:val="28"/>
          <w:szCs w:val="28"/>
        </w:rPr>
        <w:t>РЕКОМЕНДАЦИИ</w:t>
      </w:r>
    </w:p>
    <w:p w:rsidR="00584DA7" w:rsidRPr="00584DA7" w:rsidRDefault="00584DA7" w:rsidP="00AA7F52">
      <w:pPr>
        <w:suppressAutoHyphens/>
        <w:spacing w:before="0" w:after="0"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7D1BCD" w:rsidRPr="00584DA7" w:rsidRDefault="00064198" w:rsidP="00AA7F52">
      <w:pPr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584DA7">
        <w:rPr>
          <w:sz w:val="28"/>
          <w:szCs w:val="28"/>
        </w:rPr>
        <w:t xml:space="preserve">Больному рекомендовано вакцинопрофилактика в период ремиссии, для устранения фактора провоцирующее болезнь. </w:t>
      </w:r>
      <w:r w:rsidR="00137961" w:rsidRPr="00584DA7">
        <w:rPr>
          <w:sz w:val="28"/>
          <w:szCs w:val="28"/>
        </w:rPr>
        <w:t>Остерегаться охлаждения.</w:t>
      </w:r>
      <w:r w:rsidR="00AA7F52" w:rsidRPr="00584DA7">
        <w:rPr>
          <w:sz w:val="28"/>
          <w:szCs w:val="28"/>
        </w:rPr>
        <w:t xml:space="preserve"> </w:t>
      </w:r>
      <w:r w:rsidR="00137961" w:rsidRPr="00584DA7">
        <w:rPr>
          <w:sz w:val="28"/>
          <w:szCs w:val="28"/>
        </w:rPr>
        <w:t>Постоянно использовать «</w:t>
      </w:r>
      <w:r w:rsidR="00137961" w:rsidRPr="00584DA7">
        <w:rPr>
          <w:sz w:val="28"/>
          <w:szCs w:val="28"/>
          <w:lang w:val="en-US"/>
        </w:rPr>
        <w:t>Serevent</w:t>
      </w:r>
      <w:r w:rsidR="00137961" w:rsidRPr="00584DA7">
        <w:rPr>
          <w:sz w:val="28"/>
          <w:szCs w:val="28"/>
        </w:rPr>
        <w:t>» 50 мкг 2 вдоха 2 раза/сут, продолжать принимать беротек,</w:t>
      </w:r>
      <w:r w:rsidR="00AA7F52" w:rsidRPr="00584DA7">
        <w:rPr>
          <w:sz w:val="28"/>
          <w:szCs w:val="28"/>
        </w:rPr>
        <w:t xml:space="preserve"> </w:t>
      </w:r>
      <w:r w:rsidR="00137961" w:rsidRPr="00584DA7">
        <w:rPr>
          <w:sz w:val="28"/>
          <w:szCs w:val="28"/>
        </w:rPr>
        <w:t>при наличии мокроты</w:t>
      </w:r>
      <w:r w:rsidR="00AA7F52" w:rsidRPr="00584DA7">
        <w:rPr>
          <w:sz w:val="28"/>
          <w:szCs w:val="28"/>
        </w:rPr>
        <w:t xml:space="preserve"> </w:t>
      </w:r>
      <w:r w:rsidR="00137961" w:rsidRPr="00584DA7">
        <w:rPr>
          <w:sz w:val="28"/>
          <w:szCs w:val="28"/>
        </w:rPr>
        <w:t>«</w:t>
      </w:r>
      <w:r w:rsidR="00137961" w:rsidRPr="00584DA7">
        <w:rPr>
          <w:sz w:val="28"/>
          <w:szCs w:val="28"/>
          <w:lang w:val="en-US"/>
        </w:rPr>
        <w:t>Lasolvan</w:t>
      </w:r>
      <w:r w:rsidR="00137961" w:rsidRPr="00584DA7">
        <w:rPr>
          <w:sz w:val="28"/>
          <w:szCs w:val="28"/>
        </w:rPr>
        <w:t xml:space="preserve">» 100 мл – по 1 чайной ложке 2 раза в день. </w:t>
      </w:r>
    </w:p>
    <w:p w:rsidR="00BE33BE" w:rsidRDefault="00584DA7" w:rsidP="00AA7F52">
      <w:pPr>
        <w:suppressAutoHyphens/>
        <w:spacing w:before="0" w:after="0" w:line="360" w:lineRule="auto"/>
        <w:ind w:firstLine="709"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584DA7">
        <w:rPr>
          <w:b/>
          <w:color w:val="000000"/>
          <w:sz w:val="28"/>
          <w:szCs w:val="28"/>
        </w:rPr>
        <w:t>ЭПИКРИЗ</w:t>
      </w:r>
    </w:p>
    <w:p w:rsidR="00584DA7" w:rsidRPr="00584DA7" w:rsidRDefault="00584DA7" w:rsidP="00AA7F52">
      <w:pPr>
        <w:suppressAutoHyphens/>
        <w:spacing w:before="0" w:after="0"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137961" w:rsidRPr="00584DA7" w:rsidRDefault="00137961" w:rsidP="003D4EDA">
      <w:pPr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584DA7">
        <w:rPr>
          <w:sz w:val="28"/>
          <w:szCs w:val="28"/>
        </w:rPr>
        <w:t xml:space="preserve">Клинический диагноз: </w:t>
      </w:r>
    </w:p>
    <w:p w:rsidR="00137961" w:rsidRPr="00584DA7" w:rsidRDefault="00137961" w:rsidP="003D4EDA">
      <w:pPr>
        <w:suppressAutoHyphens/>
        <w:spacing w:before="0" w:after="0" w:line="360" w:lineRule="auto"/>
        <w:ind w:firstLine="709"/>
        <w:jc w:val="both"/>
        <w:rPr>
          <w:i/>
          <w:sz w:val="28"/>
          <w:szCs w:val="28"/>
        </w:rPr>
      </w:pPr>
      <w:r w:rsidRPr="00584DA7">
        <w:rPr>
          <w:sz w:val="28"/>
          <w:szCs w:val="28"/>
        </w:rPr>
        <w:t xml:space="preserve">Основное заболевания: </w:t>
      </w:r>
      <w:r w:rsidRPr="00584DA7">
        <w:rPr>
          <w:i/>
          <w:sz w:val="28"/>
          <w:szCs w:val="28"/>
        </w:rPr>
        <w:t>ХОБЛ,</w:t>
      </w:r>
      <w:r w:rsidR="00AA7F52" w:rsidRPr="00584DA7">
        <w:rPr>
          <w:i/>
          <w:sz w:val="28"/>
          <w:szCs w:val="28"/>
        </w:rPr>
        <w:t xml:space="preserve"> </w:t>
      </w:r>
      <w:r w:rsidRPr="00584DA7">
        <w:rPr>
          <w:i/>
          <w:sz w:val="28"/>
          <w:szCs w:val="28"/>
        </w:rPr>
        <w:t>эмфизематозный тип, тяжёлое течение (</w:t>
      </w:r>
      <w:r w:rsidRPr="00584DA7">
        <w:rPr>
          <w:i/>
          <w:sz w:val="28"/>
          <w:szCs w:val="28"/>
          <w:lang w:val="en-US"/>
        </w:rPr>
        <w:t>III</w:t>
      </w:r>
      <w:r w:rsidRPr="00584DA7">
        <w:rPr>
          <w:i/>
          <w:sz w:val="28"/>
          <w:szCs w:val="28"/>
        </w:rPr>
        <w:t xml:space="preserve"> стадия), обострение средней степени тяжести.</w:t>
      </w:r>
    </w:p>
    <w:p w:rsidR="00137961" w:rsidRPr="00584DA7" w:rsidRDefault="00137961" w:rsidP="003D4EDA">
      <w:pPr>
        <w:suppressAutoHyphens/>
        <w:spacing w:before="0" w:after="0" w:line="360" w:lineRule="auto"/>
        <w:ind w:firstLine="709"/>
        <w:jc w:val="both"/>
        <w:rPr>
          <w:i/>
          <w:sz w:val="28"/>
          <w:szCs w:val="28"/>
        </w:rPr>
      </w:pPr>
      <w:r w:rsidRPr="00584DA7">
        <w:rPr>
          <w:sz w:val="28"/>
          <w:szCs w:val="28"/>
        </w:rPr>
        <w:t>Осложнения:</w:t>
      </w:r>
      <w:r w:rsidR="00AA7F52" w:rsidRPr="00584DA7">
        <w:rPr>
          <w:sz w:val="28"/>
          <w:szCs w:val="28"/>
        </w:rPr>
        <w:t xml:space="preserve"> </w:t>
      </w:r>
      <w:r w:rsidRPr="00584DA7">
        <w:rPr>
          <w:i/>
          <w:sz w:val="28"/>
          <w:szCs w:val="28"/>
        </w:rPr>
        <w:t xml:space="preserve">Вентиляционная недостаточность </w:t>
      </w:r>
      <w:r w:rsidRPr="00584DA7">
        <w:rPr>
          <w:i/>
          <w:sz w:val="28"/>
          <w:szCs w:val="28"/>
          <w:lang w:val="en-US"/>
        </w:rPr>
        <w:t>III</w:t>
      </w:r>
      <w:r w:rsidRPr="00584DA7">
        <w:rPr>
          <w:i/>
          <w:sz w:val="28"/>
          <w:szCs w:val="28"/>
        </w:rPr>
        <w:t xml:space="preserve"> степени по смешанному типу (с преобладанием обструкции).</w:t>
      </w:r>
    </w:p>
    <w:p w:rsidR="00137961" w:rsidRPr="00584DA7" w:rsidRDefault="00137961" w:rsidP="003D4EDA">
      <w:pPr>
        <w:suppressAutoHyphens/>
        <w:spacing w:before="0" w:after="0" w:line="360" w:lineRule="auto"/>
        <w:ind w:firstLine="709"/>
        <w:jc w:val="both"/>
        <w:rPr>
          <w:i/>
          <w:sz w:val="28"/>
          <w:szCs w:val="28"/>
        </w:rPr>
      </w:pPr>
      <w:r w:rsidRPr="00584DA7">
        <w:rPr>
          <w:sz w:val="28"/>
          <w:szCs w:val="28"/>
        </w:rPr>
        <w:t>Сопутствующие заболевания:</w:t>
      </w:r>
      <w:r w:rsidR="00AA7F52" w:rsidRPr="00584DA7">
        <w:rPr>
          <w:sz w:val="28"/>
          <w:szCs w:val="28"/>
        </w:rPr>
        <w:t xml:space="preserve"> </w:t>
      </w:r>
      <w:r w:rsidRPr="00584DA7">
        <w:rPr>
          <w:i/>
          <w:sz w:val="28"/>
          <w:szCs w:val="28"/>
        </w:rPr>
        <w:t>Эмфизема лёгких. Пневмосклероз.</w:t>
      </w:r>
    </w:p>
    <w:p w:rsidR="00F844F1" w:rsidRPr="00584DA7" w:rsidRDefault="00137961" w:rsidP="00AA7F52">
      <w:pPr>
        <w:shd w:val="clear" w:color="auto" w:fill="FFFFFF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584DA7">
        <w:rPr>
          <w:color w:val="000000"/>
          <w:sz w:val="28"/>
          <w:szCs w:val="28"/>
        </w:rPr>
        <w:t>Поступил с жалобами на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одышку при незначительной физической нагрузке, кашель периодический с мокротой жёлто-зелёного цвета. Приступы одышки возникают чаще в ночное время, но так же и утром. Приступ купируется сальбутамолом. Так же больной жаловался на головные боли, головокружения, потливость, повышения температуры до 37,5 град. Болен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с детства, так как болел часто простудными заболеваниями. С 1997 года, когда на фоне ОРВИ, появился кашель в течение всего дня с отхождением слизисто – гнойной мокротой, чаще по утрам, прогрессирующая одышка. Больной обратился в поликлинику по месту жительства, где его госпитализировали в ЦРБ. С 1997 года принимает дитек, беротек, сальбутамол.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Ухудшения состояния почувствовал с 2007 года, когда усилилась одышка и кашель, снизилась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толерантность к физической нагрузке. Проходил стационарное лечение по месту жительства. Несмотря на проводимое лечение самочувствие больного не улучшалось, кашель с отхождением слизисто – гнойной мокротой, усиливалась отдышка, учитывая отсутствие эффекта от проводимой терапии больного госпитализировали ОКБ им.Бурденко в 40 отделение для дальнейшего лечения и обследование.</w:t>
      </w:r>
      <w:r w:rsidR="00AA7F52" w:rsidRPr="00584DA7">
        <w:rPr>
          <w:color w:val="000000"/>
          <w:sz w:val="28"/>
          <w:szCs w:val="28"/>
        </w:rPr>
        <w:t xml:space="preserve"> </w:t>
      </w:r>
      <w:r w:rsidR="00F844F1" w:rsidRPr="00584DA7">
        <w:rPr>
          <w:color w:val="000000"/>
          <w:sz w:val="28"/>
          <w:szCs w:val="28"/>
        </w:rPr>
        <w:t>Заболевания перенесённые в детстве: Корь,</w:t>
      </w:r>
      <w:r w:rsidR="00AA7F52" w:rsidRPr="00584DA7">
        <w:rPr>
          <w:color w:val="000000"/>
          <w:sz w:val="28"/>
          <w:szCs w:val="28"/>
        </w:rPr>
        <w:t xml:space="preserve"> </w:t>
      </w:r>
      <w:r w:rsidR="00F844F1" w:rsidRPr="00584DA7">
        <w:rPr>
          <w:color w:val="000000"/>
          <w:sz w:val="28"/>
          <w:szCs w:val="28"/>
        </w:rPr>
        <w:t>частые простудные заболевания. О проводимых профилактических прививках не помнит. Вредных привычек – нет. Наследственный анамнез – сестра болеет бронхиальной астмой. Болезнь Боткина, туберкулёз, желтуху, венерические заболевания отрицает. Наличие аллергических реакций на лекарственные препараты – гентамицин, ампицилин, проявляется в виде бронхоспазма. Приступы одышки возникают</w:t>
      </w:r>
      <w:r w:rsidR="00AA7F52" w:rsidRPr="00584DA7">
        <w:rPr>
          <w:color w:val="000000"/>
          <w:sz w:val="28"/>
          <w:szCs w:val="28"/>
        </w:rPr>
        <w:t xml:space="preserve"> </w:t>
      </w:r>
      <w:r w:rsidR="00F844F1" w:rsidRPr="00584DA7">
        <w:rPr>
          <w:color w:val="000000"/>
          <w:sz w:val="28"/>
          <w:szCs w:val="28"/>
        </w:rPr>
        <w:t>при выходе на холодный воздух, на мороз, на лаки и краски. При осмотре выявлено грудная клетка бочкообразной формы. Эпигастральный угол больше 90 град. Ключицы симметричны, надключичные и подключичные ямки ровные слегка выбухают. Лопатки не плотно прилегают к задней поверхности грудной клетке, более горизонтальное направления ребер и увеличение межрёберных промежутков</w:t>
      </w:r>
      <w:r w:rsidR="00AA7F52" w:rsidRPr="00584DA7">
        <w:rPr>
          <w:color w:val="000000"/>
          <w:sz w:val="28"/>
          <w:szCs w:val="28"/>
        </w:rPr>
        <w:t xml:space="preserve"> </w:t>
      </w:r>
      <w:r w:rsidR="00F844F1" w:rsidRPr="00584DA7">
        <w:rPr>
          <w:color w:val="000000"/>
          <w:sz w:val="28"/>
          <w:szCs w:val="28"/>
        </w:rPr>
        <w:t>Грудная клетка симметричная.</w:t>
      </w:r>
    </w:p>
    <w:p w:rsidR="00F844F1" w:rsidRPr="00584DA7" w:rsidRDefault="00F844F1" w:rsidP="00AA7F52">
      <w:pPr>
        <w:shd w:val="clear" w:color="auto" w:fill="FFFFFF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584DA7">
        <w:rPr>
          <w:color w:val="000000"/>
          <w:sz w:val="28"/>
          <w:szCs w:val="28"/>
        </w:rPr>
        <w:t xml:space="preserve">Окружность грудной клетки - </w:t>
      </w:r>
      <w:smartTag w:uri="urn:schemas-microsoft-com:office:smarttags" w:element="metricconverter">
        <w:smartTagPr>
          <w:attr w:name="ProductID" w:val="100 мм"/>
        </w:smartTagPr>
        <w:r w:rsidRPr="00584DA7">
          <w:rPr>
            <w:color w:val="000000"/>
            <w:sz w:val="28"/>
            <w:szCs w:val="28"/>
          </w:rPr>
          <w:t>110 см</w:t>
        </w:r>
      </w:smartTag>
      <w:r w:rsidRPr="00584DA7">
        <w:rPr>
          <w:color w:val="000000"/>
          <w:sz w:val="28"/>
          <w:szCs w:val="28"/>
        </w:rPr>
        <w:t xml:space="preserve">. Экскурсия грудной клетки - </w:t>
      </w:r>
      <w:smartTag w:uri="urn:schemas-microsoft-com:office:smarttags" w:element="metricconverter">
        <w:smartTagPr>
          <w:attr w:name="ProductID" w:val="100 мм"/>
        </w:smartTagPr>
        <w:r w:rsidRPr="00584DA7">
          <w:rPr>
            <w:color w:val="000000"/>
            <w:sz w:val="28"/>
            <w:szCs w:val="28"/>
          </w:rPr>
          <w:t>8 см</w:t>
        </w:r>
      </w:smartTag>
      <w:r w:rsidRPr="00584DA7">
        <w:rPr>
          <w:color w:val="000000"/>
          <w:sz w:val="28"/>
          <w:szCs w:val="28"/>
        </w:rPr>
        <w:t>.</w:t>
      </w:r>
    </w:p>
    <w:p w:rsidR="00137961" w:rsidRPr="00584DA7" w:rsidRDefault="00F844F1" w:rsidP="00AA7F52">
      <w:pPr>
        <w:shd w:val="clear" w:color="auto" w:fill="FFFFFF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584DA7">
        <w:rPr>
          <w:color w:val="000000"/>
          <w:sz w:val="28"/>
          <w:szCs w:val="28"/>
        </w:rPr>
        <w:t>Дыхание: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тип дыхания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смешанный.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Дыхательные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движения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симметричны. Частота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дыхательных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движений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23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в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минуту.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Дыхание менее ритмичное, удлинение фазы вдоха и выдоха. Снижение эластичности грудной клетке. Голосовое дрожание симметричное, двустороннее ослабление. При перкуссии на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симметричных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участках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грудной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клетки отмечается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 xml:space="preserve">коробочный звук. </w:t>
      </w:r>
      <w:r w:rsidR="00244627" w:rsidRPr="00584DA7">
        <w:rPr>
          <w:color w:val="000000"/>
          <w:sz w:val="28"/>
          <w:szCs w:val="28"/>
        </w:rPr>
        <w:t>П</w:t>
      </w:r>
      <w:r w:rsidRPr="00584DA7">
        <w:rPr>
          <w:color w:val="000000"/>
          <w:sz w:val="28"/>
          <w:szCs w:val="28"/>
        </w:rPr>
        <w:t>о окологрудинной линии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7</w:t>
      </w:r>
      <w:r w:rsidR="00244627" w:rsidRPr="00584DA7">
        <w:rPr>
          <w:color w:val="000000"/>
          <w:sz w:val="28"/>
          <w:szCs w:val="28"/>
        </w:rPr>
        <w:t xml:space="preserve"> межреберье,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по срединно-ключичной линии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7</w:t>
      </w:r>
      <w:r w:rsidR="00244627" w:rsidRPr="00584DA7">
        <w:rPr>
          <w:color w:val="000000"/>
          <w:sz w:val="28"/>
          <w:szCs w:val="28"/>
        </w:rPr>
        <w:t xml:space="preserve"> ребро, </w:t>
      </w:r>
      <w:r w:rsidRPr="00584DA7">
        <w:rPr>
          <w:color w:val="000000"/>
          <w:sz w:val="28"/>
          <w:szCs w:val="28"/>
        </w:rPr>
        <w:t>по передней подмышечной линии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8</w:t>
      </w:r>
      <w:r w:rsidR="00244627" w:rsidRPr="00584DA7">
        <w:rPr>
          <w:color w:val="000000"/>
          <w:sz w:val="28"/>
          <w:szCs w:val="28"/>
        </w:rPr>
        <w:t xml:space="preserve"> ребро, </w:t>
      </w:r>
      <w:r w:rsidRPr="00584DA7">
        <w:rPr>
          <w:color w:val="000000"/>
          <w:sz w:val="28"/>
          <w:szCs w:val="28"/>
        </w:rPr>
        <w:t>по средней подмышечной линии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9</w:t>
      </w:r>
      <w:r w:rsidR="00244627" w:rsidRPr="00584DA7">
        <w:rPr>
          <w:color w:val="000000"/>
          <w:sz w:val="28"/>
          <w:szCs w:val="28"/>
        </w:rPr>
        <w:t xml:space="preserve"> ребро, </w:t>
      </w:r>
      <w:r w:rsidRPr="00584DA7">
        <w:rPr>
          <w:color w:val="000000"/>
          <w:sz w:val="28"/>
          <w:szCs w:val="28"/>
        </w:rPr>
        <w:t>по задней подмышечной линии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10 ребро</w:t>
      </w:r>
      <w:r w:rsidR="00244627" w:rsidRPr="00584DA7">
        <w:rPr>
          <w:color w:val="000000"/>
          <w:sz w:val="28"/>
          <w:szCs w:val="28"/>
        </w:rPr>
        <w:t xml:space="preserve">, </w:t>
      </w:r>
      <w:r w:rsidRPr="00584DA7">
        <w:rPr>
          <w:color w:val="000000"/>
          <w:sz w:val="28"/>
          <w:szCs w:val="28"/>
        </w:rPr>
        <w:t>по лопаточной линии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11 ребро</w:t>
      </w:r>
      <w:r w:rsidR="00244627" w:rsidRPr="00584DA7">
        <w:rPr>
          <w:color w:val="000000"/>
          <w:sz w:val="28"/>
          <w:szCs w:val="28"/>
        </w:rPr>
        <w:t xml:space="preserve">, </w:t>
      </w:r>
      <w:r w:rsidRPr="00584DA7">
        <w:rPr>
          <w:color w:val="000000"/>
          <w:sz w:val="28"/>
          <w:szCs w:val="28"/>
        </w:rPr>
        <w:t>по околопозвоночной линии</w:t>
      </w:r>
      <w:r w:rsidR="00AA7F52" w:rsidRPr="00584DA7">
        <w:rPr>
          <w:color w:val="000000"/>
          <w:sz w:val="28"/>
          <w:szCs w:val="28"/>
        </w:rPr>
        <w:t xml:space="preserve"> </w:t>
      </w:r>
      <w:r w:rsidR="00244627" w:rsidRPr="00584DA7">
        <w:rPr>
          <w:color w:val="000000"/>
          <w:sz w:val="28"/>
          <w:szCs w:val="28"/>
        </w:rPr>
        <w:t>остистый отросток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11 грудного позвонка</w:t>
      </w:r>
      <w:r w:rsidR="00244627" w:rsidRPr="00584DA7">
        <w:rPr>
          <w:color w:val="000000"/>
          <w:sz w:val="28"/>
          <w:szCs w:val="28"/>
        </w:rPr>
        <w:t>.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При аускультации на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симметричных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участках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грудной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клетки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выслушивается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ослабленное везикулярное дыхание. В лёгких выслушиваются сухие разнотональные хрипы по всем легочным полям. Бронхофония над симметричными участками грудной клетки ослаблена с обеих сторон.</w:t>
      </w:r>
      <w:r w:rsidR="00AA7F52" w:rsidRPr="00584DA7">
        <w:rPr>
          <w:color w:val="000000"/>
          <w:sz w:val="28"/>
          <w:szCs w:val="28"/>
        </w:rPr>
        <w:t xml:space="preserve"> </w:t>
      </w:r>
      <w:r w:rsidR="00244627" w:rsidRPr="00584DA7">
        <w:rPr>
          <w:color w:val="000000"/>
          <w:sz w:val="28"/>
          <w:szCs w:val="28"/>
        </w:rPr>
        <w:t xml:space="preserve">При перкуссии сердца границы в пределах нормы, при аускультации тоны приглушены, ритмичные. ЧСС 80 уд в мин. АД 190 и </w:t>
      </w:r>
      <w:smartTag w:uri="urn:schemas-microsoft-com:office:smarttags" w:element="metricconverter">
        <w:smartTagPr>
          <w:attr w:name="ProductID" w:val="100 мм"/>
        </w:smartTagPr>
        <w:r w:rsidR="00244627" w:rsidRPr="00584DA7">
          <w:rPr>
            <w:color w:val="000000"/>
            <w:sz w:val="28"/>
            <w:szCs w:val="28"/>
          </w:rPr>
          <w:t>100 мм</w:t>
        </w:r>
      </w:smartTag>
      <w:r w:rsidR="00244627" w:rsidRPr="00584DA7">
        <w:rPr>
          <w:color w:val="000000"/>
          <w:sz w:val="28"/>
          <w:szCs w:val="28"/>
        </w:rPr>
        <w:t>.рт.ст. При пальпации живот мягкий безболезненный. При пальпации печень без патологии.</w:t>
      </w:r>
    </w:p>
    <w:p w:rsidR="002B2DFE" w:rsidRPr="00584DA7" w:rsidRDefault="00BB3A3D" w:rsidP="003D4EDA">
      <w:pPr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584DA7">
        <w:rPr>
          <w:color w:val="000000"/>
          <w:sz w:val="28"/>
          <w:szCs w:val="28"/>
        </w:rPr>
        <w:t>По данным лабораторных исследований:</w:t>
      </w:r>
    </w:p>
    <w:p w:rsidR="00BB3A3D" w:rsidRPr="00584DA7" w:rsidRDefault="002B2DFE" w:rsidP="003D4EDA">
      <w:pPr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584DA7">
        <w:rPr>
          <w:color w:val="000000"/>
          <w:sz w:val="28"/>
          <w:szCs w:val="28"/>
        </w:rPr>
        <w:t>А</w:t>
      </w:r>
      <w:r w:rsidR="00BB3A3D" w:rsidRPr="00584DA7">
        <w:rPr>
          <w:color w:val="000000"/>
          <w:sz w:val="28"/>
          <w:szCs w:val="28"/>
        </w:rPr>
        <w:t>нализ крови: Гемоглобин</w:t>
      </w:r>
      <w:r w:rsidR="00AA7F52" w:rsidRPr="00584DA7">
        <w:rPr>
          <w:color w:val="000000"/>
          <w:sz w:val="28"/>
          <w:szCs w:val="28"/>
        </w:rPr>
        <w:t xml:space="preserve"> </w:t>
      </w:r>
      <w:r w:rsidR="00BB3A3D" w:rsidRPr="00584DA7">
        <w:rPr>
          <w:color w:val="000000"/>
          <w:sz w:val="28"/>
          <w:szCs w:val="28"/>
        </w:rPr>
        <w:t>1</w:t>
      </w:r>
      <w:r w:rsidR="00244627" w:rsidRPr="00584DA7">
        <w:rPr>
          <w:color w:val="000000"/>
          <w:sz w:val="28"/>
          <w:szCs w:val="28"/>
        </w:rPr>
        <w:t>36</w:t>
      </w:r>
      <w:r w:rsidR="00BB3A3D" w:rsidRPr="00584DA7">
        <w:rPr>
          <w:color w:val="000000"/>
          <w:sz w:val="28"/>
          <w:szCs w:val="28"/>
        </w:rPr>
        <w:t>, эритроциты 4,</w:t>
      </w:r>
      <w:r w:rsidR="00244627" w:rsidRPr="00584DA7">
        <w:rPr>
          <w:color w:val="000000"/>
          <w:sz w:val="28"/>
          <w:szCs w:val="28"/>
        </w:rPr>
        <w:t>4</w:t>
      </w:r>
      <w:r w:rsidR="00BB3A3D" w:rsidRPr="00584DA7">
        <w:rPr>
          <w:color w:val="000000"/>
          <w:sz w:val="28"/>
          <w:szCs w:val="28"/>
        </w:rPr>
        <w:t>, ЦП 0,9</w:t>
      </w:r>
      <w:r w:rsidR="00244627" w:rsidRPr="00584DA7">
        <w:rPr>
          <w:color w:val="000000"/>
          <w:sz w:val="28"/>
          <w:szCs w:val="28"/>
        </w:rPr>
        <w:t>5</w:t>
      </w:r>
      <w:r w:rsidR="00BB3A3D" w:rsidRPr="00584DA7">
        <w:rPr>
          <w:color w:val="000000"/>
          <w:sz w:val="28"/>
          <w:szCs w:val="28"/>
        </w:rPr>
        <w:t>, лейкоциты</w:t>
      </w:r>
      <w:r w:rsidR="00244627" w:rsidRPr="00584DA7">
        <w:rPr>
          <w:color w:val="000000"/>
          <w:sz w:val="28"/>
          <w:szCs w:val="28"/>
        </w:rPr>
        <w:t>5,9</w:t>
      </w:r>
      <w:r w:rsidR="00BB3A3D" w:rsidRPr="00584DA7">
        <w:rPr>
          <w:color w:val="000000"/>
          <w:sz w:val="28"/>
          <w:szCs w:val="28"/>
        </w:rPr>
        <w:t xml:space="preserve">, нейтрофилы палочкоядерные </w:t>
      </w:r>
      <w:r w:rsidR="00244627" w:rsidRPr="00584DA7">
        <w:rPr>
          <w:color w:val="000000"/>
          <w:sz w:val="28"/>
          <w:szCs w:val="28"/>
        </w:rPr>
        <w:t>2</w:t>
      </w:r>
      <w:r w:rsidR="00BB3A3D" w:rsidRPr="00584DA7">
        <w:rPr>
          <w:color w:val="000000"/>
          <w:sz w:val="28"/>
          <w:szCs w:val="28"/>
        </w:rPr>
        <w:t xml:space="preserve">, сегментоядерные </w:t>
      </w:r>
      <w:r w:rsidRPr="00584DA7">
        <w:rPr>
          <w:color w:val="000000"/>
          <w:sz w:val="28"/>
          <w:szCs w:val="28"/>
        </w:rPr>
        <w:t>6</w:t>
      </w:r>
      <w:r w:rsidR="00244627" w:rsidRPr="00584DA7">
        <w:rPr>
          <w:color w:val="000000"/>
          <w:sz w:val="28"/>
          <w:szCs w:val="28"/>
        </w:rPr>
        <w:t>4</w:t>
      </w:r>
      <w:r w:rsidRPr="00584DA7">
        <w:rPr>
          <w:color w:val="000000"/>
          <w:sz w:val="28"/>
          <w:szCs w:val="28"/>
        </w:rPr>
        <w:t>, лимфоциты 3</w:t>
      </w:r>
      <w:r w:rsidR="00244627" w:rsidRPr="00584DA7">
        <w:rPr>
          <w:color w:val="000000"/>
          <w:sz w:val="28"/>
          <w:szCs w:val="28"/>
        </w:rPr>
        <w:t>1</w:t>
      </w:r>
      <w:r w:rsidRPr="00584DA7">
        <w:rPr>
          <w:color w:val="000000"/>
          <w:sz w:val="28"/>
          <w:szCs w:val="28"/>
        </w:rPr>
        <w:t xml:space="preserve">, моноциты </w:t>
      </w:r>
      <w:r w:rsidR="00244627" w:rsidRPr="00584DA7">
        <w:rPr>
          <w:color w:val="000000"/>
          <w:sz w:val="28"/>
          <w:szCs w:val="28"/>
        </w:rPr>
        <w:t>3</w:t>
      </w:r>
      <w:r w:rsidRPr="00584DA7">
        <w:rPr>
          <w:color w:val="000000"/>
          <w:sz w:val="28"/>
          <w:szCs w:val="28"/>
        </w:rPr>
        <w:t>, СОЭ 2</w:t>
      </w:r>
      <w:r w:rsidR="00244627" w:rsidRPr="00584DA7">
        <w:rPr>
          <w:color w:val="000000"/>
          <w:sz w:val="28"/>
          <w:szCs w:val="28"/>
        </w:rPr>
        <w:t>1</w:t>
      </w:r>
      <w:r w:rsidRPr="00584DA7">
        <w:rPr>
          <w:color w:val="000000"/>
          <w:sz w:val="28"/>
          <w:szCs w:val="28"/>
        </w:rPr>
        <w:t>.</w:t>
      </w:r>
    </w:p>
    <w:p w:rsidR="00BB3A3D" w:rsidRPr="00584DA7" w:rsidRDefault="002B2DFE" w:rsidP="003D4EDA">
      <w:pPr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584DA7">
        <w:rPr>
          <w:color w:val="000000"/>
          <w:sz w:val="28"/>
          <w:szCs w:val="28"/>
        </w:rPr>
        <w:t>Биохимический анализ крови: общий белок 6</w:t>
      </w:r>
      <w:r w:rsidR="00244627" w:rsidRPr="00584DA7">
        <w:rPr>
          <w:color w:val="000000"/>
          <w:sz w:val="28"/>
          <w:szCs w:val="28"/>
        </w:rPr>
        <w:t>9</w:t>
      </w:r>
      <w:r w:rsidRPr="00584DA7">
        <w:rPr>
          <w:color w:val="000000"/>
          <w:sz w:val="28"/>
          <w:szCs w:val="28"/>
        </w:rPr>
        <w:t xml:space="preserve">, мочевина </w:t>
      </w:r>
      <w:r w:rsidR="00244627" w:rsidRPr="00584DA7">
        <w:rPr>
          <w:color w:val="000000"/>
          <w:sz w:val="28"/>
          <w:szCs w:val="28"/>
        </w:rPr>
        <w:t>9,0</w:t>
      </w:r>
      <w:r w:rsidRPr="00584DA7">
        <w:rPr>
          <w:color w:val="000000"/>
          <w:sz w:val="28"/>
          <w:szCs w:val="28"/>
        </w:rPr>
        <w:t xml:space="preserve">, креатинин </w:t>
      </w:r>
      <w:r w:rsidR="00244627" w:rsidRPr="00584DA7">
        <w:rPr>
          <w:color w:val="000000"/>
          <w:sz w:val="28"/>
          <w:szCs w:val="28"/>
        </w:rPr>
        <w:t>84</w:t>
      </w:r>
      <w:r w:rsidRPr="00584DA7">
        <w:rPr>
          <w:color w:val="000000"/>
          <w:sz w:val="28"/>
          <w:szCs w:val="28"/>
        </w:rPr>
        <w:t>, билирубин 1</w:t>
      </w:r>
      <w:r w:rsidR="00244627" w:rsidRPr="00584DA7">
        <w:rPr>
          <w:color w:val="000000"/>
          <w:sz w:val="28"/>
          <w:szCs w:val="28"/>
        </w:rPr>
        <w:t>8,9, глюкоза 4,8. АСТ нет, АЛТ реактива</w:t>
      </w:r>
    </w:p>
    <w:p w:rsidR="00EB231D" w:rsidRPr="00584DA7" w:rsidRDefault="002B2DFE" w:rsidP="003D4EDA">
      <w:pPr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584DA7">
        <w:rPr>
          <w:color w:val="000000"/>
          <w:sz w:val="28"/>
          <w:szCs w:val="28"/>
        </w:rPr>
        <w:t xml:space="preserve">Общий анализ мочи: желтая, кислая, </w:t>
      </w:r>
      <w:r w:rsidR="00244627" w:rsidRPr="00584DA7">
        <w:rPr>
          <w:color w:val="000000"/>
          <w:sz w:val="28"/>
          <w:szCs w:val="28"/>
        </w:rPr>
        <w:t>прозрачная</w:t>
      </w:r>
      <w:r w:rsidRPr="00584DA7">
        <w:rPr>
          <w:color w:val="000000"/>
          <w:sz w:val="28"/>
          <w:szCs w:val="28"/>
        </w:rPr>
        <w:t>, 10</w:t>
      </w:r>
      <w:r w:rsidR="00244627" w:rsidRPr="00584DA7">
        <w:rPr>
          <w:color w:val="000000"/>
          <w:sz w:val="28"/>
          <w:szCs w:val="28"/>
        </w:rPr>
        <w:t>3</w:t>
      </w:r>
      <w:r w:rsidRPr="00584DA7">
        <w:rPr>
          <w:color w:val="000000"/>
          <w:sz w:val="28"/>
          <w:szCs w:val="28"/>
        </w:rPr>
        <w:t>0 плотность,</w:t>
      </w:r>
      <w:r w:rsidR="00244627" w:rsidRPr="00584DA7">
        <w:rPr>
          <w:color w:val="000000"/>
          <w:sz w:val="28"/>
          <w:szCs w:val="28"/>
        </w:rPr>
        <w:t xml:space="preserve"> белок 1%,</w:t>
      </w:r>
      <w:r w:rsidRPr="00584DA7">
        <w:rPr>
          <w:color w:val="000000"/>
          <w:sz w:val="28"/>
          <w:szCs w:val="28"/>
        </w:rPr>
        <w:t xml:space="preserve"> эпителий 1</w:t>
      </w:r>
      <w:r w:rsidR="00244627" w:rsidRPr="00584DA7">
        <w:rPr>
          <w:color w:val="000000"/>
          <w:sz w:val="28"/>
          <w:szCs w:val="28"/>
        </w:rPr>
        <w:t>-2</w:t>
      </w:r>
      <w:r w:rsidRPr="00584DA7">
        <w:rPr>
          <w:color w:val="000000"/>
          <w:sz w:val="28"/>
          <w:szCs w:val="28"/>
        </w:rPr>
        <w:t xml:space="preserve"> в п зр, лейкоциты</w:t>
      </w:r>
      <w:r w:rsidR="00AA7F52" w:rsidRPr="00584DA7">
        <w:rPr>
          <w:color w:val="000000"/>
          <w:sz w:val="28"/>
          <w:szCs w:val="28"/>
        </w:rPr>
        <w:t xml:space="preserve"> </w:t>
      </w:r>
      <w:r w:rsidR="00244627" w:rsidRPr="00584DA7">
        <w:rPr>
          <w:color w:val="000000"/>
          <w:sz w:val="28"/>
          <w:szCs w:val="28"/>
        </w:rPr>
        <w:t>2</w:t>
      </w:r>
      <w:r w:rsidRPr="00584DA7">
        <w:rPr>
          <w:color w:val="000000"/>
          <w:sz w:val="28"/>
          <w:szCs w:val="28"/>
        </w:rPr>
        <w:t xml:space="preserve"> – 4 в п зр, эритроциты </w:t>
      </w:r>
      <w:r w:rsidR="00244627" w:rsidRPr="00584DA7">
        <w:rPr>
          <w:color w:val="000000"/>
          <w:sz w:val="28"/>
          <w:szCs w:val="28"/>
        </w:rPr>
        <w:t>0-</w:t>
      </w:r>
      <w:r w:rsidRPr="00584DA7">
        <w:rPr>
          <w:color w:val="000000"/>
          <w:sz w:val="28"/>
          <w:szCs w:val="28"/>
        </w:rPr>
        <w:t>1</w:t>
      </w:r>
      <w:r w:rsidR="00244627" w:rsidRPr="00584DA7">
        <w:rPr>
          <w:color w:val="000000"/>
          <w:sz w:val="28"/>
          <w:szCs w:val="28"/>
        </w:rPr>
        <w:t xml:space="preserve"> в п зр, цилиндры гиалиновые 0-1 в п\з.</w:t>
      </w:r>
      <w:r w:rsidR="00EB231D" w:rsidRPr="00584DA7">
        <w:rPr>
          <w:color w:val="000000"/>
          <w:sz w:val="28"/>
          <w:szCs w:val="28"/>
        </w:rPr>
        <w:t xml:space="preserve"> Анализ мокроты: слизисто-гнойная, вязкая, серая. Альвеолярные клетки большое</w:t>
      </w:r>
      <w:r w:rsidR="00AA7F52" w:rsidRPr="00584DA7">
        <w:rPr>
          <w:color w:val="000000"/>
          <w:sz w:val="28"/>
          <w:szCs w:val="28"/>
        </w:rPr>
        <w:t xml:space="preserve"> </w:t>
      </w:r>
      <w:r w:rsidR="00EB231D" w:rsidRPr="00584DA7">
        <w:rPr>
          <w:color w:val="000000"/>
          <w:sz w:val="28"/>
          <w:szCs w:val="28"/>
        </w:rPr>
        <w:t>количество, эпителий цилиндрический 5-7 в п\з, плоский 3-4 в п\з, лейкоциты до 30 в п\з.</w:t>
      </w:r>
    </w:p>
    <w:p w:rsidR="009322EA" w:rsidRPr="00584DA7" w:rsidRDefault="009322EA" w:rsidP="003D4EDA">
      <w:pPr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584DA7">
        <w:rPr>
          <w:color w:val="000000"/>
          <w:sz w:val="28"/>
          <w:szCs w:val="28"/>
        </w:rPr>
        <w:t>На рентгенограмме в прямой и боковой проекциях отчётливо видно низкое расположение купола диафрагмы, увеличение ретростернального пространства (в боковой проекции), увеличение переднее – заднего размера грудной полости (бочкообразная грудная клетка), гиперпрозрачность лёгочных полей,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усиление лёгочного рисунка, уплощение диафрагмы и уменьшение числа и калибра лёгочных сосудов в периферических зонах. Лёгочный рисунок в базальных отделах с обеих сторон деформирован за счет пневмосклероза.</w:t>
      </w:r>
    </w:p>
    <w:p w:rsidR="009322EA" w:rsidRPr="00584DA7" w:rsidRDefault="009322EA" w:rsidP="003D4EDA">
      <w:pPr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584DA7">
        <w:rPr>
          <w:color w:val="000000"/>
          <w:sz w:val="28"/>
          <w:szCs w:val="28"/>
        </w:rPr>
        <w:t>ЭКГ: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 xml:space="preserve">все показатели находятся в пределах нормы; нарушения ритма сердца, нарушения проводимости, гипертрофии миокарда желудочков и предсердий, а также повреждений миокарда не выявлено. </w:t>
      </w:r>
    </w:p>
    <w:p w:rsidR="009322EA" w:rsidRPr="00584DA7" w:rsidRDefault="009322EA" w:rsidP="003D4EDA">
      <w:pPr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584DA7">
        <w:rPr>
          <w:color w:val="000000"/>
          <w:sz w:val="28"/>
          <w:szCs w:val="28"/>
        </w:rPr>
        <w:t xml:space="preserve">Спирография и тест на обратимость: ХОБЛ, вентиляционная недостаточность </w:t>
      </w:r>
      <w:r w:rsidRPr="00584DA7">
        <w:rPr>
          <w:color w:val="000000"/>
          <w:sz w:val="28"/>
          <w:szCs w:val="28"/>
          <w:lang w:val="en-US"/>
        </w:rPr>
        <w:t>III</w:t>
      </w:r>
      <w:r w:rsidRPr="00584DA7">
        <w:rPr>
          <w:color w:val="000000"/>
          <w:sz w:val="28"/>
          <w:szCs w:val="28"/>
        </w:rPr>
        <w:t xml:space="preserve"> степени по смешанному типу (больше преобладает обструкция) </w:t>
      </w:r>
    </w:p>
    <w:p w:rsidR="009322EA" w:rsidRPr="00584DA7" w:rsidRDefault="009322EA" w:rsidP="003D4EDA">
      <w:pPr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584DA7">
        <w:rPr>
          <w:color w:val="000000"/>
          <w:sz w:val="28"/>
          <w:szCs w:val="28"/>
        </w:rPr>
        <w:t xml:space="preserve">Было проведено лечение: </w:t>
      </w:r>
      <w:r w:rsidRPr="00584DA7">
        <w:rPr>
          <w:sz w:val="28"/>
          <w:szCs w:val="28"/>
        </w:rPr>
        <w:t>серевент 50 мкг 2 вдоха 2 раза/сут, небулайзеротерапия, комбинированным</w:t>
      </w:r>
      <w:r w:rsidR="00AA7F52" w:rsidRPr="00584DA7">
        <w:rPr>
          <w:sz w:val="28"/>
          <w:szCs w:val="28"/>
        </w:rPr>
        <w:t xml:space="preserve"> </w:t>
      </w:r>
      <w:r w:rsidRPr="00584DA7">
        <w:rPr>
          <w:sz w:val="28"/>
          <w:szCs w:val="28"/>
        </w:rPr>
        <w:t>с бронхораширяющим препаратом, содержащим</w:t>
      </w:r>
      <w:r w:rsidR="00AA7F52" w:rsidRPr="00584DA7">
        <w:rPr>
          <w:sz w:val="28"/>
          <w:szCs w:val="28"/>
        </w:rPr>
        <w:t xml:space="preserve"> </w:t>
      </w:r>
      <w:r w:rsidRPr="00584DA7">
        <w:rPr>
          <w:sz w:val="28"/>
          <w:szCs w:val="28"/>
        </w:rPr>
        <w:t xml:space="preserve">в2 – адреномиметик и м – холиниблокатор – беродуал 2 - 4 вдоха каждые 30 мин в течение первого часа, далее каждые 1 – 4 часа по потребности. Поддерживающая терапия 1-2 вдоха через 4 – 6 ч, через 6 - 8 ч. </w:t>
      </w:r>
    </w:p>
    <w:p w:rsidR="009322EA" w:rsidRPr="00584DA7" w:rsidRDefault="009322EA" w:rsidP="003D4EDA">
      <w:pPr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584DA7">
        <w:rPr>
          <w:sz w:val="28"/>
          <w:szCs w:val="28"/>
        </w:rPr>
        <w:t>Параллельно с бронходилататорами преднизолон 0.005 по схеме 3 таб в 7 утра и 2 таб в 11 утра</w:t>
      </w:r>
      <w:r w:rsidR="00AA7F52" w:rsidRPr="00584DA7">
        <w:rPr>
          <w:sz w:val="28"/>
          <w:szCs w:val="28"/>
        </w:rPr>
        <w:t xml:space="preserve"> </w:t>
      </w:r>
      <w:r w:rsidRPr="00584DA7">
        <w:rPr>
          <w:sz w:val="28"/>
          <w:szCs w:val="28"/>
        </w:rPr>
        <w:t>14 дней внутрь. После стабилизации состояния постепенно снижать по 1\2 таб,</w:t>
      </w:r>
      <w:r w:rsidR="00AA7F52" w:rsidRPr="00584DA7">
        <w:rPr>
          <w:sz w:val="28"/>
          <w:szCs w:val="28"/>
        </w:rPr>
        <w:t xml:space="preserve"> </w:t>
      </w:r>
      <w:r w:rsidRPr="00584DA7">
        <w:rPr>
          <w:sz w:val="28"/>
          <w:szCs w:val="28"/>
        </w:rPr>
        <w:t>затем 2\3 таб в течении 3-4 дней. Антибактериальная терапия: макропен 400 мг по 1 таб 3 раза в день. Кислородотерапия:</w:t>
      </w:r>
      <w:r w:rsidR="00AA7F52" w:rsidRPr="00584DA7">
        <w:rPr>
          <w:sz w:val="28"/>
          <w:szCs w:val="28"/>
        </w:rPr>
        <w:t xml:space="preserve"> </w:t>
      </w:r>
      <w:r w:rsidRPr="00584DA7">
        <w:rPr>
          <w:sz w:val="28"/>
          <w:szCs w:val="28"/>
        </w:rPr>
        <w:t>4 раза в день по 15 мин с увлажненном кислородом через канюли. Мукорегуляторная терапия сироп лазолван 100 мл – по 1 чайной ложке 2 раза в день. Физиопроцедуры. ЛФК.</w:t>
      </w:r>
      <w:r w:rsidR="009830DA" w:rsidRPr="00584DA7">
        <w:rPr>
          <w:sz w:val="28"/>
          <w:szCs w:val="28"/>
        </w:rPr>
        <w:t xml:space="preserve"> На фоне комплексной терапии состояние больного улучшилось, кашель уменьшился, мокрота почти не отходит, одышка только при достаточной физической нагрузке. Выписывается в удовлетворительном состо</w:t>
      </w:r>
      <w:r w:rsidR="00AE250C" w:rsidRPr="00584DA7">
        <w:rPr>
          <w:sz w:val="28"/>
          <w:szCs w:val="28"/>
        </w:rPr>
        <w:t>янии.</w:t>
      </w:r>
      <w:bookmarkStart w:id="0" w:name="_GoBack"/>
      <w:bookmarkEnd w:id="0"/>
    </w:p>
    <w:sectPr w:rsidR="009322EA" w:rsidRPr="00584DA7" w:rsidSect="00E016A9"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110" w:rsidRDefault="00884110">
      <w:pPr>
        <w:spacing w:before="0" w:after="0"/>
        <w:rPr>
          <w:szCs w:val="24"/>
        </w:rPr>
      </w:pPr>
      <w:r>
        <w:rPr>
          <w:szCs w:val="24"/>
        </w:rPr>
        <w:separator/>
      </w:r>
    </w:p>
  </w:endnote>
  <w:endnote w:type="continuationSeparator" w:id="0">
    <w:p w:rsidR="00884110" w:rsidRDefault="00884110">
      <w:pPr>
        <w:spacing w:before="0" w:after="0"/>
        <w:rPr>
          <w:szCs w:val="24"/>
        </w:rPr>
      </w:pPr>
      <w:r>
        <w:rPr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2EA" w:rsidRDefault="009322EA" w:rsidP="007D1BCD">
    <w:pPr>
      <w:pStyle w:val="a6"/>
      <w:framePr w:wrap="around" w:vAnchor="text" w:hAnchor="margin" w:xAlign="right" w:y="1"/>
      <w:rPr>
        <w:rStyle w:val="a8"/>
      </w:rPr>
    </w:pPr>
  </w:p>
  <w:p w:rsidR="009322EA" w:rsidRDefault="009322EA" w:rsidP="007D1BC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110" w:rsidRDefault="00884110">
      <w:pPr>
        <w:spacing w:before="0" w:after="0"/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:rsidR="00884110" w:rsidRDefault="00884110">
      <w:pPr>
        <w:spacing w:before="0" w:after="0"/>
        <w:rPr>
          <w:szCs w:val="24"/>
        </w:rPr>
      </w:pPr>
      <w:r>
        <w:rPr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D0C894E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33D59F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A2974BB"/>
    <w:multiLevelType w:val="hybridMultilevel"/>
    <w:tmpl w:val="D12AAD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2CF4549"/>
    <w:multiLevelType w:val="hybridMultilevel"/>
    <w:tmpl w:val="8F3A18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4C02DD4"/>
    <w:multiLevelType w:val="singleLevel"/>
    <w:tmpl w:val="ADE472F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  <w:b/>
      </w:rPr>
    </w:lvl>
  </w:abstractNum>
  <w:abstractNum w:abstractNumId="5">
    <w:nsid w:val="16782D85"/>
    <w:multiLevelType w:val="multilevel"/>
    <w:tmpl w:val="41FCEF0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BDA3482"/>
    <w:multiLevelType w:val="hybridMultilevel"/>
    <w:tmpl w:val="D85CD5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D563237"/>
    <w:multiLevelType w:val="hybridMultilevel"/>
    <w:tmpl w:val="27683082"/>
    <w:lvl w:ilvl="0" w:tplc="E4423D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370403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26B779DA"/>
    <w:multiLevelType w:val="hybridMultilevel"/>
    <w:tmpl w:val="694E6B86"/>
    <w:lvl w:ilvl="0" w:tplc="E4423D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2AA415EF"/>
    <w:multiLevelType w:val="hybridMultilevel"/>
    <w:tmpl w:val="485429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BEC3894"/>
    <w:multiLevelType w:val="hybridMultilevel"/>
    <w:tmpl w:val="6E7857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72A10CE"/>
    <w:multiLevelType w:val="hybridMultilevel"/>
    <w:tmpl w:val="2CF060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9286999"/>
    <w:multiLevelType w:val="hybridMultilevel"/>
    <w:tmpl w:val="AB044B64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14">
    <w:nsid w:val="3EAB56FF"/>
    <w:multiLevelType w:val="hybridMultilevel"/>
    <w:tmpl w:val="E146C4F4"/>
    <w:lvl w:ilvl="0" w:tplc="E4423D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8CF7DDE"/>
    <w:multiLevelType w:val="hybridMultilevel"/>
    <w:tmpl w:val="D54EC752"/>
    <w:lvl w:ilvl="0" w:tplc="6844700C">
      <w:start w:val="13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8E4258D"/>
    <w:multiLevelType w:val="multilevel"/>
    <w:tmpl w:val="ABEAA158"/>
    <w:lvl w:ilvl="0">
      <w:start w:val="14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>
      <w:start w:val="10"/>
      <w:numFmt w:val="decimal"/>
      <w:lvlText w:val="%1.%2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2">
      <w:start w:val="6"/>
      <w:numFmt w:val="decimalZero"/>
      <w:lvlText w:val="%1.%2.%3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D5C0C30"/>
    <w:multiLevelType w:val="hybridMultilevel"/>
    <w:tmpl w:val="64326476"/>
    <w:lvl w:ilvl="0" w:tplc="04190011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D6B5851"/>
    <w:multiLevelType w:val="singleLevel"/>
    <w:tmpl w:val="E7EC0BD2"/>
    <w:lvl w:ilvl="0">
      <w:start w:val="2"/>
      <w:numFmt w:val="decimal"/>
      <w:lvlText w:val="%1."/>
      <w:legacy w:legacy="1" w:legacySpace="0" w:legacyIndent="204"/>
      <w:lvlJc w:val="left"/>
      <w:rPr>
        <w:rFonts w:ascii="Times New Roman" w:hAnsi="Times New Roman" w:cs="Times New Roman" w:hint="default"/>
      </w:rPr>
    </w:lvl>
  </w:abstractNum>
  <w:abstractNum w:abstractNumId="19">
    <w:nsid w:val="58947CC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5C2071FE"/>
    <w:multiLevelType w:val="hybridMultilevel"/>
    <w:tmpl w:val="2AA093C8"/>
    <w:lvl w:ilvl="0" w:tplc="E86E50A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21">
    <w:nsid w:val="647C258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677C545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7B6F1A75"/>
    <w:multiLevelType w:val="hybridMultilevel"/>
    <w:tmpl w:val="31F6311A"/>
    <w:lvl w:ilvl="0" w:tplc="02B88E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D615889"/>
    <w:multiLevelType w:val="hybridMultilevel"/>
    <w:tmpl w:val="6C80E6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>
    <w:nsid w:val="7EC75E64"/>
    <w:multiLevelType w:val="hybridMultilevel"/>
    <w:tmpl w:val="225479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F76339A"/>
    <w:multiLevelType w:val="hybridMultilevel"/>
    <w:tmpl w:val="97D06B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26"/>
  </w:num>
  <w:num w:numId="3">
    <w:abstractNumId w:val="25"/>
  </w:num>
  <w:num w:numId="4">
    <w:abstractNumId w:val="12"/>
  </w:num>
  <w:num w:numId="5">
    <w:abstractNumId w:val="0"/>
    <w:lvlOverride w:ilvl="0">
      <w:lvl w:ilvl="0">
        <w:numFmt w:val="bullet"/>
        <w:lvlText w:val="-"/>
        <w:legacy w:legacy="1" w:legacySpace="0" w:legacyIndent="362"/>
        <w:lvlJc w:val="left"/>
        <w:rPr>
          <w:rFonts w:ascii="Times New Roman" w:hAnsi="Times New Roman" w:hint="default"/>
        </w:rPr>
      </w:lvl>
    </w:lvlOverride>
  </w:num>
  <w:num w:numId="6">
    <w:abstractNumId w:val="2"/>
  </w:num>
  <w:num w:numId="7">
    <w:abstractNumId w:val="14"/>
  </w:num>
  <w:num w:numId="8">
    <w:abstractNumId w:val="9"/>
  </w:num>
  <w:num w:numId="9">
    <w:abstractNumId w:val="7"/>
  </w:num>
  <w:num w:numId="10">
    <w:abstractNumId w:val="22"/>
  </w:num>
  <w:num w:numId="11">
    <w:abstractNumId w:val="8"/>
  </w:num>
  <w:num w:numId="12">
    <w:abstractNumId w:val="17"/>
  </w:num>
  <w:num w:numId="13">
    <w:abstractNumId w:val="15"/>
  </w:num>
  <w:num w:numId="14">
    <w:abstractNumId w:val="21"/>
  </w:num>
  <w:num w:numId="15">
    <w:abstractNumId w:val="1"/>
  </w:num>
  <w:num w:numId="16">
    <w:abstractNumId w:val="0"/>
    <w:lvlOverride w:ilvl="0">
      <w:lvl w:ilvl="0">
        <w:numFmt w:val="bullet"/>
        <w:lvlText w:val="•"/>
        <w:legacy w:legacy="1" w:legacySpace="0" w:legacyIndent="118"/>
        <w:lvlJc w:val="left"/>
        <w:rPr>
          <w:rFonts w:ascii="Times New Roman" w:hAnsi="Times New Roman" w:hint="default"/>
        </w:rPr>
      </w:lvl>
    </w:lvlOverride>
  </w:num>
  <w:num w:numId="17">
    <w:abstractNumId w:val="0"/>
    <w:lvlOverride w:ilvl="0">
      <w:lvl w:ilvl="0">
        <w:numFmt w:val="bullet"/>
        <w:lvlText w:val="•"/>
        <w:legacy w:legacy="1" w:legacySpace="0" w:legacyIndent="115"/>
        <w:lvlJc w:val="left"/>
        <w:rPr>
          <w:rFonts w:ascii="Times New Roman" w:hAnsi="Times New Roman" w:hint="default"/>
        </w:rPr>
      </w:lvl>
    </w:lvlOverride>
  </w:num>
  <w:num w:numId="18">
    <w:abstractNumId w:val="18"/>
  </w:num>
  <w:num w:numId="19">
    <w:abstractNumId w:val="0"/>
    <w:lvlOverride w:ilvl="0">
      <w:lvl w:ilvl="0">
        <w:numFmt w:val="bullet"/>
        <w:lvlText w:val="•"/>
        <w:legacy w:legacy="1" w:legacySpace="0" w:legacyIndent="185"/>
        <w:lvlJc w:val="left"/>
        <w:rPr>
          <w:rFonts w:ascii="Times New Roman" w:hAnsi="Times New Roman" w:hint="default"/>
        </w:rPr>
      </w:lvl>
    </w:lvlOverride>
  </w:num>
  <w:num w:numId="20">
    <w:abstractNumId w:val="10"/>
  </w:num>
  <w:num w:numId="21">
    <w:abstractNumId w:val="23"/>
  </w:num>
  <w:num w:numId="22">
    <w:abstractNumId w:val="19"/>
  </w:num>
  <w:num w:numId="23">
    <w:abstractNumId w:val="5"/>
  </w:num>
  <w:num w:numId="24">
    <w:abstractNumId w:val="4"/>
  </w:num>
  <w:num w:numId="25">
    <w:abstractNumId w:val="20"/>
  </w:num>
  <w:num w:numId="26">
    <w:abstractNumId w:val="6"/>
  </w:num>
  <w:num w:numId="27">
    <w:abstractNumId w:val="24"/>
  </w:num>
  <w:num w:numId="28">
    <w:abstractNumId w:val="11"/>
  </w:num>
  <w:num w:numId="29">
    <w:abstractNumId w:val="3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33BE"/>
    <w:rsid w:val="00000016"/>
    <w:rsid w:val="00001794"/>
    <w:rsid w:val="00002115"/>
    <w:rsid w:val="00003097"/>
    <w:rsid w:val="00007C9A"/>
    <w:rsid w:val="00021CCE"/>
    <w:rsid w:val="000342F2"/>
    <w:rsid w:val="00051070"/>
    <w:rsid w:val="00056090"/>
    <w:rsid w:val="0006125A"/>
    <w:rsid w:val="00064198"/>
    <w:rsid w:val="00092AAF"/>
    <w:rsid w:val="000B1CF4"/>
    <w:rsid w:val="000C22FE"/>
    <w:rsid w:val="000F639C"/>
    <w:rsid w:val="001055A8"/>
    <w:rsid w:val="00112A43"/>
    <w:rsid w:val="00126916"/>
    <w:rsid w:val="00137961"/>
    <w:rsid w:val="001429D4"/>
    <w:rsid w:val="00150E44"/>
    <w:rsid w:val="00156D02"/>
    <w:rsid w:val="00182437"/>
    <w:rsid w:val="001A6A87"/>
    <w:rsid w:val="0024246C"/>
    <w:rsid w:val="00244627"/>
    <w:rsid w:val="00252862"/>
    <w:rsid w:val="00263DF6"/>
    <w:rsid w:val="002B2DFE"/>
    <w:rsid w:val="002C54D8"/>
    <w:rsid w:val="0031323F"/>
    <w:rsid w:val="00315667"/>
    <w:rsid w:val="00341E4C"/>
    <w:rsid w:val="00357682"/>
    <w:rsid w:val="00366FE6"/>
    <w:rsid w:val="00370A3C"/>
    <w:rsid w:val="003B766E"/>
    <w:rsid w:val="003C55AB"/>
    <w:rsid w:val="003D4EDA"/>
    <w:rsid w:val="00402997"/>
    <w:rsid w:val="004121FB"/>
    <w:rsid w:val="00423640"/>
    <w:rsid w:val="0042777B"/>
    <w:rsid w:val="0044169A"/>
    <w:rsid w:val="00453D08"/>
    <w:rsid w:val="004621B9"/>
    <w:rsid w:val="00485C02"/>
    <w:rsid w:val="004954BD"/>
    <w:rsid w:val="004D386D"/>
    <w:rsid w:val="004F1302"/>
    <w:rsid w:val="004F59ED"/>
    <w:rsid w:val="005101F4"/>
    <w:rsid w:val="00511A5F"/>
    <w:rsid w:val="005374BB"/>
    <w:rsid w:val="00550B28"/>
    <w:rsid w:val="00584DA7"/>
    <w:rsid w:val="00590206"/>
    <w:rsid w:val="00593385"/>
    <w:rsid w:val="00594916"/>
    <w:rsid w:val="005B61E5"/>
    <w:rsid w:val="005B6379"/>
    <w:rsid w:val="005B7BFB"/>
    <w:rsid w:val="005C4219"/>
    <w:rsid w:val="005D36ED"/>
    <w:rsid w:val="005D5797"/>
    <w:rsid w:val="005D7CAF"/>
    <w:rsid w:val="0060799E"/>
    <w:rsid w:val="0061232B"/>
    <w:rsid w:val="00641853"/>
    <w:rsid w:val="006450BF"/>
    <w:rsid w:val="006720F4"/>
    <w:rsid w:val="00677C43"/>
    <w:rsid w:val="006A0AC5"/>
    <w:rsid w:val="006B6589"/>
    <w:rsid w:val="006C681E"/>
    <w:rsid w:val="006E51C6"/>
    <w:rsid w:val="006F47AE"/>
    <w:rsid w:val="00704085"/>
    <w:rsid w:val="007061C8"/>
    <w:rsid w:val="00714780"/>
    <w:rsid w:val="00720572"/>
    <w:rsid w:val="00722754"/>
    <w:rsid w:val="007448CC"/>
    <w:rsid w:val="0075052E"/>
    <w:rsid w:val="0079776F"/>
    <w:rsid w:val="007A67B3"/>
    <w:rsid w:val="007C601E"/>
    <w:rsid w:val="007D1BCD"/>
    <w:rsid w:val="007F151C"/>
    <w:rsid w:val="007F1807"/>
    <w:rsid w:val="007F58B9"/>
    <w:rsid w:val="00807678"/>
    <w:rsid w:val="00812E4A"/>
    <w:rsid w:val="00824619"/>
    <w:rsid w:val="008272C6"/>
    <w:rsid w:val="00836CC7"/>
    <w:rsid w:val="008636D3"/>
    <w:rsid w:val="008769D8"/>
    <w:rsid w:val="00880DEE"/>
    <w:rsid w:val="00883484"/>
    <w:rsid w:val="00884110"/>
    <w:rsid w:val="00887A11"/>
    <w:rsid w:val="0089024D"/>
    <w:rsid w:val="00890E3A"/>
    <w:rsid w:val="008A58CA"/>
    <w:rsid w:val="008C083D"/>
    <w:rsid w:val="008C150C"/>
    <w:rsid w:val="008D22DF"/>
    <w:rsid w:val="009322EA"/>
    <w:rsid w:val="00966507"/>
    <w:rsid w:val="0096750B"/>
    <w:rsid w:val="009830DA"/>
    <w:rsid w:val="00996CD6"/>
    <w:rsid w:val="009C7D46"/>
    <w:rsid w:val="009D0F1F"/>
    <w:rsid w:val="009D1F61"/>
    <w:rsid w:val="009E1550"/>
    <w:rsid w:val="009F231D"/>
    <w:rsid w:val="009F28CF"/>
    <w:rsid w:val="00A01D64"/>
    <w:rsid w:val="00A10F32"/>
    <w:rsid w:val="00A20C8E"/>
    <w:rsid w:val="00A3261D"/>
    <w:rsid w:val="00A34A08"/>
    <w:rsid w:val="00A62BB4"/>
    <w:rsid w:val="00A90E16"/>
    <w:rsid w:val="00AA1363"/>
    <w:rsid w:val="00AA7F52"/>
    <w:rsid w:val="00AC675F"/>
    <w:rsid w:val="00AD14D8"/>
    <w:rsid w:val="00AD588A"/>
    <w:rsid w:val="00AD6673"/>
    <w:rsid w:val="00AE250C"/>
    <w:rsid w:val="00B21B6B"/>
    <w:rsid w:val="00B25EBA"/>
    <w:rsid w:val="00B320A7"/>
    <w:rsid w:val="00B52817"/>
    <w:rsid w:val="00B52EE3"/>
    <w:rsid w:val="00B6713A"/>
    <w:rsid w:val="00BB3A3D"/>
    <w:rsid w:val="00BC6358"/>
    <w:rsid w:val="00BD33D4"/>
    <w:rsid w:val="00BD425D"/>
    <w:rsid w:val="00BD585E"/>
    <w:rsid w:val="00BE33BE"/>
    <w:rsid w:val="00BE62F0"/>
    <w:rsid w:val="00C01D08"/>
    <w:rsid w:val="00C06269"/>
    <w:rsid w:val="00C242AC"/>
    <w:rsid w:val="00C36BC0"/>
    <w:rsid w:val="00C47B2A"/>
    <w:rsid w:val="00C6330D"/>
    <w:rsid w:val="00C846EB"/>
    <w:rsid w:val="00CA02BC"/>
    <w:rsid w:val="00CA2780"/>
    <w:rsid w:val="00CA33FB"/>
    <w:rsid w:val="00CB0BCD"/>
    <w:rsid w:val="00CD30AE"/>
    <w:rsid w:val="00CD3EDA"/>
    <w:rsid w:val="00CE24E2"/>
    <w:rsid w:val="00CE2997"/>
    <w:rsid w:val="00CE7ACC"/>
    <w:rsid w:val="00D128F3"/>
    <w:rsid w:val="00D13110"/>
    <w:rsid w:val="00D214D7"/>
    <w:rsid w:val="00D311DF"/>
    <w:rsid w:val="00D72F4A"/>
    <w:rsid w:val="00D8150C"/>
    <w:rsid w:val="00D95EF1"/>
    <w:rsid w:val="00DC31AA"/>
    <w:rsid w:val="00DC588E"/>
    <w:rsid w:val="00E016A9"/>
    <w:rsid w:val="00E04130"/>
    <w:rsid w:val="00E05718"/>
    <w:rsid w:val="00E86E10"/>
    <w:rsid w:val="00EB231D"/>
    <w:rsid w:val="00ED0C74"/>
    <w:rsid w:val="00EE0A62"/>
    <w:rsid w:val="00EE4FE5"/>
    <w:rsid w:val="00F03742"/>
    <w:rsid w:val="00F45B1C"/>
    <w:rsid w:val="00F7455E"/>
    <w:rsid w:val="00F75B63"/>
    <w:rsid w:val="00F844F1"/>
    <w:rsid w:val="00FA3BD0"/>
    <w:rsid w:val="00FB1B70"/>
    <w:rsid w:val="00FE2FEC"/>
    <w:rsid w:val="00FF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53611B8-0AD7-4F8B-9162-121EF4509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D08"/>
    <w:pPr>
      <w:spacing w:before="100" w:after="10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FA3B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</w:pPr>
    <w:rPr>
      <w:rFonts w:ascii="Courier New" w:hAnsi="Courier New" w:cs="Courier New"/>
      <w:color w:val="02214B"/>
      <w:sz w:val="20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99"/>
    <w:rsid w:val="00F75B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0342F2"/>
    <w:pPr>
      <w:tabs>
        <w:tab w:val="center" w:pos="4677"/>
        <w:tab w:val="right" w:pos="9355"/>
      </w:tabs>
      <w:spacing w:before="0" w:after="0"/>
    </w:pPr>
    <w:rPr>
      <w:szCs w:val="24"/>
    </w:rPr>
  </w:style>
  <w:style w:type="character" w:customStyle="1" w:styleId="a5">
    <w:name w:val="Верхний колонтитул Знак"/>
    <w:link w:val="a4"/>
    <w:uiPriority w:val="99"/>
    <w:semiHidden/>
    <w:locked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0342F2"/>
    <w:pPr>
      <w:tabs>
        <w:tab w:val="center" w:pos="4677"/>
        <w:tab w:val="right" w:pos="9355"/>
      </w:tabs>
      <w:spacing w:before="0" w:after="0"/>
    </w:pPr>
    <w:rPr>
      <w:szCs w:val="24"/>
    </w:rPr>
  </w:style>
  <w:style w:type="character" w:customStyle="1" w:styleId="a7">
    <w:name w:val="Нижний колонтитул Знак"/>
    <w:link w:val="a6"/>
    <w:uiPriority w:val="99"/>
    <w:semiHidden/>
    <w:locked/>
    <w:rPr>
      <w:rFonts w:cs="Times New Roman"/>
      <w:sz w:val="24"/>
      <w:szCs w:val="24"/>
    </w:rPr>
  </w:style>
  <w:style w:type="character" w:styleId="a8">
    <w:name w:val="page number"/>
    <w:uiPriority w:val="99"/>
    <w:rsid w:val="007D1BCD"/>
    <w:rPr>
      <w:rFonts w:cs="Times New Roman"/>
    </w:rPr>
  </w:style>
  <w:style w:type="paragraph" w:styleId="a9">
    <w:name w:val="Body Text Indent"/>
    <w:basedOn w:val="a"/>
    <w:link w:val="aa"/>
    <w:uiPriority w:val="99"/>
    <w:rsid w:val="006E51C6"/>
    <w:pPr>
      <w:spacing w:before="0" w:after="0" w:line="360" w:lineRule="atLeast"/>
      <w:ind w:firstLine="720"/>
      <w:jc w:val="center"/>
    </w:pPr>
    <w:rPr>
      <w:b/>
      <w:sz w:val="28"/>
    </w:rPr>
  </w:style>
  <w:style w:type="character" w:customStyle="1" w:styleId="aa">
    <w:name w:val="Основной текст с отступом Знак"/>
    <w:link w:val="a9"/>
    <w:uiPriority w:val="99"/>
    <w:semiHidden/>
    <w:locked/>
    <w:rPr>
      <w:rFonts w:cs="Times New Roman"/>
      <w:sz w:val="24"/>
      <w:szCs w:val="24"/>
    </w:rPr>
  </w:style>
  <w:style w:type="character" w:customStyle="1" w:styleId="accented">
    <w:name w:val="accented"/>
    <w:uiPriority w:val="99"/>
    <w:rsid w:val="008A58CA"/>
    <w:rPr>
      <w:rFonts w:cs="Times New Roman"/>
    </w:rPr>
  </w:style>
  <w:style w:type="paragraph" w:styleId="ab">
    <w:name w:val="Normal (Web)"/>
    <w:basedOn w:val="a"/>
    <w:uiPriority w:val="99"/>
    <w:rsid w:val="008A58CA"/>
    <w:pPr>
      <w:spacing w:beforeAutospacing="1" w:afterAutospacing="1"/>
    </w:pPr>
    <w:rPr>
      <w:rFonts w:ascii="Verdana" w:hAnsi="Verdana"/>
      <w:color w:val="000000"/>
      <w:sz w:val="15"/>
      <w:szCs w:val="15"/>
    </w:rPr>
  </w:style>
  <w:style w:type="character" w:styleId="ac">
    <w:name w:val="Hyperlink"/>
    <w:uiPriority w:val="99"/>
    <w:rsid w:val="0042364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8740</Words>
  <Characters>49822</Characters>
  <Application>Microsoft Office Word</Application>
  <DocSecurity>0</DocSecurity>
  <Lines>415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Пензенский государственный университет</vt:lpstr>
    </vt:vector>
  </TitlesOfParts>
  <Company/>
  <LinksUpToDate>false</LinksUpToDate>
  <CharactersWithSpaces>58446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Пензенский государственный университет</dc:title>
  <dc:subject/>
  <dc:creator>Стасон</dc:creator>
  <cp:keywords/>
  <dc:description/>
  <cp:lastModifiedBy>admin</cp:lastModifiedBy>
  <cp:revision>2</cp:revision>
  <dcterms:created xsi:type="dcterms:W3CDTF">2014-02-25T11:23:00Z</dcterms:created>
  <dcterms:modified xsi:type="dcterms:W3CDTF">2014-02-25T11:23:00Z</dcterms:modified>
</cp:coreProperties>
</file>