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27" w:rsidRPr="00E836C4" w:rsidRDefault="00A60627" w:rsidP="00D31AD9">
      <w:pPr>
        <w:ind w:firstLine="720"/>
        <w:rPr>
          <w:b/>
          <w:sz w:val="28"/>
          <w:szCs w:val="28"/>
          <w:u w:val="single"/>
        </w:rPr>
      </w:pPr>
      <w:r w:rsidRPr="00E836C4">
        <w:rPr>
          <w:b/>
          <w:sz w:val="28"/>
          <w:szCs w:val="28"/>
          <w:u w:val="single"/>
        </w:rPr>
        <w:t>Государственный Университет</w:t>
      </w:r>
    </w:p>
    <w:p w:rsidR="00A60627" w:rsidRDefault="00A60627" w:rsidP="00CF4149">
      <w:pPr>
        <w:ind w:firstLine="720"/>
        <w:jc w:val="center"/>
        <w:rPr>
          <w:b/>
          <w:sz w:val="28"/>
          <w:szCs w:val="28"/>
          <w:u w:val="single"/>
        </w:rPr>
      </w:pPr>
      <w:r w:rsidRPr="00E836C4">
        <w:rPr>
          <w:b/>
          <w:sz w:val="28"/>
          <w:szCs w:val="28"/>
          <w:u w:val="single"/>
        </w:rPr>
        <w:t>Факультет гуманитарных наук и социальных технологий</w:t>
      </w:r>
    </w:p>
    <w:p w:rsidR="00CF4149" w:rsidRDefault="00CF4149" w:rsidP="00CF4149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философии и политологии</w:t>
      </w:r>
    </w:p>
    <w:p w:rsidR="00CF4149" w:rsidRPr="00E836C4" w:rsidRDefault="00CF4149" w:rsidP="00A60627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</w:p>
    <w:p w:rsidR="00A60627" w:rsidRPr="00E836C4" w:rsidRDefault="00A60627" w:rsidP="00A60627">
      <w:pPr>
        <w:spacing w:line="360" w:lineRule="auto"/>
        <w:ind w:firstLine="720"/>
        <w:jc w:val="center"/>
        <w:rPr>
          <w:u w:val="single"/>
        </w:rPr>
      </w:pPr>
    </w:p>
    <w:p w:rsidR="00A60627" w:rsidRDefault="00A60627" w:rsidP="00A60627">
      <w:pPr>
        <w:spacing w:line="360" w:lineRule="auto"/>
        <w:ind w:firstLine="720"/>
        <w:jc w:val="center"/>
      </w:pPr>
    </w:p>
    <w:p w:rsidR="00A60627" w:rsidRDefault="00A60627" w:rsidP="00A60627">
      <w:pPr>
        <w:spacing w:line="360" w:lineRule="auto"/>
        <w:ind w:firstLine="720"/>
        <w:jc w:val="center"/>
      </w:pPr>
    </w:p>
    <w:p w:rsidR="00A60627" w:rsidRDefault="00A60627" w:rsidP="00A60627">
      <w:pPr>
        <w:spacing w:line="360" w:lineRule="auto"/>
        <w:ind w:firstLine="720"/>
        <w:jc w:val="center"/>
      </w:pPr>
    </w:p>
    <w:p w:rsidR="00A60627" w:rsidRDefault="00A60627" w:rsidP="00A60627">
      <w:pPr>
        <w:spacing w:line="360" w:lineRule="auto"/>
        <w:ind w:firstLine="720"/>
        <w:jc w:val="center"/>
      </w:pPr>
    </w:p>
    <w:p w:rsidR="00B72153" w:rsidRDefault="005C1C4C" w:rsidP="00B72153">
      <w:pPr>
        <w:jc w:val="center"/>
        <w:rPr>
          <w:rFonts w:ascii="Book Antiqua" w:hAnsi="Book Antiqua"/>
          <w:b/>
          <w:sz w:val="72"/>
          <w:szCs w:val="72"/>
        </w:rPr>
      </w:pPr>
      <w:r w:rsidRPr="00E836C4">
        <w:rPr>
          <w:rFonts w:ascii="Book Antiqua" w:hAnsi="Book Antiqua"/>
          <w:b/>
          <w:sz w:val="72"/>
          <w:szCs w:val="72"/>
        </w:rPr>
        <w:t>Реферат</w:t>
      </w:r>
    </w:p>
    <w:p w:rsidR="00A60627" w:rsidRPr="00B72153" w:rsidRDefault="005C1C4C" w:rsidP="00B72153">
      <w:pPr>
        <w:jc w:val="center"/>
        <w:rPr>
          <w:rFonts w:ascii="Book Antiqua" w:hAnsi="Book Antiqua"/>
          <w:b/>
          <w:sz w:val="72"/>
          <w:szCs w:val="72"/>
        </w:rPr>
      </w:pPr>
      <w:r w:rsidRPr="00E836C4">
        <w:rPr>
          <w:rFonts w:ascii="Bookman Old Style" w:hAnsi="Bookman Old Style"/>
          <w:b/>
          <w:sz w:val="36"/>
          <w:szCs w:val="36"/>
        </w:rPr>
        <w:t>по философии</w:t>
      </w:r>
    </w:p>
    <w:p w:rsidR="005C1C4C" w:rsidRPr="00E836C4" w:rsidRDefault="003D294D" w:rsidP="00A60627">
      <w:pPr>
        <w:spacing w:line="360" w:lineRule="auto"/>
        <w:ind w:firstLine="720"/>
        <w:jc w:val="center"/>
        <w:rPr>
          <w:rFonts w:ascii="Bookman Old Style" w:hAnsi="Bookman Old Style"/>
          <w:b/>
          <w:sz w:val="36"/>
          <w:szCs w:val="36"/>
        </w:rPr>
      </w:pPr>
      <w:r w:rsidRPr="00E836C4">
        <w:rPr>
          <w:rFonts w:ascii="Bookman Old Style" w:hAnsi="Bookman Old Style"/>
          <w:b/>
          <w:sz w:val="36"/>
          <w:szCs w:val="36"/>
        </w:rPr>
        <w:t xml:space="preserve">по книге Сагадеева </w:t>
      </w:r>
      <w:r w:rsidR="005C1C4C" w:rsidRPr="00E836C4">
        <w:rPr>
          <w:rFonts w:ascii="Bookman Old Style" w:hAnsi="Bookman Old Style"/>
          <w:b/>
          <w:sz w:val="36"/>
          <w:szCs w:val="36"/>
        </w:rPr>
        <w:t xml:space="preserve"> «Ибн-Сина»</w:t>
      </w:r>
    </w:p>
    <w:p w:rsidR="00117B95" w:rsidRDefault="00117B95" w:rsidP="00117B95">
      <w:pPr>
        <w:spacing w:line="360" w:lineRule="auto"/>
      </w:pPr>
    </w:p>
    <w:p w:rsidR="00A60627" w:rsidRDefault="008901AD" w:rsidP="00270D91">
      <w:pPr>
        <w:spacing w:line="360" w:lineRule="auto"/>
        <w:jc w:val="center"/>
      </w:pPr>
      <w:r>
        <w:pict>
          <v:shape id="_x0000_i1026" type="#_x0000_t75" style="width:93pt;height:124.5pt">
            <v:imagedata r:id="rId7" o:title="Ибн-Сина"/>
          </v:shape>
        </w:pict>
      </w:r>
    </w:p>
    <w:p w:rsidR="00A60627" w:rsidRDefault="00A60627" w:rsidP="00A60627">
      <w:pPr>
        <w:spacing w:line="360" w:lineRule="auto"/>
        <w:ind w:firstLine="720"/>
      </w:pPr>
    </w:p>
    <w:p w:rsidR="00A60627" w:rsidRDefault="00A60627" w:rsidP="003D294D">
      <w:pPr>
        <w:spacing w:line="360" w:lineRule="auto"/>
        <w:ind w:firstLine="720"/>
        <w:jc w:val="right"/>
      </w:pPr>
    </w:p>
    <w:p w:rsidR="003D294D" w:rsidRDefault="003D294D" w:rsidP="003D294D">
      <w:pPr>
        <w:spacing w:line="360" w:lineRule="auto"/>
        <w:ind w:firstLine="720"/>
        <w:jc w:val="right"/>
      </w:pPr>
    </w:p>
    <w:p w:rsidR="003D294D" w:rsidRPr="00550412" w:rsidRDefault="00270D91" w:rsidP="00270D91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3D294D" w:rsidRPr="00550412">
        <w:rPr>
          <w:b/>
          <w:sz w:val="28"/>
          <w:szCs w:val="28"/>
        </w:rPr>
        <w:t>Выполнил</w:t>
      </w:r>
      <w:r w:rsidR="00550412">
        <w:rPr>
          <w:b/>
          <w:sz w:val="28"/>
          <w:szCs w:val="28"/>
        </w:rPr>
        <w:t xml:space="preserve">а: </w:t>
      </w:r>
      <w:r w:rsidR="00550412" w:rsidRPr="00550412">
        <w:t>с</w:t>
      </w:r>
      <w:r w:rsidR="003D294D" w:rsidRPr="00550412">
        <w:t>тудентка</w:t>
      </w:r>
      <w:r>
        <w:t xml:space="preserve"> 2 </w:t>
      </w:r>
      <w:r w:rsidR="00186CC6">
        <w:t xml:space="preserve">курса </w:t>
      </w:r>
      <w:r w:rsidR="003D294D" w:rsidRPr="00550412">
        <w:t>гр. Фил-21</w:t>
      </w:r>
    </w:p>
    <w:p w:rsidR="003D294D" w:rsidRPr="00550412" w:rsidRDefault="00186CC6" w:rsidP="00186CC6">
      <w:pPr>
        <w:ind w:firstLine="720"/>
        <w:jc w:val="center"/>
      </w:pPr>
      <w:r>
        <w:rPr>
          <w:b/>
          <w:sz w:val="28"/>
          <w:szCs w:val="28"/>
        </w:rPr>
        <w:t xml:space="preserve">                                                                </w:t>
      </w:r>
      <w:r w:rsidR="003D294D" w:rsidRPr="00B15307">
        <w:rPr>
          <w:b/>
          <w:sz w:val="28"/>
          <w:szCs w:val="28"/>
        </w:rPr>
        <w:t>Проверил</w:t>
      </w:r>
      <w:r w:rsidR="003D294D" w:rsidRPr="00B15307">
        <w:rPr>
          <w:b/>
        </w:rPr>
        <w:t>:</w:t>
      </w:r>
      <w:r w:rsidR="003D294D">
        <w:t xml:space="preserve"> </w:t>
      </w:r>
      <w:r w:rsidR="003D294D" w:rsidRPr="00550412">
        <w:t>преподаватель по философии</w:t>
      </w:r>
    </w:p>
    <w:p w:rsidR="00270D91" w:rsidRDefault="00270D91" w:rsidP="00270D91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Дата сдачи работы:</w:t>
      </w:r>
    </w:p>
    <w:p w:rsidR="00270D91" w:rsidRPr="00550412" w:rsidRDefault="00270D91" w:rsidP="00270D9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Дата рецензирования:</w:t>
      </w:r>
    </w:p>
    <w:p w:rsidR="003D294D" w:rsidRDefault="003D294D" w:rsidP="003D294D">
      <w:pPr>
        <w:spacing w:line="360" w:lineRule="auto"/>
        <w:ind w:firstLine="720"/>
        <w:jc w:val="center"/>
      </w:pPr>
    </w:p>
    <w:p w:rsidR="00A60627" w:rsidRDefault="00A60627" w:rsidP="00270D91">
      <w:pPr>
        <w:spacing w:line="360" w:lineRule="auto"/>
        <w:ind w:firstLine="720"/>
        <w:jc w:val="right"/>
      </w:pPr>
    </w:p>
    <w:p w:rsidR="00A60627" w:rsidRDefault="00A60627" w:rsidP="00A60627">
      <w:pPr>
        <w:spacing w:line="360" w:lineRule="auto"/>
        <w:ind w:firstLine="720"/>
      </w:pPr>
    </w:p>
    <w:p w:rsidR="00A60627" w:rsidRDefault="00A60627" w:rsidP="00A60627">
      <w:pPr>
        <w:spacing w:line="360" w:lineRule="auto"/>
        <w:ind w:firstLine="720"/>
      </w:pPr>
    </w:p>
    <w:p w:rsidR="00A60627" w:rsidRDefault="00A60627" w:rsidP="00A60627">
      <w:pPr>
        <w:spacing w:line="360" w:lineRule="auto"/>
        <w:ind w:firstLine="720"/>
      </w:pPr>
    </w:p>
    <w:p w:rsidR="00B72153" w:rsidRDefault="00B72153" w:rsidP="00B72153">
      <w:pPr>
        <w:spacing w:line="360" w:lineRule="auto"/>
        <w:jc w:val="center"/>
        <w:rPr>
          <w:b/>
          <w:sz w:val="28"/>
          <w:szCs w:val="28"/>
        </w:rPr>
      </w:pPr>
    </w:p>
    <w:p w:rsidR="00186CC6" w:rsidRDefault="00186CC6" w:rsidP="00186CC6">
      <w:pPr>
        <w:spacing w:line="360" w:lineRule="auto"/>
        <w:rPr>
          <w:b/>
          <w:sz w:val="28"/>
          <w:szCs w:val="28"/>
        </w:rPr>
      </w:pPr>
    </w:p>
    <w:p w:rsidR="00186CC6" w:rsidRDefault="00186CC6" w:rsidP="00186CC6">
      <w:pPr>
        <w:spacing w:line="360" w:lineRule="auto"/>
        <w:rPr>
          <w:b/>
          <w:sz w:val="28"/>
          <w:szCs w:val="28"/>
        </w:rPr>
      </w:pPr>
    </w:p>
    <w:p w:rsidR="00E836C4" w:rsidRDefault="00E836C4" w:rsidP="00186CC6">
      <w:pPr>
        <w:spacing w:line="360" w:lineRule="auto"/>
        <w:jc w:val="center"/>
        <w:rPr>
          <w:b/>
          <w:sz w:val="28"/>
          <w:szCs w:val="28"/>
        </w:rPr>
      </w:pPr>
      <w:r w:rsidRPr="00E836C4">
        <w:rPr>
          <w:b/>
          <w:sz w:val="28"/>
          <w:szCs w:val="28"/>
        </w:rPr>
        <w:t>Ульяновск 2003 г.</w:t>
      </w:r>
    </w:p>
    <w:p w:rsidR="006D3F7A" w:rsidRDefault="006D3F7A" w:rsidP="00E836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C1DE4" w:rsidRDefault="000C1DE4" w:rsidP="00E836C4">
      <w:pPr>
        <w:spacing w:line="360" w:lineRule="auto"/>
        <w:jc w:val="center"/>
        <w:rPr>
          <w:b/>
          <w:sz w:val="28"/>
          <w:szCs w:val="28"/>
        </w:rPr>
      </w:pPr>
    </w:p>
    <w:p w:rsidR="006D3F7A" w:rsidRPr="000C1DE4" w:rsidRDefault="000C1DE4" w:rsidP="000C1DE4">
      <w:pPr>
        <w:numPr>
          <w:ilvl w:val="0"/>
          <w:numId w:val="7"/>
        </w:numPr>
        <w:spacing w:line="360" w:lineRule="auto"/>
      </w:pPr>
      <w:r>
        <w:rPr>
          <w:b/>
          <w:i/>
          <w:sz w:val="28"/>
          <w:szCs w:val="28"/>
        </w:rPr>
        <w:t>Введение, глава 1………………………………………………………</w:t>
      </w:r>
      <w:r w:rsidR="000537DC">
        <w:rPr>
          <w:b/>
          <w:i/>
          <w:sz w:val="28"/>
          <w:szCs w:val="28"/>
        </w:rPr>
        <w:t>...</w:t>
      </w:r>
      <w:r>
        <w:rPr>
          <w:b/>
          <w:i/>
          <w:sz w:val="28"/>
          <w:szCs w:val="28"/>
        </w:rPr>
        <w:t>стр.2-6</w:t>
      </w:r>
    </w:p>
    <w:p w:rsidR="000C1DE4" w:rsidRPr="000C1DE4" w:rsidRDefault="000C1DE4" w:rsidP="000C1DE4">
      <w:pPr>
        <w:numPr>
          <w:ilvl w:val="0"/>
          <w:numId w:val="7"/>
        </w:numPr>
        <w:spacing w:line="360" w:lineRule="auto"/>
      </w:pPr>
      <w:r>
        <w:rPr>
          <w:b/>
          <w:i/>
          <w:sz w:val="28"/>
          <w:szCs w:val="28"/>
        </w:rPr>
        <w:t>Глава 2…………………………………………………………………</w:t>
      </w:r>
      <w:r w:rsidR="000537DC">
        <w:rPr>
          <w:b/>
          <w:i/>
          <w:sz w:val="28"/>
          <w:szCs w:val="28"/>
        </w:rPr>
        <w:t>...</w:t>
      </w:r>
      <w:r>
        <w:rPr>
          <w:b/>
          <w:i/>
          <w:sz w:val="28"/>
          <w:szCs w:val="28"/>
        </w:rPr>
        <w:t>.стр.6</w:t>
      </w:r>
    </w:p>
    <w:p w:rsidR="000C1DE4" w:rsidRPr="000C1DE4" w:rsidRDefault="000C1DE4" w:rsidP="000C1DE4">
      <w:pPr>
        <w:numPr>
          <w:ilvl w:val="0"/>
          <w:numId w:val="7"/>
        </w:numPr>
        <w:spacing w:line="360" w:lineRule="auto"/>
      </w:pPr>
      <w:r>
        <w:rPr>
          <w:b/>
          <w:i/>
          <w:sz w:val="28"/>
          <w:szCs w:val="28"/>
        </w:rPr>
        <w:t>Глава 3……………………………………………………………………стр.6-8</w:t>
      </w:r>
    </w:p>
    <w:p w:rsidR="000C1DE4" w:rsidRPr="000C1DE4" w:rsidRDefault="000C1DE4" w:rsidP="000C1DE4">
      <w:pPr>
        <w:numPr>
          <w:ilvl w:val="0"/>
          <w:numId w:val="7"/>
        </w:numPr>
        <w:spacing w:line="360" w:lineRule="auto"/>
      </w:pPr>
      <w:r>
        <w:rPr>
          <w:b/>
          <w:i/>
          <w:sz w:val="28"/>
          <w:szCs w:val="28"/>
        </w:rPr>
        <w:t>Глава 4…………………………………………………………………</w:t>
      </w:r>
      <w:r w:rsidR="000537DC">
        <w:rPr>
          <w:b/>
          <w:i/>
          <w:sz w:val="28"/>
          <w:szCs w:val="28"/>
        </w:rPr>
        <w:t>...</w:t>
      </w:r>
      <w:r>
        <w:rPr>
          <w:b/>
          <w:i/>
          <w:sz w:val="28"/>
          <w:szCs w:val="28"/>
        </w:rPr>
        <w:t>.стр.8-13</w:t>
      </w:r>
    </w:p>
    <w:p w:rsidR="000C1DE4" w:rsidRPr="000537DC" w:rsidRDefault="000C1DE4" w:rsidP="000C1DE4">
      <w:pPr>
        <w:numPr>
          <w:ilvl w:val="0"/>
          <w:numId w:val="7"/>
        </w:numPr>
        <w:spacing w:line="360" w:lineRule="auto"/>
      </w:pPr>
      <w:r>
        <w:rPr>
          <w:b/>
          <w:i/>
          <w:sz w:val="28"/>
          <w:szCs w:val="28"/>
        </w:rPr>
        <w:t>Глава 5…………………………………………………………………</w:t>
      </w:r>
      <w:r w:rsidR="000537DC">
        <w:rPr>
          <w:b/>
          <w:i/>
          <w:sz w:val="28"/>
          <w:szCs w:val="28"/>
        </w:rPr>
        <w:t>...</w:t>
      </w:r>
      <w:r>
        <w:rPr>
          <w:b/>
          <w:i/>
          <w:sz w:val="28"/>
          <w:szCs w:val="28"/>
        </w:rPr>
        <w:t>стр.13-16</w:t>
      </w:r>
    </w:p>
    <w:p w:rsidR="000537DC" w:rsidRPr="001C6179" w:rsidRDefault="000537DC" w:rsidP="000C1DE4">
      <w:pPr>
        <w:numPr>
          <w:ilvl w:val="0"/>
          <w:numId w:val="7"/>
        </w:numPr>
        <w:spacing w:line="360" w:lineRule="auto"/>
      </w:pPr>
      <w:r>
        <w:rPr>
          <w:b/>
          <w:i/>
          <w:sz w:val="28"/>
          <w:szCs w:val="28"/>
        </w:rPr>
        <w:t>Глава 6…………………………………………………………………...стр.17-</w:t>
      </w:r>
      <w:r w:rsidR="001C6179">
        <w:rPr>
          <w:b/>
          <w:i/>
          <w:sz w:val="28"/>
          <w:szCs w:val="28"/>
        </w:rPr>
        <w:t>18</w:t>
      </w:r>
    </w:p>
    <w:p w:rsidR="001C6179" w:rsidRPr="0046030E" w:rsidRDefault="001C6179" w:rsidP="000C1DE4">
      <w:pPr>
        <w:numPr>
          <w:ilvl w:val="0"/>
          <w:numId w:val="7"/>
        </w:numPr>
        <w:spacing w:line="360" w:lineRule="auto"/>
      </w:pPr>
      <w:r>
        <w:rPr>
          <w:b/>
          <w:i/>
          <w:sz w:val="28"/>
          <w:szCs w:val="28"/>
        </w:rPr>
        <w:t>Глава 7…………………………………………………………………...стр.18-19</w:t>
      </w:r>
    </w:p>
    <w:p w:rsidR="0046030E" w:rsidRPr="0046030E" w:rsidRDefault="0046030E" w:rsidP="000C1DE4">
      <w:pPr>
        <w:numPr>
          <w:ilvl w:val="0"/>
          <w:numId w:val="7"/>
        </w:numPr>
        <w:spacing w:line="360" w:lineRule="auto"/>
      </w:pPr>
      <w:r>
        <w:rPr>
          <w:b/>
          <w:i/>
          <w:sz w:val="28"/>
          <w:szCs w:val="28"/>
        </w:rPr>
        <w:t>Заключение……………………………………………………………...стр.19</w:t>
      </w:r>
    </w:p>
    <w:p w:rsidR="0046030E" w:rsidRDefault="0046030E" w:rsidP="000C1DE4">
      <w:pPr>
        <w:numPr>
          <w:ilvl w:val="0"/>
          <w:numId w:val="7"/>
        </w:numPr>
        <w:spacing w:line="360" w:lineRule="auto"/>
      </w:pPr>
      <w:r>
        <w:rPr>
          <w:b/>
          <w:i/>
          <w:sz w:val="28"/>
          <w:szCs w:val="28"/>
        </w:rPr>
        <w:t>Список использованной литературы………………………………..</w:t>
      </w:r>
      <w:r w:rsidR="00846E43">
        <w:rPr>
          <w:b/>
          <w:i/>
          <w:sz w:val="28"/>
          <w:szCs w:val="28"/>
        </w:rPr>
        <w:t>стр.20</w:t>
      </w: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6D3F7A" w:rsidRDefault="006D3F7A" w:rsidP="00E836C4">
      <w:pPr>
        <w:spacing w:line="360" w:lineRule="auto"/>
        <w:jc w:val="center"/>
      </w:pPr>
    </w:p>
    <w:p w:rsidR="00882ADD" w:rsidRPr="00E836C4" w:rsidRDefault="00882ADD" w:rsidP="00846E43">
      <w:pPr>
        <w:spacing w:line="360" w:lineRule="auto"/>
        <w:jc w:val="center"/>
        <w:rPr>
          <w:b/>
          <w:sz w:val="28"/>
          <w:szCs w:val="28"/>
        </w:rPr>
      </w:pPr>
      <w:r>
        <w:t>За безбожье своё пред собою одним</w:t>
      </w:r>
    </w:p>
    <w:p w:rsidR="00882ADD" w:rsidRDefault="00882ADD" w:rsidP="00882ADD">
      <w:pPr>
        <w:spacing w:line="360" w:lineRule="auto"/>
        <w:ind w:firstLine="709"/>
      </w:pPr>
      <w:r>
        <w:t xml:space="preserve">                                                      я в ответе.</w:t>
      </w:r>
    </w:p>
    <w:p w:rsidR="00882ADD" w:rsidRDefault="00882ADD" w:rsidP="00882ADD">
      <w:pPr>
        <w:spacing w:line="360" w:lineRule="auto"/>
        <w:ind w:firstLine="709"/>
      </w:pPr>
      <w:r>
        <w:t xml:space="preserve">                                               Крепче веры моей не бывало</w:t>
      </w:r>
    </w:p>
    <w:p w:rsidR="00882ADD" w:rsidRDefault="00FF210E" w:rsidP="00FF210E">
      <w:pPr>
        <w:spacing w:line="360" w:lineRule="auto"/>
        <w:ind w:firstLine="709"/>
      </w:pPr>
      <w:r>
        <w:t xml:space="preserve">                                                      </w:t>
      </w:r>
      <w:r w:rsidR="00882ADD">
        <w:t>на былом свете.</w:t>
      </w:r>
    </w:p>
    <w:p w:rsidR="00FF210E" w:rsidRDefault="00FF210E" w:rsidP="00FF210E">
      <w:pPr>
        <w:spacing w:line="360" w:lineRule="auto"/>
        <w:ind w:firstLine="709"/>
        <w:jc w:val="center"/>
      </w:pPr>
      <w:r>
        <w:t xml:space="preserve">    Но, коль даже единственный в мире –</w:t>
      </w:r>
    </w:p>
    <w:p w:rsidR="00FF210E" w:rsidRDefault="00FF210E" w:rsidP="00FF210E">
      <w:pPr>
        <w:spacing w:line="360" w:lineRule="auto"/>
        <w:ind w:firstLine="709"/>
      </w:pPr>
      <w:r>
        <w:t xml:space="preserve">                                                       и тот «еретик»,</w:t>
      </w:r>
    </w:p>
    <w:p w:rsidR="00FF210E" w:rsidRDefault="00FF210E" w:rsidP="00FF210E">
      <w:pPr>
        <w:spacing w:line="360" w:lineRule="auto"/>
        <w:ind w:firstLine="709"/>
      </w:pPr>
      <w:r>
        <w:t xml:space="preserve">                                                Значит, нет, говорю, правоверных</w:t>
      </w:r>
    </w:p>
    <w:p w:rsidR="00882ADD" w:rsidRDefault="00FF210E" w:rsidP="00FF210E">
      <w:pPr>
        <w:spacing w:line="360" w:lineRule="auto"/>
        <w:ind w:firstLine="709"/>
      </w:pPr>
      <w:r>
        <w:t xml:space="preserve">                                                       в нашем столетье!</w:t>
      </w:r>
    </w:p>
    <w:p w:rsidR="00882ADD" w:rsidRPr="005D3A8B" w:rsidRDefault="005D3A8B" w:rsidP="005C1C4C">
      <w:pPr>
        <w:spacing w:line="360" w:lineRule="auto"/>
        <w:ind w:firstLine="709"/>
        <w:rPr>
          <w:b/>
          <w:i/>
        </w:rPr>
      </w:pPr>
      <w:r>
        <w:t xml:space="preserve">                                                                                           </w:t>
      </w:r>
      <w:r w:rsidRPr="005D3A8B">
        <w:rPr>
          <w:b/>
          <w:i/>
        </w:rPr>
        <w:t>Ибн-Сина</w:t>
      </w:r>
    </w:p>
    <w:p w:rsidR="002F5B38" w:rsidRDefault="003D050D" w:rsidP="00087D81">
      <w:pPr>
        <w:spacing w:line="360" w:lineRule="auto"/>
        <w:ind w:firstLine="709"/>
        <w:jc w:val="both"/>
      </w:pPr>
      <w:r w:rsidRPr="00A60627">
        <w:t>Автором выбранной мною книги является Сагадеев Артур Владимирович</w:t>
      </w:r>
      <w:r w:rsidR="005C6F82" w:rsidRPr="00A60627">
        <w:t>, написавший немало статей и переводов с арабского языка. Данная его работа, которая называется «Ибн-</w:t>
      </w:r>
      <w:r w:rsidR="00754BAE">
        <w:t>Сина» рассказывает нам о величайшем</w:t>
      </w:r>
      <w:r w:rsidR="005C6F82" w:rsidRPr="00A60627">
        <w:t xml:space="preserve"> философе, мудре</w:t>
      </w:r>
      <w:r w:rsidR="006F6A6B" w:rsidRPr="00A60627">
        <w:t>це, учёном, является довольно инте</w:t>
      </w:r>
      <w:r w:rsidR="002F5B38">
        <w:t>р</w:t>
      </w:r>
      <w:r w:rsidR="00846E43">
        <w:t xml:space="preserve">есной на мой взгляд. </w:t>
      </w:r>
      <w:r w:rsidR="00087D81">
        <w:t>В этой книге рассказывается о деятельности выдающегося учёного, даётся краткая характеристика его основных работ, а в конце книги даётся приложение - его «Трактат</w:t>
      </w:r>
      <w:r w:rsidR="00741477">
        <w:t xml:space="preserve"> о Хайе, сыне Якзана»</w:t>
      </w:r>
      <w:r w:rsidR="005100F9">
        <w:t>. Как известно Авиценна является продолжателем традиций восточного аристотелизма и неоплатонизма</w:t>
      </w:r>
      <w:r w:rsidR="00695ABF">
        <w:t>, основное идейное изложение которых и даётся далее.</w:t>
      </w:r>
    </w:p>
    <w:p w:rsidR="00C353C5" w:rsidRDefault="002F5B38" w:rsidP="00A30BD6">
      <w:pPr>
        <w:spacing w:line="360" w:lineRule="auto"/>
        <w:ind w:firstLine="709"/>
        <w:jc w:val="both"/>
      </w:pPr>
      <w:r w:rsidRPr="003E088B">
        <w:rPr>
          <w:b/>
          <w:u w:val="single"/>
        </w:rPr>
        <w:t>Глава 1</w:t>
      </w:r>
      <w:r>
        <w:t xml:space="preserve">. </w:t>
      </w:r>
      <w:r w:rsidRPr="00CD33F9">
        <w:rPr>
          <w:b/>
          <w:i/>
        </w:rPr>
        <w:t>Жизнь. Творчество. Идейные предпосылки.</w:t>
      </w:r>
      <w:r w:rsidR="00365221" w:rsidRPr="00CD33F9">
        <w:rPr>
          <w:b/>
          <w:i/>
        </w:rPr>
        <w:t xml:space="preserve"> </w:t>
      </w:r>
      <w:r w:rsidRPr="00CD33F9">
        <w:rPr>
          <w:b/>
          <w:i/>
        </w:rPr>
        <w:t>Философ, врач, визирь и вечный странник.</w:t>
      </w:r>
      <w:r w:rsidR="00C353C5" w:rsidRPr="00CD33F9">
        <w:rPr>
          <w:b/>
        </w:rPr>
        <w:t xml:space="preserve"> </w:t>
      </w:r>
      <w:r>
        <w:t>Так называетс</w:t>
      </w:r>
      <w:r w:rsidR="00365221">
        <w:t>я первая глава, в которой примечательно, но кратко рассказывается о биографии выдающегося мыслителя.</w:t>
      </w:r>
      <w:r w:rsidR="005A4CF6">
        <w:t xml:space="preserve"> </w:t>
      </w:r>
      <w:r w:rsidR="00B72153">
        <w:t>Сагадеев,</w:t>
      </w:r>
      <w:r w:rsidR="00365221">
        <w:t xml:space="preserve"> прежде </w:t>
      </w:r>
      <w:r w:rsidR="00B72153">
        <w:t>всего,</w:t>
      </w:r>
      <w:r w:rsidR="005A4CF6">
        <w:t xml:space="preserve"> даёт описание общей обстановки, в которой жил и творил Ибн-Сина. Аш-Шейх ар-Раис родился в Средней Аз</w:t>
      </w:r>
      <w:r w:rsidR="004A25ED">
        <w:t>ии близ селений Бухары в 980 г, его отец был финансовым чиновником</w:t>
      </w:r>
      <w:r w:rsidR="003B55C4">
        <w:t xml:space="preserve">, который, встречаясь с исмаилитскими кругами, не был лишён </w:t>
      </w:r>
      <w:r w:rsidR="00237F63">
        <w:t xml:space="preserve">философских интересов. Маленький Абу-Али подслушивал беседы отца, </w:t>
      </w:r>
      <w:r w:rsidR="00495E6A">
        <w:t>пытаясь,</w:t>
      </w:r>
      <w:r w:rsidR="00237F63">
        <w:t xml:space="preserve"> что-то понять</w:t>
      </w:r>
      <w:r w:rsidR="00493C5A">
        <w:t xml:space="preserve">. Таким </w:t>
      </w:r>
      <w:r w:rsidR="00B72153">
        <w:t>образом,</w:t>
      </w:r>
      <w:r w:rsidR="00493C5A">
        <w:t xml:space="preserve"> первоначальное образование он изучил, освоив Коран и словесные дисциплины, к десяти годам. Далее на </w:t>
      </w:r>
      <w:r w:rsidR="005316DF">
        <w:t xml:space="preserve">Ибн-Сину значительное влияние оказал учёный Абу-Абдаллах ан-Натили, под руководством которого будущий философ разбирал </w:t>
      </w:r>
      <w:r w:rsidR="00EE6E20">
        <w:t>трактат</w:t>
      </w:r>
      <w:r w:rsidR="005316DF">
        <w:t xml:space="preserve"> Порфирия Тирского</w:t>
      </w:r>
      <w:r w:rsidR="00C86A09">
        <w:t>. Учитель диву давался тому, что ученик превосходил его в плане объяснения определений</w:t>
      </w:r>
      <w:r w:rsidR="005046F1">
        <w:t xml:space="preserve">, то есть </w:t>
      </w:r>
      <w:r w:rsidR="00EE6E20">
        <w:t>Ибн-Сина</w:t>
      </w:r>
      <w:r w:rsidR="005046F1">
        <w:t xml:space="preserve"> истолковывал рассматриваемые объекты гораздо более ясно и просто. Поэтому после этого Абу-Али стал усердно штудировать физику и метафизику, что впоследствии повлияло на его склонность к медицине</w:t>
      </w:r>
      <w:r w:rsidR="008D6196">
        <w:t>. После этого последовали годы странствий в силу смерти его отца</w:t>
      </w:r>
      <w:r w:rsidR="002D674E">
        <w:t>. Он стал скитаться по разным местам</w:t>
      </w:r>
      <w:r w:rsidR="008E32EB">
        <w:t xml:space="preserve">, сталкиваясь с различными трудностями, будучи на грани жизни и смерти. </w:t>
      </w:r>
      <w:r w:rsidR="0073012A">
        <w:t xml:space="preserve">Последние годы жизни (1024-1037), проведённые в Исфахане, </w:t>
      </w:r>
      <w:r w:rsidR="00872A79">
        <w:t>стали самыми плодотворными, так как именно в этот период были написаны самые значительные произведения: «Книга спасения», «Книга знания», «</w:t>
      </w:r>
      <w:r w:rsidR="00563C27">
        <w:t>Книга указаний и примечаний», «Восточная философия», «Книга справедливости» и ,наконец, самая главная «Книга исцеления».</w:t>
      </w:r>
    </w:p>
    <w:p w:rsidR="00563C27" w:rsidRDefault="00E72A88" w:rsidP="00A30BD6">
      <w:pPr>
        <w:spacing w:line="360" w:lineRule="auto"/>
        <w:ind w:firstLine="709"/>
        <w:jc w:val="both"/>
      </w:pPr>
      <w:r>
        <w:t>Наиболее достоверные источники дают нам достопримечательные черты философа, образ которого отличается</w:t>
      </w:r>
      <w:r w:rsidR="0038214D">
        <w:t xml:space="preserve"> одержимостью исследовательского духа, стремлением к энциклопедическому охвату всех современных ему знаний. Ибн-Сина выделяется тонкой наблюдательностью, феноменальной памятью и остротой мысли. </w:t>
      </w:r>
      <w:r w:rsidR="00A737AC">
        <w:t>Между тем он был склонен к чувственным наслаждениям. Однако есть некоторые авторы, которые говорят об его «религиозном пыле»</w:t>
      </w:r>
      <w:r w:rsidR="0053007A">
        <w:t>. Тем не менее, несмотря ни на что, философ отличался неисчерпаемой работоспособностью</w:t>
      </w:r>
      <w:r w:rsidR="00885347">
        <w:t>.</w:t>
      </w:r>
      <w:r w:rsidR="00733FD4">
        <w:t xml:space="preserve"> На мой взгляд, этим и оправдываются невероятно-значимые заслуги учёного</w:t>
      </w:r>
      <w:r w:rsidR="006F6B52">
        <w:t>.</w:t>
      </w:r>
      <w:r w:rsidR="00C01AD3">
        <w:t xml:space="preserve"> </w:t>
      </w:r>
    </w:p>
    <w:p w:rsidR="00885347" w:rsidRDefault="00885347" w:rsidP="00780D8E">
      <w:pPr>
        <w:spacing w:line="360" w:lineRule="auto"/>
        <w:ind w:firstLine="709"/>
        <w:jc w:val="both"/>
      </w:pPr>
      <w:r>
        <w:t>Абу-Али – автор самых разнообразных и по форме, и по содержанию</w:t>
      </w:r>
      <w:r w:rsidR="006F6B52">
        <w:t xml:space="preserve"> произведений, написанных в основном на арабском языке. К </w:t>
      </w:r>
      <w:r w:rsidR="006F6B52" w:rsidRPr="006F6B52">
        <w:rPr>
          <w:i/>
        </w:rPr>
        <w:t>нефилософским</w:t>
      </w:r>
      <w:r w:rsidR="006F6B52">
        <w:rPr>
          <w:i/>
        </w:rPr>
        <w:t xml:space="preserve"> </w:t>
      </w:r>
      <w:r w:rsidR="006F6B52">
        <w:t>научным трудам</w:t>
      </w:r>
      <w:r w:rsidR="000F328B">
        <w:t xml:space="preserve"> без сомнения следует отнести «Канон врачебной науки</w:t>
      </w:r>
      <w:r w:rsidR="00825276">
        <w:t>»</w:t>
      </w:r>
      <w:r w:rsidR="00653772">
        <w:t>, в котором</w:t>
      </w:r>
      <w:r w:rsidR="00825276">
        <w:t xml:space="preserve"> Ибн-Сина систематизировал накопленные медицинские знания и собственный опыт врача.</w:t>
      </w:r>
      <w:r w:rsidR="00C01AD3">
        <w:t xml:space="preserve"> </w:t>
      </w:r>
      <w:r w:rsidR="006D5A7D">
        <w:t xml:space="preserve">Его некоторые представления в области медицины были близки к современным. К </w:t>
      </w:r>
      <w:r w:rsidR="006D5A7D">
        <w:rPr>
          <w:i/>
        </w:rPr>
        <w:t xml:space="preserve">философским </w:t>
      </w:r>
      <w:r w:rsidR="006D5A7D">
        <w:t>произведениям можно отнести</w:t>
      </w:r>
      <w:r w:rsidR="00DD674D">
        <w:t xml:space="preserve"> «Книгу исцеления», многотомное сочинение, охватывающее все отрасли философской науки: логику, математику, физику и метафизику</w:t>
      </w:r>
      <w:r w:rsidR="004A42CF">
        <w:t>. Из сохранившихся до наших времён трудов Абу-Али следует упомянуть трактат «Об определениях»</w:t>
      </w:r>
      <w:r w:rsidR="00495E6A">
        <w:t>, в</w:t>
      </w:r>
      <w:r w:rsidR="004A42CF">
        <w:t xml:space="preserve"> которо</w:t>
      </w:r>
      <w:r w:rsidR="004031C1">
        <w:t>м автор продолжает традицию составления</w:t>
      </w:r>
      <w:r w:rsidR="00207DD0">
        <w:t xml:space="preserve"> специальных философских лексиконов</w:t>
      </w:r>
      <w:r w:rsidR="00A30BD6">
        <w:t>. До сих пор неясны вопросы относительно авторства некоторых книг</w:t>
      </w:r>
      <w:r w:rsidR="00350A39">
        <w:t xml:space="preserve">, дело в том, что есть </w:t>
      </w:r>
      <w:r w:rsidR="00495E6A">
        <w:t>сочинения,</w:t>
      </w:r>
      <w:r w:rsidR="00350A39">
        <w:t xml:space="preserve"> традиционно приписываемые Абу-Насру аль-Фараби, который написал сочинение о целях книги «Мета</w:t>
      </w:r>
      <w:r w:rsidR="0097280B">
        <w:t xml:space="preserve">физики» Аристотеля, так вот при чтении </w:t>
      </w:r>
      <w:r w:rsidR="00780D8E">
        <w:t xml:space="preserve">сочинений возникает мысль о том, что автором этих книг можно считать Авиценну. Таким </w:t>
      </w:r>
      <w:r w:rsidR="00495E6A">
        <w:t>образом,</w:t>
      </w:r>
      <w:r w:rsidR="00780D8E">
        <w:t xml:space="preserve"> это требует тщательных исследований, об этом и рассказывается во второй части первой главы, которая так и называется «Два аль-Фараби»</w:t>
      </w:r>
      <w:r w:rsidR="00754BAE">
        <w:t xml:space="preserve"> (с.12-37).</w:t>
      </w:r>
    </w:p>
    <w:p w:rsidR="00B72EAA" w:rsidRDefault="00CD33F9" w:rsidP="00780D8E">
      <w:pPr>
        <w:spacing w:line="360" w:lineRule="auto"/>
        <w:ind w:firstLine="709"/>
        <w:jc w:val="both"/>
      </w:pPr>
      <w:r>
        <w:rPr>
          <w:b/>
          <w:i/>
        </w:rPr>
        <w:t>«Два аль-Фараби»</w:t>
      </w:r>
      <w:r w:rsidR="00556A1C">
        <w:rPr>
          <w:b/>
          <w:i/>
        </w:rPr>
        <w:t>.</w:t>
      </w:r>
      <w:r w:rsidR="00B019EE">
        <w:t xml:space="preserve"> Эта часть главы рассказывает нам о связи аш-Шейха ар-Раиса с крупнейшими идейными течениями</w:t>
      </w:r>
      <w:r w:rsidR="00202A10">
        <w:t>, а также о работах его учителя Абу-Насра аль-Фараби, так как его основные положения философии помогают уяснить учение Ибн-Сины.</w:t>
      </w:r>
    </w:p>
    <w:p w:rsidR="00B2388A" w:rsidRDefault="00B72EAA" w:rsidP="00780D8E">
      <w:pPr>
        <w:spacing w:line="360" w:lineRule="auto"/>
        <w:ind w:firstLine="709"/>
        <w:jc w:val="both"/>
      </w:pPr>
      <w:r>
        <w:t xml:space="preserve">Вначале рассматриваются три течения ислама: </w:t>
      </w:r>
      <w:r w:rsidRPr="0073470D">
        <w:rPr>
          <w:b/>
          <w:i/>
        </w:rPr>
        <w:t>мутазилизм, исмаилизм</w:t>
      </w:r>
      <w:r w:rsidRPr="0073470D">
        <w:rPr>
          <w:b/>
        </w:rPr>
        <w:t xml:space="preserve"> и </w:t>
      </w:r>
      <w:r w:rsidRPr="0073470D">
        <w:rPr>
          <w:b/>
          <w:i/>
        </w:rPr>
        <w:t>суфизм</w:t>
      </w:r>
      <w:r w:rsidR="00280CCA" w:rsidRPr="00A951AF">
        <w:rPr>
          <w:i/>
        </w:rPr>
        <w:t>,</w:t>
      </w:r>
      <w:r w:rsidR="00280CCA">
        <w:t xml:space="preserve"> а также их взаимосвязь с философией. Сагадеев даёт, на мой взгляд, неплохую характеристику и идейный смысл </w:t>
      </w:r>
      <w:r w:rsidR="00C703E1">
        <w:t>вышеперечисленных форм. Но сначала, как мне кажется, следует представить краткие черты ислама</w:t>
      </w:r>
      <w:r w:rsidR="00203E7E">
        <w:t xml:space="preserve"> в рассматриваемом периоде</w:t>
      </w:r>
      <w:r w:rsidR="00C703E1">
        <w:t>. Во-первых, Муххамед</w:t>
      </w:r>
      <w:r w:rsidR="00046733">
        <w:t xml:space="preserve"> в эпоху раннего средневековья воспринимался как реальная историческая личность, во-вторых, Коран подвергался толкованию в рамках спекулятивного</w:t>
      </w:r>
      <w:r w:rsidR="00203E7E">
        <w:t xml:space="preserve"> богословия – калама.</w:t>
      </w:r>
    </w:p>
    <w:p w:rsidR="00780D8E" w:rsidRDefault="0027744E" w:rsidP="00780D8E">
      <w:pPr>
        <w:spacing w:line="360" w:lineRule="auto"/>
        <w:ind w:firstLine="709"/>
        <w:jc w:val="both"/>
      </w:pPr>
      <w:r>
        <w:t xml:space="preserve"> Таким образом, самыми ранними представителями свободомыслия в исламе являются </w:t>
      </w:r>
      <w:r>
        <w:rPr>
          <w:i/>
        </w:rPr>
        <w:t>мутазилиты</w:t>
      </w:r>
      <w:r w:rsidR="00932EF2">
        <w:t>, которые</w:t>
      </w:r>
      <w:r w:rsidR="00B71FE3">
        <w:t xml:space="preserve"> и</w:t>
      </w:r>
      <w:r w:rsidR="00932EF2">
        <w:t xml:space="preserve"> являются толкователями калама.</w:t>
      </w:r>
      <w:r w:rsidR="00B71FE3">
        <w:t xml:space="preserve"> </w:t>
      </w:r>
      <w:r w:rsidR="00495E6A">
        <w:t xml:space="preserve">Следует обязательно подчеркнуть, что для средневековой арабо-мусульманской философии представление о религии связывалось с чисто практическим, политическим искусством, призванным регулировать межличностные отношения и не имеющим никакого отношения к постижению истины. </w:t>
      </w:r>
      <w:r w:rsidR="006F5AFA">
        <w:t>В мутазилитской форме вольнодумство определялось сосуществованием здесь нескольких различных религиозных организаций</w:t>
      </w:r>
      <w:r w:rsidR="006B0C16">
        <w:t>: строгий мутазилизм был связан с «диалогом» между исламом и христианством, а также борьбой против манихейских движений</w:t>
      </w:r>
      <w:r w:rsidR="00D838C3">
        <w:t>. Авт</w:t>
      </w:r>
      <w:r w:rsidR="006B0C16">
        <w:t>ор говорит о том, что мутазилитов называли «поборниками еди</w:t>
      </w:r>
      <w:r w:rsidR="00902FC2">
        <w:t>нобожия и справедливости», так как их учение основывалось на единстве Аллаха и его абсолютной справедливости</w:t>
      </w:r>
      <w:r w:rsidR="00D838C3">
        <w:t xml:space="preserve">. </w:t>
      </w:r>
      <w:r w:rsidR="00B2388A">
        <w:t>Могущество Аллаха и его воля подчинены его абсолютному знанию.</w:t>
      </w:r>
    </w:p>
    <w:p w:rsidR="00B2388A" w:rsidRDefault="00B2388A" w:rsidP="00780D8E">
      <w:pPr>
        <w:spacing w:line="360" w:lineRule="auto"/>
        <w:ind w:firstLine="709"/>
        <w:jc w:val="both"/>
      </w:pPr>
      <w:r>
        <w:t xml:space="preserve">Относительно характеристики </w:t>
      </w:r>
      <w:r>
        <w:rPr>
          <w:i/>
        </w:rPr>
        <w:t>исмаилизма</w:t>
      </w:r>
      <w:r w:rsidR="006509C9">
        <w:t xml:space="preserve"> </w:t>
      </w:r>
      <w:r w:rsidR="00C06164">
        <w:t>следует выявить то, что</w:t>
      </w:r>
      <w:r w:rsidR="00F73E8A">
        <w:t xml:space="preserve"> это ответвление одного из двух главных направлений в исламе – шиизма. В качестве теологического учения в нём различались внешний, экзотерический аспект слова божьего</w:t>
      </w:r>
      <w:r w:rsidR="009B23D6">
        <w:t xml:space="preserve"> и его внутренний эзотерический смысл, то есть сокровенный смысл Писания был доступен только имамам, а внешняя сторона буквы закона предназначалась для невежественной толпы.</w:t>
      </w:r>
      <w:r w:rsidR="008B4936">
        <w:t xml:space="preserve"> На мой взгляд, здесь наблюдается односторонняя точка зрения понимания священного писания, что говорит о несправедливости, получается так, что слово Божье доступно лишь определённому кругу людей. Далее вообще говорится о том, что не было практически никакой грани между так  называемыми избранными и невеждами. В целом Сагадеев рассуждает о том, что исмаилитское учение выступает в роли синтеза античной мудрости и религиозно философских воззрений народов Востока</w:t>
      </w:r>
      <w:r w:rsidR="00495E6A">
        <w:t xml:space="preserve">, и говорит  </w:t>
      </w:r>
      <w:r w:rsidR="00F51A06">
        <w:t xml:space="preserve">также </w:t>
      </w:r>
      <w:r w:rsidR="00495E6A">
        <w:t>о его разделении</w:t>
      </w:r>
      <w:r w:rsidR="00F51A06">
        <w:t xml:space="preserve"> на радикальное и умеренное напр</w:t>
      </w:r>
      <w:r w:rsidR="00B56F35">
        <w:t>а</w:t>
      </w:r>
      <w:r w:rsidR="00F51A06">
        <w:t>вления.</w:t>
      </w:r>
    </w:p>
    <w:p w:rsidR="009D3667" w:rsidRDefault="009D3667" w:rsidP="00780D8E">
      <w:pPr>
        <w:spacing w:line="360" w:lineRule="auto"/>
        <w:ind w:firstLine="709"/>
        <w:jc w:val="both"/>
      </w:pPr>
      <w:r>
        <w:t xml:space="preserve">Как оппозиционное суннитскому «правоверию» возникло и </w:t>
      </w:r>
      <w:r w:rsidRPr="009D3667">
        <w:rPr>
          <w:i/>
        </w:rPr>
        <w:t>суфийское</w:t>
      </w:r>
      <w:r>
        <w:t xml:space="preserve"> направление в исламе, специфика которого заключается в</w:t>
      </w:r>
      <w:r w:rsidR="0008509C">
        <w:t xml:space="preserve"> проповедовании аскетизма и возможности познания бога через мистическую интуицию</w:t>
      </w:r>
      <w:r w:rsidR="001D402E">
        <w:t>, то есть образ жизни аскетов был демонстративным</w:t>
      </w:r>
      <w:r w:rsidR="004C1633">
        <w:t xml:space="preserve"> вызовом и укором людям, предпочитающим материальные блага.</w:t>
      </w:r>
    </w:p>
    <w:p w:rsidR="004C1633" w:rsidRPr="00B2388A" w:rsidRDefault="004C1633" w:rsidP="00780D8E">
      <w:pPr>
        <w:spacing w:line="360" w:lineRule="auto"/>
        <w:ind w:firstLine="709"/>
        <w:jc w:val="both"/>
      </w:pPr>
      <w:r>
        <w:t>Таким образом, охарактеризовав вышеперечисленные учения, следует сказать о том, что носители их</w:t>
      </w:r>
      <w:r w:rsidR="00A951AF">
        <w:t xml:space="preserve"> считали истину запредельной по отношению к то</w:t>
      </w:r>
      <w:r w:rsidR="00091F83">
        <w:t>й или иной традиционной религии (с.37-54).</w:t>
      </w:r>
    </w:p>
    <w:p w:rsidR="003E088B" w:rsidRDefault="0073470D" w:rsidP="003316B4">
      <w:pPr>
        <w:spacing w:line="360" w:lineRule="auto"/>
        <w:ind w:firstLine="709"/>
        <w:jc w:val="both"/>
      </w:pPr>
      <w:r>
        <w:rPr>
          <w:b/>
          <w:i/>
        </w:rPr>
        <w:t>Абу-Наср аль-Ф</w:t>
      </w:r>
      <w:r w:rsidRPr="0073470D">
        <w:rPr>
          <w:b/>
          <w:i/>
        </w:rPr>
        <w:t>араби</w:t>
      </w:r>
      <w:r w:rsidR="007F6CF0">
        <w:rPr>
          <w:b/>
          <w:i/>
        </w:rPr>
        <w:t>(870-950)</w:t>
      </w:r>
      <w:r w:rsidR="007F6CF0">
        <w:t xml:space="preserve"> систематизировал восточный перипатетизм</w:t>
      </w:r>
      <w:r w:rsidR="00326874">
        <w:t xml:space="preserve"> и дал решение вопросу о соотношении</w:t>
      </w:r>
      <w:r w:rsidR="00B56F35">
        <w:t xml:space="preserve"> религии и философии. Он выявил</w:t>
      </w:r>
      <w:r w:rsidR="00326874">
        <w:t>, по-моему, блестящую точку зрения относительно того, что философия даёт теоретические основы естественнонаучным дисциплинам, политике и преобразует общество в правильном направлении</w:t>
      </w:r>
      <w:r w:rsidR="0065584C">
        <w:t>. В метафизике он различает разработки и богословско-космологические рассуждения в отношении религиозных и политических соображений.</w:t>
      </w:r>
      <w:r w:rsidR="00DD1885">
        <w:t xml:space="preserve"> Аль-Фараби считается одним из трёх главных учителей Авиценн</w:t>
      </w:r>
      <w:r w:rsidR="00495E6A">
        <w:t>ы (</w:t>
      </w:r>
      <w:r w:rsidR="00DD1885">
        <w:t>двумя другими являются Аристотель и Плотин). Абу-Наср является автором трёх написанных сочинени</w:t>
      </w:r>
      <w:r w:rsidR="00495E6A">
        <w:t>й (</w:t>
      </w:r>
      <w:r w:rsidR="00DD1885">
        <w:t>перечень работ Аристотеля): «Слово о классификации наук</w:t>
      </w:r>
      <w:r w:rsidR="00512C01">
        <w:t>», «О том, что должно предшествовать изучению философии» и «Философия Аристотеля». Сагадеев даёт описание тезисов, чтобы читатель смог сформулировать для себя черты идеального государства, сравнить их с воззрениями Аристотеля, касающихся тех же вопросов</w:t>
      </w:r>
      <w:r w:rsidR="00B56F35">
        <w:t>. Далее даётся схема так называемого «образцового города»</w:t>
      </w:r>
      <w:r w:rsidR="00E13221">
        <w:t>, классифицируются «силлогистические искусства»</w:t>
      </w:r>
      <w:r w:rsidR="00C44441">
        <w:t>, состоящие из соответствующих пяти видов рассуждений – поэтических, риторических, софистических, диалектических и аподиктических</w:t>
      </w:r>
      <w:r w:rsidR="00FE191E">
        <w:t>. В политике – «широкая публика» не отделена от «элиты», а идеологическую базу составляет «истинная» религия.</w:t>
      </w:r>
      <w:r w:rsidR="00ED10D4">
        <w:t xml:space="preserve"> Даётся соотношение философии, теологии и религии в классификации наук – в итоге теология есть «служанка» философии</w:t>
      </w:r>
      <w:r w:rsidR="003316B4">
        <w:t>. Таковы некоторые полож</w:t>
      </w:r>
      <w:r w:rsidR="003E088B">
        <w:t>ения из философии Абу аль-Насра, продолжате</w:t>
      </w:r>
      <w:r w:rsidR="00091F83">
        <w:t>лем которой и является Ибн-Сина (с.54-71).</w:t>
      </w:r>
    </w:p>
    <w:p w:rsidR="00161ED0" w:rsidRDefault="003E088B" w:rsidP="003316B4">
      <w:pPr>
        <w:spacing w:line="360" w:lineRule="auto"/>
        <w:ind w:firstLine="709"/>
        <w:jc w:val="both"/>
      </w:pPr>
      <w:r w:rsidRPr="003E088B">
        <w:rPr>
          <w:b/>
          <w:u w:val="single"/>
        </w:rPr>
        <w:t>Глава 2</w:t>
      </w:r>
      <w:r>
        <w:rPr>
          <w:b/>
          <w:u w:val="single"/>
        </w:rPr>
        <w:t>.</w:t>
      </w:r>
      <w:r>
        <w:rPr>
          <w:b/>
          <w:i/>
        </w:rPr>
        <w:t>Классификация наук.</w:t>
      </w:r>
      <w:r>
        <w:t xml:space="preserve"> </w:t>
      </w:r>
      <w:r w:rsidR="00161ED0">
        <w:t>В рассматриваемой мною главе даётся разработка классификации наук, предложенная непосредственно Ибн-Синой.</w:t>
      </w:r>
    </w:p>
    <w:p w:rsidR="00360E40" w:rsidRDefault="00C10C9A" w:rsidP="003316B4">
      <w:pPr>
        <w:spacing w:line="360" w:lineRule="auto"/>
        <w:ind w:firstLine="709"/>
        <w:jc w:val="both"/>
      </w:pPr>
      <w:r>
        <w:t>Итак</w:t>
      </w:r>
      <w:r w:rsidR="00161ED0">
        <w:t>,</w:t>
      </w:r>
      <w:r>
        <w:t xml:space="preserve"> </w:t>
      </w:r>
      <w:r w:rsidR="00161ED0">
        <w:t xml:space="preserve">по воззрениям великого учёного, </w:t>
      </w:r>
      <w:r>
        <w:t>философское знание разделяется на</w:t>
      </w:r>
      <w:r w:rsidR="00EA446C">
        <w:t xml:space="preserve"> две области наук: </w:t>
      </w:r>
      <w:r w:rsidR="00EA446C" w:rsidRPr="001346FB">
        <w:rPr>
          <w:i/>
        </w:rPr>
        <w:t>теоретических</w:t>
      </w:r>
      <w:r w:rsidR="00EA446C">
        <w:t xml:space="preserve"> и </w:t>
      </w:r>
      <w:r w:rsidR="00EA446C" w:rsidRPr="001346FB">
        <w:rPr>
          <w:i/>
        </w:rPr>
        <w:t>практических</w:t>
      </w:r>
      <w:r w:rsidR="00EA446C">
        <w:t>, основой деления служит предм</w:t>
      </w:r>
      <w:r w:rsidR="00F427AA">
        <w:t>ет знания к действиям, исходящим</w:t>
      </w:r>
      <w:r w:rsidR="00EA446C">
        <w:t xml:space="preserve"> от человека</w:t>
      </w:r>
      <w:r w:rsidR="00F427AA">
        <w:t>. Таки</w:t>
      </w:r>
      <w:r w:rsidR="00587005">
        <w:t>м</w:t>
      </w:r>
      <w:r w:rsidR="00F427AA">
        <w:t xml:space="preserve"> образом, </w:t>
      </w:r>
      <w:r w:rsidR="00587005">
        <w:t>теоретические науки исследуют вещи и их целью является постижение блага, практические</w:t>
      </w:r>
      <w:r w:rsidR="001346FB">
        <w:t xml:space="preserve"> же</w:t>
      </w:r>
      <w:r w:rsidR="00587005">
        <w:t xml:space="preserve"> науки исследуют деятельность человека, направленную на эти вещи</w:t>
      </w:r>
      <w:r w:rsidR="001346FB">
        <w:t>,</w:t>
      </w:r>
      <w:r w:rsidR="00587005">
        <w:t xml:space="preserve"> и соответственно их целью </w:t>
      </w:r>
      <w:r w:rsidR="001346FB">
        <w:t xml:space="preserve">является достижение блага. Ну, а царицей всех </w:t>
      </w:r>
      <w:r w:rsidR="00495E6A">
        <w:t>наук,</w:t>
      </w:r>
      <w:r w:rsidR="001346FB">
        <w:t xml:space="preserve"> конечно же является логика.</w:t>
      </w:r>
      <w:r w:rsidR="00360E40">
        <w:t xml:space="preserve"> </w:t>
      </w:r>
    </w:p>
    <w:p w:rsidR="000A2CF6" w:rsidRDefault="00360E40" w:rsidP="003316B4">
      <w:pPr>
        <w:spacing w:line="360" w:lineRule="auto"/>
        <w:ind w:firstLine="709"/>
        <w:jc w:val="both"/>
      </w:pPr>
      <w:r>
        <w:t>К теоретическим наукам относятся физика, математика и метафизика. Физика в свою очередь</w:t>
      </w:r>
      <w:r w:rsidR="001E1CA5">
        <w:t xml:space="preserve"> также подразделяется на множество наук</w:t>
      </w:r>
      <w:r w:rsidR="009D0D42">
        <w:t xml:space="preserve"> – из всего этого выявляется характерная для мусульманского средневековья дифференциация наук и укрепление их связи с ремесленным производством</w:t>
      </w:r>
      <w:r w:rsidR="003B26FC">
        <w:t xml:space="preserve"> и торговлей. Зато Ибн-Сина негативно относился к астрологии, алхимии и магии. Чистую метафизику он делил на пять разделов, именовал её «божественной </w:t>
      </w:r>
      <w:r w:rsidR="0055333F">
        <w:t>наукой». Из всего этого следует вывод, что Авиценна творил согласно системе, заложенной ранее его учителем аль-Фараби. Да</w:t>
      </w:r>
      <w:r w:rsidR="00103650">
        <w:t>,</w:t>
      </w:r>
      <w:r w:rsidR="0055333F">
        <w:t xml:space="preserve"> он также</w:t>
      </w:r>
      <w:r w:rsidR="00103650">
        <w:t xml:space="preserve"> как и Абу-Наср выделяет метафизику, считая её первой, но во всех его энциклопедических трудах читателю предлагается вначале изучить логику</w:t>
      </w:r>
      <w:r w:rsidR="001275B5">
        <w:t>, которая помогает преодолеть стремнины на пути к высотам человеческ</w:t>
      </w:r>
      <w:r w:rsidR="00091F83">
        <w:t>ого знания (с.</w:t>
      </w:r>
      <w:r w:rsidR="000008CA">
        <w:t xml:space="preserve"> 72-83).</w:t>
      </w:r>
    </w:p>
    <w:p w:rsidR="004C25B8" w:rsidRDefault="000A2CF6" w:rsidP="003316B4">
      <w:pPr>
        <w:spacing w:line="360" w:lineRule="auto"/>
        <w:ind w:firstLine="709"/>
        <w:jc w:val="both"/>
      </w:pPr>
      <w:r>
        <w:rPr>
          <w:b/>
          <w:u w:val="single"/>
        </w:rPr>
        <w:t xml:space="preserve">Глава 3. </w:t>
      </w:r>
      <w:r>
        <w:rPr>
          <w:b/>
          <w:i/>
        </w:rPr>
        <w:t>Логика.</w:t>
      </w:r>
      <w:r w:rsidR="00597565">
        <w:t xml:space="preserve"> В этой главе рассказывается </w:t>
      </w:r>
      <w:r w:rsidR="00C648A6">
        <w:t>об успехах Абу-Али в области логики. На мой взгляд, судя по тому, что я изложу ниже, можно согласиться с мнением относительно копирования рассматриваемой науки у Аристотеля. Это будет заметно по сходству признаков у двух великих учёных</w:t>
      </w:r>
      <w:r w:rsidR="000407CB">
        <w:t>. Не зря сам автор говорит о значительном влиянии на Ибн-Сину концепций, разработанных в логической школе стоиков, ну</w:t>
      </w:r>
      <w:r w:rsidR="004C25B8">
        <w:t>, и, коне</w:t>
      </w:r>
      <w:r w:rsidR="000407CB">
        <w:t xml:space="preserve">чно </w:t>
      </w:r>
      <w:r w:rsidR="00495E6A">
        <w:t>же,</w:t>
      </w:r>
      <w:r w:rsidR="000407CB">
        <w:t xml:space="preserve"> </w:t>
      </w:r>
      <w:r w:rsidR="004C25B8">
        <w:t xml:space="preserve">у </w:t>
      </w:r>
      <w:r w:rsidR="000407CB">
        <w:t>Стагирита</w:t>
      </w:r>
      <w:r w:rsidR="004C25B8">
        <w:t xml:space="preserve">. </w:t>
      </w:r>
    </w:p>
    <w:p w:rsidR="00391047" w:rsidRDefault="004C25B8" w:rsidP="003316B4">
      <w:pPr>
        <w:spacing w:line="360" w:lineRule="auto"/>
        <w:ind w:firstLine="709"/>
        <w:jc w:val="both"/>
      </w:pPr>
      <w:r>
        <w:t>Подобно Аристотелю Ибн-Сина</w:t>
      </w:r>
      <w:r w:rsidR="00BB07A4">
        <w:t xml:space="preserve"> исследует человеческую деятельность, начиная с изучения языков, а именно в плане различий арабского и греческого.</w:t>
      </w:r>
      <w:r w:rsidR="00BB07A4">
        <w:rPr>
          <w:i/>
        </w:rPr>
        <w:t xml:space="preserve"> Логика</w:t>
      </w:r>
      <w:r w:rsidR="00BB07A4">
        <w:t xml:space="preserve"> изучает только высказывающую речь, состоящую из материи и формы</w:t>
      </w:r>
      <w:r w:rsidR="00391047">
        <w:t>. Материю высказываний в свою очередь образуют идеи, то есть умственные формы, составляющие смысл слова.</w:t>
      </w:r>
    </w:p>
    <w:p w:rsidR="00793D57" w:rsidRDefault="00391047" w:rsidP="003316B4">
      <w:pPr>
        <w:spacing w:line="360" w:lineRule="auto"/>
        <w:ind w:firstLine="709"/>
        <w:jc w:val="both"/>
      </w:pPr>
      <w:r>
        <w:t>Вообще изложение науки логики у Абу-Али начинается с рассмотрения первого вида знания в его связи с простыми высказываниями.</w:t>
      </w:r>
      <w:r w:rsidR="00793D57">
        <w:t xml:space="preserve"> </w:t>
      </w:r>
    </w:p>
    <w:p w:rsidR="00B2388A" w:rsidRPr="00793D57" w:rsidRDefault="008901AD" w:rsidP="009F4D6C">
      <w:pPr>
        <w:spacing w:line="360" w:lineRule="auto"/>
        <w:ind w:firstLine="709"/>
        <w:rPr>
          <w:i/>
          <w:u w:val="single"/>
        </w:rPr>
      </w:pPr>
      <w:r>
        <w:rPr>
          <w:i/>
          <w:noProof/>
        </w:rPr>
        <w:pict>
          <v:line id="_x0000_s1028" style="position:absolute;left:0;text-align:left;flip:x;z-index:251657728" from="126pt,18.05pt" to="234pt,45.05pt">
            <v:stroke endarrow="block"/>
          </v:line>
        </w:pict>
      </w:r>
      <w:r>
        <w:rPr>
          <w:i/>
          <w:noProof/>
        </w:rPr>
        <w:pict>
          <v:line id="_x0000_s1034" style="position:absolute;left:0;text-align:left;z-index:251658752" from="279pt,18.05pt" to="369pt,36.05pt">
            <v:stroke endarrow="block"/>
          </v:line>
        </w:pict>
      </w:r>
      <w:r w:rsidR="009F4D6C">
        <w:rPr>
          <w:i/>
        </w:rPr>
        <w:t xml:space="preserve">                                                      </w:t>
      </w:r>
      <w:r w:rsidR="00793D57">
        <w:rPr>
          <w:i/>
        </w:rPr>
        <w:t>Общие высказывания</w:t>
      </w:r>
    </w:p>
    <w:p w:rsidR="00C353C5" w:rsidRPr="00793D57" w:rsidRDefault="008901AD" w:rsidP="00793D57">
      <w:pPr>
        <w:spacing w:line="360" w:lineRule="auto"/>
        <w:ind w:firstLine="720"/>
        <w:jc w:val="center"/>
        <w:rPr>
          <w:i/>
        </w:rPr>
      </w:pPr>
      <w:r>
        <w:rPr>
          <w:noProof/>
        </w:rPr>
        <w:pict>
          <v:group id="_x0000_s1033" editas="canvas" style="position:absolute;margin-left:0;margin-top:0;width:9pt;height:9pt;z-index:251656704;mso-position-horizontal-relative:char;mso-position-vertical-relative:line" coordorigin="2612,15461" coordsize="129,131">
            <o:lock v:ext="edit" aspectratio="t"/>
            <v:shape id="_x0000_s1032" type="#_x0000_t75" style="position:absolute;left:2612;top:15461;width:129;height:131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i/>
        </w:rPr>
        <w:pict>
          <v:shape id="_x0000_i1027" type="#_x0000_t75" style="width:9pt;height:9pt">
            <v:imagedata croptop="-65520f" cropbottom="65520f"/>
          </v:shape>
        </w:pict>
      </w:r>
    </w:p>
    <w:p w:rsidR="00940A3A" w:rsidRDefault="00C353C5" w:rsidP="0014693C">
      <w:pPr>
        <w:spacing w:line="360" w:lineRule="auto"/>
        <w:jc w:val="both"/>
      </w:pPr>
      <w:r>
        <w:t xml:space="preserve"> </w:t>
      </w:r>
      <w:r w:rsidR="0014693C">
        <w:t xml:space="preserve">                              сущностные</w:t>
      </w:r>
      <w:r w:rsidR="006F6A6B" w:rsidRPr="00A60627">
        <w:t xml:space="preserve"> </w:t>
      </w:r>
      <w:r w:rsidR="0014693C">
        <w:t xml:space="preserve">                                                         акцидентальные</w:t>
      </w:r>
    </w:p>
    <w:p w:rsidR="0014693C" w:rsidRDefault="0014693C" w:rsidP="0014693C">
      <w:pPr>
        <w:spacing w:line="360" w:lineRule="auto"/>
        <w:jc w:val="both"/>
      </w:pPr>
      <w:r>
        <w:t xml:space="preserve">               (род, вид и видовое различие)                          (собственный признак и общая акциденци</w:t>
      </w:r>
      <w:r w:rsidR="00AC5029">
        <w:t>я)</w:t>
      </w:r>
    </w:p>
    <w:p w:rsidR="00AC5029" w:rsidRDefault="00AC5029" w:rsidP="00AC5029">
      <w:pPr>
        <w:spacing w:line="360" w:lineRule="auto"/>
        <w:ind w:firstLine="709"/>
        <w:jc w:val="both"/>
      </w:pPr>
      <w:r>
        <w:t>К вышеназванным высказываниям относится также и «первая сущность» Аристотеля</w:t>
      </w:r>
      <w:r w:rsidR="009D2F1B">
        <w:t>. После этого</w:t>
      </w:r>
      <w:r w:rsidR="00DA4ADF">
        <w:t xml:space="preserve"> даются определения следующим отношениям</w:t>
      </w:r>
      <w:r w:rsidR="00B20565">
        <w:t>:</w:t>
      </w:r>
    </w:p>
    <w:p w:rsidR="00B20565" w:rsidRDefault="00B20565" w:rsidP="00B20565">
      <w:pPr>
        <w:numPr>
          <w:ilvl w:val="0"/>
          <w:numId w:val="1"/>
        </w:numPr>
        <w:spacing w:line="360" w:lineRule="auto"/>
        <w:jc w:val="both"/>
      </w:pPr>
      <w:r>
        <w:t>Омонимические предметы – это те, у которых имя одно, а то, что понимается под ним, различается таким образом, что в нём не оказывается никакого сходства.</w:t>
      </w:r>
    </w:p>
    <w:p w:rsidR="00B20565" w:rsidRDefault="00DA1B80" w:rsidP="00B20565">
      <w:pPr>
        <w:numPr>
          <w:ilvl w:val="0"/>
          <w:numId w:val="1"/>
        </w:numPr>
        <w:spacing w:line="360" w:lineRule="auto"/>
        <w:jc w:val="both"/>
      </w:pPr>
      <w:r>
        <w:t>Подобноиме</w:t>
      </w:r>
      <w:r w:rsidR="00B20565">
        <w:t>нные – это те</w:t>
      </w:r>
      <w:r>
        <w:t>, у которых имя одно, а то, что понимается под этим именем, имеет и различия, и сходство.</w:t>
      </w:r>
    </w:p>
    <w:p w:rsidR="00DA1B80" w:rsidRDefault="00DA1B80" w:rsidP="00B20565">
      <w:pPr>
        <w:numPr>
          <w:ilvl w:val="0"/>
          <w:numId w:val="1"/>
        </w:numPr>
        <w:spacing w:line="360" w:lineRule="auto"/>
        <w:jc w:val="both"/>
      </w:pPr>
      <w:r>
        <w:t>Предметы по аналогии – это те, у которых имя одно, и то, что понимается</w:t>
      </w:r>
      <w:r w:rsidR="006F3B2D">
        <w:t xml:space="preserve"> под ним, одно, но это последнее выражено не во всех них равносильным образом.</w:t>
      </w:r>
    </w:p>
    <w:p w:rsidR="006F3B2D" w:rsidRDefault="006F3B2D" w:rsidP="00B20565">
      <w:pPr>
        <w:numPr>
          <w:ilvl w:val="0"/>
          <w:numId w:val="1"/>
        </w:numPr>
        <w:spacing w:line="360" w:lineRule="auto"/>
        <w:jc w:val="both"/>
      </w:pPr>
      <w:r>
        <w:t>Соименные – это те, у которых и имя одно, и то, что понимается под ним, одно, не заключая в себе сколь-либо значительных различий.</w:t>
      </w:r>
    </w:p>
    <w:p w:rsidR="00BC57BA" w:rsidRDefault="00BC57BA" w:rsidP="00B20565">
      <w:pPr>
        <w:numPr>
          <w:ilvl w:val="0"/>
          <w:numId w:val="1"/>
        </w:numPr>
        <w:spacing w:line="360" w:lineRule="auto"/>
        <w:jc w:val="both"/>
      </w:pPr>
      <w:r>
        <w:t>Синонимические – это те, имена которых имеют один и тот же смысл, но обозначающие данную идею слова – разные.</w:t>
      </w:r>
    </w:p>
    <w:p w:rsidR="007144B5" w:rsidRDefault="00BC57BA" w:rsidP="007144B5">
      <w:pPr>
        <w:numPr>
          <w:ilvl w:val="0"/>
          <w:numId w:val="1"/>
        </w:numPr>
        <w:spacing w:line="360" w:lineRule="auto"/>
        <w:jc w:val="both"/>
      </w:pPr>
      <w:r>
        <w:t>Равноименные – это те, у которых имена различаются так же, как и обозначаемые ими идеи.</w:t>
      </w:r>
    </w:p>
    <w:p w:rsidR="007144B5" w:rsidRDefault="007144B5" w:rsidP="007144B5">
      <w:pPr>
        <w:spacing w:line="360" w:lineRule="auto"/>
        <w:ind w:firstLine="720"/>
        <w:jc w:val="both"/>
      </w:pPr>
      <w:r>
        <w:t>Между тем Ибн-Сина в логическом учении разбирает также десять Аристотелевых категорий. В разделе логики разбирается отношение между предметами</w:t>
      </w:r>
      <w:r w:rsidR="002C3E43">
        <w:t>, представлениями, высказываниями и письменными обозначениями, проводится различие между высказывающими речениями и невысказывающими и даётся классификация суждений. Абу-Али в своей работе</w:t>
      </w:r>
      <w:r w:rsidR="00C126A3">
        <w:t xml:space="preserve"> суждения делит по качеств</w:t>
      </w:r>
      <w:r w:rsidR="00495E6A">
        <w:t>у (</w:t>
      </w:r>
      <w:r w:rsidR="00C126A3">
        <w:t>утвердительные и отрицательные), количеству (общие, частные и приравниваемые к последним неопределённые), по отношению (категорические, условно-соединительные и условно-разделительные</w:t>
      </w:r>
      <w:r w:rsidR="00D51719">
        <w:t xml:space="preserve">) и модальности (необходимые, возможные и невозможные). Здесь делается вывод о том, что Ибн-Сина делал чёткое разграничение между логической модальностью и модальностью </w:t>
      </w:r>
      <w:r w:rsidR="00495E6A">
        <w:t>онтологической, называл её материей</w:t>
      </w:r>
      <w:r w:rsidR="00CE3868">
        <w:t>. Также при разборе суждений о возможном Абу-Али указывал на разницу в понимании возможного философами</w:t>
      </w:r>
      <w:r w:rsidR="00AE1060">
        <w:t xml:space="preserve"> и «широкой публикой»</w:t>
      </w:r>
      <w:r w:rsidR="00697A48">
        <w:t>. Ибн-Сина также определяет понятия возможности и невозможности, а также говорит о необходимости</w:t>
      </w:r>
      <w:r w:rsidR="00D85F06">
        <w:t xml:space="preserve"> как о таком состоянии предиката по отношению к субъекту, которое должно сохраняться всегда. Невозможность же </w:t>
      </w:r>
      <w:r w:rsidR="00B96AD5">
        <w:t>– это не что иное, как необходимость несуществования, и, стало быть, все суждения касательно «необходимого» могут быть перенесены на невозможное.</w:t>
      </w:r>
    </w:p>
    <w:p w:rsidR="00B96AD5" w:rsidRDefault="00FA7D30" w:rsidP="007144B5">
      <w:pPr>
        <w:spacing w:line="360" w:lineRule="auto"/>
        <w:ind w:firstLine="720"/>
        <w:jc w:val="both"/>
      </w:pPr>
      <w:r>
        <w:t>После вышеперечисленного следуют определения умозаключений, но прежде стоит сказать о «подлинном силлогизме», который определялся как доказательство. «Материю» силлогизмов образуют посылки</w:t>
      </w:r>
      <w:r w:rsidR="009A44BA">
        <w:t>, каковые суть либо положения, истинность или сомнительность которых предварительно устанавливается с помощью других умозаключений</w:t>
      </w:r>
      <w:r w:rsidR="004B68ED">
        <w:t>.</w:t>
      </w:r>
    </w:p>
    <w:p w:rsidR="004B68ED" w:rsidRDefault="00977498" w:rsidP="00977498">
      <w:pPr>
        <w:spacing w:line="360" w:lineRule="auto"/>
        <w:ind w:firstLine="720"/>
        <w:jc w:val="both"/>
      </w:pPr>
      <w:r>
        <w:t xml:space="preserve">(1) </w:t>
      </w:r>
      <w:r w:rsidR="004B68ED">
        <w:t>Первичные данные; (2) данные ощущения; (3) данные опыта; (4) данные, получаемые от других людей</w:t>
      </w:r>
      <w:r w:rsidR="00FF2062">
        <w:t>; (5) посылки с которыми даны уже следующие выводы; (6) общепринятые положения – суждения; (7) данные эстимативной сил</w:t>
      </w:r>
      <w:r w:rsidR="00495E6A">
        <w:t>ы (</w:t>
      </w:r>
      <w:r w:rsidR="00FF2062">
        <w:t>вахм)- положения; (8) приемлемые посылки; (9) допущения-посылки</w:t>
      </w:r>
      <w:r w:rsidR="002A24B2">
        <w:t>; (10) предположения-посылки; (11) мнения, складывающиеся «на первый взгляд»; (12) уподобляющиеся посылки-положения; (13) данные воображения-посылки</w:t>
      </w:r>
      <w:r w:rsidR="00042948">
        <w:t xml:space="preserve"> (с.94-98).</w:t>
      </w:r>
    </w:p>
    <w:p w:rsidR="00977498" w:rsidRDefault="00977498" w:rsidP="00977498">
      <w:pPr>
        <w:spacing w:line="360" w:lineRule="auto"/>
        <w:ind w:firstLine="720"/>
        <w:jc w:val="both"/>
      </w:pPr>
      <w:r>
        <w:t xml:space="preserve">После этого говорится о построении диалектических силлогизмах, которые опираются на общепринятые положения и допущения, софистические же </w:t>
      </w:r>
      <w:r w:rsidR="00EC1E38">
        <w:t>основываются на данных эстимативной силы. Посылками доказательных силлогизмов служат аксиомы, данные ощущений, опыта, п</w:t>
      </w:r>
      <w:r w:rsidR="0059373D">
        <w:t>о</w:t>
      </w:r>
      <w:r w:rsidR="00EC1E38">
        <w:t>ложения, получаемые от других, и посылки, вместе с которыми даны следующие из них выводы</w:t>
      </w:r>
      <w:r w:rsidR="0059373D">
        <w:t>.</w:t>
      </w:r>
    </w:p>
    <w:p w:rsidR="0059373D" w:rsidRDefault="0059373D" w:rsidP="00977498">
      <w:pPr>
        <w:spacing w:line="360" w:lineRule="auto"/>
        <w:ind w:firstLine="720"/>
        <w:jc w:val="both"/>
      </w:pPr>
      <w:r>
        <w:t>Завершается эта глава чрезвычайно важной мыслью Абу-Али, поведавшего о том, что истоки научно-теоретического мышления – в практической жизни людей</w:t>
      </w:r>
      <w:r w:rsidR="00820C21">
        <w:t xml:space="preserve">, в «практических искусствах», символом которых врачебная наука служила именно потому, что в эпоху средневековья, «когда производственные функции науки едва обозначились, медицина более всех других </w:t>
      </w:r>
      <w:r w:rsidR="00042948">
        <w:t>наук свидетельствовала об её практическом назначении» (с.98-104).</w:t>
      </w:r>
    </w:p>
    <w:p w:rsidR="00042948" w:rsidRDefault="00042948" w:rsidP="00977498">
      <w:pPr>
        <w:spacing w:line="360" w:lineRule="auto"/>
        <w:ind w:firstLine="720"/>
        <w:jc w:val="both"/>
      </w:pPr>
      <w:r>
        <w:rPr>
          <w:b/>
          <w:u w:val="single"/>
        </w:rPr>
        <w:t>Глава4.</w:t>
      </w:r>
      <w:r>
        <w:rPr>
          <w:b/>
          <w:i/>
        </w:rPr>
        <w:t xml:space="preserve"> Физика</w:t>
      </w:r>
      <w:r w:rsidR="008A7965">
        <w:rPr>
          <w:b/>
          <w:i/>
        </w:rPr>
        <w:t>. Основоположения науки о природе.</w:t>
      </w:r>
      <w:r w:rsidR="008A7965">
        <w:t xml:space="preserve"> В этом разделе говорится непосредственно о физике, которую Ибн-Сина определял</w:t>
      </w:r>
      <w:r w:rsidR="004D42EE">
        <w:t xml:space="preserve"> как науку о природе, изучающую явления, восп</w:t>
      </w:r>
      <w:r w:rsidR="00495E6A">
        <w:t>ринимаемые чувствами и находящие</w:t>
      </w:r>
      <w:r w:rsidR="004D42EE">
        <w:t>ся в изменении то есть «состояния, представление о которых неотделимо от материи».</w:t>
      </w:r>
      <w:r w:rsidR="00671DB3">
        <w:t xml:space="preserve"> Ближайшим предметом физики является естественное тело в той мере, в какой оно движется или покоится. Телу как таковому движение не присуще</w:t>
      </w:r>
      <w:r w:rsidR="005567DB">
        <w:t xml:space="preserve"> и помимо телесной формы тела обладают субста</w:t>
      </w:r>
      <w:r w:rsidR="00D1351D">
        <w:t xml:space="preserve">нциальными формами, акциденциями и природами, природы могут и входить в форму в качестве её элемента, и быть тождественны с ней. Силы, присущие телам по природе, Авиценна делит на три вида: </w:t>
      </w:r>
    </w:p>
    <w:p w:rsidR="00D1351D" w:rsidRDefault="00C147ED" w:rsidP="00D1351D">
      <w:pPr>
        <w:numPr>
          <w:ilvl w:val="0"/>
          <w:numId w:val="3"/>
        </w:numPr>
        <w:spacing w:line="360" w:lineRule="auto"/>
        <w:jc w:val="both"/>
      </w:pPr>
      <w:r>
        <w:t>Природа – это силы, действующие в телах и сохраняющие фигуры, естественные местоположения и действия.</w:t>
      </w:r>
    </w:p>
    <w:p w:rsidR="00C147ED" w:rsidRDefault="00C147ED" w:rsidP="00D1351D">
      <w:pPr>
        <w:numPr>
          <w:ilvl w:val="0"/>
          <w:numId w:val="3"/>
        </w:numPr>
        <w:spacing w:line="360" w:lineRule="auto"/>
        <w:jc w:val="both"/>
      </w:pPr>
      <w:r>
        <w:t>Животная душа</w:t>
      </w:r>
      <w:r w:rsidR="00CA0EA1">
        <w:t xml:space="preserve"> и растительная душа – силы, которые осуществляют в телах такие действия, как приведение в движение или в состояние покоя, сохранения вида и прочих завершений, посредством органов и разнообразным способом.</w:t>
      </w:r>
    </w:p>
    <w:p w:rsidR="00CA0EA1" w:rsidRPr="008A7965" w:rsidRDefault="00EE2AF6" w:rsidP="00D1351D">
      <w:pPr>
        <w:numPr>
          <w:ilvl w:val="0"/>
          <w:numId w:val="3"/>
        </w:numPr>
        <w:spacing w:line="360" w:lineRule="auto"/>
        <w:jc w:val="both"/>
      </w:pPr>
      <w:r>
        <w:t xml:space="preserve">«Душа небесной сферы» - силы, совершающие подобные действия </w:t>
      </w:r>
      <w:r w:rsidR="00F64A23">
        <w:t>при помощи воли, руководствующей</w:t>
      </w:r>
      <w:r>
        <w:t>ся единым законом, которую она не нарушает</w:t>
      </w:r>
      <w:r w:rsidR="00F64A23">
        <w:t xml:space="preserve"> (с.104-107)</w:t>
      </w:r>
    </w:p>
    <w:p w:rsidR="00977498" w:rsidRDefault="00F64A23" w:rsidP="007144B5">
      <w:pPr>
        <w:spacing w:line="360" w:lineRule="auto"/>
        <w:ind w:firstLine="720"/>
        <w:jc w:val="both"/>
      </w:pPr>
      <w:r>
        <w:t>В возникновении естественного тела участвуют три принципа: форма, материя и небытие</w:t>
      </w:r>
      <w:r w:rsidR="000100A7">
        <w:t xml:space="preserve"> – но не </w:t>
      </w:r>
      <w:r w:rsidR="00F054C3">
        <w:t xml:space="preserve">абсолютное небытие, а то, которое именуется у Аристотеля «лишённостью». Материя и форма – внутренние причины </w:t>
      </w:r>
      <w:r w:rsidR="006C4155">
        <w:t>существования вещей. К внешним же причинам относятся действующая и целевая.</w:t>
      </w:r>
    </w:p>
    <w:p w:rsidR="00D40D12" w:rsidRDefault="006C4155" w:rsidP="007144B5">
      <w:pPr>
        <w:spacing w:line="360" w:lineRule="auto"/>
        <w:ind w:firstLine="720"/>
        <w:jc w:val="both"/>
      </w:pPr>
      <w:r>
        <w:t>Образец практического применения Ибн-Синой Аристотелева учения о четырёх причинах в естественных науках можно найти</w:t>
      </w:r>
      <w:r w:rsidR="007B3E47">
        <w:t xml:space="preserve"> в его «Каноне врачебной науки», где материальные причины обозначают «состояние и изменения органов…», действующие – «всевозможные</w:t>
      </w:r>
      <w:r w:rsidR="00544061">
        <w:t xml:space="preserve"> внешние и внутренние факторы, которые изменяют состояние тела человека», формальные – «функциональные («силы») и органические («сочетания») изменения, связанные с изменением в организме крови, желчи</w:t>
      </w:r>
      <w:r w:rsidR="001C3398">
        <w:t xml:space="preserve"> и т. д., целевые – «состояние функции органов, связанное с силами» и их «носителями» - пневмой». Таким образом, Ибн-Сина стал указывать на то, что причинами заболевания человека могут </w:t>
      </w:r>
      <w:r w:rsidR="00D40D12">
        <w:t xml:space="preserve">быть не только внешние агенты, но и внутренние источники. </w:t>
      </w:r>
    </w:p>
    <w:p w:rsidR="00CB2E7C" w:rsidRDefault="00D40D12" w:rsidP="007144B5">
      <w:pPr>
        <w:spacing w:line="360" w:lineRule="auto"/>
        <w:ind w:firstLine="720"/>
        <w:jc w:val="both"/>
      </w:pPr>
      <w:r>
        <w:t xml:space="preserve">Что касается движения, то подобно Аристотелю, движение понимается как устойчивое изменение состояния тела. Движение есть действие и первое завершение вещи, находящейся в потенциальном </w:t>
      </w:r>
      <w:r w:rsidR="00CB2E7C">
        <w:t>состоянии, в отношении того, что она имеет потенциально (с.104-110). Формы движения Ибн-С</w:t>
      </w:r>
      <w:r w:rsidR="006F368D">
        <w:t>ина разделяет на  категории</w:t>
      </w:r>
      <w:r w:rsidR="00CB2E7C">
        <w:t>:</w:t>
      </w:r>
    </w:p>
    <w:p w:rsidR="006C4155" w:rsidRDefault="006312D7" w:rsidP="00CB2E7C">
      <w:pPr>
        <w:numPr>
          <w:ilvl w:val="0"/>
          <w:numId w:val="4"/>
        </w:numPr>
        <w:spacing w:line="360" w:lineRule="auto"/>
        <w:jc w:val="both"/>
      </w:pPr>
      <w:r>
        <w:t>Движение по отношению к количеству – это уменьшение, сгущение и т. д.</w:t>
      </w:r>
    </w:p>
    <w:p w:rsidR="006312D7" w:rsidRDefault="006312D7" w:rsidP="00CB2E7C">
      <w:pPr>
        <w:numPr>
          <w:ilvl w:val="0"/>
          <w:numId w:val="4"/>
        </w:numPr>
        <w:spacing w:line="360" w:lineRule="auto"/>
        <w:jc w:val="both"/>
      </w:pPr>
      <w:r>
        <w:t>Движение по отношению к качеству, которое выражается в ослаблении или потемнении и т. д.</w:t>
      </w:r>
    </w:p>
    <w:p w:rsidR="00E56B76" w:rsidRDefault="00E56B76" w:rsidP="00CB2E7C">
      <w:pPr>
        <w:numPr>
          <w:ilvl w:val="0"/>
          <w:numId w:val="4"/>
        </w:numPr>
        <w:spacing w:line="360" w:lineRule="auto"/>
        <w:jc w:val="both"/>
      </w:pPr>
      <w:r>
        <w:t>Движение само по себе.</w:t>
      </w:r>
    </w:p>
    <w:p w:rsidR="00E56B76" w:rsidRDefault="00E56B76" w:rsidP="00CB2E7C">
      <w:pPr>
        <w:numPr>
          <w:ilvl w:val="0"/>
          <w:numId w:val="4"/>
        </w:numPr>
        <w:spacing w:line="360" w:lineRule="auto"/>
        <w:jc w:val="both"/>
      </w:pPr>
      <w:r>
        <w:t>Движение по отношению к «где», то есть пространственное движение.</w:t>
      </w:r>
    </w:p>
    <w:p w:rsidR="00E56B76" w:rsidRDefault="00E56B76" w:rsidP="00CB2E7C">
      <w:pPr>
        <w:numPr>
          <w:ilvl w:val="0"/>
          <w:numId w:val="4"/>
        </w:numPr>
        <w:spacing w:line="360" w:lineRule="auto"/>
        <w:jc w:val="both"/>
      </w:pPr>
      <w:r>
        <w:t>Движение по отношению к «когда».</w:t>
      </w:r>
    </w:p>
    <w:p w:rsidR="00E56B76" w:rsidRDefault="00E56B76" w:rsidP="00CB2E7C">
      <w:pPr>
        <w:numPr>
          <w:ilvl w:val="0"/>
          <w:numId w:val="4"/>
        </w:numPr>
        <w:spacing w:line="360" w:lineRule="auto"/>
        <w:jc w:val="both"/>
      </w:pPr>
      <w:r>
        <w:t>Движение в отношении положения – это перемена положения</w:t>
      </w:r>
      <w:r w:rsidR="00204BE3">
        <w:t>.</w:t>
      </w:r>
    </w:p>
    <w:p w:rsidR="00204BE3" w:rsidRDefault="00204BE3" w:rsidP="00CB2E7C">
      <w:pPr>
        <w:numPr>
          <w:ilvl w:val="0"/>
          <w:numId w:val="4"/>
        </w:numPr>
        <w:spacing w:line="360" w:lineRule="auto"/>
        <w:jc w:val="both"/>
      </w:pPr>
      <w:r>
        <w:t>Движение в отношении обладания, носящее акциден</w:t>
      </w:r>
      <w:r w:rsidR="00D32C2E">
        <w:t>тальный характер.</w:t>
      </w:r>
    </w:p>
    <w:p w:rsidR="00D32C2E" w:rsidRDefault="00D32C2E" w:rsidP="00CB2E7C">
      <w:pPr>
        <w:numPr>
          <w:ilvl w:val="0"/>
          <w:numId w:val="4"/>
        </w:numPr>
        <w:spacing w:line="360" w:lineRule="auto"/>
        <w:jc w:val="both"/>
      </w:pPr>
      <w:r>
        <w:t>Движение в действии</w:t>
      </w:r>
      <w:r w:rsidR="00F5374F">
        <w:t>, когда вещ</w:t>
      </w:r>
      <w:r w:rsidR="006F368D">
        <w:t>ь предрасполагается к утрате своего атрибута действия.</w:t>
      </w:r>
    </w:p>
    <w:p w:rsidR="007965B8" w:rsidRDefault="005413F7" w:rsidP="008F1CB9">
      <w:pPr>
        <w:spacing w:line="360" w:lineRule="auto"/>
        <w:ind w:firstLine="720"/>
        <w:jc w:val="both"/>
      </w:pPr>
      <w:r>
        <w:t>Таким образом, сущностно движение происходит только в отношении количества, качества, «где» и положения. Покой же есть небытие данной формы в том, в чём ей свойственно быть</w:t>
      </w:r>
      <w:r w:rsidR="008F1CB9">
        <w:t>. Небытие Ибн-Сина определял как состояние, противоположное хождению и соответствующее при устранении причины хождения.</w:t>
      </w:r>
      <w:r w:rsidR="00DD016E">
        <w:t xml:space="preserve"> Существовать – значит быть конкретным, объективно, «вне ума» данным нам единичным предметом либо быть понят</w:t>
      </w:r>
      <w:r w:rsidR="005A2258">
        <w:t>ием в уме. Рассуждения Ибн-Сины о существовании небытия как лишённости можно рассматривать как доказательство бытия первоматерии</w:t>
      </w:r>
      <w:r w:rsidR="001A1206">
        <w:t xml:space="preserve"> (хаюля): если материя (мадда) служит субстратом (мауду) для актуализировавшейся формы, то непременно должно существовать вместилище (махалль) для потенциальной формы, так как предмет перед существованием в действительности должен существовать в возможности</w:t>
      </w:r>
      <w:r w:rsidR="004113EF">
        <w:t xml:space="preserve">. Таким </w:t>
      </w:r>
      <w:r w:rsidR="00495E6A">
        <w:t>образом,</w:t>
      </w:r>
      <w:r w:rsidR="004113EF">
        <w:t xml:space="preserve"> делаем вывод, что формы су</w:t>
      </w:r>
      <w:r w:rsidR="007965B8">
        <w:t>ществуют в материи потенциально ( с.110-117).</w:t>
      </w:r>
    </w:p>
    <w:p w:rsidR="00117F07" w:rsidRDefault="007965B8" w:rsidP="00117F07">
      <w:pPr>
        <w:spacing w:line="360" w:lineRule="auto"/>
        <w:ind w:firstLine="720"/>
        <w:jc w:val="both"/>
      </w:pPr>
      <w:r>
        <w:t>Далее ведётся речь о выдвинутой Ибн-Синой концепции «насильственного стремления» (майль касри), которая стала известной в с</w:t>
      </w:r>
      <w:r w:rsidR="008E459A">
        <w:t>редневековой Европе через переводы «Книги исцеления». Ибн-Сина вслед за Аристотелем от</w:t>
      </w:r>
      <w:r w:rsidR="002807B4">
        <w:t xml:space="preserve">рицал существование пустоты и </w:t>
      </w:r>
      <w:r w:rsidR="008E459A">
        <w:t xml:space="preserve">вообще возможность в ней – если бы она существовала </w:t>
      </w:r>
      <w:r w:rsidR="002807B4">
        <w:t>–</w:t>
      </w:r>
      <w:r w:rsidR="008E459A">
        <w:t xml:space="preserve"> движения</w:t>
      </w:r>
      <w:r w:rsidR="002807B4">
        <w:t>. Относительно стремления Ибн-Сина разработал теорию, согласно которой, брошенное тело продолжает движение благодаря «стремлению»</w:t>
      </w:r>
      <w:r w:rsidR="00106CA9">
        <w:t>, «полученному» им от того, кто его бросил. Вообще при естественном стремлении тело тяготеет к состоянию, соответствующему его природе.</w:t>
      </w:r>
      <w:r w:rsidR="00DE3C44">
        <w:t xml:space="preserve"> </w:t>
      </w:r>
      <w:r w:rsidR="00106CA9">
        <w:t>Время определяется Ибн-Синой как мера движения с точки зрения предшествующего и последующего.</w:t>
      </w:r>
    </w:p>
    <w:p w:rsidR="00117F07" w:rsidRDefault="00DE3C44" w:rsidP="00117F07">
      <w:pPr>
        <w:spacing w:line="360" w:lineRule="auto"/>
        <w:ind w:firstLine="720"/>
        <w:jc w:val="both"/>
      </w:pPr>
      <w:r>
        <w:t>В общем же физика Ибн-Сины является продолжением Аристотелевой физики, в которой он решал вопросы о перводвигателе, пустоте, конечном и бесконечном, прерывном и беспрерывном и т.п.</w:t>
      </w:r>
      <w:r w:rsidR="00117F07">
        <w:t xml:space="preserve"> Наиболее заметен его вклад в физику учением о трёх родах «стремления», которое предвосхитило первый закон движения Ньютона (с.117-121).</w:t>
      </w:r>
    </w:p>
    <w:p w:rsidR="00DD36E7" w:rsidRDefault="00117F07" w:rsidP="00117F07">
      <w:pPr>
        <w:spacing w:line="360" w:lineRule="auto"/>
        <w:ind w:firstLine="720"/>
        <w:jc w:val="both"/>
      </w:pPr>
      <w:r>
        <w:rPr>
          <w:b/>
          <w:i/>
        </w:rPr>
        <w:t>Неодушевлённый мир</w:t>
      </w:r>
      <w:r w:rsidR="008639B9">
        <w:rPr>
          <w:b/>
          <w:i/>
        </w:rPr>
        <w:t>.</w:t>
      </w:r>
      <w:r w:rsidR="00B73717">
        <w:t xml:space="preserve"> В этой части главы говорится о представлениях учёного в области космоса, которые излагаются в «Трактате о Хайе, сыне Якзана</w:t>
      </w:r>
      <w:r w:rsidR="004271B0">
        <w:t>». В этой работе космос является представлением</w:t>
      </w:r>
      <w:r w:rsidR="008F659D">
        <w:t xml:space="preserve"> о предмете метафизики и физики, по которому можно совершить мысленное путешествие</w:t>
      </w:r>
      <w:r w:rsidR="00273509">
        <w:t>. Космос этот делится на три рубежа: два крайних – за Западом и за Востоком – символизируют соответственно мир материи и мир форм. Между Западом и Востоком расположен третий рубеж</w:t>
      </w:r>
      <w:r w:rsidR="00A32E63">
        <w:t>, символизирующий физический мир во всём его конкретном многообразии. Путешествие это начинается на Западе</w:t>
      </w:r>
      <w:r w:rsidR="00A04883">
        <w:t>, с берегов водного пространства, о котором говорится в Коране и которое здесь обозначает первоматерию. Каковы же первые определения материи? У Аристотеля таковыми выступают «элементные формы» - формы земли, воды, воздуха и огня.</w:t>
      </w:r>
      <w:r w:rsidR="00A811BF">
        <w:t xml:space="preserve"> Ибн-Сина идёт дальше – он вводит понятие телесной формы как постоянной характеристики первоматерии, которое имеет реальное бытие в качестве материи при всех сменах видовых форм. Тела, согласно Абу-Али, - это субстанции, в которых можно указать или предположить длину, ширину и глубину. Материя служит для трёх измерений субстратом по своей природе, они образуют «часть её существования»</w:t>
      </w:r>
      <w:r w:rsidR="000503B1">
        <w:t xml:space="preserve"> и всё же находятся вне сущности материи. Вообще учение Авиценны о телесной форме знаменует важную ступень в развитии философской мысли</w:t>
      </w:r>
      <w:r w:rsidR="00D15CF0">
        <w:t xml:space="preserve"> на пути восстановления материи как реально су</w:t>
      </w:r>
      <w:r w:rsidR="002E4C4B">
        <w:t xml:space="preserve">ществующей субстанции и истолкования её не только в качестве субстрата, но и в качестве неиссякаемого источника, из которого природа черпает </w:t>
      </w:r>
      <w:r w:rsidR="00112055">
        <w:t>богатство своих форм. Ибн-Сина также приводит доказательство неотделимости телесной формы от материи.</w:t>
      </w:r>
      <w:r w:rsidR="00F10405">
        <w:t xml:space="preserve"> Таким образом, в </w:t>
      </w:r>
      <w:r w:rsidR="00495E6A">
        <w:t>общем,</w:t>
      </w:r>
      <w:r w:rsidR="00F10405">
        <w:t xml:space="preserve"> виде представление Ибн-Сины о соотношении материи и телесной формы можно выразить так: телесная форма как таковая «первее» материи, но материя</w:t>
      </w:r>
      <w:r w:rsidR="00255A6F">
        <w:t xml:space="preserve"> «первее» телесной формы в её конкретном бытии, </w:t>
      </w:r>
      <w:r w:rsidR="00495E6A">
        <w:t>а,</w:t>
      </w:r>
      <w:r w:rsidR="00255A6F">
        <w:t xml:space="preserve"> следовательно, она «первее»</w:t>
      </w:r>
      <w:r w:rsidR="00FC77CD">
        <w:t xml:space="preserve"> и атрибутов телесной формы – пространственной ограниченности и фигуры</w:t>
      </w:r>
      <w:r w:rsidR="00DD36E7">
        <w:t xml:space="preserve"> (с. 121-126).</w:t>
      </w:r>
    </w:p>
    <w:p w:rsidR="00F95163" w:rsidRDefault="00DD36E7" w:rsidP="00117F07">
      <w:pPr>
        <w:spacing w:line="360" w:lineRule="auto"/>
        <w:ind w:firstLine="720"/>
        <w:jc w:val="both"/>
      </w:pPr>
      <w:r>
        <w:t>Далее даётся колоритное описание подлунной области мира с присущей ей беспрерывной сменой одних форм другими. Так</w:t>
      </w:r>
      <w:r w:rsidR="00495E6A">
        <w:t>,</w:t>
      </w:r>
      <w:r>
        <w:t xml:space="preserve"> красота дольнего мира является результатом влияния, оказываемого на его жизнь со стороны горнего мира, формы которого закреплены за каждым из единственных в своём виде небесных тел.</w:t>
      </w:r>
      <w:r w:rsidR="00F95163">
        <w:t xml:space="preserve"> Соответствующие этим телам концетрические сферы образуют иерархическую систему представляющую собой восходящий порядок вместе с астрономическими характеристиками каждой из сфер, именно сфер Луны, Меркурия, Венеры, Солнца, Марса, Юпитера, Сатурна, неподвижных звёзд и умопостигаемого неба. </w:t>
      </w:r>
    </w:p>
    <w:p w:rsidR="00157947" w:rsidRDefault="00F95163" w:rsidP="00117F07">
      <w:pPr>
        <w:spacing w:line="360" w:lineRule="auto"/>
        <w:ind w:firstLine="720"/>
        <w:jc w:val="both"/>
      </w:pPr>
      <w:r>
        <w:t>В «Книге исцеления» и «Каноне врачебной науки»</w:t>
      </w:r>
      <w:r w:rsidR="00D3400B">
        <w:t xml:space="preserve"> Ибн-Сина излагает уникальную в истории науки систему взглядов на три царства природы – систему, которая представлена в виде целого, иерархи</w:t>
      </w:r>
      <w:r w:rsidR="00157947">
        <w:t>зи</w:t>
      </w:r>
      <w:r w:rsidR="00D3400B">
        <w:t>рованная система ко</w:t>
      </w:r>
      <w:r w:rsidR="00157947">
        <w:t>торого предполагает качественные скачки от низшего к высшему, сохраняя при этом связь между низшими и высшими своими компонентами.</w:t>
      </w:r>
    </w:p>
    <w:p w:rsidR="00157947" w:rsidRDefault="00157947" w:rsidP="00117F07">
      <w:pPr>
        <w:spacing w:line="360" w:lineRule="auto"/>
        <w:ind w:firstLine="720"/>
        <w:jc w:val="both"/>
      </w:pPr>
      <w:r>
        <w:t>Образование минералов и их свойства Абу-Али трактует на основе теории взаимодействия смеси элементов и четырёх основных качеств с заключёнными в недрах земли парами и дымом.</w:t>
      </w:r>
    </w:p>
    <w:p w:rsidR="005527AA" w:rsidRDefault="00157947" w:rsidP="00117F07">
      <w:pPr>
        <w:spacing w:line="360" w:lineRule="auto"/>
        <w:ind w:firstLine="720"/>
        <w:jc w:val="both"/>
      </w:pPr>
      <w:r>
        <w:t>Царства природы различаются между собой в силу большей или меньшей соразмерности смеси элементов, образующих тела их представителей, - чем она соразмернее, тем выше ступень, занимаемая ими на «лестнице природы». Ну а жизнь Вселенной определяется деятельностью</w:t>
      </w:r>
      <w:r w:rsidR="005527AA">
        <w:t xml:space="preserve"> единой космической силы, по-разному проявляющей себя в неорганическом и органическом мире. Эту силу Абу-Али и называет «душой» (с.126-130).</w:t>
      </w:r>
    </w:p>
    <w:p w:rsidR="0069776B" w:rsidRDefault="005527AA" w:rsidP="001142E8">
      <w:pPr>
        <w:spacing w:line="360" w:lineRule="auto"/>
        <w:ind w:firstLine="720"/>
        <w:jc w:val="both"/>
      </w:pPr>
      <w:r>
        <w:rPr>
          <w:b/>
          <w:i/>
        </w:rPr>
        <w:t>Мир души.</w:t>
      </w:r>
      <w:r w:rsidR="00F87C0D">
        <w:t xml:space="preserve"> В последней части главы ф</w:t>
      </w:r>
      <w:r w:rsidR="002B0BF3">
        <w:t>изики подробнейшим образом толкуется о представлениях души у Абу-Али.</w:t>
      </w:r>
      <w:r w:rsidR="00CC1853">
        <w:t xml:space="preserve"> Тело, которое имеет более соразмерную, чем у минералов, смесь элементов, «получает» растительная душа, то есть она определяется как первое завершение естественного органического тела в той мере, в которой оно размножается, растёт и питается</w:t>
      </w:r>
      <w:r w:rsidR="00B9638E">
        <w:t>. Душа же животного определяется как первое завершение</w:t>
      </w:r>
      <w:r w:rsidR="00157947">
        <w:t xml:space="preserve"> </w:t>
      </w:r>
      <w:r w:rsidR="00B9638E">
        <w:t>естественного органического тела в той мере, в какой оно воспринимает единичное и совершает произвольные действия</w:t>
      </w:r>
      <w:r w:rsidR="00870055">
        <w:t xml:space="preserve">, то есть эта сила располагает: силой движения и силой восприятия. В свою очередь сила движения делится на силу двигательную и силу побудительную. Силы, образующие силу восприятия, делятся на внешние и внутренние. К внешним силам относятся </w:t>
      </w:r>
      <w:r w:rsidR="003979B9">
        <w:t>зрение, слух, обоняние, вкус и осязание. К внутренним воспринимающим силам относится о</w:t>
      </w:r>
      <w:r w:rsidR="00B15307">
        <w:t>бщее чувство (фантазия), которая принимает формы, «</w:t>
      </w:r>
      <w:r w:rsidR="005117EB">
        <w:t>запеча</w:t>
      </w:r>
      <w:r w:rsidR="00B15307">
        <w:t>тлевающиеся»</w:t>
      </w:r>
      <w:r w:rsidR="005117EB">
        <w:t xml:space="preserve"> в пяти внешних чувствах. Потом идёт сила представления, которая сохраняет формы, передаваемые ей внешними чувст</w:t>
      </w:r>
      <w:r w:rsidR="001142E8">
        <w:t>вами, тем самым предмет переста</w:t>
      </w:r>
      <w:r w:rsidR="005117EB">
        <w:t>ёт быть объектом чувственного восприятия</w:t>
      </w:r>
      <w:r w:rsidR="001142E8">
        <w:t>. За ней следует «мыслительная» сила</w:t>
      </w:r>
      <w:r w:rsidR="003D56ED">
        <w:t>, п</w:t>
      </w:r>
      <w:r w:rsidR="001142E8">
        <w:t>рименительная к человеку. Далее идёт рассуждение о силах, свойственных минералам, растениям и животным, утверждается, что эти силы качественно различны</w:t>
      </w:r>
      <w:r w:rsidR="00FD6A08">
        <w:t xml:space="preserve">. Особая роль уделяется так называемой эстимативной силе, выделение которой характерно в особую способность животной души. По учению Абу-Али – способность животных иметь идеи </w:t>
      </w:r>
      <w:r w:rsidR="005A410F">
        <w:t>определяет и другую их способность, сближающую</w:t>
      </w:r>
      <w:r w:rsidR="00AD3589">
        <w:t xml:space="preserve"> животное царство с миром людей, - способность к созданию «искусственных вещей». Относительно психических сил говорится, что их венчает свойственная человеку разумная душа, которая определяется как первое завершение естественного органического тела</w:t>
      </w:r>
      <w:r w:rsidR="0097435B">
        <w:t xml:space="preserve"> в той мере, в какой оно совершает действия благодаря осмысленному выбору и рассуждению и поскольку воспринимает общее</w:t>
      </w:r>
      <w:r w:rsidR="003D56ED">
        <w:t>. Таким образом, герой «Трактата о Хайе, сыне Якзана» мог совершить путешествие с вечно юным старцем от Крайнего Запада</w:t>
      </w:r>
      <w:r w:rsidR="000231DC">
        <w:t xml:space="preserve"> до крайнего Востока.</w:t>
      </w:r>
      <w:r w:rsidR="008F07F5">
        <w:t xml:space="preserve"> Но разум не только опирается на силы, которые «служат» ему, он очеловечивает, сублимирует их. Тот же самый процесс происходит с прочими низшими силами души: разум использует внешние чувства,</w:t>
      </w:r>
      <w:r w:rsidR="0069776B">
        <w:t xml:space="preserve"> тем самым выводя из универсалий единичные предметы, с помощью воображения выдвигает гипотезы и ищет средний термин силлогизма (с.130-136).</w:t>
      </w:r>
    </w:p>
    <w:p w:rsidR="00464127" w:rsidRDefault="0069776B" w:rsidP="001142E8">
      <w:pPr>
        <w:spacing w:line="360" w:lineRule="auto"/>
        <w:ind w:firstLine="720"/>
        <w:jc w:val="both"/>
      </w:pPr>
      <w:r>
        <w:t xml:space="preserve">Особый интерес представляют интересы Ибн-Сины о двойственной и противоречивой роли воображения. Разум никак не может без него обойтись. Имагинативная сила – основа изящных </w:t>
      </w:r>
      <w:r w:rsidR="009E1F84">
        <w:t xml:space="preserve">искусств, и человек применяет её «к изящным и прекрасным вещам так, что </w:t>
      </w:r>
      <w:r w:rsidR="00464127">
        <w:t>[действие его воображения] почти уподобляется [действию] чистого разума».</w:t>
      </w:r>
    </w:p>
    <w:p w:rsidR="00464127" w:rsidRDefault="00464127" w:rsidP="001142E8">
      <w:pPr>
        <w:spacing w:line="360" w:lineRule="auto"/>
        <w:ind w:firstLine="720"/>
        <w:jc w:val="both"/>
      </w:pPr>
      <w:r>
        <w:t>Разум, таким образом, имеет иерар</w:t>
      </w:r>
      <w:r w:rsidR="0062165B">
        <w:t>хизированную структуру, компоненты которой связаны отношением «главенствования и служения». Разумная душа согласно учению Абу-Али делится на практическую</w:t>
      </w:r>
      <w:r w:rsidR="00E074B9">
        <w:t xml:space="preserve"> и теоретическую силу. Практический разум должен господствовать над нижестоящими силами души и в то же время подчиняться теоретическому разуму. Отличие практического разума от теоретического подобно отличию невозможного и возможного, другими словами практическая сила души вырабатывает нравственные принципы, а теоретическая – знания. Теоретическая же сила отличается от прочих познавательных сил тем, что может оперировать</w:t>
      </w:r>
      <w:r w:rsidR="001A4A79">
        <w:t xml:space="preserve"> общими формами, абстрагированными от материи. Далее Ибн-Сина даёт название трём материям: первая определялась как «материальная потенция», вторая как «возможная потенция» и третья потенция называлась </w:t>
      </w:r>
      <w:r w:rsidR="00016C21">
        <w:t>«свойством». Высшую же ступень теоретическая сила достигает тогда, когда созерцает и умопостигает абстрактные формы, умопостигая то, что она умопостигает.</w:t>
      </w:r>
    </w:p>
    <w:p w:rsidR="00685436" w:rsidRDefault="00685436" w:rsidP="001142E8">
      <w:pPr>
        <w:spacing w:line="360" w:lineRule="auto"/>
        <w:ind w:firstLine="720"/>
        <w:jc w:val="both"/>
      </w:pPr>
      <w:r>
        <w:t xml:space="preserve">Относительно бессмертия разумной души Авиценна высказывает тезис о её субстанциональности, нематериальности и акцидентальном характере связи между нею </w:t>
      </w:r>
      <w:r w:rsidR="004B0D21">
        <w:t>и телом. Это утверждается следующими доводами:</w:t>
      </w:r>
    </w:p>
    <w:p w:rsidR="004B0D21" w:rsidRDefault="004B0D21" w:rsidP="004B0D21">
      <w:pPr>
        <w:numPr>
          <w:ilvl w:val="0"/>
          <w:numId w:val="6"/>
        </w:numPr>
        <w:spacing w:line="360" w:lineRule="auto"/>
        <w:jc w:val="both"/>
      </w:pPr>
      <w:r>
        <w:t>Интеллигибельные предметы должны иметь соответствующие им вместилища.</w:t>
      </w:r>
    </w:p>
    <w:p w:rsidR="004B0D21" w:rsidRDefault="004B0D21" w:rsidP="004B0D21">
      <w:pPr>
        <w:numPr>
          <w:ilvl w:val="0"/>
          <w:numId w:val="6"/>
        </w:numPr>
        <w:spacing w:line="360" w:lineRule="auto"/>
        <w:jc w:val="both"/>
      </w:pPr>
      <w:r>
        <w:t>Силы при интенсивном восприятии через телесные органы слабеют</w:t>
      </w:r>
      <w:r w:rsidR="00A66571">
        <w:t>. Разумная же сила не слабеет.</w:t>
      </w:r>
    </w:p>
    <w:p w:rsidR="00A66571" w:rsidRDefault="00A66571" w:rsidP="004B0D21">
      <w:pPr>
        <w:numPr>
          <w:ilvl w:val="0"/>
          <w:numId w:val="6"/>
        </w:numPr>
        <w:spacing w:line="360" w:lineRule="auto"/>
        <w:jc w:val="both"/>
      </w:pPr>
      <w:r>
        <w:t>Тело пассивно воспринимает, действующие на него объекты, а разумная всё равно активна и не нуждается ни в чём постороннем.</w:t>
      </w:r>
    </w:p>
    <w:p w:rsidR="00A66571" w:rsidRDefault="00A66571" w:rsidP="004B0D21">
      <w:pPr>
        <w:numPr>
          <w:ilvl w:val="0"/>
          <w:numId w:val="6"/>
        </w:numPr>
        <w:spacing w:line="360" w:lineRule="auto"/>
        <w:jc w:val="both"/>
      </w:pPr>
      <w:r>
        <w:t>При старении тело и свойственные ему силы слабеют, а разум, наоборот, крепнет.</w:t>
      </w:r>
    </w:p>
    <w:p w:rsidR="00A66571" w:rsidRDefault="00A66571" w:rsidP="004D0A0A">
      <w:pPr>
        <w:numPr>
          <w:ilvl w:val="0"/>
          <w:numId w:val="6"/>
        </w:numPr>
        <w:spacing w:line="360" w:lineRule="auto"/>
        <w:jc w:val="both"/>
      </w:pPr>
      <w:r>
        <w:t>Телесные силы не способны к бесконечной деятельности, рациональная же душа</w:t>
      </w:r>
      <w:r w:rsidR="004D0A0A">
        <w:t xml:space="preserve"> наоборот способна к этой деятельности. Здесь имеется в виду способность мыслить бесконечные идеи в математике и метафизике.</w:t>
      </w:r>
    </w:p>
    <w:p w:rsidR="002E70E9" w:rsidRDefault="004D0A0A" w:rsidP="004618A5">
      <w:pPr>
        <w:spacing w:line="360" w:lineRule="auto"/>
        <w:ind w:firstLine="720"/>
        <w:jc w:val="both"/>
      </w:pPr>
      <w:r>
        <w:t>Таким образом, мы приходим к субстанциональности души, к её нематериальности – это значит, что душа сохраняет своё бытие безотносительно к прекращению или продолжению</w:t>
      </w:r>
      <w:r w:rsidR="004618A5">
        <w:t xml:space="preserve"> существования плоти. А в чём же тогда сущность «бессмертия» души? В этом случае Авиценна с лёгкостью</w:t>
      </w:r>
      <w:r w:rsidR="00567B2C">
        <w:t xml:space="preserve"> доказывает невозможность телесн</w:t>
      </w:r>
      <w:r w:rsidR="004618A5">
        <w:t>ого воскрешения</w:t>
      </w:r>
      <w:r w:rsidR="00567B2C">
        <w:t>: мёртвый обращается в прах, прах потом претворяется в растения, а они в свою очередь ассимилируют организм другого человека. Опровергается учение о переселении душ</w:t>
      </w:r>
      <w:r w:rsidR="00D406E1">
        <w:t>, то есть душа сохраняет своё бытие независимо от тела. После этого говорится о рае для философов, который заключается в познании истины</w:t>
      </w:r>
      <w:r w:rsidR="007917B2">
        <w:t xml:space="preserve">, адом же </w:t>
      </w:r>
      <w:r w:rsidR="00495E6A">
        <w:t>является,</w:t>
      </w:r>
      <w:r w:rsidR="007917B2">
        <w:t xml:space="preserve"> </w:t>
      </w:r>
      <w:r w:rsidR="00495E6A">
        <w:t>несомненно,</w:t>
      </w:r>
      <w:r w:rsidR="007917B2">
        <w:t xml:space="preserve"> невежество. Однако, в отличие от других восточных перипатетиков, Абу-Али подчёркивает мысль о бессмертии индивидуальной души, то есть у него ведётся речь </w:t>
      </w:r>
      <w:r w:rsidR="008449C0">
        <w:t xml:space="preserve">о бессмертии абстрактного человека. Аналогом «потусторонней» жизни души является сон, когда мыслительная сила приобретает самостоятельную жизнь, независимую от внешних </w:t>
      </w:r>
      <w:r w:rsidR="002E70E9">
        <w:t>чувств.</w:t>
      </w:r>
    </w:p>
    <w:p w:rsidR="0020116B" w:rsidRDefault="002E70E9" w:rsidP="004618A5">
      <w:pPr>
        <w:spacing w:line="360" w:lineRule="auto"/>
        <w:ind w:firstLine="720"/>
        <w:jc w:val="both"/>
      </w:pPr>
      <w:r>
        <w:t>Таким образом, процесс умопостижения есть движение, а именно от состояния материального разума к состоянию приобретённого разума</w:t>
      </w:r>
      <w:r w:rsidR="00B85F4F">
        <w:t>. Интуиция же заключается в том, что средний термин</w:t>
      </w:r>
      <w:r w:rsidR="0020116B">
        <w:t xml:space="preserve"> представляется в уме мгновенно, без движения, то есть независимо от поисков и осознанных стремлений.</w:t>
      </w:r>
    </w:p>
    <w:p w:rsidR="00EF1CBF" w:rsidRDefault="0020116B" w:rsidP="004618A5">
      <w:pPr>
        <w:spacing w:line="360" w:lineRule="auto"/>
        <w:ind w:firstLine="720"/>
        <w:jc w:val="both"/>
      </w:pPr>
      <w:r>
        <w:t xml:space="preserve">Исходя из всего вышеперечисленного, можно не сомневаться </w:t>
      </w:r>
      <w:r w:rsidR="007A4F72">
        <w:t>в том, что эти рассуждения служат своего рода психологическим обоснованием возможности метафизики как науке об абсолютной истине, которая в ходе развития знаний не претерпевает существенных изменений и никак не «обновляется»</w:t>
      </w:r>
      <w:r w:rsidR="00EF1CBF">
        <w:t xml:space="preserve"> (с.136-152).</w:t>
      </w:r>
    </w:p>
    <w:p w:rsidR="004D0A0A" w:rsidRDefault="00EF1CBF" w:rsidP="004618A5">
      <w:pPr>
        <w:spacing w:line="360" w:lineRule="auto"/>
        <w:ind w:firstLine="720"/>
        <w:jc w:val="both"/>
      </w:pPr>
      <w:r>
        <w:rPr>
          <w:b/>
          <w:u w:val="single"/>
        </w:rPr>
        <w:t xml:space="preserve">Глава 5. </w:t>
      </w:r>
      <w:r>
        <w:rPr>
          <w:b/>
          <w:i/>
        </w:rPr>
        <w:t>Метафизика. Универсальная наука.</w:t>
      </w:r>
      <w:r w:rsidR="004D078D">
        <w:t xml:space="preserve"> Предметом метафизики у Ибн-Сины выступает сущее как таковое, оно рассматривается здесь с позиции изучения математики и физики. Область метафизических рассуждений охватывает лишь предметы, сопутствующие </w:t>
      </w:r>
      <w:r w:rsidR="005129BD">
        <w:t xml:space="preserve"> сущему как таковому. Существование, бытие, Абу-Али относит к числу первичных понятий, которые невыводимы из других понятий. Бытие реально не существует. « Существование – это не то, благодаря чему существует что-то в конкретных вещах,</w:t>
      </w:r>
      <w:r w:rsidR="00C14CC5">
        <w:t xml:space="preserve"> а бытие или становление чего-то в конкретных вещах. Как уже ранее отмечалось, универсальная наука у Ибн-Сины представляет ту часть метафизики, которая даёт общемировоззренческое обоснование теоретической физики. Далее  даётся</w:t>
      </w:r>
      <w:r w:rsidR="00AE32D5">
        <w:t xml:space="preserve"> описание специфики семиотских слов со значением «быть», «бытие». Подводя этому итог, говорится о том, что любое определённое бытие потенциально</w:t>
      </w:r>
      <w:r w:rsidR="00333C5E">
        <w:t>.</w:t>
      </w:r>
      <w:r w:rsidR="003077CD">
        <w:t xml:space="preserve"> Доказательство наличия у сущего единого начала, «архэ» - основная</w:t>
      </w:r>
      <w:r w:rsidR="00D008C2">
        <w:t xml:space="preserve"> задача универсальной науки Ибн-Сины. Первосущее Авиценны и не пребывает в мире, и не внеположено ему.</w:t>
      </w:r>
    </w:p>
    <w:p w:rsidR="00D008C2" w:rsidRDefault="00D008C2" w:rsidP="004618A5">
      <w:pPr>
        <w:spacing w:line="360" w:lineRule="auto"/>
        <w:ind w:firstLine="720"/>
        <w:jc w:val="both"/>
      </w:pPr>
      <w:r>
        <w:t>Согласно Ибн-Сине, приписывание бытия предмету означает его утверждение, аффирмацию (исбат), т.е. доказательство наличного основания для его существования. Конечная цель универсальной науки</w:t>
      </w:r>
      <w:r w:rsidR="00025A40">
        <w:t xml:space="preserve"> заключается в доказательстве существования такого основания для всего сущего. Предшествование и следование по воззрениям Ибн-Сины бывают по порядку, по природе, по достоинству, по времени или по причинности. Далее ведётся речь о некоей каузальной связи, которая образуется акцидентальными причинами. С точки зрения отношения сущего к своему началу встаёт вопрос о предшествовании этого начала миру во времени, то есть о сотворённости мира богом. Здесь Ибн-Сина доказывает извечность мира, подчиняя предполагаемую деятельность бога универсальным законам</w:t>
      </w:r>
      <w:r w:rsidR="00CC2777">
        <w:t xml:space="preserve"> метафизики, утверждающим всеобщий детерминизм, который обосновывается им при рассмотрении двух пар метафизических понятий: понятий причины и действия и понятий потенциального и актуального</w:t>
      </w:r>
      <w:r w:rsidR="002E4F4B">
        <w:t xml:space="preserve"> (с.152-162).</w:t>
      </w:r>
    </w:p>
    <w:p w:rsidR="00DA0B9D" w:rsidRDefault="002E4F4B" w:rsidP="004618A5">
      <w:pPr>
        <w:spacing w:line="360" w:lineRule="auto"/>
        <w:ind w:firstLine="720"/>
        <w:jc w:val="both"/>
      </w:pPr>
      <w:r>
        <w:t xml:space="preserve">Дальше следует раскрытие двух вышеназванных пар, при котором отношение причины и действия </w:t>
      </w:r>
      <w:r w:rsidR="00604CDD">
        <w:t>определяется как отношение того, что существует независимо от какой-либо вещи. При этом причина и действие имеют между собой самые разнообразные связи</w:t>
      </w:r>
      <w:r w:rsidR="00AD25EB">
        <w:t xml:space="preserve">. Вообще всякое действие имеет причину, чудес, нарушений естественного порядка вещей не бывает. Всё, что возникает, прежде чем существовать актуально, должно обладать потенциальным бытием, которое обнаруживает свою реальность </w:t>
      </w:r>
      <w:r w:rsidR="00FD238D">
        <w:t xml:space="preserve">при актуализации предмета, а именно своим исчезновением. К тому же Абу-Али проводит различие между деятельной потенцией и потенцией страдательной. Таким </w:t>
      </w:r>
      <w:r w:rsidR="00495E6A">
        <w:t>образом,</w:t>
      </w:r>
      <w:r w:rsidR="00FD238D">
        <w:t xml:space="preserve"> </w:t>
      </w:r>
      <w:r w:rsidR="00D74DC9">
        <w:t>рассмотренные выше положения Ибн-Сина кладёт в основу доказательства несотворённости мира во времени, после сего приводятся доводы, повторяющие аргумента</w:t>
      </w:r>
      <w:r w:rsidR="00924FF5">
        <w:t xml:space="preserve">цию Прокла. Авиценна, находясь в поисках </w:t>
      </w:r>
      <w:r w:rsidR="000F5D6B">
        <w:t>рассуждений, приход</w:t>
      </w:r>
      <w:r w:rsidR="00924FF5">
        <w:t>ит к следующему утвержд</w:t>
      </w:r>
      <w:r w:rsidR="001B5450">
        <w:t xml:space="preserve">ению о сущем - </w:t>
      </w:r>
      <w:r w:rsidR="000F5204">
        <w:t>он говорит</w:t>
      </w:r>
      <w:r w:rsidR="00924FF5">
        <w:t>, что знание о нём под углом зрения необходимости</w:t>
      </w:r>
      <w:r w:rsidR="000F5204">
        <w:t>. Из этого подобает</w:t>
      </w:r>
      <w:r>
        <w:t xml:space="preserve"> </w:t>
      </w:r>
      <w:r w:rsidR="000F5204">
        <w:t xml:space="preserve">то, что каждая вещь имеет причину, но причины вещей нам неизвестны, стало </w:t>
      </w:r>
      <w:r w:rsidR="001B5450">
        <w:t>быть,</w:t>
      </w:r>
      <w:r w:rsidR="000F5204">
        <w:t xml:space="preserve"> их необходимость нам тоже неизвестна</w:t>
      </w:r>
      <w:r w:rsidR="00DA0B9D">
        <w:t>, и мы познаём лишь некоторые причины.</w:t>
      </w:r>
    </w:p>
    <w:p w:rsidR="00DA0B9D" w:rsidRDefault="00DA0B9D" w:rsidP="004618A5">
      <w:pPr>
        <w:spacing w:line="360" w:lineRule="auto"/>
        <w:ind w:firstLine="720"/>
        <w:jc w:val="both"/>
      </w:pPr>
      <w:r>
        <w:t>Поставив перед собой вопрос о бытии, Абу-Али подвергает его анатомированию, он прямо заявляет, что предметы, существующие вне ума, то есть первичные реальности, с самого начала являются предметом рассмотрения метафизики. Таким образом, Ибн-Сина берёт каждый предмет, расчленяя его традиционным способом на его составные части и</w:t>
      </w:r>
      <w:r w:rsidR="000F5D6B">
        <w:t>,</w:t>
      </w:r>
      <w:r>
        <w:t xml:space="preserve"> тем самым, </w:t>
      </w:r>
      <w:r w:rsidR="000F5D6B">
        <w:t>наблюдает,</w:t>
      </w:r>
      <w:r>
        <w:t xml:space="preserve"> как эти части взаимно зависят друг от друга.</w:t>
      </w:r>
    </w:p>
    <w:p w:rsidR="001B5450" w:rsidRDefault="00DA0B9D" w:rsidP="004618A5">
      <w:pPr>
        <w:spacing w:line="360" w:lineRule="auto"/>
        <w:ind w:firstLine="720"/>
        <w:jc w:val="both"/>
      </w:pPr>
      <w:r>
        <w:t>Конкретное сущее рассматривается с точки зрения высших родов бытия – субстанции и акциденций.</w:t>
      </w:r>
      <w:r w:rsidR="000F5D6B">
        <w:t xml:space="preserve"> Тело является составной субстанцией, в которой можно выделить форму и материю, вы</w:t>
      </w:r>
      <w:r w:rsidR="001B5450">
        <w:t xml:space="preserve">ступающую в роли её вместилища. Первоматерия же сама по себе есть нечто иное как  несущее. </w:t>
      </w:r>
    </w:p>
    <w:p w:rsidR="002E4F4B" w:rsidRDefault="001B5450" w:rsidP="004618A5">
      <w:pPr>
        <w:spacing w:line="360" w:lineRule="auto"/>
        <w:ind w:firstLine="720"/>
        <w:jc w:val="both"/>
      </w:pPr>
      <w:r>
        <w:t xml:space="preserve">Итак, подводя итог рассуждениям Авиценны, заключаем, что его онтология не содержит самосущей универсалии, есть лишь идея (манна), которая в зависимости от случая образует либо </w:t>
      </w:r>
      <w:r w:rsidR="00A145E3">
        <w:t>индивидуальную,</w:t>
      </w:r>
      <w:r w:rsidR="005A71E7">
        <w:t xml:space="preserve"> либо умственную форму, выступающую в качестве материи нашего «представления»(с.162-171).</w:t>
      </w:r>
    </w:p>
    <w:p w:rsidR="00C7587A" w:rsidRDefault="005A71E7" w:rsidP="004618A5">
      <w:pPr>
        <w:spacing w:line="360" w:lineRule="auto"/>
        <w:ind w:firstLine="720"/>
        <w:jc w:val="both"/>
      </w:pPr>
      <w:r>
        <w:t>Относительно универсального и умопостигаемого</w:t>
      </w:r>
      <w:r w:rsidR="00CE0158">
        <w:t xml:space="preserve"> в интеллекте человека, Ибн-Сина говорит так: когда мы видим какой-либо предмет, то у нас в памяти остаётся видовая форма, а когда рассматриваем другой предмет этого вида, он не запечатлевает в душе </w:t>
      </w:r>
      <w:r w:rsidR="002A2121">
        <w:t>ничего нового по сравнению с имеющейся там формой</w:t>
      </w:r>
      <w:r w:rsidR="00E16987">
        <w:t>. Таким образом, Абу-Али подошёл к репрезентативной теории абстракций в духе идеалистического номинализма Беркли, то есть он опровергал решения по проблеме универсалий с позиций реализма и говорил, что различие между сутью бытия и существованием – не просто мысленное</w:t>
      </w:r>
      <w:r w:rsidR="00E247D9">
        <w:t xml:space="preserve">, но и реальное различие. Следовательно, сущность, форма в бытии может довлеть себе не в большей мере, чем первоматерия, которая актуально существует лишь в единстве с формой, то есть как тело. Тело же не может быть причиной </w:t>
      </w:r>
      <w:r w:rsidR="0098217B">
        <w:t>собственного существования, благодаря соединению формы и первоматерии. Сущее, говорит Абу-Али, бывает или необходимым, или возможным или невозможным. Потом идёт толкование сущности бытийно-необходимого-самого-по-себе  и следования из этого того</w:t>
      </w:r>
      <w:r w:rsidR="00A145E3">
        <w:t>,</w:t>
      </w:r>
      <w:r w:rsidR="0098217B">
        <w:t xml:space="preserve"> что у Вселенной</w:t>
      </w:r>
      <w:r w:rsidR="00620CBB">
        <w:t xml:space="preserve"> есть необходимо сущее начало, которое не относится ни к какому роду, не подлежит доказательству, лишено количества, качества. Оно в полной мере едино, ибо неделимо на части, то есть суть бытия и существование тождественны</w:t>
      </w:r>
      <w:r w:rsidR="00C7587A">
        <w:t>. Далее говорится о том, что Ибн-Сина наделяет необходимо-сущее начало соотносительными и отрицательными атрибутами ( с.172-180).</w:t>
      </w:r>
    </w:p>
    <w:p w:rsidR="005A71E7" w:rsidRDefault="00C7587A" w:rsidP="004618A5">
      <w:pPr>
        <w:spacing w:line="360" w:lineRule="auto"/>
        <w:ind w:firstLine="720"/>
        <w:jc w:val="both"/>
      </w:pPr>
      <w:r>
        <w:t>Относительно темы абсолютного единства необходимо-сущего, Ибн-Сина говорит, что в этом отношении первосущее сравнимо только с точкой. Потом ведётся речь о некоей точке-полюсе, о сравнении её с необходимо-сущим</w:t>
      </w:r>
      <w:r w:rsidR="00AB5966">
        <w:t>. Полюс символизирует одновременное пребывание необходимо-сущего и запредельно и не запредельно к миру, невозможность его существования без существования возможно-сущего, а также</w:t>
      </w:r>
      <w:r w:rsidR="00CE0158">
        <w:t xml:space="preserve"> </w:t>
      </w:r>
      <w:r w:rsidR="00AB5966">
        <w:t>символизирует предельное тождество формы и материи, актуальног</w:t>
      </w:r>
      <w:r w:rsidR="00186CC6">
        <w:t>о</w:t>
      </w:r>
      <w:r w:rsidR="00AB5966">
        <w:t xml:space="preserve"> и потенциального и т. д. Символ полюса также имеет смысл того, что бытийно-необходимое выступает одновременно и как действующая, и целевая причина сущего</w:t>
      </w:r>
      <w:r w:rsidR="00A000EC">
        <w:t xml:space="preserve">. То есть эта его роль носит </w:t>
      </w:r>
      <w:r w:rsidR="0061737B">
        <w:t>характер эпифеномена, ведь на самом деле ось мира, которую он воплощает, приводит Вселенную в круговое движение. Иными словами, стремление к бытию и вечности тождественно самому вечному бытию</w:t>
      </w:r>
      <w:r w:rsidR="009C4638">
        <w:t>. В ходе дальнейших рассуждений, согласно Ибн-Сине, небытие не может быть предметом любви</w:t>
      </w:r>
      <w:r w:rsidR="001A20D2">
        <w:t xml:space="preserve">, ибо оно есть абсолютное зло. В конце </w:t>
      </w:r>
      <w:r w:rsidR="00A145E3">
        <w:t>концов,</w:t>
      </w:r>
      <w:r w:rsidR="001A20D2">
        <w:t xml:space="preserve"> мы приходим основному пункту рассуждения относительно подведения естествознания под прочный философский фундамент. Получается так, что логическим способом</w:t>
      </w:r>
      <w:r w:rsidR="00140A66">
        <w:t xml:space="preserve"> доказывается, что этот мир, сведённый в метафизическую точку,  есть необходимо-сущее. Говоря о возможно-сущем, следует сказать, что в одном случае оно понимается как реально данный физический ми</w:t>
      </w:r>
      <w:r w:rsidR="00EB3ABC">
        <w:t>р</w:t>
      </w:r>
      <w:r w:rsidR="00140A66">
        <w:t xml:space="preserve">, в другом – как </w:t>
      </w:r>
      <w:r w:rsidR="00AE6D37">
        <w:t xml:space="preserve">его метафизическая абстракция и логическая категория. Таким образом, здесь мы замечаем логическую ошибку Абу-Али относительно </w:t>
      </w:r>
      <w:r w:rsidR="00B13CCB">
        <w:t>иллюзорного характера связи метафизики с физикой. Примечательно то, что эту ошибку никто не заметил из критиков Ибн-Сины, а ведь он являлся так называемым асом логики.</w:t>
      </w:r>
      <w:r w:rsidR="001B7949">
        <w:t xml:space="preserve"> Чтобы оградить науку от теологии, арабо-мусульманские использовали методы рассуждения, принятые в богословии, в том числе и софистические</w:t>
      </w:r>
      <w:r w:rsidR="00947395">
        <w:t xml:space="preserve"> (с.180-185).</w:t>
      </w:r>
    </w:p>
    <w:p w:rsidR="00202DFF" w:rsidRDefault="00947395" w:rsidP="00976C52">
      <w:pPr>
        <w:spacing w:line="360" w:lineRule="auto"/>
        <w:ind w:firstLine="720"/>
        <w:jc w:val="both"/>
      </w:pPr>
      <w:r>
        <w:rPr>
          <w:b/>
          <w:i/>
        </w:rPr>
        <w:t xml:space="preserve">Божественная наука. </w:t>
      </w:r>
      <w:r w:rsidRPr="00947395">
        <w:t>А теперь перейдём от универсальной науки к божественной</w:t>
      </w:r>
      <w:r>
        <w:t xml:space="preserve">, задача которой состоит в том, чтобы в простых символах выразить </w:t>
      </w:r>
      <w:r w:rsidR="007B55F1">
        <w:t>мысли, соответствовавшие бы догмам монотеистической религии, которые помогли бы приобщиться к богу</w:t>
      </w:r>
      <w:r w:rsidR="00EB3ABC">
        <w:t xml:space="preserve"> тем лю</w:t>
      </w:r>
      <w:r w:rsidR="00A34624">
        <w:t>дям, кто способен проникнуть в сокровенный смысл</w:t>
      </w:r>
      <w:r w:rsidR="009A67B7">
        <w:t xml:space="preserve"> этих символов. Творцом мира здесь выступает бытийно-необход</w:t>
      </w:r>
      <w:r w:rsidR="007755EE">
        <w:t>имое-само-по-себе. То есть оно наделяется соотносительными и негативными атрибутами</w:t>
      </w:r>
      <w:r w:rsidR="00D1618D">
        <w:t xml:space="preserve"> и превращается в апофатическую первопричину, напоминающую бога деистов, чем пантеистов.</w:t>
      </w:r>
      <w:r w:rsidR="00B913AE">
        <w:t xml:space="preserve"> </w:t>
      </w:r>
      <w:r w:rsidR="00294C25">
        <w:t>Относительно рассмотрения приписываемых богу бесконечностей, то здесь говорится, что это «аффирмация снимающей самое себя конечности</w:t>
      </w:r>
      <w:r w:rsidR="00976C52">
        <w:t>, отрицание отрицания, опосредствованное, но опосредованное только через снятие опосредствования». Негативные же атрибуты означают, что бытийно-необходимое пребывает вне мира.</w:t>
      </w:r>
      <w:r w:rsidR="00B91080">
        <w:t xml:space="preserve"> Согласно учению Ибн-Сины, умопостижение, тождественное умопостигающему и умопостигаемому, - символ, который выражает природу бытийно-необходимого, то есть этот символ переносится на </w:t>
      </w:r>
      <w:r w:rsidR="00921D66">
        <w:t>объект интеллектуальной интуиции.</w:t>
      </w:r>
      <w:r w:rsidR="00DB0BDC">
        <w:t xml:space="preserve">  Благодаря интуиции «парящий человек» осознаёт своё «я». Сущее даётся как е</w:t>
      </w:r>
      <w:r w:rsidR="00202DFF">
        <w:t>диная идея (манна), она и содержит в себе всё</w:t>
      </w:r>
      <w:r w:rsidR="00CD5B4D">
        <w:t xml:space="preserve"> </w:t>
      </w:r>
      <w:r w:rsidR="00202DFF">
        <w:t>многообразие.</w:t>
      </w:r>
    </w:p>
    <w:p w:rsidR="001B10E8" w:rsidRDefault="00202DFF" w:rsidP="00976C52">
      <w:pPr>
        <w:spacing w:line="360" w:lineRule="auto"/>
        <w:ind w:firstLine="720"/>
        <w:jc w:val="both"/>
      </w:pPr>
      <w:r>
        <w:t xml:space="preserve">Символ разума у Авиценны толкуется довольно широко и определяется как порядок вещей, куда могут входить и законы, поэтому соединение человека с деятельным разумом понимается </w:t>
      </w:r>
      <w:r w:rsidR="00B77C0C">
        <w:t>как адекватное познание законов природы, то есть тождество порядка идей в уме у человека с порядком вещей. Из этого следует, что умопостигаемые предметы мыслят сами себя, а законы природы вытекают друг из друга и не могут приходить во взаимное противоречие.</w:t>
      </w:r>
      <w:r w:rsidR="001B10E8">
        <w:t xml:space="preserve"> </w:t>
      </w:r>
    </w:p>
    <w:p w:rsidR="00CD5B4D" w:rsidRDefault="001B10E8" w:rsidP="00976C52">
      <w:pPr>
        <w:spacing w:line="360" w:lineRule="auto"/>
        <w:ind w:firstLine="720"/>
        <w:jc w:val="both"/>
      </w:pPr>
      <w:r>
        <w:t>Далее  повествуется об эманации, проистекании (файд) или «исхождении» (судур) вещей из бытийно-необходимого как об акте творения. Быти</w:t>
      </w:r>
      <w:r w:rsidR="000B783E">
        <w:t xml:space="preserve">йно-необходимое мыслит само себя, </w:t>
      </w:r>
      <w:r w:rsidR="00A145E3">
        <w:t>а,</w:t>
      </w:r>
      <w:r w:rsidR="000B783E">
        <w:t xml:space="preserve"> мысля само себя, мыслит все вещи, то есть мышление о самом себе есть его собственное бытие, мышление обо всех вещах – проистекание бытия вещей, их творение.</w:t>
      </w:r>
      <w:r w:rsidR="008C695C">
        <w:t xml:space="preserve"> Исходя из этого следует, что первым творением выступает первый разум, в котором уже есть множественность, а уже из него проистекает второй разум, из него третий</w:t>
      </w:r>
      <w:r w:rsidR="00CD5B4D">
        <w:t xml:space="preserve"> – и так далее в нисходящем порядке от небесной сферы до подлунного мира (с.185-191).</w:t>
      </w:r>
    </w:p>
    <w:p w:rsidR="00867A40" w:rsidRDefault="00CD5B4D" w:rsidP="00976C52">
      <w:pPr>
        <w:spacing w:line="360" w:lineRule="auto"/>
        <w:ind w:firstLine="720"/>
        <w:jc w:val="both"/>
      </w:pPr>
      <w:r>
        <w:t xml:space="preserve">В религиозном плане бытийно-необходимое интерпретируется как бог, надлежащее толкование получают космические субстанции: души сфер – небесные ангелы; космические разумы – архангелы, или херувимы: в частности, деятельный </w:t>
      </w:r>
      <w:r w:rsidR="00B3072F">
        <w:t>разум – архангел Гавриил, он же дух святой</w:t>
      </w:r>
      <w:r w:rsidR="00306114">
        <w:t xml:space="preserve">. Космические разумы и души выполняют те же функции, что и двигатели </w:t>
      </w:r>
      <w:r w:rsidR="008F2010">
        <w:t xml:space="preserve">небесных сфер </w:t>
      </w:r>
      <w:r w:rsidR="00306114">
        <w:t xml:space="preserve">у </w:t>
      </w:r>
      <w:r w:rsidR="008F2010">
        <w:t>Аристотеля. Таким образом, эманация космических субстанций представляет собой схему, в которой ретроспективно воспроизводится движение мысли естествоиспытателя, переходящей от следствий к причинам и от менее общих причин к более общим. Далее ведётся речь о дополнительных доводах в доказательство наличия первоматерии в качестве постоянного элемента сущего на всех</w:t>
      </w:r>
      <w:r w:rsidR="00867A40">
        <w:t xml:space="preserve"> ступенях эманации, начиная с бытийно-необходимого.</w:t>
      </w:r>
    </w:p>
    <w:p w:rsidR="00865450" w:rsidRDefault="00867A40" w:rsidP="00976C52">
      <w:pPr>
        <w:spacing w:line="360" w:lineRule="auto"/>
        <w:ind w:firstLine="720"/>
        <w:jc w:val="both"/>
      </w:pPr>
      <w:r>
        <w:t>При описании эманации говорится о происхождении из перворазума трёх вещей – разума, души и небесной сферы</w:t>
      </w:r>
      <w:r w:rsidR="00865450">
        <w:t>. Ибн-Сина также в своём «Трактате о Хайе» рассказывает о материальном мире, высшую сферу которого образует умопостигаемое беззвёздное небо.</w:t>
      </w:r>
    </w:p>
    <w:p w:rsidR="00976C52" w:rsidRDefault="00F0464E" w:rsidP="00976C52">
      <w:pPr>
        <w:spacing w:line="360" w:lineRule="auto"/>
        <w:ind w:firstLine="720"/>
        <w:jc w:val="both"/>
      </w:pPr>
      <w:r>
        <w:t>Оценка мировоззрения Авиценны, таким образом, выводится на основании учения о бытийно-необходимом и проистекании из него наблюдаемого мира, тем самым указывается целый ряд причин.</w:t>
      </w:r>
      <w:r w:rsidR="00D52D5F">
        <w:t xml:space="preserve"> Соответственно при этом теряется перспектива: характер мировоззрения Ибн-Сины ставится в зависимость от метафизического статуса его первоматерии. Абу-Али подготовил почву для «материализации» первоматерии</w:t>
      </w:r>
      <w:r w:rsidR="006E1E70">
        <w:t>. Самым основным вопросом, разбираемым Авиценной был вопрос об отношении к природе божественного, который он решал с позиций натуралистического пантеизма, а для своей эпохи материалистически.</w:t>
      </w:r>
    </w:p>
    <w:p w:rsidR="00932427" w:rsidRDefault="006E1E70" w:rsidP="00976C52">
      <w:pPr>
        <w:spacing w:line="360" w:lineRule="auto"/>
        <w:ind w:firstLine="720"/>
        <w:jc w:val="both"/>
      </w:pPr>
      <w:r>
        <w:t xml:space="preserve">В отношении любви </w:t>
      </w:r>
      <w:r w:rsidR="00932427">
        <w:t>Авиценна высказывал мысль о том, что она служит символом действия природных сил. В мировоззренческом плане ему были близки пантеистические устремления суфиев (с.191-197).</w:t>
      </w:r>
    </w:p>
    <w:p w:rsidR="006E1E70" w:rsidRDefault="00932427" w:rsidP="00976C52">
      <w:pPr>
        <w:spacing w:line="360" w:lineRule="auto"/>
        <w:ind w:firstLine="720"/>
        <w:jc w:val="both"/>
      </w:pPr>
      <w:r>
        <w:rPr>
          <w:b/>
          <w:u w:val="single"/>
        </w:rPr>
        <w:t xml:space="preserve">Глава 6.  </w:t>
      </w:r>
      <w:r>
        <w:rPr>
          <w:b/>
          <w:i/>
        </w:rPr>
        <w:t>Основоположения практических наук</w:t>
      </w:r>
      <w:r>
        <w:t>.</w:t>
      </w:r>
      <w:r w:rsidR="0011367B">
        <w:t xml:space="preserve"> Ибн-Сина </w:t>
      </w:r>
      <w:r w:rsidR="00B351AA">
        <w:t xml:space="preserve">не </w:t>
      </w:r>
      <w:r w:rsidR="0011367B">
        <w:t>рассматривал свою божественную науку</w:t>
      </w:r>
      <w:r w:rsidR="00B351AA">
        <w:t xml:space="preserve"> и рассуждение о состоянии гностиков как изложение «истинной» религии, он принимал активное участие в государственных и политических делах.</w:t>
      </w:r>
    </w:p>
    <w:p w:rsidR="00B351AA" w:rsidRDefault="00B351AA" w:rsidP="00976C52">
      <w:pPr>
        <w:spacing w:line="360" w:lineRule="auto"/>
        <w:ind w:firstLine="720"/>
        <w:jc w:val="both"/>
      </w:pPr>
      <w:r>
        <w:t>В его учении о пророчестве он исходил из общефилософского тезиса о стремлении всего к бытию, а тем самым к благу</w:t>
      </w:r>
      <w:r w:rsidR="00911B1F">
        <w:t>, то есть потребность в законодателе-пророке является чистой необходимостью. Пророк должен позаботиться  о том, чтобы после его смерти закон и справедливость в общине поддерживал его преемник – халиф, которого бы потом выбирали. Новый вождь</w:t>
      </w:r>
      <w:r w:rsidR="004C1442">
        <w:t xml:space="preserve"> должен был отвечать ряду требований, то есть иметь качества руководителя, быть самостоятельным, умным, высоконравственным, превосходить других в вопросах религии.</w:t>
      </w:r>
    </w:p>
    <w:p w:rsidR="00AE205D" w:rsidRDefault="004C1442" w:rsidP="00976C52">
      <w:pPr>
        <w:spacing w:line="360" w:lineRule="auto"/>
        <w:ind w:firstLine="720"/>
        <w:jc w:val="both"/>
      </w:pPr>
      <w:r>
        <w:t>Политика Авиценны основывается на представлении о естественном неравенстве л</w:t>
      </w:r>
      <w:r w:rsidR="00AE205D">
        <w:t>юдей. Жизнедеятельность социального организма</w:t>
      </w:r>
      <w:r>
        <w:t xml:space="preserve"> поддерживается </w:t>
      </w:r>
      <w:r w:rsidR="00AE205D">
        <w:t>посредством разделения труда между правителями, стражами и производителями. Таким образом, общество должно иметь иерархизированную структуру, а на дне обязаны пребывать рабы. Общеполезный труд – обязанность каждого гражданина.</w:t>
      </w:r>
    </w:p>
    <w:p w:rsidR="005A783D" w:rsidRDefault="00AE205D" w:rsidP="00976C52">
      <w:pPr>
        <w:spacing w:line="360" w:lineRule="auto"/>
        <w:ind w:firstLine="720"/>
        <w:jc w:val="both"/>
      </w:pPr>
      <w:r>
        <w:t xml:space="preserve">Весьма важное значение придавалось </w:t>
      </w:r>
      <w:r w:rsidR="00683018">
        <w:t>брачным отношениям, которые закреплялись в законодательстве. Развод был затруднён, то есть Ибн-Сина полагал, что основными целями брака считаются произведение и воспитание потомства. Самую главную ответственность в браке несёт хозяин дома – муж и отец</w:t>
      </w:r>
      <w:r w:rsidR="00890419">
        <w:t xml:space="preserve">, жена же должна быть покорной мужу, то есть находиться  в подчинении, заниматься хозяйством. Большое внимание уделяется проблеме воспитания детей, в особенности воспитанию мальчика отцом и педагогом, на основе всего этого </w:t>
      </w:r>
      <w:r w:rsidR="005A783D">
        <w:t xml:space="preserve">подросток обретает элементарные знания в основных науках и специализируется на одной, отвечающей его индивидуальным склонностям профессии, с помощью которой юноша будет обеспечивать себе достойную самостоятельную жизнь. </w:t>
      </w:r>
      <w:r w:rsidR="00A145E3">
        <w:t>Правда,</w:t>
      </w:r>
      <w:r w:rsidR="005A783D">
        <w:t xml:space="preserve"> прежде чем кем-то управлять</w:t>
      </w:r>
      <w:r w:rsidR="00A145E3">
        <w:t>,</w:t>
      </w:r>
      <w:r w:rsidR="005A783D">
        <w:t xml:space="preserve"> нужно научиться управлять самим собой, развивать в себе критическое наблюдение, исключать найденные недостатки. В последующем уже следует воспитывать качества, соответствующие четырём добродетелям: воздержанность, смелость, мудрость и справедливость (с.197-206).</w:t>
      </w:r>
    </w:p>
    <w:p w:rsidR="004554BC" w:rsidRDefault="005A783D" w:rsidP="00976C52">
      <w:pPr>
        <w:spacing w:line="360" w:lineRule="auto"/>
        <w:ind w:firstLine="720"/>
        <w:jc w:val="both"/>
      </w:pPr>
      <w:r>
        <w:t>Авиценна также полагал, что выработкой положительных условных рефлексов, можно укрепить физическое здоровье, а нравственное поведение – приучением себя к должному поведению, ибо привычка – вторая натура. Высшая степень нравственного поведения достигается лишь тогда, когда благо вершится ради самого блага</w:t>
      </w:r>
      <w:r w:rsidR="004554BC">
        <w:t xml:space="preserve">, то есть без всякого расчёта, даже если бы это был расчёт на благодарность или хорошее впечатление. </w:t>
      </w:r>
    </w:p>
    <w:p w:rsidR="008A6359" w:rsidRDefault="004554BC" w:rsidP="00976C52">
      <w:pPr>
        <w:spacing w:line="360" w:lineRule="auto"/>
        <w:ind w:firstLine="720"/>
        <w:jc w:val="both"/>
      </w:pPr>
      <w:r>
        <w:t>Высшее счастье достигается, когда человек подчиняет животные силы силе разума, то е</w:t>
      </w:r>
      <w:r w:rsidR="00EE6C1B">
        <w:t>сть в м</w:t>
      </w:r>
      <w:r>
        <w:t xml:space="preserve">омент </w:t>
      </w:r>
      <w:r w:rsidR="00EE6C1B">
        <w:t>возвышения к разуму. Счастье становится доступным лишь при достижении гармонии в «практической части души», в каждой из сил, порождающих нравственные добродетели. Этими мыслям завершается «Книга исцеления» Ибн-Сины</w:t>
      </w:r>
      <w:r w:rsidR="006442B6">
        <w:t>, в которой слышится отголосок политической доктрины аль-Фараби относительно того, что идеальное государство должны возглавлять философы, наделённые пророческими функциями. Собственные воззрения Абу-Али абстрактны, но проникнуты интересом к проблемам совершенствования реальног</w:t>
      </w:r>
      <w:r w:rsidR="008A6359">
        <w:t>о</w:t>
      </w:r>
      <w:r w:rsidR="006442B6">
        <w:t xml:space="preserve"> человека</w:t>
      </w:r>
      <w:r w:rsidR="00EE6C1B">
        <w:t xml:space="preserve"> </w:t>
      </w:r>
      <w:r w:rsidR="008A6359">
        <w:t>и реального человеческого общежития (с.206-207).</w:t>
      </w:r>
    </w:p>
    <w:p w:rsidR="00793484" w:rsidRDefault="008A6359" w:rsidP="00976C52">
      <w:pPr>
        <w:spacing w:line="360" w:lineRule="auto"/>
        <w:ind w:firstLine="720"/>
        <w:jc w:val="both"/>
      </w:pPr>
      <w:r>
        <w:rPr>
          <w:b/>
          <w:u w:val="single"/>
        </w:rPr>
        <w:t xml:space="preserve">Глава 7. </w:t>
      </w:r>
      <w:r>
        <w:rPr>
          <w:b/>
          <w:i/>
        </w:rPr>
        <w:t xml:space="preserve">Судьбы наследия. </w:t>
      </w:r>
      <w:r>
        <w:t xml:space="preserve">Это последняя глава, выбранной мною книги, в которой рассказывается об отношении критиков к </w:t>
      </w:r>
      <w:r w:rsidR="00890419">
        <w:t xml:space="preserve"> </w:t>
      </w:r>
      <w:r>
        <w:t>учениям Авиценны.</w:t>
      </w:r>
    </w:p>
    <w:p w:rsidR="003A5C5E" w:rsidRDefault="00793484" w:rsidP="00976C52">
      <w:pPr>
        <w:spacing w:line="360" w:lineRule="auto"/>
        <w:ind w:firstLine="720"/>
        <w:jc w:val="both"/>
      </w:pPr>
      <w:r>
        <w:t>Философское наследие Ибн-Сины оказало влияние на три культурных ареала: на мусульманский Восток, на мусульманский Запад и на христианский Запад. Его учение подверглось критике «справа» и прямому поношению со стороны теологов-догматиков и некоторых мистиков</w:t>
      </w:r>
      <w:r w:rsidR="001B3C89">
        <w:t>. Особенно рассматривается критика авторитета Ислама аль-Газали, которая является достаточно мотивированной и показывает противоречивость и непоследовательность философии Абу-Али, пытавшегося совместить требования практического разума и разума теоретического</w:t>
      </w:r>
      <w:r w:rsidR="00843DAD">
        <w:t xml:space="preserve">, </w:t>
      </w:r>
      <w:r w:rsidR="00A145E3">
        <w:t>но,</w:t>
      </w:r>
      <w:r w:rsidR="00843DAD">
        <w:t xml:space="preserve"> в конце </w:t>
      </w:r>
      <w:r w:rsidR="00A145E3">
        <w:t>концов,</w:t>
      </w:r>
      <w:r w:rsidR="00843DAD">
        <w:t xml:space="preserve"> добившегося того, что нарушилась строгая доказательность теоретических наук и святость догм религии. Аль-Газали критикует тезисы Абу-Али о вечности мира, о нераспространении божьего знания на единичные предметы и о невозможности телесного воскрешения. Положение о вечности мира делает ненужным существование самого творца. Своё мнимое доказательство бога Ибн-Сина оправдывает невозможностью бесконечного регресса причинно-следственных отношений и необходимостью допущения первой причины, но эта аргументация является порочной. Говорится о так называемых «естественных» причинах</w:t>
      </w:r>
      <w:r w:rsidR="003A5C5E">
        <w:t>, которые не могут быть деятельными, ведь деятельность есть нечто исходящее от одушевлённых предметов.</w:t>
      </w:r>
    </w:p>
    <w:p w:rsidR="006D6EE1" w:rsidRDefault="00CC5B5C" w:rsidP="00976C52">
      <w:pPr>
        <w:spacing w:line="360" w:lineRule="auto"/>
        <w:ind w:firstLine="720"/>
        <w:jc w:val="both"/>
      </w:pPr>
      <w:r>
        <w:t>Философия Ибн-Сины подверглась критике «слева»</w:t>
      </w:r>
      <w:r w:rsidR="008F05E0">
        <w:t>, в частности со стороны Ибн-Рушда</w:t>
      </w:r>
      <w:r w:rsidR="00A07F48">
        <w:t xml:space="preserve">, полагавшего, что Авиценна так и не пришёл к «чистому» аристотелизму, а  произошло монистическое углубление его метафизического учения. Абу-Али, рассуждая о </w:t>
      </w:r>
      <w:r w:rsidR="00285729">
        <w:t xml:space="preserve"> едином находится в противоречии с собственным же утверждением, что проистекающий из бытийно-необходимого-самого-по-себе перворазум есть нечто уже содержащее в себе множество, то есть эти мысли доходят до риторического уровня.</w:t>
      </w:r>
    </w:p>
    <w:p w:rsidR="004968B2" w:rsidRDefault="006D6EE1" w:rsidP="00976C52">
      <w:pPr>
        <w:spacing w:line="360" w:lineRule="auto"/>
        <w:ind w:firstLine="720"/>
        <w:jc w:val="both"/>
      </w:pPr>
      <w:r>
        <w:t>Из произведений Ибн-Сины, которые стали известны на христианском Западе к 12 веку, непосредственное влияние оказали естественнонаучные работы, изложенные в «Каноне врачебной науки», философия же его привлекла внимание платонистскими аспектами</w:t>
      </w:r>
      <w:r w:rsidR="004968B2">
        <w:t>, то есть возникло течение, называемое «авиценнизирующим августиниазмом».</w:t>
      </w:r>
    </w:p>
    <w:p w:rsidR="007E25A1" w:rsidRDefault="007E25A1" w:rsidP="00976C52">
      <w:pPr>
        <w:spacing w:line="360" w:lineRule="auto"/>
        <w:ind w:firstLine="720"/>
        <w:jc w:val="both"/>
      </w:pPr>
      <w:r>
        <w:t>Тезисы, которые подверглись критике со стороны Фомы Аквинского: о материи действующих причин, о необходимом творении, об извечности творения, об отрицании свободной воли у человека, о естественном пророчестве</w:t>
      </w:r>
      <w:r w:rsidR="00947F15">
        <w:t>, о познании богом единичного через познание общего.</w:t>
      </w:r>
    </w:p>
    <w:p w:rsidR="00947F15" w:rsidRDefault="00947F15" w:rsidP="00976C52">
      <w:pPr>
        <w:spacing w:line="360" w:lineRule="auto"/>
        <w:ind w:firstLine="720"/>
        <w:jc w:val="both"/>
      </w:pPr>
      <w:r>
        <w:t>Основным моментом в передаче арабо-мусульманской философии в христианскую Европу была творческая и переводческая деятельность средневековых еврейских учёных, с помощью которых наследие Ибн-Сины перешло в руки западно-европейских мыслителей</w:t>
      </w:r>
      <w:r w:rsidR="009A0821">
        <w:t xml:space="preserve"> (</w:t>
      </w:r>
      <w:r w:rsidR="00CE3B29">
        <w:t>с.207-219).</w:t>
      </w:r>
    </w:p>
    <w:p w:rsidR="000008CA" w:rsidRDefault="000008CA" w:rsidP="00976C52">
      <w:pPr>
        <w:spacing w:line="360" w:lineRule="auto"/>
        <w:ind w:firstLine="720"/>
        <w:jc w:val="both"/>
        <w:rPr>
          <w:b/>
          <w:i/>
        </w:rPr>
      </w:pPr>
    </w:p>
    <w:p w:rsidR="005B5B5C" w:rsidRPr="005B5B5C" w:rsidRDefault="005B5B5C" w:rsidP="00976C52">
      <w:pPr>
        <w:spacing w:line="360" w:lineRule="auto"/>
        <w:ind w:firstLine="720"/>
        <w:jc w:val="both"/>
      </w:pPr>
      <w:r>
        <w:rPr>
          <w:b/>
          <w:i/>
        </w:rPr>
        <w:t xml:space="preserve">Заключение. </w:t>
      </w:r>
      <w:r>
        <w:t>Ибн-Сина</w:t>
      </w:r>
      <w:r w:rsidR="00783923">
        <w:t xml:space="preserve"> является поистине величайшим учёным, воспитавшим целую плеяду одарённых философов. Он является человеком, сочетавшим в себе две социальные роли – мудреца</w:t>
      </w:r>
      <w:r w:rsidR="009A0821">
        <w:t xml:space="preserve">- наставника и государственного деятеля, тем </w:t>
      </w:r>
      <w:r w:rsidR="00A145E3">
        <w:t>самым,</w:t>
      </w:r>
      <w:r w:rsidR="009A0821">
        <w:t xml:space="preserve"> воплощая в себе идеал, возникший впервые в творческом воображении Платона. Авиценна притягивал к себе многих просвещённых людей в средне</w:t>
      </w:r>
      <w:r w:rsidR="00CE3B29">
        <w:t>вековом мусульманском мире,- идеала учёного, стоящего во главе «образцового города». Несмотря на то, что учение Авиценны подвергалось критике, я думаю, что это говорит о том, что нам есть над чем задуматься</w:t>
      </w:r>
      <w:r w:rsidR="00D458FD">
        <w:t xml:space="preserve"> в его работах. Критика подчёркивает смелость учёного в плане изложения его идей, </w:t>
      </w:r>
      <w:r w:rsidR="009F6BEA">
        <w:t xml:space="preserve">доказывает нам то, что его работами действительно всерьёз интересовались, а </w:t>
      </w:r>
      <w:r w:rsidR="006D3F7A">
        <w:t>значит,</w:t>
      </w:r>
      <w:r w:rsidR="009F6BEA">
        <w:t xml:space="preserve"> е</w:t>
      </w:r>
      <w:r w:rsidR="00495E6A">
        <w:t xml:space="preserve">го заслуги </w:t>
      </w:r>
      <w:r w:rsidR="009F6BEA">
        <w:t>можно поистине считать</w:t>
      </w:r>
      <w:r w:rsidR="00495E6A">
        <w:t xml:space="preserve"> уникальными в области науки, философии и других науках.</w:t>
      </w:r>
      <w:r w:rsidR="00D458FD">
        <w:t xml:space="preserve"> </w:t>
      </w:r>
    </w:p>
    <w:p w:rsidR="005B5B5C" w:rsidRDefault="005B5B5C" w:rsidP="00976C52">
      <w:pPr>
        <w:spacing w:line="360" w:lineRule="auto"/>
        <w:ind w:firstLine="720"/>
        <w:jc w:val="both"/>
      </w:pPr>
    </w:p>
    <w:p w:rsidR="004C1442" w:rsidRPr="00976C52" w:rsidRDefault="00683018" w:rsidP="007E25A1">
      <w:pPr>
        <w:spacing w:line="360" w:lineRule="auto"/>
        <w:jc w:val="both"/>
      </w:pPr>
      <w:r>
        <w:t xml:space="preserve"> </w:t>
      </w:r>
      <w:r w:rsidR="00AE205D">
        <w:t xml:space="preserve"> </w:t>
      </w:r>
    </w:p>
    <w:p w:rsidR="006F3B2D" w:rsidRDefault="00BC57BA" w:rsidP="00464127">
      <w:pPr>
        <w:spacing w:line="360" w:lineRule="auto"/>
        <w:jc w:val="both"/>
      </w:pPr>
      <w:r>
        <w:t xml:space="preserve"> </w:t>
      </w: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D458FD" w:rsidRDefault="00D458FD" w:rsidP="00464127">
      <w:pPr>
        <w:spacing w:line="360" w:lineRule="auto"/>
        <w:jc w:val="both"/>
      </w:pPr>
    </w:p>
    <w:p w:rsidR="00846E43" w:rsidRDefault="00846E43" w:rsidP="0046412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846E43" w:rsidRDefault="00846E43" w:rsidP="0046412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846E43" w:rsidRDefault="00846E43" w:rsidP="0046412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846E43" w:rsidRDefault="00846E43" w:rsidP="0046412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846E43" w:rsidRDefault="00846E43" w:rsidP="0046412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D458FD" w:rsidRDefault="00D458FD" w:rsidP="00464127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Список использованной литературы</w:t>
      </w:r>
      <w:r w:rsidR="00495E6A">
        <w:rPr>
          <w:b/>
          <w:sz w:val="28"/>
          <w:szCs w:val="28"/>
          <w:u w:val="single"/>
        </w:rPr>
        <w:t>:</w:t>
      </w:r>
    </w:p>
    <w:p w:rsidR="00495E6A" w:rsidRDefault="00495E6A" w:rsidP="00464127">
      <w:pPr>
        <w:spacing w:line="360" w:lineRule="auto"/>
        <w:jc w:val="both"/>
        <w:rPr>
          <w:sz w:val="28"/>
          <w:szCs w:val="28"/>
        </w:rPr>
      </w:pPr>
    </w:p>
    <w:p w:rsidR="00495E6A" w:rsidRPr="00495E6A" w:rsidRDefault="00495E6A" w:rsidP="004641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А.В. Сагадеев «Ибн-Сина (Авиценна)»;М., «Мысль», 1980г.</w:t>
      </w:r>
      <w:bookmarkStart w:id="0" w:name="_GoBack"/>
      <w:bookmarkEnd w:id="0"/>
    </w:p>
    <w:sectPr w:rsidR="00495E6A" w:rsidRPr="00495E6A" w:rsidSect="005B5B5C">
      <w:footerReference w:type="even" r:id="rId8"/>
      <w:footerReference w:type="default" r:id="rId9"/>
      <w:pgSz w:w="11906" w:h="16838"/>
      <w:pgMar w:top="540" w:right="566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7A" w:rsidRDefault="000B0E7A">
      <w:r>
        <w:separator/>
      </w:r>
    </w:p>
  </w:endnote>
  <w:endnote w:type="continuationSeparator" w:id="0">
    <w:p w:rsidR="000B0E7A" w:rsidRDefault="000B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5C" w:rsidRDefault="005B5B5C" w:rsidP="00A145E3">
    <w:pPr>
      <w:pStyle w:val="a3"/>
      <w:framePr w:wrap="around" w:vAnchor="text" w:hAnchor="margin" w:xAlign="center" w:y="1"/>
      <w:rPr>
        <w:rStyle w:val="a4"/>
      </w:rPr>
    </w:pPr>
  </w:p>
  <w:p w:rsidR="005B5B5C" w:rsidRDefault="005B5B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5C" w:rsidRDefault="00CE7FCF" w:rsidP="00A145E3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5B5B5C" w:rsidRDefault="005B5B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7A" w:rsidRDefault="000B0E7A">
      <w:r>
        <w:separator/>
      </w:r>
    </w:p>
  </w:footnote>
  <w:footnote w:type="continuationSeparator" w:id="0">
    <w:p w:rsidR="000B0E7A" w:rsidRDefault="000B0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203"/>
      </v:shape>
    </w:pict>
  </w:numPicBullet>
  <w:abstractNum w:abstractNumId="0">
    <w:nsid w:val="16526EB9"/>
    <w:multiLevelType w:val="hybridMultilevel"/>
    <w:tmpl w:val="589A963A"/>
    <w:lvl w:ilvl="0" w:tplc="39DC151C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C1E"/>
    <w:multiLevelType w:val="hybridMultilevel"/>
    <w:tmpl w:val="A092A0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5D62AF4"/>
    <w:multiLevelType w:val="hybridMultilevel"/>
    <w:tmpl w:val="359E4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66525A2"/>
    <w:multiLevelType w:val="hybridMultilevel"/>
    <w:tmpl w:val="DE3E7E6C"/>
    <w:lvl w:ilvl="0" w:tplc="33023E6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8611E38"/>
    <w:multiLevelType w:val="hybridMultilevel"/>
    <w:tmpl w:val="15AE1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D25EA3"/>
    <w:multiLevelType w:val="hybridMultilevel"/>
    <w:tmpl w:val="BE6268A2"/>
    <w:lvl w:ilvl="0" w:tplc="39DC151C">
      <w:start w:val="1"/>
      <w:numFmt w:val="decimal"/>
      <w:lvlText w:val="(%1)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4CE4275"/>
    <w:multiLevelType w:val="hybridMultilevel"/>
    <w:tmpl w:val="6EA637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C16"/>
    <w:rsid w:val="000008CA"/>
    <w:rsid w:val="000100A7"/>
    <w:rsid w:val="00016C21"/>
    <w:rsid w:val="000231DC"/>
    <w:rsid w:val="00025A40"/>
    <w:rsid w:val="000407CB"/>
    <w:rsid w:val="00042948"/>
    <w:rsid w:val="00045778"/>
    <w:rsid w:val="00046733"/>
    <w:rsid w:val="000503B1"/>
    <w:rsid w:val="000537DC"/>
    <w:rsid w:val="0008509C"/>
    <w:rsid w:val="00087D81"/>
    <w:rsid w:val="00091F83"/>
    <w:rsid w:val="000A2CF6"/>
    <w:rsid w:val="000B0E7A"/>
    <w:rsid w:val="000B3C02"/>
    <w:rsid w:val="000B783E"/>
    <w:rsid w:val="000C1DE4"/>
    <w:rsid w:val="000F328B"/>
    <w:rsid w:val="000F5204"/>
    <w:rsid w:val="000F5D6B"/>
    <w:rsid w:val="00103650"/>
    <w:rsid w:val="00106CA9"/>
    <w:rsid w:val="00112055"/>
    <w:rsid w:val="0011367B"/>
    <w:rsid w:val="001142E8"/>
    <w:rsid w:val="00117B95"/>
    <w:rsid w:val="00117F07"/>
    <w:rsid w:val="00123E19"/>
    <w:rsid w:val="001275B5"/>
    <w:rsid w:val="001346FB"/>
    <w:rsid w:val="00140A66"/>
    <w:rsid w:val="0014693C"/>
    <w:rsid w:val="00147164"/>
    <w:rsid w:val="00157947"/>
    <w:rsid w:val="00161ED0"/>
    <w:rsid w:val="00186CC6"/>
    <w:rsid w:val="001A1206"/>
    <w:rsid w:val="001A20D2"/>
    <w:rsid w:val="001A4A79"/>
    <w:rsid w:val="001B10E8"/>
    <w:rsid w:val="001B3C89"/>
    <w:rsid w:val="001B5450"/>
    <w:rsid w:val="001B7949"/>
    <w:rsid w:val="001C3398"/>
    <w:rsid w:val="001C6179"/>
    <w:rsid w:val="001D402E"/>
    <w:rsid w:val="001E1CA5"/>
    <w:rsid w:val="0020116B"/>
    <w:rsid w:val="00202A10"/>
    <w:rsid w:val="00202DFF"/>
    <w:rsid w:val="00203E7E"/>
    <w:rsid w:val="00204BE3"/>
    <w:rsid w:val="00207DD0"/>
    <w:rsid w:val="00237F63"/>
    <w:rsid w:val="00255A6F"/>
    <w:rsid w:val="00270D91"/>
    <w:rsid w:val="00273509"/>
    <w:rsid w:val="0027744E"/>
    <w:rsid w:val="002807B4"/>
    <w:rsid w:val="00280CCA"/>
    <w:rsid w:val="00285729"/>
    <w:rsid w:val="00294C25"/>
    <w:rsid w:val="002A2121"/>
    <w:rsid w:val="002A24B2"/>
    <w:rsid w:val="002B0BF3"/>
    <w:rsid w:val="002C3E43"/>
    <w:rsid w:val="002D674E"/>
    <w:rsid w:val="002E4C4B"/>
    <w:rsid w:val="002E4F4B"/>
    <w:rsid w:val="002E70E9"/>
    <w:rsid w:val="002F5B38"/>
    <w:rsid w:val="00306114"/>
    <w:rsid w:val="003077CD"/>
    <w:rsid w:val="00326874"/>
    <w:rsid w:val="003316B4"/>
    <w:rsid w:val="00333C5E"/>
    <w:rsid w:val="00350A39"/>
    <w:rsid w:val="00360E40"/>
    <w:rsid w:val="00365221"/>
    <w:rsid w:val="0038214D"/>
    <w:rsid w:val="00391047"/>
    <w:rsid w:val="003979B9"/>
    <w:rsid w:val="003A5C5E"/>
    <w:rsid w:val="003B26FC"/>
    <w:rsid w:val="003B55C4"/>
    <w:rsid w:val="003D050D"/>
    <w:rsid w:val="003D294D"/>
    <w:rsid w:val="003D56ED"/>
    <w:rsid w:val="003E088B"/>
    <w:rsid w:val="004031C1"/>
    <w:rsid w:val="004113EF"/>
    <w:rsid w:val="004271B0"/>
    <w:rsid w:val="004554BC"/>
    <w:rsid w:val="0046030E"/>
    <w:rsid w:val="004618A5"/>
    <w:rsid w:val="00464127"/>
    <w:rsid w:val="00493C5A"/>
    <w:rsid w:val="00495E6A"/>
    <w:rsid w:val="004968B2"/>
    <w:rsid w:val="004A25ED"/>
    <w:rsid w:val="004A42CF"/>
    <w:rsid w:val="004B0D21"/>
    <w:rsid w:val="004B68ED"/>
    <w:rsid w:val="004C1442"/>
    <w:rsid w:val="004C1633"/>
    <w:rsid w:val="004C25B8"/>
    <w:rsid w:val="004D078D"/>
    <w:rsid w:val="004D0A0A"/>
    <w:rsid w:val="004D42EE"/>
    <w:rsid w:val="005046F1"/>
    <w:rsid w:val="005100F9"/>
    <w:rsid w:val="005117EB"/>
    <w:rsid w:val="005129BD"/>
    <w:rsid w:val="00512C01"/>
    <w:rsid w:val="005144FC"/>
    <w:rsid w:val="0053007A"/>
    <w:rsid w:val="005316DF"/>
    <w:rsid w:val="005413F7"/>
    <w:rsid w:val="00544061"/>
    <w:rsid w:val="00550412"/>
    <w:rsid w:val="005527AA"/>
    <w:rsid w:val="0055333F"/>
    <w:rsid w:val="005567DB"/>
    <w:rsid w:val="00556A1C"/>
    <w:rsid w:val="00563C27"/>
    <w:rsid w:val="00567B2C"/>
    <w:rsid w:val="00587005"/>
    <w:rsid w:val="0059373D"/>
    <w:rsid w:val="00597565"/>
    <w:rsid w:val="005A2258"/>
    <w:rsid w:val="005A410F"/>
    <w:rsid w:val="005A4CF6"/>
    <w:rsid w:val="005A71E7"/>
    <w:rsid w:val="005A783D"/>
    <w:rsid w:val="005B5B5C"/>
    <w:rsid w:val="005C1C4C"/>
    <w:rsid w:val="005C6F82"/>
    <w:rsid w:val="005D3A8B"/>
    <w:rsid w:val="005E6198"/>
    <w:rsid w:val="00604CDD"/>
    <w:rsid w:val="0061737B"/>
    <w:rsid w:val="00620CBB"/>
    <w:rsid w:val="0062165B"/>
    <w:rsid w:val="006312D7"/>
    <w:rsid w:val="006442B6"/>
    <w:rsid w:val="006509C9"/>
    <w:rsid w:val="00653772"/>
    <w:rsid w:val="0065584C"/>
    <w:rsid w:val="00671DB3"/>
    <w:rsid w:val="00683018"/>
    <w:rsid w:val="00685436"/>
    <w:rsid w:val="00695ABF"/>
    <w:rsid w:val="0069776B"/>
    <w:rsid w:val="00697A48"/>
    <w:rsid w:val="006B0C16"/>
    <w:rsid w:val="006C4155"/>
    <w:rsid w:val="006D0C16"/>
    <w:rsid w:val="006D11FD"/>
    <w:rsid w:val="006D3F7A"/>
    <w:rsid w:val="006D5A7D"/>
    <w:rsid w:val="006D6EE1"/>
    <w:rsid w:val="006E1E70"/>
    <w:rsid w:val="006F368D"/>
    <w:rsid w:val="006F3B2D"/>
    <w:rsid w:val="006F5AFA"/>
    <w:rsid w:val="006F6A6B"/>
    <w:rsid w:val="006F6B52"/>
    <w:rsid w:val="007144B5"/>
    <w:rsid w:val="0073012A"/>
    <w:rsid w:val="00733FD4"/>
    <w:rsid w:val="0073470D"/>
    <w:rsid w:val="00741477"/>
    <w:rsid w:val="00754BAE"/>
    <w:rsid w:val="007755EE"/>
    <w:rsid w:val="00780D8E"/>
    <w:rsid w:val="00783923"/>
    <w:rsid w:val="007917B2"/>
    <w:rsid w:val="007920FB"/>
    <w:rsid w:val="00793484"/>
    <w:rsid w:val="00793D57"/>
    <w:rsid w:val="007965B8"/>
    <w:rsid w:val="007A4F72"/>
    <w:rsid w:val="007B3E47"/>
    <w:rsid w:val="007B55F1"/>
    <w:rsid w:val="007E25A1"/>
    <w:rsid w:val="007F6CF0"/>
    <w:rsid w:val="00820C21"/>
    <w:rsid w:val="00825276"/>
    <w:rsid w:val="00843DAD"/>
    <w:rsid w:val="008449C0"/>
    <w:rsid w:val="00846E43"/>
    <w:rsid w:val="008639B9"/>
    <w:rsid w:val="00865450"/>
    <w:rsid w:val="00867A40"/>
    <w:rsid w:val="00870055"/>
    <w:rsid w:val="00872A79"/>
    <w:rsid w:val="00882ADD"/>
    <w:rsid w:val="00885347"/>
    <w:rsid w:val="008901AD"/>
    <w:rsid w:val="00890419"/>
    <w:rsid w:val="008A6359"/>
    <w:rsid w:val="008A7965"/>
    <w:rsid w:val="008B4936"/>
    <w:rsid w:val="008C695C"/>
    <w:rsid w:val="008D6196"/>
    <w:rsid w:val="008E32EB"/>
    <w:rsid w:val="008E459A"/>
    <w:rsid w:val="008F05E0"/>
    <w:rsid w:val="008F07F5"/>
    <w:rsid w:val="008F1CB9"/>
    <w:rsid w:val="008F2010"/>
    <w:rsid w:val="008F659D"/>
    <w:rsid w:val="00902FC2"/>
    <w:rsid w:val="00911B1F"/>
    <w:rsid w:val="00921D66"/>
    <w:rsid w:val="00924FF5"/>
    <w:rsid w:val="00932427"/>
    <w:rsid w:val="00932EF2"/>
    <w:rsid w:val="00940A3A"/>
    <w:rsid w:val="00947395"/>
    <w:rsid w:val="00947F15"/>
    <w:rsid w:val="0097280B"/>
    <w:rsid w:val="0097435B"/>
    <w:rsid w:val="00976C52"/>
    <w:rsid w:val="00977498"/>
    <w:rsid w:val="0098217B"/>
    <w:rsid w:val="009A0821"/>
    <w:rsid w:val="009A44BA"/>
    <w:rsid w:val="009A67B7"/>
    <w:rsid w:val="009B23D6"/>
    <w:rsid w:val="009C4638"/>
    <w:rsid w:val="009D0D42"/>
    <w:rsid w:val="009D2F1B"/>
    <w:rsid w:val="009D3667"/>
    <w:rsid w:val="009E1F84"/>
    <w:rsid w:val="009F4D6C"/>
    <w:rsid w:val="009F6BEA"/>
    <w:rsid w:val="00A000EC"/>
    <w:rsid w:val="00A04883"/>
    <w:rsid w:val="00A07F48"/>
    <w:rsid w:val="00A145E3"/>
    <w:rsid w:val="00A30BD6"/>
    <w:rsid w:val="00A32E63"/>
    <w:rsid w:val="00A34624"/>
    <w:rsid w:val="00A60627"/>
    <w:rsid w:val="00A66571"/>
    <w:rsid w:val="00A737AC"/>
    <w:rsid w:val="00A811BF"/>
    <w:rsid w:val="00A951AF"/>
    <w:rsid w:val="00AB5966"/>
    <w:rsid w:val="00AC5029"/>
    <w:rsid w:val="00AD25EB"/>
    <w:rsid w:val="00AD3589"/>
    <w:rsid w:val="00AE0F57"/>
    <w:rsid w:val="00AE1060"/>
    <w:rsid w:val="00AE205D"/>
    <w:rsid w:val="00AE32D5"/>
    <w:rsid w:val="00AE6D37"/>
    <w:rsid w:val="00B019EE"/>
    <w:rsid w:val="00B045BB"/>
    <w:rsid w:val="00B13CCB"/>
    <w:rsid w:val="00B15307"/>
    <w:rsid w:val="00B20565"/>
    <w:rsid w:val="00B2388A"/>
    <w:rsid w:val="00B3072F"/>
    <w:rsid w:val="00B351AA"/>
    <w:rsid w:val="00B56F35"/>
    <w:rsid w:val="00B67B43"/>
    <w:rsid w:val="00B71FE3"/>
    <w:rsid w:val="00B72153"/>
    <w:rsid w:val="00B72EAA"/>
    <w:rsid w:val="00B73717"/>
    <w:rsid w:val="00B77C0C"/>
    <w:rsid w:val="00B85F4F"/>
    <w:rsid w:val="00B91080"/>
    <w:rsid w:val="00B913AE"/>
    <w:rsid w:val="00B9638E"/>
    <w:rsid w:val="00B96AD5"/>
    <w:rsid w:val="00BB07A4"/>
    <w:rsid w:val="00BC57BA"/>
    <w:rsid w:val="00BE52EF"/>
    <w:rsid w:val="00C01AD3"/>
    <w:rsid w:val="00C06164"/>
    <w:rsid w:val="00C10B59"/>
    <w:rsid w:val="00C10C9A"/>
    <w:rsid w:val="00C126A3"/>
    <w:rsid w:val="00C147ED"/>
    <w:rsid w:val="00C14CC5"/>
    <w:rsid w:val="00C353C5"/>
    <w:rsid w:val="00C44441"/>
    <w:rsid w:val="00C648A6"/>
    <w:rsid w:val="00C703E1"/>
    <w:rsid w:val="00C7587A"/>
    <w:rsid w:val="00C86A09"/>
    <w:rsid w:val="00CA0EA1"/>
    <w:rsid w:val="00CB2E7C"/>
    <w:rsid w:val="00CC1853"/>
    <w:rsid w:val="00CC2777"/>
    <w:rsid w:val="00CC5B5C"/>
    <w:rsid w:val="00CD33F9"/>
    <w:rsid w:val="00CD5B4D"/>
    <w:rsid w:val="00CE0158"/>
    <w:rsid w:val="00CE3868"/>
    <w:rsid w:val="00CE3B29"/>
    <w:rsid w:val="00CE7FCF"/>
    <w:rsid w:val="00CF4149"/>
    <w:rsid w:val="00D008C2"/>
    <w:rsid w:val="00D1351D"/>
    <w:rsid w:val="00D15CF0"/>
    <w:rsid w:val="00D1618D"/>
    <w:rsid w:val="00D16F4D"/>
    <w:rsid w:val="00D31AD9"/>
    <w:rsid w:val="00D32C2E"/>
    <w:rsid w:val="00D3400B"/>
    <w:rsid w:val="00D406E1"/>
    <w:rsid w:val="00D40D12"/>
    <w:rsid w:val="00D458FD"/>
    <w:rsid w:val="00D51719"/>
    <w:rsid w:val="00D52D5F"/>
    <w:rsid w:val="00D74DC9"/>
    <w:rsid w:val="00D838C3"/>
    <w:rsid w:val="00D85F06"/>
    <w:rsid w:val="00DA0B9D"/>
    <w:rsid w:val="00DA1A91"/>
    <w:rsid w:val="00DA1B80"/>
    <w:rsid w:val="00DA4ADF"/>
    <w:rsid w:val="00DB0BDC"/>
    <w:rsid w:val="00DD016E"/>
    <w:rsid w:val="00DD1885"/>
    <w:rsid w:val="00DD36E7"/>
    <w:rsid w:val="00DD674D"/>
    <w:rsid w:val="00DE3C44"/>
    <w:rsid w:val="00E074B9"/>
    <w:rsid w:val="00E13221"/>
    <w:rsid w:val="00E16987"/>
    <w:rsid w:val="00E247D9"/>
    <w:rsid w:val="00E56B76"/>
    <w:rsid w:val="00E72A88"/>
    <w:rsid w:val="00E836C4"/>
    <w:rsid w:val="00EA446C"/>
    <w:rsid w:val="00EB3ABC"/>
    <w:rsid w:val="00EC1E38"/>
    <w:rsid w:val="00EC551E"/>
    <w:rsid w:val="00ED10D4"/>
    <w:rsid w:val="00ED6C74"/>
    <w:rsid w:val="00EE2AF6"/>
    <w:rsid w:val="00EE6C1B"/>
    <w:rsid w:val="00EE6E20"/>
    <w:rsid w:val="00EF1CBF"/>
    <w:rsid w:val="00F0464E"/>
    <w:rsid w:val="00F054C3"/>
    <w:rsid w:val="00F10405"/>
    <w:rsid w:val="00F427AA"/>
    <w:rsid w:val="00F51A06"/>
    <w:rsid w:val="00F5374F"/>
    <w:rsid w:val="00F64A23"/>
    <w:rsid w:val="00F73E8A"/>
    <w:rsid w:val="00F87C0D"/>
    <w:rsid w:val="00F95163"/>
    <w:rsid w:val="00FA1733"/>
    <w:rsid w:val="00FA7D30"/>
    <w:rsid w:val="00FC77CD"/>
    <w:rsid w:val="00FD238D"/>
    <w:rsid w:val="00FD6A08"/>
    <w:rsid w:val="00FE191E"/>
    <w:rsid w:val="00FF2062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32148FA0-F43E-49DA-9580-61926306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5B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7206</Words>
  <Characters>41076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ВЮКО</Company>
  <LinksUpToDate>false</LinksUpToDate>
  <CharactersWithSpaces>48186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ВЮКО</dc:creator>
  <cp:keywords/>
  <cp:lastModifiedBy>Irina</cp:lastModifiedBy>
  <cp:revision>2</cp:revision>
  <dcterms:created xsi:type="dcterms:W3CDTF">2014-08-06T15:48:00Z</dcterms:created>
  <dcterms:modified xsi:type="dcterms:W3CDTF">2014-08-06T15:48:00Z</dcterms:modified>
</cp:coreProperties>
</file>