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D2" w:rsidRDefault="00F47ED2" w:rsidP="00BD7FBB">
      <w:pPr>
        <w:pStyle w:val="1"/>
      </w:pPr>
    </w:p>
    <w:p w:rsidR="00BD7FBB" w:rsidRDefault="0046760F" w:rsidP="00BD7FBB">
      <w:pPr>
        <w:pStyle w:val="1"/>
      </w:pPr>
      <w:hyperlink r:id="rId5" w:tooltip="Permanent Link: Имидж организации, предприятия" w:history="1">
        <w:r w:rsidR="00BD7FBB">
          <w:rPr>
            <w:rStyle w:val="a4"/>
          </w:rPr>
          <w:t xml:space="preserve">Имидж организации, предприятия </w:t>
        </w:r>
      </w:hyperlink>
    </w:p>
    <w:p w:rsidR="00BD7FBB" w:rsidRDefault="00BD7FBB" w:rsidP="00BD7FBB">
      <w:pPr>
        <w:pStyle w:val="auth"/>
      </w:pPr>
      <w:r>
        <w:t xml:space="preserve">Автор: </w:t>
      </w:r>
      <w:hyperlink r:id="rId6" w:tooltip="Написал Дмитриева Ирина" w:history="1">
        <w:r>
          <w:rPr>
            <w:rStyle w:val="a4"/>
          </w:rPr>
          <w:t>Дмитриева Ирина</w:t>
        </w:r>
      </w:hyperlink>
      <w:r>
        <w:t xml:space="preserve">. 01 Ноя 2008 в 21:51 </w:t>
      </w:r>
    </w:p>
    <w:p w:rsidR="00BD7FBB" w:rsidRDefault="00BD7FBB" w:rsidP="00BD7FBB">
      <w:pPr>
        <w:pStyle w:val="a5"/>
      </w:pPr>
      <w:r>
        <w:t>Имидж организации - это образ организации, существующий в сознании людей. Можно сказать, что у любой организации существует имидж вне зависимости от того, кто над ним работает и работают ли над ним вообще. В случае отпускания вопроса имиджа на самотек он сложится у потребителей стихийно, и нет никакой гарантии, что он будет адекватным и благоприятным для фирмы.Поэтому реально можно между управляемым и неуправляемым имиджем. Формирование благоприятного имиджа для организации – процесс более выгодный и менее трудоемкий, чем исправление стихийно сформировавшегося неблагоприятного образа компании.</w:t>
      </w:r>
    </w:p>
    <w:p w:rsidR="00BD7FBB" w:rsidRDefault="00BD7FBB" w:rsidP="00BD7FBB">
      <w:pPr>
        <w:pStyle w:val="a5"/>
      </w:pPr>
      <w:r>
        <w:t>Формирование образа, своеобразного “лица” организации – дело не только специалистов в этой области (маркетологов, рекламистов, пиарщиков). Имидж организации формируется не только за счет направленных на это акций и мероприятий. Качество производимых товаров и оказываемых работ или услуг, отношение персонала к своему работодателю, клиенту и собственной деятельности имеет значение для имиджа не менее важное, чем реклама и презентации.</w:t>
      </w:r>
    </w:p>
    <w:p w:rsidR="00BD7FBB" w:rsidRDefault="00BD7FBB" w:rsidP="00BD7FBB">
      <w:pPr>
        <w:pStyle w:val="a5"/>
      </w:pPr>
      <w:r>
        <w:t>Благоприятный образ-имидж для компании должен быть адекватным, оригинальным, пластичным и иметь точный адрес. Быть адекватным - значит соответствовать реально существующему образу или специфике фирмы. Быть оригинальным - значит отличаться от образов других фирм, особенно от ближайших конкурентов. Не устаревать, не выходить из моды, постоянно совершенствовать свои услуги, изменяясь, казаться неизменным. Иметь точную напрвленность - значит быть привлекательным для определенной целевой аудитории, т.е. для настоящих и потенциальных заказчиков.</w:t>
      </w:r>
    </w:p>
    <w:p w:rsidR="00BD7FBB" w:rsidRDefault="00BD7FBB" w:rsidP="00BD7FBB">
      <w:pPr>
        <w:pStyle w:val="a5"/>
      </w:pPr>
      <w:r>
        <w:t>Приступая к созданию имиджа, необходимо выяснить, во-первых, род деятельности фирмы в настоящее время и в перспективе; во-вторых, чем товары (услуги) фирмы отличаются от товаров (услуг) конкурентов; в-третьих провести анализ ближайших конкурентов, выделить их недостатки и превратить их в свои преимущества.</w:t>
      </w:r>
    </w:p>
    <w:p w:rsidR="00BD7FBB" w:rsidRDefault="00BD7FBB" w:rsidP="00BD7FBB">
      <w:pPr>
        <w:pStyle w:val="a5"/>
      </w:pPr>
      <w:r>
        <w:rPr>
          <w:rStyle w:val="a6"/>
        </w:rPr>
        <w:t>Задачи имиджа:</w:t>
      </w:r>
    </w:p>
    <w:p w:rsidR="00BD7FBB" w:rsidRDefault="00BD7FBB" w:rsidP="00BD7FBB">
      <w:pPr>
        <w:numPr>
          <w:ilvl w:val="0"/>
          <w:numId w:val="1"/>
        </w:numPr>
        <w:spacing w:before="100" w:beforeAutospacing="1" w:after="100" w:afterAutospacing="1"/>
      </w:pPr>
      <w:r>
        <w:t>Повышение престижа фирмы , т.к. разработка фирменного стиля свидетельствует о внимании фирмы не только к вопросам производства.</w:t>
      </w:r>
    </w:p>
    <w:p w:rsidR="00BD7FBB" w:rsidRDefault="00BD7FBB" w:rsidP="00BD7FBB">
      <w:pPr>
        <w:numPr>
          <w:ilvl w:val="0"/>
          <w:numId w:val="1"/>
        </w:numPr>
        <w:spacing w:before="100" w:beforeAutospacing="1" w:after="100" w:afterAutospacing="1"/>
      </w:pPr>
      <w:r>
        <w:t>Повышение эффективности рекламы и различных мероприятий по продвижению товара. Облегчение введения на рынок новых товаров и услуг, т.к. фирме со сложившимся имиджем вывести товар на рынок легче, также происходит узнаваемость бренда, вспомним удачное перевоплощение Билайн, или “оранжевую революцию”.</w:t>
      </w:r>
    </w:p>
    <w:p w:rsidR="00BD7FBB" w:rsidRDefault="00BD7FBB" w:rsidP="00BD7FBB">
      <w:pPr>
        <w:numPr>
          <w:ilvl w:val="0"/>
          <w:numId w:val="1"/>
        </w:numPr>
        <w:spacing w:before="100" w:beforeAutospacing="1" w:after="100" w:afterAutospacing="1"/>
      </w:pPr>
      <w:r>
        <w:t>Повышение конкурентоспособности фирмы , т.к. в условиях равного товара конкуренция ведется на уровне имиджей фирм.</w:t>
      </w:r>
    </w:p>
    <w:p w:rsidR="00BD7FBB" w:rsidRDefault="00BD7FBB" w:rsidP="00BD7FBB">
      <w:pPr>
        <w:pStyle w:val="a5"/>
      </w:pPr>
      <w:r>
        <w:rPr>
          <w:rStyle w:val="a6"/>
        </w:rPr>
        <w:t xml:space="preserve">Создание имиджа фирмы </w:t>
      </w:r>
    </w:p>
    <w:p w:rsidR="00BD7FBB" w:rsidRDefault="00BD7FBB" w:rsidP="00BD7FBB">
      <w:pPr>
        <w:pStyle w:val="a5"/>
      </w:pPr>
      <w:r>
        <w:t>Искусственное создание имиджа лучше доверить профессионалам высокой квалификации, поэтому не следует экономить средства на его создание. Имидж только частично “принадлежит” фирме - в виде визуальной атрибутики фирменного стиля, другая его часть создается средствами PR и живет в массовом сознании потребителя. Если фирма не позаботится о создании нужного имиджа, потребители могут обойтись собственным воображением и прийти к своему варианту имиджа, который не всегда будет благоприятным для фирмы.</w:t>
      </w:r>
    </w:p>
    <w:p w:rsidR="00BD7FBB" w:rsidRDefault="00BD7FBB" w:rsidP="00BD7FBB">
      <w:pPr>
        <w:pStyle w:val="a5"/>
      </w:pPr>
      <w:r>
        <w:rPr>
          <w:rStyle w:val="a6"/>
        </w:rPr>
        <w:t xml:space="preserve">Этапы создания имиджа: </w:t>
      </w:r>
    </w:p>
    <w:p w:rsidR="00BD7FBB" w:rsidRDefault="00BD7FBB" w:rsidP="00BD7FBB">
      <w:pPr>
        <w:pStyle w:val="a5"/>
      </w:pPr>
      <w:r>
        <w:t>Определение целевой аудитории, изучение ее возраста, рода занятий, уровня дохода и т.д.</w:t>
      </w:r>
    </w:p>
    <w:p w:rsidR="00BD7FBB" w:rsidRDefault="00BD7FBB" w:rsidP="00BD7FBB">
      <w:pPr>
        <w:pStyle w:val="a5"/>
      </w:pPr>
      <w:r>
        <w:t>Разработка концепции имиджа. Концепция имиджа - это главные принципы, мотивы и ценности, характерные для фирмы и ее товаров, а также значимые для потребителя.</w:t>
      </w:r>
    </w:p>
    <w:p w:rsidR="00BD7FBB" w:rsidRDefault="00BD7FBB" w:rsidP="00BD7FBB">
      <w:pPr>
        <w:pStyle w:val="a5"/>
      </w:pPr>
      <w:r>
        <w:t>Формирование, внедрение и закрепление имиджа в сознании потребителя.</w:t>
      </w:r>
    </w:p>
    <w:p w:rsidR="00BD7FBB" w:rsidRDefault="00BD7FBB" w:rsidP="00BD7FBB">
      <w:pPr>
        <w:pStyle w:val="a5"/>
      </w:pPr>
      <w:r>
        <w:rPr>
          <w:rStyle w:val="a6"/>
        </w:rPr>
        <w:t>Основные средства формирования имиджа:</w:t>
      </w:r>
      <w:r>
        <w:rPr>
          <w:b/>
          <w:bCs/>
        </w:rPr>
        <w:br/>
      </w:r>
      <w:r>
        <w:t> </w:t>
      </w:r>
      <w:r>
        <w:br/>
        <w:t>Фирменный стиль - основа имиджа, главное средство его формирования.</w:t>
      </w:r>
      <w:r>
        <w:br/>
        <w:t> </w:t>
      </w:r>
      <w:r>
        <w:br/>
        <w:t>Визуальные средства - дизайнерские приемы формирования имиджа, включающие создание упаковки, оформление витрин, офисов, выставок, разработку макетов объявлений.</w:t>
      </w:r>
      <w:r>
        <w:br/>
        <w:t> </w:t>
      </w:r>
      <w:r>
        <w:br/>
        <w:t>Оригинал-макеты могут быть различными, но один элемент (деталь), постоянно присутствующий во всех позициях, делает целую серию макетов узнаваемыми. Важную роль играет также цвет.</w:t>
      </w:r>
      <w:r>
        <w:br/>
        <w:t> </w:t>
      </w:r>
      <w:r>
        <w:br/>
        <w:t>Вербальные (словесные) средства (с применением NLP)- специально подобранная стилистика, ориентированная на нужды потребителя, успешно применяется для трансляции рекламы по радио.</w:t>
      </w:r>
      <w:r>
        <w:br/>
        <w:t> </w:t>
      </w:r>
      <w:r>
        <w:br/>
        <w:t>Рекламные средства - использованные в каждом конкретном случае рекламные средства, способствующие формированию благоприятного отношения.</w:t>
      </w:r>
    </w:p>
    <w:p w:rsidR="00BD7FBB" w:rsidRDefault="00BD7FBB" w:rsidP="00BD7FBB">
      <w:pPr>
        <w:pStyle w:val="a5"/>
      </w:pPr>
      <w:r>
        <w:t>PR-мероприятия - продуманные, спланированные, постоянные усилия по установлению и укреплению взаимопонимания между предприятием и общественностью. Это выставки, презентации, пресс-конференции, спонсорские мероприятия. При проведении PR-мероприятий необходимо, чтобы специфика фирмы соответствовала специфике проводимого мероприятия. Немаловажно отношение целевых групп к проводимым PR-акциям, масштаб аудитории спонсируемой акции.</w:t>
      </w:r>
      <w:r>
        <w:br/>
        <w:t> </w:t>
      </w:r>
      <w:r>
        <w:br/>
        <w:t>Представительство в интернет – создание сайта в едином стиле фирмы, на котором будет представлена вся необходимая информация как для потенциальных клиентов, так и для инвесторов или партнеров. Информация на сайте должна быть всегда актуальной. Также необходимо чтобы ваш сайт моги найти потенциальные клиенты не знающие о существовании вашей фирмы. Создание, поддержка и продвижение сайта дело ответственное, поэтому лучше доверить эту работу профессионалам в этой области</w:t>
      </w:r>
    </w:p>
    <w:p w:rsidR="00BD7FBB" w:rsidRDefault="00BD7FBB" w:rsidP="00BD7FBB">
      <w:pPr>
        <w:pStyle w:val="a5"/>
      </w:pPr>
      <w:r>
        <w:t>Фирменный стиль - это совокупность художественно-текстовых и технических составляющих, которые обеспечивают зрительное и смысловое единство продукции и деятельности фирмы, исходящей от нее информации, внутреннего и внешнего оформления.</w:t>
      </w:r>
    </w:p>
    <w:p w:rsidR="00BD7FBB" w:rsidRDefault="00BD7FBB" w:rsidP="00BD7FBB">
      <w:pPr>
        <w:pStyle w:val="a5"/>
      </w:pPr>
      <w:r>
        <w:t>Понятие “фирменный стиль” содержит в себе две составляющие: внешний образ и характер поведения на рынке.</w:t>
      </w:r>
    </w:p>
    <w:p w:rsidR="00BD7FBB" w:rsidRDefault="00BD7FBB" w:rsidP="00BD7FBB">
      <w:pPr>
        <w:pStyle w:val="a5"/>
      </w:pPr>
      <w:r>
        <w:t>Внешний образ - создается единым стилевым оформлением товарного знака, логотипа, деловой документации, фирменного блока, фирменной цветовой гаммы, фирменной вывески, фирменной одежды, рекламных объявлений, буклетов, дизайна офиса и т.п.</w:t>
      </w:r>
    </w:p>
    <w:p w:rsidR="00BD7FBB" w:rsidRDefault="00BD7FBB" w:rsidP="00BD7FBB">
      <w:pPr>
        <w:pStyle w:val="a5"/>
      </w:pPr>
      <w:r>
        <w:t>Характер поведения на рынке - определяется взаимоотношениями фирмы и ее представителей с партнерами, заказчиками, поставщиками, банками, конкурентами. Характер поведения на рынке отличается особым стилем при проведении рекламных кампаний и мероприятий по стимулированию сбыта, а также работой с общественностью, наличием корпоративного духа и корпоративной культуры.</w:t>
      </w:r>
    </w:p>
    <w:p w:rsidR="00BD7FBB" w:rsidRDefault="00BD7FBB" w:rsidP="00BD7FBB">
      <w:pPr>
        <w:pStyle w:val="a5"/>
      </w:pPr>
      <w:r>
        <w:t>Товарный знак (торговая марка, эмблема) - это официально принятый термин, означающий зарегистрированное в установленном порядке оригинально оформленное художественное изображение (оригинальные названия, художественные композиции и рисунки в сочетании с буквами, цифрами, словами или без них и т.п.). Товарный знак служит для отличия товаров или услуг одного лица (юридического или физического) от однородных товаров или услуг другого.</w:t>
      </w:r>
    </w:p>
    <w:p w:rsidR="001E4440" w:rsidRDefault="001E4440">
      <w:bookmarkStart w:id="0" w:name="_GoBack"/>
      <w:bookmarkEnd w:id="0"/>
    </w:p>
    <w:sectPr w:rsidR="001E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072EE"/>
    <w:multiLevelType w:val="multilevel"/>
    <w:tmpl w:val="C32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BB"/>
    <w:rsid w:val="001E4440"/>
    <w:rsid w:val="0046760F"/>
    <w:rsid w:val="005F1A27"/>
    <w:rsid w:val="00BD7FBB"/>
    <w:rsid w:val="00F26164"/>
    <w:rsid w:val="00F4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61DF-743E-471B-AF10-AFE2EF7F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D7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шестаковой"/>
    <w:basedOn w:val="a"/>
    <w:rsid w:val="001E4440"/>
    <w:pPr>
      <w:spacing w:before="120" w:after="120" w:line="360" w:lineRule="auto"/>
    </w:pPr>
    <w:rPr>
      <w:rFonts w:ascii="Courier New" w:hAnsi="Courier New"/>
      <w:b/>
      <w:sz w:val="28"/>
    </w:rPr>
  </w:style>
  <w:style w:type="character" w:styleId="a4">
    <w:name w:val="Hyperlink"/>
    <w:basedOn w:val="a0"/>
    <w:rsid w:val="00BD7FBB"/>
    <w:rPr>
      <w:color w:val="0000FF"/>
      <w:u w:val="single"/>
    </w:rPr>
  </w:style>
  <w:style w:type="paragraph" w:customStyle="1" w:styleId="auth">
    <w:name w:val="auth"/>
    <w:basedOn w:val="a"/>
    <w:rsid w:val="00BD7FBB"/>
    <w:pPr>
      <w:spacing w:before="100" w:beforeAutospacing="1" w:after="100" w:afterAutospacing="1"/>
    </w:pPr>
  </w:style>
  <w:style w:type="paragraph" w:styleId="a5">
    <w:name w:val="Normal (Web)"/>
    <w:basedOn w:val="a"/>
    <w:rsid w:val="00BD7FBB"/>
    <w:pPr>
      <w:spacing w:before="100" w:beforeAutospacing="1" w:after="100" w:afterAutospacing="1"/>
    </w:pPr>
  </w:style>
  <w:style w:type="character" w:styleId="a6">
    <w:name w:val="Strong"/>
    <w:basedOn w:val="a0"/>
    <w:qFormat/>
    <w:rsid w:val="00BD7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laming.ru/author/admin/" TargetMode="External"/><Relationship Id="rId5" Type="http://schemas.openxmlformats.org/officeDocument/2006/relationships/hyperlink" Target="http://www.reklaming.ru/imidzh-organizacii-predpri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Имидж организации, предприятия </vt:lpstr>
    </vt:vector>
  </TitlesOfParts>
  <Company/>
  <LinksUpToDate>false</LinksUpToDate>
  <CharactersWithSpaces>6645</CharactersWithSpaces>
  <SharedDoc>false</SharedDoc>
  <HLinks>
    <vt:vector size="12" baseType="variant">
      <vt:variant>
        <vt:i4>852057</vt:i4>
      </vt:variant>
      <vt:variant>
        <vt:i4>3</vt:i4>
      </vt:variant>
      <vt:variant>
        <vt:i4>0</vt:i4>
      </vt:variant>
      <vt:variant>
        <vt:i4>5</vt:i4>
      </vt:variant>
      <vt:variant>
        <vt:lpwstr>http://www.reklaming.ru/author/admin/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http://www.reklaming.ru/imidzh-organizacii-predpriyatiya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Имидж организации, предприятия </dc:title>
  <dc:subject/>
  <dc:creator>555</dc:creator>
  <cp:keywords/>
  <dc:description/>
  <cp:lastModifiedBy>admin</cp:lastModifiedBy>
  <cp:revision>2</cp:revision>
  <dcterms:created xsi:type="dcterms:W3CDTF">2014-04-09T15:44:00Z</dcterms:created>
  <dcterms:modified xsi:type="dcterms:W3CDTF">2014-04-09T15:44:00Z</dcterms:modified>
</cp:coreProperties>
</file>