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7E" w:rsidRDefault="001B607E" w:rsidP="00330D6A">
      <w:pPr>
        <w:pStyle w:val="3"/>
        <w:rPr>
          <w:sz w:val="28"/>
          <w:szCs w:val="28"/>
        </w:rPr>
      </w:pPr>
    </w:p>
    <w:p w:rsidR="005D5B3F" w:rsidRPr="005C04AA" w:rsidRDefault="005D5B3F" w:rsidP="00330D6A">
      <w:pPr>
        <w:pStyle w:val="3"/>
        <w:rPr>
          <w:sz w:val="28"/>
          <w:szCs w:val="28"/>
        </w:rPr>
      </w:pPr>
      <w:r w:rsidRPr="005C04AA">
        <w:rPr>
          <w:sz w:val="28"/>
          <w:szCs w:val="28"/>
        </w:rPr>
        <w:t>Иммунная система ЖКТ</w:t>
      </w:r>
    </w:p>
    <w:p w:rsidR="005D5B3F" w:rsidRDefault="005D5B3F" w:rsidP="005C04AA">
      <w:pPr>
        <w:pStyle w:val="5"/>
        <w:rPr>
          <w:b w:val="0"/>
          <w:sz w:val="28"/>
          <w:szCs w:val="28"/>
        </w:rPr>
      </w:pPr>
      <w:r w:rsidRPr="005C04AA">
        <w:rPr>
          <w:b w:val="0"/>
          <w:sz w:val="28"/>
          <w:szCs w:val="28"/>
        </w:rPr>
        <w:t xml:space="preserve">Иммунная система ЖКТ, по сравнению с аналогичными структурами, составляющими </w:t>
      </w:r>
      <w:r w:rsidRPr="005C04AA">
        <w:rPr>
          <w:b w:val="0"/>
          <w:sz w:val="28"/>
          <w:szCs w:val="28"/>
          <w:lang w:val="de-DE"/>
        </w:rPr>
        <w:t>MALT</w:t>
      </w:r>
      <w:r w:rsidRPr="005C04AA">
        <w:rPr>
          <w:b w:val="0"/>
          <w:sz w:val="28"/>
          <w:szCs w:val="28"/>
        </w:rPr>
        <w:t xml:space="preserve">, наиболее сильно развита. Эта система, как никакая другая, находится в самом тесном контакте с громадным потоком микробного и аллергенного материала, поступающего из просвета кишечника, и служит первым барьером на пути этого потока. Это обстоятельство накладывает существенный отпечаток на принципы организации и функционирования иммунной системы ЖКТ, характеризующейся, по сравнению с другими периферическими органами иммунитета и другими структурами </w:t>
      </w:r>
      <w:r w:rsidRPr="005C04AA">
        <w:rPr>
          <w:b w:val="0"/>
          <w:sz w:val="28"/>
          <w:szCs w:val="28"/>
          <w:lang w:val="de-DE"/>
        </w:rPr>
        <w:t>MALT</w:t>
      </w:r>
      <w:r w:rsidRPr="005C04AA">
        <w:rPr>
          <w:b w:val="0"/>
          <w:sz w:val="28"/>
          <w:szCs w:val="28"/>
        </w:rPr>
        <w:t>, рядом особенностей.</w:t>
      </w:r>
    </w:p>
    <w:p w:rsidR="005D5B3F" w:rsidRPr="005C04AA" w:rsidRDefault="005D5B3F" w:rsidP="00330D6A">
      <w:pPr>
        <w:pStyle w:val="5"/>
        <w:rPr>
          <w:sz w:val="28"/>
          <w:szCs w:val="28"/>
        </w:rPr>
      </w:pPr>
      <w:r w:rsidRPr="005C04AA">
        <w:rPr>
          <w:sz w:val="28"/>
          <w:szCs w:val="28"/>
        </w:rPr>
        <w:t>Особенности строения и клеточного состава иммунной системы ЖКТ.</w:t>
      </w:r>
    </w:p>
    <w:p w:rsidR="005D5B3F" w:rsidRPr="005C04AA" w:rsidRDefault="005D5B3F" w:rsidP="00330D6A">
      <w:pPr>
        <w:pStyle w:val="5"/>
        <w:rPr>
          <w:b w:val="0"/>
          <w:sz w:val="28"/>
          <w:szCs w:val="28"/>
        </w:rPr>
      </w:pPr>
      <w:r w:rsidRPr="005C04AA">
        <w:rPr>
          <w:b w:val="0"/>
          <w:sz w:val="28"/>
          <w:szCs w:val="28"/>
        </w:rPr>
        <w:t xml:space="preserve">В иммунной системе ЖКТ выделяют индуктивную и эффекторную зоны. Первая состоит из пейеровых бляшек, аппендикса и солитарных фолликулов, вторая — из </w:t>
      </w:r>
      <w:r w:rsidRPr="005C04AA">
        <w:rPr>
          <w:b w:val="0"/>
          <w:i/>
          <w:iCs/>
          <w:sz w:val="28"/>
          <w:szCs w:val="28"/>
          <w:lang w:val="en-US"/>
        </w:rPr>
        <w:t>l</w:t>
      </w:r>
      <w:r w:rsidRPr="005C04AA">
        <w:rPr>
          <w:b w:val="0"/>
          <w:i/>
          <w:iCs/>
          <w:sz w:val="28"/>
          <w:szCs w:val="28"/>
        </w:rPr>
        <w:t>. </w:t>
      </w:r>
      <w:r w:rsidRPr="005C04AA">
        <w:rPr>
          <w:b w:val="0"/>
          <w:i/>
          <w:iCs/>
          <w:sz w:val="28"/>
          <w:szCs w:val="28"/>
          <w:lang w:val="en-US"/>
        </w:rPr>
        <w:t>propria</w:t>
      </w:r>
      <w:r w:rsidRPr="005C04AA">
        <w:rPr>
          <w:b w:val="0"/>
          <w:sz w:val="28"/>
          <w:szCs w:val="28"/>
        </w:rPr>
        <w:t xml:space="preserve"> и эпителиальных клеток слизистой оболочки кишечника. В индуктивной зоне происходят распознавание, представление Аг и формирование популяции Аг–специфических T– и </w:t>
      </w:r>
      <w:r w:rsidRPr="005C04AA">
        <w:rPr>
          <w:b w:val="0"/>
          <w:sz w:val="28"/>
          <w:szCs w:val="28"/>
          <w:lang w:val="de-DE"/>
        </w:rPr>
        <w:t>B–лимфоцит</w:t>
      </w:r>
      <w:r w:rsidRPr="005C04AA">
        <w:rPr>
          <w:b w:val="0"/>
          <w:sz w:val="28"/>
          <w:szCs w:val="28"/>
        </w:rPr>
        <w:t xml:space="preserve">ов; в эффекторной зоне — выполнение эффекторных функций иммуноцитами, включая синтез иммуноглобулинов </w:t>
      </w:r>
      <w:r w:rsidRPr="005C04AA">
        <w:rPr>
          <w:b w:val="0"/>
          <w:sz w:val="28"/>
          <w:szCs w:val="28"/>
          <w:lang w:val="de-DE"/>
        </w:rPr>
        <w:t>B–лимфоцит</w:t>
      </w:r>
      <w:r w:rsidRPr="005C04AA">
        <w:rPr>
          <w:b w:val="0"/>
          <w:sz w:val="28"/>
          <w:szCs w:val="28"/>
        </w:rPr>
        <w:t>ами, цитокинов моноцитами/макрофагами, T–лимфоцитами и NK.</w:t>
      </w:r>
    </w:p>
    <w:p w:rsidR="005D5B3F" w:rsidRPr="005C04AA" w:rsidRDefault="00CA5F5F" w:rsidP="00330D6A">
      <w:pPr>
        <w:pStyle w:val="5"/>
        <w:rPr>
          <w:b w:val="0"/>
          <w:sz w:val="28"/>
          <w:szCs w:val="28"/>
        </w:rPr>
      </w:pPr>
      <w:hyperlink r:id="rId5" w:history="1">
        <w:r w:rsidR="005D5B3F" w:rsidRPr="00B85A79">
          <w:rPr>
            <w:rStyle w:val="a4"/>
            <w:b w:val="0"/>
            <w:color w:val="auto"/>
            <w:sz w:val="28"/>
            <w:szCs w:val="28"/>
            <w:u w:val="none"/>
          </w:rPr>
          <w:t>Пейеровы</w:t>
        </w:r>
      </w:hyperlink>
      <w:r w:rsidR="005D5B3F" w:rsidRPr="005C04AA">
        <w:rPr>
          <w:b w:val="0"/>
          <w:sz w:val="28"/>
          <w:szCs w:val="28"/>
        </w:rPr>
        <w:t xml:space="preserve"> бляшки, как и любые лимфоидные образования, состоят из T– и </w:t>
      </w:r>
      <w:r w:rsidR="005D5B3F" w:rsidRPr="005C04AA">
        <w:rPr>
          <w:b w:val="0"/>
          <w:sz w:val="28"/>
          <w:szCs w:val="28"/>
          <w:lang w:val="de-DE"/>
        </w:rPr>
        <w:t>B–</w:t>
      </w:r>
      <w:r w:rsidR="005D5B3F" w:rsidRPr="005C04AA">
        <w:rPr>
          <w:b w:val="0"/>
          <w:sz w:val="28"/>
          <w:szCs w:val="28"/>
        </w:rPr>
        <w:t xml:space="preserve">зон с наличием зародышевых центров в </w:t>
      </w:r>
      <w:r w:rsidR="005D5B3F" w:rsidRPr="005C04AA">
        <w:rPr>
          <w:b w:val="0"/>
          <w:sz w:val="28"/>
          <w:szCs w:val="28"/>
          <w:lang w:val="de-DE"/>
        </w:rPr>
        <w:t>B–</w:t>
      </w:r>
      <w:r w:rsidR="005D5B3F" w:rsidRPr="005C04AA">
        <w:rPr>
          <w:b w:val="0"/>
          <w:sz w:val="28"/>
          <w:szCs w:val="28"/>
        </w:rPr>
        <w:t>зоне. Их клеточный состав существенно не отличается от такового любого периферическо</w:t>
      </w:r>
      <w:r w:rsidR="005D5B3F">
        <w:rPr>
          <w:b w:val="0"/>
          <w:sz w:val="28"/>
          <w:szCs w:val="28"/>
        </w:rPr>
        <w:t xml:space="preserve">го лимфатического узла (табл. </w:t>
      </w:r>
      <w:r w:rsidR="005D5B3F" w:rsidRPr="00777638">
        <w:rPr>
          <w:b w:val="0"/>
          <w:sz w:val="28"/>
          <w:szCs w:val="28"/>
        </w:rPr>
        <w:t>1</w:t>
      </w:r>
      <w:r w:rsidR="005D5B3F" w:rsidRPr="005C04AA">
        <w:rPr>
          <w:b w:val="0"/>
          <w:sz w:val="28"/>
          <w:szCs w:val="28"/>
        </w:rPr>
        <w:t xml:space="preserve">). Выполняемые пейеровыми бляшками функции включают примирование «девственных» T– и B–лимфоцитов и направление дифференцировки </w:t>
      </w:r>
      <w:r w:rsidR="005D5B3F" w:rsidRPr="005C04AA">
        <w:rPr>
          <w:b w:val="0"/>
          <w:sz w:val="28"/>
          <w:szCs w:val="28"/>
          <w:lang w:val="de-DE"/>
        </w:rPr>
        <w:t>B–лимфоцит</w:t>
      </w:r>
      <w:r w:rsidR="005D5B3F" w:rsidRPr="005C04AA">
        <w:rPr>
          <w:b w:val="0"/>
          <w:sz w:val="28"/>
          <w:szCs w:val="28"/>
        </w:rPr>
        <w:t xml:space="preserve">ов в сторону синтеза </w:t>
      </w:r>
      <w:r w:rsidR="005D5B3F" w:rsidRPr="005C04AA">
        <w:rPr>
          <w:b w:val="0"/>
          <w:sz w:val="28"/>
          <w:szCs w:val="28"/>
          <w:lang w:val="en-US"/>
        </w:rPr>
        <w:t>IgA</w:t>
      </w:r>
      <w:r w:rsidR="005D5B3F" w:rsidRPr="005C04AA">
        <w:rPr>
          <w:b w:val="0"/>
          <w:sz w:val="28"/>
          <w:szCs w:val="28"/>
        </w:rPr>
        <w:t>.</w:t>
      </w:r>
    </w:p>
    <w:p w:rsidR="005D5B3F" w:rsidRDefault="005D5B3F" w:rsidP="00330D6A">
      <w:pPr>
        <w:pStyle w:val="tablename"/>
      </w:pPr>
      <w:r>
        <w:rPr>
          <w:vanish/>
        </w:rPr>
        <w:t xml:space="preserve">Физиология </w:t>
      </w:r>
      <w:r>
        <w:t xml:space="preserve">Таблица </w:t>
      </w:r>
      <w:r w:rsidRPr="00777638">
        <w:t>1</w:t>
      </w:r>
      <w:r>
        <w:t>. Клеточный состав пейеровых бляшек</w:t>
      </w:r>
    </w:p>
    <w:tbl>
      <w:tblPr>
        <w:tblW w:w="9356" w:type="dxa"/>
        <w:tblInd w:w="40" w:type="dxa"/>
        <w:tblCellMar>
          <w:left w:w="0" w:type="dxa"/>
          <w:right w:w="0" w:type="dxa"/>
        </w:tblCellMar>
        <w:tblLook w:val="0000" w:firstRow="0" w:lastRow="0" w:firstColumn="0" w:lastColumn="0" w:noHBand="0" w:noVBand="0"/>
      </w:tblPr>
      <w:tblGrid>
        <w:gridCol w:w="1985"/>
        <w:gridCol w:w="1417"/>
        <w:gridCol w:w="2694"/>
        <w:gridCol w:w="567"/>
        <w:gridCol w:w="2693"/>
      </w:tblGrid>
      <w:tr w:rsidR="005D5B3F" w:rsidTr="00E65F15">
        <w:trPr>
          <w:trHeight w:val="57"/>
        </w:trPr>
        <w:tc>
          <w:tcPr>
            <w:tcW w:w="198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Популяция</w:t>
            </w:r>
          </w:p>
        </w:tc>
        <w:tc>
          <w:tcPr>
            <w:tcW w:w="1417"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pPr>
            <w:r>
              <w:t>Содержание,</w:t>
            </w:r>
          </w:p>
          <w:p w:rsidR="005D5B3F" w:rsidRDefault="005D5B3F" w:rsidP="00E65F15">
            <w:pPr>
              <w:pStyle w:val="a30"/>
              <w:spacing w:line="57" w:lineRule="atLeast"/>
            </w:pPr>
            <w:r>
              <w:t>%</w:t>
            </w:r>
          </w:p>
        </w:tc>
        <w:tc>
          <w:tcPr>
            <w:tcW w:w="2694"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Рц, субпопуляции и их маркёры</w:t>
            </w:r>
          </w:p>
        </w:tc>
        <w:tc>
          <w:tcPr>
            <w:tcW w:w="567"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w:t>
            </w:r>
          </w:p>
        </w:tc>
        <w:tc>
          <w:tcPr>
            <w:tcW w:w="2693"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Функции</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T–клетки</w:t>
            </w:r>
          </w:p>
        </w:tc>
        <w:tc>
          <w:tcPr>
            <w:tcW w:w="1417" w:type="dxa"/>
            <w:tcBorders>
              <w:top w:val="nil"/>
              <w:left w:val="nil"/>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40–45</w:t>
            </w:r>
          </w:p>
        </w:tc>
        <w:tc>
          <w:tcPr>
            <w:tcW w:w="2694"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rFonts w:ascii="Symbol" w:hAnsi="Symbol"/>
                <w:strike/>
                <w:lang w:val="de-DE"/>
              </w:rPr>
              <w:t></w:t>
            </w:r>
            <w:r>
              <w:rPr>
                <w:rFonts w:ascii="Symbol" w:hAnsi="Symbol"/>
                <w:strike/>
                <w:lang w:val="de-DE"/>
              </w:rPr>
              <w:t></w:t>
            </w:r>
            <w:r>
              <w:rPr>
                <w:lang w:val="el-GR"/>
              </w:rPr>
              <w:t>-</w:t>
            </w:r>
            <w:r>
              <w:t>Аг-распознающие Рц</w:t>
            </w:r>
          </w:p>
        </w:tc>
        <w:tc>
          <w:tcPr>
            <w:tcW w:w="567"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&gt;95</w:t>
            </w:r>
          </w:p>
        </w:tc>
        <w:tc>
          <w:tcPr>
            <w:tcW w:w="2693"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Распознавание Аг</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1417" w:type="dxa"/>
            <w:tcBorders>
              <w:top w:val="nil"/>
              <w:left w:val="nil"/>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2694"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rFonts w:ascii="Symbol" w:hAnsi="Symbol"/>
                <w:strike/>
                <w:lang w:val="de-DE"/>
              </w:rPr>
              <w:t></w:t>
            </w:r>
            <w:r>
              <w:rPr>
                <w:rFonts w:ascii="Symbol" w:hAnsi="Symbol"/>
                <w:strike/>
                <w:lang w:val="de-DE"/>
              </w:rPr>
              <w:t></w:t>
            </w:r>
            <w:r>
              <w:rPr>
                <w:lang w:val="el-GR"/>
              </w:rPr>
              <w:t>-</w:t>
            </w:r>
            <w:r>
              <w:t>Аг-распознающие Рц</w:t>
            </w:r>
          </w:p>
        </w:tc>
        <w:tc>
          <w:tcPr>
            <w:tcW w:w="567"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&lt;5</w:t>
            </w:r>
          </w:p>
        </w:tc>
        <w:tc>
          <w:tcPr>
            <w:tcW w:w="2693"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Распознавание Аг</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1417" w:type="dxa"/>
            <w:tcBorders>
              <w:top w:val="nil"/>
              <w:left w:val="nil"/>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2694"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lang w:val="en-US"/>
              </w:rPr>
              <w:t>CD4</w:t>
            </w:r>
            <w:r>
              <w:rPr>
                <w:vertAlign w:val="superscript"/>
                <w:lang w:val="en-US"/>
              </w:rPr>
              <w:t>+</w:t>
            </w:r>
            <w:r>
              <w:rPr>
                <w:lang w:val="en-US"/>
              </w:rPr>
              <w:t>, CD8</w:t>
            </w:r>
            <w:r>
              <w:rPr>
                <w:vertAlign w:val="superscript"/>
                <w:lang w:val="en-US"/>
              </w:rPr>
              <w:t>–</w:t>
            </w:r>
          </w:p>
        </w:tc>
        <w:tc>
          <w:tcPr>
            <w:tcW w:w="567"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60</w:t>
            </w:r>
          </w:p>
        </w:tc>
        <w:tc>
          <w:tcPr>
            <w:tcW w:w="2693"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xml:space="preserve">Усиление синтеза </w:t>
            </w:r>
            <w:r>
              <w:rPr>
                <w:lang w:val="en-US"/>
              </w:rPr>
              <w:t>IgA</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1417" w:type="dxa"/>
            <w:tcBorders>
              <w:top w:val="nil"/>
              <w:left w:val="nil"/>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2694"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lang w:val="en-US"/>
              </w:rPr>
              <w:t>CD4</w:t>
            </w:r>
            <w:r>
              <w:rPr>
                <w:vertAlign w:val="superscript"/>
                <w:lang w:val="en-US"/>
              </w:rPr>
              <w:t>–</w:t>
            </w:r>
            <w:r>
              <w:rPr>
                <w:lang w:val="en-US"/>
              </w:rPr>
              <w:t>,CD8</w:t>
            </w:r>
            <w:r>
              <w:rPr>
                <w:vertAlign w:val="superscript"/>
                <w:lang w:val="en-US"/>
              </w:rPr>
              <w:t>+</w:t>
            </w:r>
          </w:p>
        </w:tc>
        <w:tc>
          <w:tcPr>
            <w:tcW w:w="567"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30</w:t>
            </w:r>
          </w:p>
        </w:tc>
        <w:tc>
          <w:tcPr>
            <w:tcW w:w="2693"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Цитотоксичность</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1417" w:type="dxa"/>
            <w:tcBorders>
              <w:top w:val="nil"/>
              <w:left w:val="nil"/>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2694" w:type="dxa"/>
            <w:tcBorders>
              <w:top w:val="nil"/>
              <w:left w:val="nil"/>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rPr>
                <w:lang w:val="en-US"/>
              </w:rPr>
              <w:t>CD4</w:t>
            </w:r>
            <w:r>
              <w:rPr>
                <w:vertAlign w:val="superscript"/>
                <w:lang w:val="en-US"/>
              </w:rPr>
              <w:t>–</w:t>
            </w:r>
            <w:r>
              <w:rPr>
                <w:lang w:val="en-US"/>
              </w:rPr>
              <w:t>,CD8</w:t>
            </w:r>
            <w:r>
              <w:rPr>
                <w:vertAlign w:val="superscript"/>
                <w:lang w:val="en-US"/>
              </w:rPr>
              <w:t>–</w:t>
            </w:r>
          </w:p>
        </w:tc>
        <w:tc>
          <w:tcPr>
            <w:tcW w:w="567" w:type="dxa"/>
            <w:tcBorders>
              <w:top w:val="nil"/>
              <w:left w:val="nil"/>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5</w:t>
            </w:r>
          </w:p>
        </w:tc>
        <w:tc>
          <w:tcPr>
            <w:tcW w:w="2693" w:type="dxa"/>
            <w:tcBorders>
              <w:top w:val="nil"/>
              <w:left w:val="nil"/>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jc w:val="center"/>
            </w:pPr>
            <w:r>
              <w:t>?</w:t>
            </w:r>
          </w:p>
        </w:tc>
      </w:tr>
      <w:tr w:rsidR="005D5B3F" w:rsidTr="00E65F15">
        <w:trPr>
          <w:trHeight w:val="57"/>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B–клетки</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40–45</w:t>
            </w:r>
          </w:p>
        </w:tc>
        <w:tc>
          <w:tcPr>
            <w:tcW w:w="2694" w:type="dxa"/>
            <w:tcBorders>
              <w:top w:val="nil"/>
              <w:left w:val="nil"/>
              <w:bottom w:val="single" w:sz="8" w:space="0" w:color="auto"/>
              <w:right w:val="single" w:sz="8" w:space="0" w:color="auto"/>
            </w:tcBorders>
            <w:tcMar>
              <w:top w:w="0" w:type="dxa"/>
              <w:left w:w="40" w:type="dxa"/>
              <w:bottom w:w="0" w:type="dxa"/>
              <w:right w:w="40" w:type="dxa"/>
            </w:tcMar>
          </w:tcPr>
          <w:p w:rsidR="005D5B3F" w:rsidRPr="00795E7B" w:rsidRDefault="005D5B3F" w:rsidP="00E65F15">
            <w:pPr>
              <w:pStyle w:val="a30"/>
              <w:spacing w:line="57" w:lineRule="atLeast"/>
              <w:rPr>
                <w:lang w:val="en-US"/>
              </w:rPr>
            </w:pPr>
            <w:r>
              <w:rPr>
                <w:lang w:val="en-US"/>
              </w:rPr>
              <w:t>slgM,slgD,CD19, CD20,CD21</w:t>
            </w:r>
          </w:p>
        </w:tc>
        <w:tc>
          <w:tcPr>
            <w:tcW w:w="567" w:type="dxa"/>
            <w:tcBorders>
              <w:top w:val="nil"/>
              <w:left w:val="nil"/>
              <w:bottom w:val="single" w:sz="8" w:space="0" w:color="auto"/>
              <w:right w:val="single" w:sz="8" w:space="0" w:color="auto"/>
            </w:tcBorders>
            <w:tcMar>
              <w:top w:w="0" w:type="dxa"/>
              <w:left w:w="40" w:type="dxa"/>
              <w:bottom w:w="0" w:type="dxa"/>
              <w:right w:w="40" w:type="dxa"/>
            </w:tcMar>
          </w:tcPr>
          <w:p w:rsidR="005D5B3F" w:rsidRPr="00795E7B" w:rsidRDefault="005D5B3F" w:rsidP="00E65F15">
            <w:pPr>
              <w:pStyle w:val="a30"/>
              <w:spacing w:line="57" w:lineRule="atLeast"/>
              <w:rPr>
                <w:lang w:val="en-US"/>
              </w:rPr>
            </w:pPr>
            <w:r>
              <w:rPr>
                <w:lang w:val="en-US"/>
              </w:rPr>
              <w:t> </w:t>
            </w:r>
          </w:p>
        </w:tc>
        <w:tc>
          <w:tcPr>
            <w:tcW w:w="2693"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xml:space="preserve">Предшественники продуцентов </w:t>
            </w:r>
            <w:r>
              <w:rPr>
                <w:lang w:val="en-US"/>
              </w:rPr>
              <w:t>IgA</w:t>
            </w:r>
          </w:p>
        </w:tc>
      </w:tr>
      <w:tr w:rsidR="005D5B3F" w:rsidTr="00E65F15">
        <w:trPr>
          <w:trHeight w:val="57"/>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Моноциты/ макрофаги, дендритные клетки</w:t>
            </w:r>
          </w:p>
        </w:tc>
        <w:tc>
          <w:tcPr>
            <w:tcW w:w="1417"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5–10</w:t>
            </w:r>
          </w:p>
        </w:tc>
        <w:tc>
          <w:tcPr>
            <w:tcW w:w="2694" w:type="dxa"/>
            <w:tcBorders>
              <w:top w:val="nil"/>
              <w:left w:val="nil"/>
              <w:bottom w:val="single" w:sz="8" w:space="0" w:color="auto"/>
              <w:right w:val="single" w:sz="8" w:space="0" w:color="auto"/>
            </w:tcBorders>
            <w:tcMar>
              <w:top w:w="0" w:type="dxa"/>
              <w:left w:w="40" w:type="dxa"/>
              <w:bottom w:w="0" w:type="dxa"/>
              <w:right w:w="40" w:type="dxa"/>
            </w:tcMar>
          </w:tcPr>
          <w:p w:rsidR="005D5B3F" w:rsidRPr="00795E7B" w:rsidRDefault="005D5B3F" w:rsidP="00E65F15">
            <w:pPr>
              <w:pStyle w:val="a30"/>
              <w:spacing w:line="57" w:lineRule="atLeast"/>
              <w:rPr>
                <w:lang w:val="en-US"/>
              </w:rPr>
            </w:pPr>
            <w:r>
              <w:rPr>
                <w:lang w:val="en-US"/>
              </w:rPr>
              <w:t>Fc</w:t>
            </w:r>
            <w:r>
              <w:rPr>
                <w:rFonts w:ascii="Symbol" w:hAnsi="Symbol"/>
                <w:strike/>
                <w:lang w:val="de-DE"/>
              </w:rPr>
              <w:t></w:t>
            </w:r>
            <w:r>
              <w:rPr>
                <w:lang w:val="en-US"/>
              </w:rPr>
              <w:t>R,CD11,CD13, CD14,CD15,CD18</w:t>
            </w:r>
          </w:p>
        </w:tc>
        <w:tc>
          <w:tcPr>
            <w:tcW w:w="567" w:type="dxa"/>
            <w:tcBorders>
              <w:top w:val="nil"/>
              <w:left w:val="nil"/>
              <w:bottom w:val="single" w:sz="8" w:space="0" w:color="auto"/>
              <w:right w:val="single" w:sz="8" w:space="0" w:color="auto"/>
            </w:tcBorders>
            <w:tcMar>
              <w:top w:w="0" w:type="dxa"/>
              <w:left w:w="40" w:type="dxa"/>
              <w:bottom w:w="0" w:type="dxa"/>
              <w:right w:w="40" w:type="dxa"/>
            </w:tcMar>
          </w:tcPr>
          <w:p w:rsidR="005D5B3F" w:rsidRPr="00795E7B" w:rsidRDefault="005D5B3F" w:rsidP="00E65F15">
            <w:pPr>
              <w:pStyle w:val="a30"/>
              <w:spacing w:line="57" w:lineRule="atLeast"/>
              <w:rPr>
                <w:lang w:val="en-US"/>
              </w:rPr>
            </w:pPr>
            <w:r>
              <w:rPr>
                <w:lang w:val="en-US"/>
              </w:rPr>
              <w:t> </w:t>
            </w:r>
          </w:p>
        </w:tc>
        <w:tc>
          <w:tcPr>
            <w:tcW w:w="2693"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Представление Аг</w:t>
            </w:r>
          </w:p>
        </w:tc>
      </w:tr>
    </w:tbl>
    <w:p w:rsidR="005D5B3F" w:rsidRDefault="005D5B3F" w:rsidP="00330D6A">
      <w:pPr>
        <w:pStyle w:val="80"/>
      </w:pPr>
      <w:r>
        <w:rPr>
          <w:sz w:val="22"/>
          <w:szCs w:val="22"/>
        </w:rPr>
        <w:t xml:space="preserve">Условные обозначения: sIgM, sIgD — поверхностные (от </w:t>
      </w:r>
      <w:r>
        <w:rPr>
          <w:caps/>
          <w:sz w:val="22"/>
          <w:szCs w:val="22"/>
          <w:lang w:val="en-US"/>
        </w:rPr>
        <w:t>s</w:t>
      </w:r>
      <w:r>
        <w:rPr>
          <w:sz w:val="22"/>
          <w:szCs w:val="22"/>
          <w:lang w:val="en-US"/>
        </w:rPr>
        <w:t>urface</w:t>
      </w:r>
      <w:r>
        <w:rPr>
          <w:sz w:val="22"/>
          <w:szCs w:val="22"/>
        </w:rPr>
        <w:t>) иммуноглобулины, соответственно классов IgM и IgD.</w:t>
      </w:r>
    </w:p>
    <w:p w:rsidR="005D5B3F" w:rsidRPr="00B85A79" w:rsidRDefault="005D5B3F" w:rsidP="00330D6A">
      <w:pPr>
        <w:pStyle w:val="5"/>
        <w:rPr>
          <w:b w:val="0"/>
          <w:sz w:val="28"/>
          <w:szCs w:val="28"/>
        </w:rPr>
      </w:pPr>
      <w:r w:rsidRPr="00B85A79">
        <w:rPr>
          <w:b w:val="0"/>
          <w:sz w:val="28"/>
          <w:szCs w:val="28"/>
        </w:rPr>
        <w:t xml:space="preserve">Примирование T– и </w:t>
      </w:r>
      <w:r w:rsidRPr="00B85A79">
        <w:rPr>
          <w:b w:val="0"/>
          <w:sz w:val="28"/>
          <w:szCs w:val="28"/>
          <w:lang w:val="de-DE"/>
        </w:rPr>
        <w:t>B–лимфоцит</w:t>
      </w:r>
      <w:r w:rsidRPr="00B85A79">
        <w:rPr>
          <w:b w:val="0"/>
          <w:sz w:val="28"/>
          <w:szCs w:val="28"/>
        </w:rPr>
        <w:t>ов осуществляется с помощью уникальной морфологической структуры, характерной только для пейеровых бляшек, — фолликулярно–ассоциированного эпителия, главной особенностью которого являются М–клет</w:t>
      </w:r>
      <w:r>
        <w:rPr>
          <w:b w:val="0"/>
          <w:sz w:val="28"/>
          <w:szCs w:val="28"/>
        </w:rPr>
        <w:t>ки</w:t>
      </w:r>
      <w:r w:rsidRPr="00B85A79">
        <w:rPr>
          <w:b w:val="0"/>
          <w:sz w:val="28"/>
          <w:szCs w:val="28"/>
        </w:rPr>
        <w:t xml:space="preserve">, играющие также важную роль в функционировании BALT. Эти клетки имеют короткие цитоплазматические отростки и образуют как бы интраэпителиальный карман, в котором, помимо самой М–клетки, находятся макрофаги, дендритные клетки, T– и </w:t>
      </w:r>
      <w:r w:rsidRPr="00B85A79">
        <w:rPr>
          <w:b w:val="0"/>
          <w:sz w:val="28"/>
          <w:szCs w:val="28"/>
          <w:lang w:val="de-DE"/>
        </w:rPr>
        <w:t>B–лимфоцит</w:t>
      </w:r>
      <w:r w:rsidRPr="00B85A79">
        <w:rPr>
          <w:b w:val="0"/>
          <w:sz w:val="28"/>
          <w:szCs w:val="28"/>
        </w:rPr>
        <w:t xml:space="preserve">ы. Главная роль М–клеток — захват и транспорт Аг внутрь пейровых бляшек. Аг захватывается ими путём эндоцитоза или фагоцитоза, с помощью актиновой сети в везикулах транспортируется через всю М–клетку и с помощью экзоцитоза освобождается в карман. Последний является главным участком, в котором представляется Аг макрофагами, дендритными клетками и </w:t>
      </w:r>
      <w:r w:rsidRPr="00B85A79">
        <w:rPr>
          <w:b w:val="0"/>
          <w:sz w:val="28"/>
          <w:szCs w:val="28"/>
          <w:lang w:val="de-DE"/>
        </w:rPr>
        <w:t>B–лимфоцит</w:t>
      </w:r>
      <w:r w:rsidRPr="00B85A79">
        <w:rPr>
          <w:b w:val="0"/>
          <w:sz w:val="28"/>
          <w:szCs w:val="28"/>
        </w:rPr>
        <w:t>ами T–клеткам. Транспорт как растворимых, так и корпускулярных Аг М–клетками является важнейшим фактором в индукции иммунного ответа лимфоидными клетками ЖКТ.</w:t>
      </w:r>
    </w:p>
    <w:p w:rsidR="005D5B3F" w:rsidRPr="00B85A79" w:rsidRDefault="005D5B3F" w:rsidP="00330D6A">
      <w:pPr>
        <w:pStyle w:val="5"/>
        <w:rPr>
          <w:b w:val="0"/>
          <w:sz w:val="28"/>
          <w:szCs w:val="28"/>
        </w:rPr>
      </w:pPr>
      <w:r w:rsidRPr="00B85A79">
        <w:rPr>
          <w:b w:val="0"/>
          <w:sz w:val="28"/>
          <w:szCs w:val="28"/>
        </w:rPr>
        <w:t>Эпителиальные клетки, как эффекторная зона иммунной системы ЖКТ, состоят из двух тесно связанных между собой компонентов — внутриэпителиальных лимфоцитов и самих эпителиальных клеток — энтероцитов. Оказалось, что между эпителиальными клетками, ближе к базальной мембране, располагается громадное количество внутриэпителиальных лимфоцитов: на каждый квадратный метр слизистой приходится около 1,6</w:t>
      </w:r>
      <w:r w:rsidRPr="00777638">
        <w:rPr>
          <w:b w:val="0"/>
          <w:strike/>
          <w:sz w:val="28"/>
          <w:szCs w:val="28"/>
        </w:rPr>
        <w:t>*</w:t>
      </w:r>
      <w:r w:rsidRPr="00B85A79">
        <w:rPr>
          <w:b w:val="0"/>
          <w:sz w:val="28"/>
          <w:szCs w:val="28"/>
        </w:rPr>
        <w:t>10</w:t>
      </w:r>
      <w:r w:rsidRPr="00B85A79">
        <w:rPr>
          <w:b w:val="0"/>
          <w:sz w:val="28"/>
          <w:szCs w:val="28"/>
          <w:vertAlign w:val="superscript"/>
        </w:rPr>
        <w:t>8</w:t>
      </w:r>
      <w:r w:rsidRPr="00B85A79">
        <w:rPr>
          <w:b w:val="0"/>
          <w:sz w:val="28"/>
          <w:szCs w:val="28"/>
        </w:rPr>
        <w:t xml:space="preserve"> таких клеток. 80–90% внутриэпителиальных лимфоцитов являются CD3–клетками, среди них выделяют 4 субпопуляции следующих фенотипов: </w:t>
      </w:r>
      <w:r w:rsidRPr="00B85A79">
        <w:rPr>
          <w:b w:val="0"/>
          <w:sz w:val="28"/>
          <w:szCs w:val="28"/>
          <w:lang w:val="en-US"/>
        </w:rPr>
        <w:t>CD</w:t>
      </w:r>
      <w:r w:rsidRPr="00B85A79">
        <w:rPr>
          <w:b w:val="0"/>
          <w:sz w:val="28"/>
          <w:szCs w:val="28"/>
        </w:rPr>
        <w:t>4</w:t>
      </w:r>
      <w:r w:rsidRPr="00B85A79">
        <w:rPr>
          <w:b w:val="0"/>
          <w:sz w:val="28"/>
          <w:szCs w:val="28"/>
          <w:vertAlign w:val="superscript"/>
        </w:rPr>
        <w:t>–</w:t>
      </w:r>
      <w:r w:rsidRPr="00B85A79">
        <w:rPr>
          <w:b w:val="0"/>
          <w:sz w:val="28"/>
          <w:szCs w:val="28"/>
          <w:lang w:val="en-US"/>
        </w:rPr>
        <w:t>CD</w:t>
      </w:r>
      <w:r w:rsidRPr="00B85A79">
        <w:rPr>
          <w:b w:val="0"/>
          <w:sz w:val="28"/>
          <w:szCs w:val="28"/>
        </w:rPr>
        <w:t>8</w:t>
      </w:r>
      <w:r w:rsidRPr="00B85A79">
        <w:rPr>
          <w:b w:val="0"/>
          <w:sz w:val="28"/>
          <w:szCs w:val="28"/>
          <w:vertAlign w:val="superscript"/>
        </w:rPr>
        <w:t>+</w:t>
      </w:r>
      <w:r w:rsidRPr="00B85A79">
        <w:rPr>
          <w:b w:val="0"/>
          <w:sz w:val="28"/>
          <w:szCs w:val="28"/>
        </w:rPr>
        <w:t xml:space="preserve">, </w:t>
      </w:r>
      <w:r w:rsidRPr="00B85A79">
        <w:rPr>
          <w:b w:val="0"/>
          <w:sz w:val="28"/>
          <w:szCs w:val="28"/>
          <w:lang w:val="en-US"/>
        </w:rPr>
        <w:t>CD</w:t>
      </w:r>
      <w:r w:rsidRPr="00B85A79">
        <w:rPr>
          <w:b w:val="0"/>
          <w:sz w:val="28"/>
          <w:szCs w:val="28"/>
        </w:rPr>
        <w:t>4</w:t>
      </w:r>
      <w:r w:rsidRPr="00B85A79">
        <w:rPr>
          <w:b w:val="0"/>
          <w:sz w:val="28"/>
          <w:szCs w:val="28"/>
          <w:vertAlign w:val="superscript"/>
        </w:rPr>
        <w:t>+</w:t>
      </w:r>
      <w:r w:rsidRPr="00B85A79">
        <w:rPr>
          <w:b w:val="0"/>
          <w:sz w:val="28"/>
          <w:szCs w:val="28"/>
          <w:lang w:val="en-US"/>
        </w:rPr>
        <w:t>CD</w:t>
      </w:r>
      <w:r w:rsidRPr="00B85A79">
        <w:rPr>
          <w:b w:val="0"/>
          <w:sz w:val="28"/>
          <w:szCs w:val="28"/>
        </w:rPr>
        <w:t>8</w:t>
      </w:r>
      <w:r w:rsidRPr="00B85A79">
        <w:rPr>
          <w:b w:val="0"/>
          <w:sz w:val="28"/>
          <w:szCs w:val="28"/>
          <w:vertAlign w:val="superscript"/>
        </w:rPr>
        <w:t>–</w:t>
      </w:r>
      <w:r w:rsidRPr="00B85A79">
        <w:rPr>
          <w:b w:val="0"/>
          <w:sz w:val="28"/>
          <w:szCs w:val="28"/>
        </w:rPr>
        <w:t xml:space="preserve">, </w:t>
      </w:r>
      <w:r w:rsidRPr="00B85A79">
        <w:rPr>
          <w:b w:val="0"/>
          <w:sz w:val="28"/>
          <w:szCs w:val="28"/>
          <w:lang w:val="en-US"/>
        </w:rPr>
        <w:t>CD</w:t>
      </w:r>
      <w:r w:rsidRPr="00B85A79">
        <w:rPr>
          <w:b w:val="0"/>
          <w:sz w:val="28"/>
          <w:szCs w:val="28"/>
        </w:rPr>
        <w:t>4</w:t>
      </w:r>
      <w:r w:rsidRPr="00B85A79">
        <w:rPr>
          <w:b w:val="0"/>
          <w:sz w:val="28"/>
          <w:szCs w:val="28"/>
          <w:vertAlign w:val="superscript"/>
        </w:rPr>
        <w:t>+</w:t>
      </w:r>
      <w:r w:rsidRPr="00B85A79">
        <w:rPr>
          <w:b w:val="0"/>
          <w:sz w:val="28"/>
          <w:szCs w:val="28"/>
          <w:lang w:val="en-US"/>
        </w:rPr>
        <w:t>CD</w:t>
      </w:r>
      <w:r w:rsidRPr="00B85A79">
        <w:rPr>
          <w:b w:val="0"/>
          <w:sz w:val="28"/>
          <w:szCs w:val="28"/>
        </w:rPr>
        <w:t>8</w:t>
      </w:r>
      <w:r w:rsidRPr="00B85A79">
        <w:rPr>
          <w:b w:val="0"/>
          <w:sz w:val="28"/>
          <w:szCs w:val="28"/>
          <w:vertAlign w:val="superscript"/>
        </w:rPr>
        <w:t>+</w:t>
      </w:r>
      <w:r w:rsidRPr="00B85A79">
        <w:rPr>
          <w:b w:val="0"/>
          <w:sz w:val="28"/>
          <w:szCs w:val="28"/>
        </w:rPr>
        <w:t xml:space="preserve">, </w:t>
      </w:r>
      <w:r w:rsidRPr="00B85A79">
        <w:rPr>
          <w:b w:val="0"/>
          <w:sz w:val="28"/>
          <w:szCs w:val="28"/>
          <w:lang w:val="en-US"/>
        </w:rPr>
        <w:t>CD</w:t>
      </w:r>
      <w:r w:rsidRPr="00B85A79">
        <w:rPr>
          <w:b w:val="0"/>
          <w:sz w:val="28"/>
          <w:szCs w:val="28"/>
        </w:rPr>
        <w:t>4</w:t>
      </w:r>
      <w:r w:rsidRPr="00B85A79">
        <w:rPr>
          <w:b w:val="0"/>
          <w:sz w:val="28"/>
          <w:szCs w:val="28"/>
          <w:vertAlign w:val="superscript"/>
        </w:rPr>
        <w:t>–</w:t>
      </w:r>
      <w:r w:rsidRPr="00B85A79">
        <w:rPr>
          <w:b w:val="0"/>
          <w:sz w:val="28"/>
          <w:szCs w:val="28"/>
          <w:lang w:val="en-US"/>
        </w:rPr>
        <w:t>CD</w:t>
      </w:r>
      <w:r w:rsidRPr="00B85A79">
        <w:rPr>
          <w:b w:val="0"/>
          <w:sz w:val="28"/>
          <w:szCs w:val="28"/>
        </w:rPr>
        <w:t>8</w:t>
      </w:r>
      <w:r w:rsidRPr="00B85A79">
        <w:rPr>
          <w:b w:val="0"/>
          <w:sz w:val="28"/>
          <w:szCs w:val="28"/>
          <w:vertAlign w:val="superscript"/>
        </w:rPr>
        <w:t>–</w:t>
      </w:r>
      <w:r w:rsidRPr="00B85A79">
        <w:rPr>
          <w:b w:val="0"/>
          <w:sz w:val="28"/>
          <w:szCs w:val="28"/>
        </w:rPr>
        <w:t>. Внутриэпителиальные лимфоциты характеризуются д</w:t>
      </w:r>
      <w:r>
        <w:rPr>
          <w:b w:val="0"/>
          <w:sz w:val="28"/>
          <w:szCs w:val="28"/>
        </w:rPr>
        <w:t xml:space="preserve">вумя важными особенностями </w:t>
      </w:r>
      <w:r w:rsidRPr="00B85A79">
        <w:rPr>
          <w:b w:val="0"/>
          <w:sz w:val="28"/>
          <w:szCs w:val="28"/>
        </w:rPr>
        <w:t>, отличающими их от других компоненто</w:t>
      </w:r>
      <w:r>
        <w:rPr>
          <w:b w:val="0"/>
          <w:sz w:val="28"/>
          <w:szCs w:val="28"/>
        </w:rPr>
        <w:t>в иммунной системы ЖКТ (табл. 2</w:t>
      </w:r>
      <w:r w:rsidRPr="00B85A79">
        <w:rPr>
          <w:b w:val="0"/>
          <w:sz w:val="28"/>
          <w:szCs w:val="28"/>
        </w:rPr>
        <w:t>):</w:t>
      </w:r>
    </w:p>
    <w:p w:rsidR="005D5B3F" w:rsidRPr="00B85A79" w:rsidRDefault="005D5B3F" w:rsidP="00777638">
      <w:pPr>
        <w:pStyle w:val="5"/>
        <w:numPr>
          <w:ilvl w:val="0"/>
          <w:numId w:val="1"/>
        </w:numPr>
        <w:rPr>
          <w:b w:val="0"/>
          <w:sz w:val="28"/>
          <w:szCs w:val="28"/>
        </w:rPr>
      </w:pPr>
      <w:r w:rsidRPr="00B85A79">
        <w:rPr>
          <w:b w:val="0"/>
          <w:sz w:val="28"/>
          <w:szCs w:val="28"/>
        </w:rPr>
        <w:t>наличием среди T–лимфоцитов фенотипа CD3 повышенного числа клеток, несущих молекулу CD8 (до 75%), в то время как в периферической крови количество этих клеток не превышает 35%;</w:t>
      </w:r>
    </w:p>
    <w:p w:rsidR="005D5B3F" w:rsidRPr="00B85A79" w:rsidRDefault="005D5B3F" w:rsidP="00777638">
      <w:pPr>
        <w:pStyle w:val="5"/>
        <w:numPr>
          <w:ilvl w:val="0"/>
          <w:numId w:val="1"/>
        </w:numPr>
        <w:rPr>
          <w:b w:val="0"/>
          <w:sz w:val="28"/>
          <w:szCs w:val="28"/>
        </w:rPr>
      </w:pPr>
      <w:r w:rsidRPr="00B85A79">
        <w:rPr>
          <w:b w:val="0"/>
          <w:sz w:val="28"/>
          <w:szCs w:val="28"/>
        </w:rPr>
        <w:t xml:space="preserve">наличием среди T–лимфоцитов фенотипа CD3 повышенного числа клеток, </w:t>
      </w:r>
      <w:r w:rsidRPr="00A63A33">
        <w:rPr>
          <w:sz w:val="28"/>
          <w:szCs w:val="28"/>
        </w:rPr>
        <w:t>несущих антигенраспознающий Рц</w:t>
      </w:r>
      <w:r w:rsidRPr="00B85A79">
        <w:rPr>
          <w:b w:val="0"/>
          <w:sz w:val="28"/>
          <w:szCs w:val="28"/>
        </w:rPr>
        <w:t xml:space="preserve"> (до 40%), в других лимфоидных органах количество таких клеток составляет не более 10%. Значительная часть таких T–лимфоцитов характеризуется фенотипом CD4</w:t>
      </w:r>
      <w:r w:rsidRPr="00B85A79">
        <w:rPr>
          <w:b w:val="0"/>
          <w:sz w:val="28"/>
          <w:szCs w:val="28"/>
          <w:vertAlign w:val="superscript"/>
        </w:rPr>
        <w:t>–</w:t>
      </w:r>
      <w:r w:rsidRPr="00B85A79">
        <w:rPr>
          <w:b w:val="0"/>
          <w:sz w:val="28"/>
          <w:szCs w:val="28"/>
        </w:rPr>
        <w:t>CD8</w:t>
      </w:r>
      <w:r w:rsidRPr="00B85A79">
        <w:rPr>
          <w:b w:val="0"/>
          <w:sz w:val="28"/>
          <w:szCs w:val="28"/>
          <w:vertAlign w:val="superscript"/>
        </w:rPr>
        <w:t>–</w:t>
      </w:r>
      <w:r w:rsidRPr="00B85A79">
        <w:rPr>
          <w:b w:val="0"/>
          <w:sz w:val="28"/>
          <w:szCs w:val="28"/>
        </w:rPr>
        <w:t>, оставшаяся часть содержит маркёр CD8.</w:t>
      </w:r>
    </w:p>
    <w:p w:rsidR="005D5B3F" w:rsidRDefault="005D5B3F" w:rsidP="00330D6A">
      <w:pPr>
        <w:pStyle w:val="tablename"/>
      </w:pPr>
      <w:r>
        <w:rPr>
          <w:vanish/>
        </w:rPr>
        <w:t xml:space="preserve">Физиология </w:t>
      </w:r>
      <w:r>
        <w:t>Таблица 2. Характеристика внутриэпителиальных лимфоцитов</w:t>
      </w:r>
    </w:p>
    <w:tbl>
      <w:tblPr>
        <w:tblW w:w="9356" w:type="dxa"/>
        <w:tblInd w:w="40" w:type="dxa"/>
        <w:tblCellMar>
          <w:left w:w="0" w:type="dxa"/>
          <w:right w:w="0" w:type="dxa"/>
        </w:tblCellMar>
        <w:tblLook w:val="0000" w:firstRow="0" w:lastRow="0" w:firstColumn="0" w:lastColumn="0" w:noHBand="0" w:noVBand="0"/>
      </w:tblPr>
      <w:tblGrid>
        <w:gridCol w:w="1969"/>
        <w:gridCol w:w="3345"/>
        <w:gridCol w:w="962"/>
        <w:gridCol w:w="3080"/>
      </w:tblGrid>
      <w:tr w:rsidR="005D5B3F" w:rsidTr="00E65F15">
        <w:trPr>
          <w:trHeight w:val="57"/>
        </w:trPr>
        <w:tc>
          <w:tcPr>
            <w:tcW w:w="198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Популяция,%</w:t>
            </w:r>
          </w:p>
        </w:tc>
        <w:tc>
          <w:tcPr>
            <w:tcW w:w="340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Рц, субпопуляции и их маркёры</w:t>
            </w:r>
          </w:p>
        </w:tc>
        <w:tc>
          <w:tcPr>
            <w:tcW w:w="85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Процент</w:t>
            </w:r>
          </w:p>
        </w:tc>
        <w:tc>
          <w:tcPr>
            <w:tcW w:w="3119"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Функция</w:t>
            </w:r>
          </w:p>
        </w:tc>
      </w:tr>
      <w:tr w:rsidR="005D5B3F" w:rsidTr="00E65F15">
        <w:trPr>
          <w:trHeight w:val="57"/>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T–клетки, 80–90</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rFonts w:ascii="Symbol" w:hAnsi="Symbol"/>
                <w:strike/>
                <w:lang w:val="de-DE"/>
              </w:rPr>
              <w:t></w:t>
            </w:r>
            <w:r>
              <w:rPr>
                <w:rFonts w:ascii="Symbol" w:hAnsi="Symbol"/>
                <w:strike/>
                <w:lang w:val="de-DE"/>
              </w:rPr>
              <w:t></w:t>
            </w:r>
            <w:r>
              <w:rPr>
                <w:lang w:val="el-GR"/>
              </w:rPr>
              <w:t>-</w:t>
            </w:r>
            <w:r>
              <w:t>Аг–распознающие Рц</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60</w:t>
            </w:r>
          </w:p>
        </w:tc>
        <w:tc>
          <w:tcPr>
            <w:tcW w:w="3119"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Распознавание Аг</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rFonts w:ascii="Symbol" w:hAnsi="Symbol"/>
                <w:strike/>
                <w:lang w:val="de-DE"/>
              </w:rPr>
              <w:t></w:t>
            </w:r>
            <w:r>
              <w:rPr>
                <w:rFonts w:ascii="Symbol" w:hAnsi="Symbol"/>
                <w:strike/>
                <w:lang w:val="de-DE"/>
              </w:rPr>
              <w:t></w:t>
            </w:r>
            <w:r>
              <w:rPr>
                <w:lang w:val="el-GR"/>
              </w:rPr>
              <w:t>-</w:t>
            </w:r>
            <w:r>
              <w:t>Аг-распознающие Рц</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40</w:t>
            </w:r>
          </w:p>
        </w:tc>
        <w:tc>
          <w:tcPr>
            <w:tcW w:w="3119"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Распознавание Аг</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lang w:val="en-US"/>
              </w:rPr>
              <w:t>CD4</w:t>
            </w:r>
            <w:r>
              <w:rPr>
                <w:vertAlign w:val="superscript"/>
                <w:lang w:val="en-US"/>
              </w:rPr>
              <w:t>+</w:t>
            </w:r>
            <w:r>
              <w:rPr>
                <w:lang w:val="en-US"/>
              </w:rPr>
              <w:t>,CD8</w:t>
            </w:r>
            <w:r>
              <w:rPr>
                <w:vertAlign w:val="superscript"/>
                <w:lang w:val="en-US"/>
              </w:rPr>
              <w:t>–</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7</w:t>
            </w:r>
          </w:p>
        </w:tc>
        <w:tc>
          <w:tcPr>
            <w:tcW w:w="3119"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xml:space="preserve">Усиление синтеза </w:t>
            </w:r>
            <w:r>
              <w:rPr>
                <w:lang w:val="en-US"/>
              </w:rPr>
              <w:t>IgA</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lang w:val="en-US"/>
              </w:rPr>
              <w:t>CD4</w:t>
            </w:r>
            <w:r>
              <w:rPr>
                <w:vertAlign w:val="superscript"/>
                <w:lang w:val="en-US"/>
              </w:rPr>
              <w:t>–</w:t>
            </w:r>
            <w:r>
              <w:rPr>
                <w:lang w:val="en-US"/>
              </w:rPr>
              <w:t>,CD8</w:t>
            </w:r>
            <w:r>
              <w:rPr>
                <w:vertAlign w:val="superscript"/>
                <w:lang w:val="en-US"/>
              </w:rPr>
              <w:t>+</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75</w:t>
            </w:r>
          </w:p>
        </w:tc>
        <w:tc>
          <w:tcPr>
            <w:tcW w:w="3119"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xml:space="preserve">Усиление синтеза </w:t>
            </w:r>
            <w:r>
              <w:rPr>
                <w:lang w:val="en-US"/>
              </w:rPr>
              <w:t xml:space="preserve">IgA, </w:t>
            </w:r>
            <w:r>
              <w:t>цитотоксичность</w:t>
            </w:r>
          </w:p>
        </w:tc>
      </w:tr>
      <w:tr w:rsidR="005D5B3F" w:rsidTr="00E65F15">
        <w:trPr>
          <w:trHeight w:val="57"/>
        </w:trPr>
        <w:tc>
          <w:tcPr>
            <w:tcW w:w="1985"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lang w:val="en-US"/>
              </w:rPr>
              <w:t>CD4</w:t>
            </w:r>
            <w:r>
              <w:rPr>
                <w:vertAlign w:val="superscript"/>
                <w:lang w:val="en-US"/>
              </w:rPr>
              <w:t>+</w:t>
            </w:r>
            <w:r>
              <w:rPr>
                <w:lang w:val="en-US"/>
              </w:rPr>
              <w:t>,CD8</w:t>
            </w:r>
            <w:r>
              <w:rPr>
                <w:vertAlign w:val="superscript"/>
                <w:lang w:val="en-US"/>
              </w:rPr>
              <w:t>+</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7</w:t>
            </w:r>
          </w:p>
        </w:tc>
        <w:tc>
          <w:tcPr>
            <w:tcW w:w="3119"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jc w:val="center"/>
            </w:pPr>
            <w:r>
              <w:t>?</w:t>
            </w:r>
          </w:p>
        </w:tc>
      </w:tr>
      <w:tr w:rsidR="005D5B3F" w:rsidTr="00E65F15">
        <w:trPr>
          <w:trHeight w:val="57"/>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lang w:val="en-US"/>
              </w:rPr>
              <w:t>CD4</w:t>
            </w:r>
            <w:r>
              <w:rPr>
                <w:vertAlign w:val="superscript"/>
                <w:lang w:val="en-US"/>
              </w:rPr>
              <w:t>–</w:t>
            </w:r>
            <w:r>
              <w:rPr>
                <w:lang w:val="en-US"/>
              </w:rPr>
              <w:t>,CD8</w:t>
            </w:r>
            <w:r>
              <w:rPr>
                <w:vertAlign w:val="superscript"/>
                <w:lang w:val="en-US"/>
              </w:rPr>
              <w:t>–</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10</w:t>
            </w:r>
          </w:p>
        </w:tc>
        <w:tc>
          <w:tcPr>
            <w:tcW w:w="3119"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jc w:val="center"/>
            </w:pPr>
            <w:r>
              <w:rPr>
                <w:lang w:val="en-US"/>
              </w:rPr>
              <w:t>?</w:t>
            </w:r>
          </w:p>
        </w:tc>
      </w:tr>
      <w:tr w:rsidR="005D5B3F" w:rsidTr="00E65F15">
        <w:trPr>
          <w:trHeight w:val="57"/>
        </w:trPr>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Не-T–клетки,10–20</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lang w:val="en-US"/>
              </w:rPr>
              <w:t>CD4</w:t>
            </w:r>
            <w:r>
              <w:rPr>
                <w:vertAlign w:val="superscript"/>
                <w:lang w:val="en-US"/>
              </w:rPr>
              <w:t>–</w:t>
            </w:r>
            <w:r>
              <w:rPr>
                <w:lang w:val="en-US"/>
              </w:rPr>
              <w:t>,CD7</w:t>
            </w:r>
            <w:r>
              <w:rPr>
                <w:vertAlign w:val="superscript"/>
                <w:lang w:val="en-US"/>
              </w:rPr>
              <w:t>+</w:t>
            </w:r>
          </w:p>
        </w:tc>
        <w:tc>
          <w:tcPr>
            <w:tcW w:w="850"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119"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Цитотоксичность (?)</w:t>
            </w:r>
          </w:p>
        </w:tc>
      </w:tr>
    </w:tbl>
    <w:p w:rsidR="005D5B3F" w:rsidRDefault="005D5B3F" w:rsidP="00330D6A">
      <w:pPr>
        <w:pStyle w:val="80"/>
      </w:pPr>
      <w:r>
        <w:rPr>
          <w:sz w:val="22"/>
          <w:szCs w:val="22"/>
        </w:rPr>
        <w:t>Условные обозначения: те же, что и в табл. 23.</w:t>
      </w:r>
    </w:p>
    <w:p w:rsidR="005D5B3F" w:rsidRPr="00B85A79" w:rsidRDefault="005D5B3F" w:rsidP="00330D6A">
      <w:pPr>
        <w:pStyle w:val="5"/>
        <w:rPr>
          <w:b w:val="0"/>
          <w:sz w:val="28"/>
          <w:szCs w:val="28"/>
        </w:rPr>
      </w:pPr>
      <w:r w:rsidRPr="00B85A79">
        <w:rPr>
          <w:b w:val="0"/>
          <w:sz w:val="28"/>
          <w:szCs w:val="28"/>
        </w:rPr>
        <w:t xml:space="preserve">Главной функциональной чертой внутриэпителиальных лимфоцитов фенотипа </w:t>
      </w:r>
      <w:r w:rsidRPr="00B85A79">
        <w:rPr>
          <w:b w:val="0"/>
          <w:sz w:val="28"/>
          <w:szCs w:val="28"/>
          <w:lang w:val="en-US"/>
        </w:rPr>
        <w:t>CD</w:t>
      </w:r>
      <w:r w:rsidRPr="00B85A79">
        <w:rPr>
          <w:b w:val="0"/>
          <w:sz w:val="28"/>
          <w:szCs w:val="28"/>
        </w:rPr>
        <w:t>3</w:t>
      </w:r>
      <w:r w:rsidRPr="00B85A79">
        <w:rPr>
          <w:b w:val="0"/>
          <w:sz w:val="28"/>
          <w:szCs w:val="28"/>
          <w:vertAlign w:val="superscript"/>
        </w:rPr>
        <w:t>+</w:t>
      </w:r>
      <w:r w:rsidRPr="00B85A79">
        <w:rPr>
          <w:b w:val="0"/>
          <w:sz w:val="28"/>
          <w:szCs w:val="28"/>
          <w:lang w:val="en-US"/>
        </w:rPr>
        <w:t>CD</w:t>
      </w:r>
      <w:r w:rsidRPr="00B85A79">
        <w:rPr>
          <w:b w:val="0"/>
          <w:sz w:val="28"/>
          <w:szCs w:val="28"/>
        </w:rPr>
        <w:t>4</w:t>
      </w:r>
      <w:r w:rsidRPr="00B85A79">
        <w:rPr>
          <w:b w:val="0"/>
          <w:sz w:val="28"/>
          <w:szCs w:val="28"/>
          <w:vertAlign w:val="superscript"/>
        </w:rPr>
        <w:t>–</w:t>
      </w:r>
      <w:r w:rsidRPr="00B85A79">
        <w:rPr>
          <w:b w:val="0"/>
          <w:sz w:val="28"/>
          <w:szCs w:val="28"/>
          <w:lang w:val="en-US"/>
        </w:rPr>
        <w:t>CD</w:t>
      </w:r>
      <w:r w:rsidRPr="00B85A79">
        <w:rPr>
          <w:b w:val="0"/>
          <w:sz w:val="28"/>
          <w:szCs w:val="28"/>
        </w:rPr>
        <w:t>8</w:t>
      </w:r>
      <w:r w:rsidRPr="00B85A79">
        <w:rPr>
          <w:b w:val="0"/>
          <w:sz w:val="28"/>
          <w:szCs w:val="28"/>
          <w:vertAlign w:val="superscript"/>
        </w:rPr>
        <w:t>+</w:t>
      </w:r>
      <w:r w:rsidRPr="00B85A79">
        <w:rPr>
          <w:b w:val="0"/>
          <w:sz w:val="28"/>
          <w:szCs w:val="28"/>
        </w:rPr>
        <w:t xml:space="preserve"> является, по–видимому, цитотоксичность. Установлено, что для лимфоцитов с цитотоксическими функциями — NK и CD8–клеток, характерно наличие особого белка </w:t>
      </w:r>
      <w:r w:rsidRPr="00B85A79">
        <w:rPr>
          <w:b w:val="0"/>
          <w:sz w:val="28"/>
          <w:szCs w:val="28"/>
          <w:lang w:val="en-US"/>
        </w:rPr>
        <w:t>BY</w:t>
      </w:r>
      <w:r w:rsidRPr="00B85A79">
        <w:rPr>
          <w:b w:val="0"/>
          <w:sz w:val="28"/>
          <w:szCs w:val="28"/>
        </w:rPr>
        <w:t xml:space="preserve">55. При анализе внутриэпителиальных лимфоцитов было обнаружено, </w:t>
      </w:r>
      <w:r w:rsidRPr="00A63A33">
        <w:rPr>
          <w:sz w:val="28"/>
          <w:szCs w:val="28"/>
        </w:rPr>
        <w:t xml:space="preserve">что все </w:t>
      </w:r>
      <w:r w:rsidRPr="00A63A33">
        <w:rPr>
          <w:sz w:val="28"/>
          <w:szCs w:val="28"/>
          <w:lang w:val="en-US"/>
        </w:rPr>
        <w:t>T</w:t>
      </w:r>
      <w:r w:rsidRPr="00A63A33">
        <w:rPr>
          <w:sz w:val="28"/>
          <w:szCs w:val="28"/>
          <w:lang w:val="de-DE"/>
        </w:rPr>
        <w:t xml:space="preserve"> </w:t>
      </w:r>
      <w:r w:rsidRPr="00B85A79">
        <w:rPr>
          <w:b w:val="0"/>
          <w:sz w:val="28"/>
          <w:szCs w:val="28"/>
        </w:rPr>
        <w:t xml:space="preserve">клетки фенотипа </w:t>
      </w:r>
      <w:r w:rsidRPr="00B85A79">
        <w:rPr>
          <w:b w:val="0"/>
          <w:sz w:val="28"/>
          <w:szCs w:val="28"/>
          <w:lang w:val="en-US"/>
        </w:rPr>
        <w:t>CD</w:t>
      </w:r>
      <w:r w:rsidRPr="00B85A79">
        <w:rPr>
          <w:b w:val="0"/>
          <w:sz w:val="28"/>
          <w:szCs w:val="28"/>
        </w:rPr>
        <w:t>3</w:t>
      </w:r>
      <w:r w:rsidRPr="00B85A79">
        <w:rPr>
          <w:b w:val="0"/>
          <w:sz w:val="28"/>
          <w:szCs w:val="28"/>
          <w:vertAlign w:val="superscript"/>
        </w:rPr>
        <w:t>+</w:t>
      </w:r>
      <w:r w:rsidRPr="00B85A79">
        <w:rPr>
          <w:b w:val="0"/>
          <w:sz w:val="28"/>
          <w:szCs w:val="28"/>
          <w:lang w:val="en-US"/>
        </w:rPr>
        <w:t>CD</w:t>
      </w:r>
      <w:r w:rsidRPr="00B85A79">
        <w:rPr>
          <w:b w:val="0"/>
          <w:sz w:val="28"/>
          <w:szCs w:val="28"/>
        </w:rPr>
        <w:t>8</w:t>
      </w:r>
      <w:r w:rsidRPr="00B85A79">
        <w:rPr>
          <w:b w:val="0"/>
          <w:sz w:val="28"/>
          <w:szCs w:val="28"/>
          <w:vertAlign w:val="superscript"/>
        </w:rPr>
        <w:t>+</w:t>
      </w:r>
      <w:r w:rsidRPr="00B85A79">
        <w:rPr>
          <w:b w:val="0"/>
          <w:sz w:val="28"/>
          <w:szCs w:val="28"/>
        </w:rPr>
        <w:t xml:space="preserve"> содержат на поверхности белок </w:t>
      </w:r>
      <w:r w:rsidRPr="00B85A79">
        <w:rPr>
          <w:b w:val="0"/>
          <w:sz w:val="28"/>
          <w:szCs w:val="28"/>
          <w:lang w:val="en-US"/>
        </w:rPr>
        <w:t>BY</w:t>
      </w:r>
      <w:r w:rsidRPr="00B85A79">
        <w:rPr>
          <w:b w:val="0"/>
          <w:sz w:val="28"/>
          <w:szCs w:val="28"/>
        </w:rPr>
        <w:t xml:space="preserve">55, то есть являются цитотоксическими. T–лимфоциты фенотипа </w:t>
      </w:r>
      <w:r w:rsidRPr="00B85A79">
        <w:rPr>
          <w:b w:val="0"/>
          <w:sz w:val="28"/>
          <w:szCs w:val="28"/>
          <w:lang w:val="en-US"/>
        </w:rPr>
        <w:t>CD</w:t>
      </w:r>
      <w:r w:rsidRPr="00B85A79">
        <w:rPr>
          <w:b w:val="0"/>
          <w:sz w:val="28"/>
          <w:szCs w:val="28"/>
        </w:rPr>
        <w:t>3</w:t>
      </w:r>
      <w:r w:rsidRPr="00B85A79">
        <w:rPr>
          <w:b w:val="0"/>
          <w:sz w:val="28"/>
          <w:szCs w:val="28"/>
          <w:vertAlign w:val="superscript"/>
        </w:rPr>
        <w:t>+</w:t>
      </w:r>
      <w:r w:rsidRPr="00B85A79">
        <w:rPr>
          <w:b w:val="0"/>
          <w:sz w:val="28"/>
          <w:szCs w:val="28"/>
          <w:lang w:val="en-US"/>
        </w:rPr>
        <w:t>CD</w:t>
      </w:r>
      <w:r w:rsidRPr="00B85A79">
        <w:rPr>
          <w:b w:val="0"/>
          <w:sz w:val="28"/>
          <w:szCs w:val="28"/>
        </w:rPr>
        <w:t>4</w:t>
      </w:r>
      <w:r w:rsidRPr="00B85A79">
        <w:rPr>
          <w:b w:val="0"/>
          <w:sz w:val="28"/>
          <w:szCs w:val="28"/>
          <w:vertAlign w:val="superscript"/>
        </w:rPr>
        <w:t>+</w:t>
      </w:r>
      <w:r w:rsidRPr="00B85A79">
        <w:rPr>
          <w:b w:val="0"/>
          <w:sz w:val="28"/>
          <w:szCs w:val="28"/>
        </w:rPr>
        <w:t xml:space="preserve"> э</w:t>
      </w:r>
      <w:r>
        <w:rPr>
          <w:b w:val="0"/>
          <w:sz w:val="28"/>
          <w:szCs w:val="28"/>
        </w:rPr>
        <w:t>тот белок не экспрессируют</w:t>
      </w:r>
      <w:r w:rsidRPr="00B85A79">
        <w:rPr>
          <w:b w:val="0"/>
          <w:sz w:val="28"/>
          <w:szCs w:val="28"/>
        </w:rPr>
        <w:t>. Преобладание цитотоксических клеток среди внутриэпителиальных лимфоцитов вероятно связано с тем, что они выполняют функции иммунологического надзора за быстро делящимся эпителием кишечника и удаляют клетки, изменённые вследствие мутации, действия микробных, токсических и других факторов.</w:t>
      </w:r>
    </w:p>
    <w:p w:rsidR="005D5B3F" w:rsidRPr="00B85A79" w:rsidRDefault="005D5B3F" w:rsidP="00330D6A">
      <w:pPr>
        <w:pStyle w:val="5"/>
        <w:rPr>
          <w:b w:val="0"/>
          <w:sz w:val="28"/>
          <w:szCs w:val="28"/>
        </w:rPr>
      </w:pPr>
      <w:r w:rsidRPr="00B85A79">
        <w:rPr>
          <w:b w:val="0"/>
          <w:sz w:val="28"/>
          <w:szCs w:val="28"/>
        </w:rPr>
        <w:t xml:space="preserve">Важная функция внутриэпителиальных лимфоцитов фенотипа </w:t>
      </w:r>
      <w:r w:rsidRPr="00B85A79">
        <w:rPr>
          <w:b w:val="0"/>
          <w:sz w:val="28"/>
          <w:szCs w:val="28"/>
          <w:lang w:val="en-US"/>
        </w:rPr>
        <w:t>CD</w:t>
      </w:r>
      <w:r w:rsidRPr="00B85A79">
        <w:rPr>
          <w:b w:val="0"/>
          <w:sz w:val="28"/>
          <w:szCs w:val="28"/>
        </w:rPr>
        <w:t>3</w:t>
      </w:r>
      <w:r w:rsidRPr="00B85A79">
        <w:rPr>
          <w:b w:val="0"/>
          <w:sz w:val="28"/>
          <w:szCs w:val="28"/>
          <w:vertAlign w:val="superscript"/>
        </w:rPr>
        <w:t>+</w:t>
      </w:r>
      <w:r w:rsidRPr="00B85A79">
        <w:rPr>
          <w:b w:val="0"/>
          <w:sz w:val="28"/>
          <w:szCs w:val="28"/>
          <w:lang w:val="en-US"/>
        </w:rPr>
        <w:t>CD</w:t>
      </w:r>
      <w:r w:rsidRPr="00B85A79">
        <w:rPr>
          <w:b w:val="0"/>
          <w:sz w:val="28"/>
          <w:szCs w:val="28"/>
        </w:rPr>
        <w:t>4</w:t>
      </w:r>
      <w:r w:rsidRPr="00B85A79">
        <w:rPr>
          <w:b w:val="0"/>
          <w:sz w:val="28"/>
          <w:szCs w:val="28"/>
          <w:vertAlign w:val="superscript"/>
        </w:rPr>
        <w:t>+</w:t>
      </w:r>
      <w:r w:rsidRPr="00B85A79">
        <w:rPr>
          <w:b w:val="0"/>
          <w:sz w:val="28"/>
          <w:szCs w:val="28"/>
          <w:lang w:val="en-US"/>
        </w:rPr>
        <w:t>CD</w:t>
      </w:r>
      <w:r w:rsidRPr="00B85A79">
        <w:rPr>
          <w:b w:val="0"/>
          <w:sz w:val="28"/>
          <w:szCs w:val="28"/>
        </w:rPr>
        <w:t>8</w:t>
      </w:r>
      <w:r w:rsidRPr="00B85A79">
        <w:rPr>
          <w:b w:val="0"/>
          <w:sz w:val="28"/>
          <w:szCs w:val="28"/>
          <w:vertAlign w:val="superscript"/>
        </w:rPr>
        <w:t>–</w:t>
      </w:r>
      <w:r w:rsidRPr="00B85A79">
        <w:rPr>
          <w:b w:val="0"/>
          <w:sz w:val="28"/>
          <w:szCs w:val="28"/>
        </w:rPr>
        <w:t xml:space="preserve"> заключается в продукции этими клетками цитокинов, преимущественно Тh2-профиля.</w:t>
      </w:r>
    </w:p>
    <w:p w:rsidR="005D5B3F" w:rsidRPr="00B85A79" w:rsidRDefault="005D5B3F" w:rsidP="00330D6A">
      <w:pPr>
        <w:pStyle w:val="5"/>
        <w:rPr>
          <w:b w:val="0"/>
          <w:sz w:val="28"/>
          <w:szCs w:val="28"/>
        </w:rPr>
      </w:pPr>
      <w:r w:rsidRPr="00B85A79">
        <w:rPr>
          <w:b w:val="0"/>
          <w:sz w:val="28"/>
          <w:szCs w:val="28"/>
        </w:rPr>
        <w:t xml:space="preserve">Внутриэпителиальные лимфоциты находятся в теснейшем функциональном контакте с клетками эпителия, составляя с ними единую комплексную структуру, являющуюся первым барьером на пути проникновения в организм множества микробных клеток. Эпителиальные клетки кишечника не являются иммунологически пассивными элементами. Энтероциты могут экспрессировать молекулы MHC классов </w:t>
      </w:r>
      <w:r w:rsidRPr="00B85A79">
        <w:rPr>
          <w:b w:val="0"/>
          <w:sz w:val="28"/>
          <w:szCs w:val="28"/>
          <w:lang w:val="en-US"/>
        </w:rPr>
        <w:t>I</w:t>
      </w:r>
      <w:r w:rsidRPr="00B85A79">
        <w:rPr>
          <w:b w:val="0"/>
          <w:sz w:val="28"/>
          <w:szCs w:val="28"/>
        </w:rPr>
        <w:t xml:space="preserve"> и </w:t>
      </w:r>
      <w:r w:rsidRPr="00B85A79">
        <w:rPr>
          <w:b w:val="0"/>
          <w:sz w:val="28"/>
          <w:szCs w:val="28"/>
          <w:lang w:val="en-US"/>
        </w:rPr>
        <w:t>II</w:t>
      </w:r>
      <w:r w:rsidRPr="00B85A79">
        <w:rPr>
          <w:b w:val="0"/>
          <w:sz w:val="28"/>
          <w:szCs w:val="28"/>
        </w:rPr>
        <w:t xml:space="preserve">, Рц для цитокинов </w:t>
      </w:r>
      <w:r w:rsidRPr="00A63A33">
        <w:rPr>
          <w:sz w:val="28"/>
          <w:szCs w:val="28"/>
        </w:rPr>
        <w:t>ИЛ–1</w:t>
      </w:r>
      <w:r w:rsidRPr="00A63A33">
        <w:rPr>
          <w:strike/>
          <w:sz w:val="28"/>
          <w:szCs w:val="28"/>
          <w:lang w:val="de-DE"/>
        </w:rPr>
        <w:t></w:t>
      </w:r>
      <w:r w:rsidRPr="00A63A33">
        <w:rPr>
          <w:sz w:val="28"/>
          <w:szCs w:val="28"/>
        </w:rPr>
        <w:t xml:space="preserve">, </w:t>
      </w:r>
      <w:r w:rsidRPr="00B85A79">
        <w:rPr>
          <w:b w:val="0"/>
          <w:sz w:val="28"/>
          <w:szCs w:val="28"/>
        </w:rPr>
        <w:t xml:space="preserve">ИЛ–6, ГМ–КСФ, продуцировать </w:t>
      </w:r>
      <w:r w:rsidRPr="00A63A33">
        <w:rPr>
          <w:sz w:val="28"/>
          <w:szCs w:val="28"/>
        </w:rPr>
        <w:t>ИЛ–1</w:t>
      </w:r>
      <w:r w:rsidRPr="00A63A33">
        <w:rPr>
          <w:strike/>
          <w:sz w:val="28"/>
          <w:szCs w:val="28"/>
          <w:lang w:val="de-DE"/>
        </w:rPr>
        <w:t></w:t>
      </w:r>
      <w:r w:rsidRPr="00A63A33">
        <w:rPr>
          <w:sz w:val="28"/>
          <w:szCs w:val="28"/>
        </w:rPr>
        <w:t>,</w:t>
      </w:r>
      <w:r w:rsidRPr="00B85A79">
        <w:rPr>
          <w:b w:val="0"/>
          <w:sz w:val="28"/>
          <w:szCs w:val="28"/>
        </w:rPr>
        <w:t xml:space="preserve"> ИЛ–6, ИЛ–8, </w:t>
      </w:r>
      <w:r w:rsidRPr="00A63A33">
        <w:rPr>
          <w:sz w:val="28"/>
          <w:szCs w:val="28"/>
        </w:rPr>
        <w:t>ТФР</w:t>
      </w:r>
      <w:r w:rsidRPr="00A63A33">
        <w:rPr>
          <w:strike/>
          <w:sz w:val="28"/>
          <w:szCs w:val="28"/>
          <w:lang w:val="de-DE"/>
        </w:rPr>
        <w:t></w:t>
      </w:r>
      <w:r w:rsidRPr="00A63A33">
        <w:rPr>
          <w:sz w:val="28"/>
          <w:szCs w:val="28"/>
        </w:rPr>
        <w:t xml:space="preserve"> Э</w:t>
      </w:r>
      <w:r w:rsidRPr="00B85A79">
        <w:rPr>
          <w:b w:val="0"/>
          <w:sz w:val="28"/>
          <w:szCs w:val="28"/>
        </w:rPr>
        <w:t xml:space="preserve">кспрессия Рц и синтез цитокинов существенно повышается под влиянием ЛПС и </w:t>
      </w:r>
      <w:r w:rsidRPr="00A63A33">
        <w:rPr>
          <w:sz w:val="28"/>
          <w:szCs w:val="28"/>
        </w:rPr>
        <w:t>ИФН</w:t>
      </w:r>
      <w:r w:rsidRPr="00A63A33">
        <w:rPr>
          <w:strike/>
          <w:sz w:val="28"/>
          <w:szCs w:val="28"/>
          <w:lang w:val="de-DE"/>
        </w:rPr>
        <w:t></w:t>
      </w:r>
      <w:r>
        <w:rPr>
          <w:b w:val="0"/>
          <w:sz w:val="28"/>
          <w:szCs w:val="28"/>
        </w:rPr>
        <w:t xml:space="preserve"> </w:t>
      </w:r>
      <w:r w:rsidRPr="00B85A79">
        <w:rPr>
          <w:b w:val="0"/>
          <w:sz w:val="28"/>
          <w:szCs w:val="28"/>
        </w:rPr>
        <w:t xml:space="preserve">. Доказано, что энтероциты являются АПК — они могут поглощать, процессировать в эндосомальном отделе растворимые Аг и представлять их как </w:t>
      </w:r>
      <w:r w:rsidRPr="00B85A79">
        <w:rPr>
          <w:b w:val="0"/>
          <w:sz w:val="28"/>
          <w:szCs w:val="28"/>
          <w:lang w:val="de-DE"/>
        </w:rPr>
        <w:t>CD4</w:t>
      </w:r>
      <w:r w:rsidRPr="00B85A79">
        <w:rPr>
          <w:b w:val="0"/>
          <w:sz w:val="28"/>
          <w:szCs w:val="28"/>
        </w:rPr>
        <w:t xml:space="preserve">-, так и </w:t>
      </w:r>
      <w:r w:rsidRPr="00B85A79">
        <w:rPr>
          <w:b w:val="0"/>
          <w:sz w:val="28"/>
          <w:szCs w:val="28"/>
          <w:lang w:val="de-DE"/>
        </w:rPr>
        <w:t>CD8</w:t>
      </w:r>
      <w:r w:rsidRPr="00B85A79">
        <w:rPr>
          <w:b w:val="0"/>
          <w:sz w:val="28"/>
          <w:szCs w:val="28"/>
        </w:rPr>
        <w:t xml:space="preserve">–внутриэпителиальные лимфоциты, а также T–клеткам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Pr>
          <w:b w:val="0"/>
          <w:sz w:val="28"/>
          <w:szCs w:val="28"/>
        </w:rPr>
        <w:t xml:space="preserve"> </w:t>
      </w:r>
      <w:r w:rsidRPr="00B85A79">
        <w:rPr>
          <w:b w:val="0"/>
          <w:sz w:val="28"/>
          <w:szCs w:val="28"/>
        </w:rPr>
        <w:t xml:space="preserve">. Однако характер этого представления является неклассическим. </w:t>
      </w:r>
      <w:r w:rsidRPr="00A63A33">
        <w:rPr>
          <w:sz w:val="28"/>
          <w:szCs w:val="28"/>
          <w:lang w:val="en-US"/>
        </w:rPr>
        <w:t>T</w:t>
      </w:r>
      <w:r w:rsidRPr="00A63A33">
        <w:rPr>
          <w:strike/>
          <w:sz w:val="28"/>
          <w:szCs w:val="28"/>
          <w:lang w:val="de-DE"/>
        </w:rPr>
        <w:t></w:t>
      </w:r>
      <w:r w:rsidRPr="00A63A33">
        <w:rPr>
          <w:strike/>
          <w:sz w:val="28"/>
          <w:szCs w:val="28"/>
          <w:lang w:val="de-DE"/>
        </w:rPr>
        <w:t></w:t>
      </w:r>
      <w:r w:rsidRPr="00A63A33">
        <w:rPr>
          <w:sz w:val="28"/>
          <w:szCs w:val="28"/>
        </w:rPr>
        <w:t>–</w:t>
      </w:r>
      <w:r w:rsidRPr="00B85A79">
        <w:rPr>
          <w:b w:val="0"/>
          <w:sz w:val="28"/>
          <w:szCs w:val="28"/>
        </w:rPr>
        <w:t xml:space="preserve">клетки фенотипа </w:t>
      </w:r>
      <w:r w:rsidRPr="00B85A79">
        <w:rPr>
          <w:b w:val="0"/>
          <w:sz w:val="28"/>
          <w:szCs w:val="28"/>
          <w:lang w:val="de-DE"/>
        </w:rPr>
        <w:t>CD4</w:t>
      </w:r>
      <w:r w:rsidRPr="00B85A79">
        <w:rPr>
          <w:b w:val="0"/>
          <w:sz w:val="28"/>
          <w:szCs w:val="28"/>
        </w:rPr>
        <w:t xml:space="preserve"> распознают Аг в комплексе с молекулами MHC класса </w:t>
      </w:r>
      <w:r w:rsidRPr="00B85A79">
        <w:rPr>
          <w:b w:val="0"/>
          <w:sz w:val="28"/>
          <w:szCs w:val="28"/>
          <w:lang w:val="en-US"/>
        </w:rPr>
        <w:t>II</w:t>
      </w:r>
      <w:r w:rsidRPr="00B85A79">
        <w:rPr>
          <w:b w:val="0"/>
          <w:sz w:val="28"/>
          <w:szCs w:val="28"/>
        </w:rPr>
        <w:t xml:space="preserve">, но костимулирующей является молекула </w:t>
      </w:r>
      <w:r w:rsidRPr="00B85A79">
        <w:rPr>
          <w:b w:val="0"/>
          <w:sz w:val="28"/>
          <w:szCs w:val="28"/>
          <w:lang w:val="de-DE"/>
        </w:rPr>
        <w:t>CD58</w:t>
      </w:r>
      <w:r w:rsidRPr="00B85A79">
        <w:rPr>
          <w:b w:val="0"/>
          <w:sz w:val="28"/>
          <w:szCs w:val="28"/>
        </w:rPr>
        <w:t xml:space="preserve"> (</w:t>
      </w:r>
      <w:r w:rsidRPr="00B85A79">
        <w:rPr>
          <w:b w:val="0"/>
          <w:sz w:val="28"/>
          <w:szCs w:val="28"/>
          <w:lang w:val="de-DE"/>
        </w:rPr>
        <w:t>LFA–3</w:t>
      </w:r>
      <w:r w:rsidRPr="00B85A79">
        <w:rPr>
          <w:b w:val="0"/>
          <w:sz w:val="28"/>
          <w:szCs w:val="28"/>
        </w:rPr>
        <w:t xml:space="preserve">), экспрессируемая эпителиальными клетками. Лигандом для нее на T–лимфоците является молекула </w:t>
      </w:r>
      <w:r w:rsidRPr="00B85A79">
        <w:rPr>
          <w:b w:val="0"/>
          <w:sz w:val="28"/>
          <w:szCs w:val="28"/>
          <w:lang w:val="de-DE"/>
        </w:rPr>
        <w:t>CD2</w:t>
      </w:r>
      <w:r w:rsidRPr="00B85A79">
        <w:rPr>
          <w:b w:val="0"/>
          <w:sz w:val="28"/>
          <w:szCs w:val="28"/>
        </w:rPr>
        <w:t>.</w:t>
      </w:r>
    </w:p>
    <w:p w:rsidR="005D5B3F" w:rsidRPr="00B85A79" w:rsidRDefault="005D5B3F" w:rsidP="00330D6A">
      <w:pPr>
        <w:pStyle w:val="5"/>
        <w:rPr>
          <w:b w:val="0"/>
          <w:sz w:val="28"/>
          <w:szCs w:val="28"/>
        </w:rPr>
      </w:pPr>
      <w:r w:rsidRPr="00B85A79">
        <w:rPr>
          <w:b w:val="0"/>
          <w:sz w:val="28"/>
          <w:szCs w:val="28"/>
        </w:rPr>
        <w:t xml:space="preserve">Так как энтероциты не экспрессируют молекул </w:t>
      </w:r>
      <w:r w:rsidRPr="00B85A79">
        <w:rPr>
          <w:b w:val="0"/>
          <w:sz w:val="28"/>
          <w:szCs w:val="28"/>
          <w:lang w:val="en-US"/>
        </w:rPr>
        <w:t>CD</w:t>
      </w:r>
      <w:r w:rsidRPr="00B85A79">
        <w:rPr>
          <w:b w:val="0"/>
          <w:sz w:val="28"/>
          <w:szCs w:val="28"/>
        </w:rPr>
        <w:t xml:space="preserve">80, то вероятно распознавание Аг T–клетками фенотипа </w:t>
      </w:r>
      <w:r w:rsidRPr="00B85A79">
        <w:rPr>
          <w:b w:val="0"/>
          <w:sz w:val="28"/>
          <w:szCs w:val="28"/>
          <w:lang w:val="en-US"/>
        </w:rPr>
        <w:t>CD</w:t>
      </w:r>
      <w:r w:rsidRPr="00B85A79">
        <w:rPr>
          <w:b w:val="0"/>
          <w:sz w:val="28"/>
          <w:szCs w:val="28"/>
        </w:rPr>
        <w:t>4,</w:t>
      </w:r>
      <w:r w:rsidRPr="00B85A79">
        <w:rPr>
          <w:b w:val="0"/>
          <w:sz w:val="28"/>
          <w:szCs w:val="28"/>
          <w:lang w:val="en-US"/>
        </w:rPr>
        <w:t>CD</w:t>
      </w:r>
      <w:r w:rsidRPr="00B85A79">
        <w:rPr>
          <w:b w:val="0"/>
          <w:sz w:val="28"/>
          <w:szCs w:val="28"/>
        </w:rPr>
        <w:t xml:space="preserve">28 может вести к развитию их анергии. Молекулы MHC класса </w:t>
      </w:r>
      <w:r w:rsidRPr="00B85A79">
        <w:rPr>
          <w:b w:val="0"/>
          <w:sz w:val="28"/>
          <w:szCs w:val="28"/>
          <w:lang w:val="en-US"/>
        </w:rPr>
        <w:t>II</w:t>
      </w:r>
      <w:r w:rsidRPr="00B85A79">
        <w:rPr>
          <w:b w:val="0"/>
          <w:sz w:val="28"/>
          <w:szCs w:val="28"/>
        </w:rPr>
        <w:t xml:space="preserve"> и </w:t>
      </w:r>
      <w:r w:rsidRPr="00B85A79">
        <w:rPr>
          <w:b w:val="0"/>
          <w:sz w:val="28"/>
          <w:szCs w:val="28"/>
          <w:lang w:val="en-US"/>
        </w:rPr>
        <w:t>CD</w:t>
      </w:r>
      <w:r w:rsidRPr="00B85A79">
        <w:rPr>
          <w:b w:val="0"/>
          <w:sz w:val="28"/>
          <w:szCs w:val="28"/>
        </w:rPr>
        <w:t xml:space="preserve">58, локализованные на базальной стороне энтероцита, могут также представлять Аг T–лимфоцитам фенотипа </w:t>
      </w:r>
      <w:r w:rsidRPr="00B85A79">
        <w:rPr>
          <w:b w:val="0"/>
          <w:sz w:val="28"/>
          <w:szCs w:val="28"/>
          <w:lang w:val="en-US"/>
        </w:rPr>
        <w:t>CD</w:t>
      </w:r>
      <w:r w:rsidRPr="00B85A79">
        <w:rPr>
          <w:b w:val="0"/>
          <w:sz w:val="28"/>
          <w:szCs w:val="28"/>
        </w:rPr>
        <w:t>4,</w:t>
      </w:r>
      <w:r w:rsidRPr="00B85A79">
        <w:rPr>
          <w:b w:val="0"/>
          <w:sz w:val="28"/>
          <w:szCs w:val="28"/>
          <w:lang w:val="en-US"/>
        </w:rPr>
        <w:t>CD</w:t>
      </w:r>
      <w:r w:rsidRPr="00B85A79">
        <w:rPr>
          <w:b w:val="0"/>
          <w:sz w:val="28"/>
          <w:szCs w:val="28"/>
        </w:rPr>
        <w:t xml:space="preserve">2, расположенным в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sidRPr="00B85A79">
        <w:rPr>
          <w:b w:val="0"/>
          <w:sz w:val="28"/>
          <w:szCs w:val="28"/>
        </w:rPr>
        <w:t>.</w:t>
      </w:r>
    </w:p>
    <w:p w:rsidR="005D5B3F" w:rsidRPr="00B85A79" w:rsidRDefault="005D5B3F" w:rsidP="00330D6A">
      <w:pPr>
        <w:pStyle w:val="5"/>
        <w:rPr>
          <w:b w:val="0"/>
          <w:sz w:val="28"/>
          <w:szCs w:val="28"/>
        </w:rPr>
      </w:pPr>
      <w:r w:rsidRPr="00B85A79">
        <w:rPr>
          <w:b w:val="0"/>
          <w:sz w:val="28"/>
          <w:szCs w:val="28"/>
        </w:rPr>
        <w:t xml:space="preserve">В отличие от CD4-T–клеток, лимфоциты фенотипа </w:t>
      </w:r>
      <w:r w:rsidRPr="00B85A79">
        <w:rPr>
          <w:b w:val="0"/>
          <w:sz w:val="28"/>
          <w:szCs w:val="28"/>
          <w:lang w:val="en-US"/>
        </w:rPr>
        <w:t>CD</w:t>
      </w:r>
      <w:r w:rsidRPr="00B85A79">
        <w:rPr>
          <w:b w:val="0"/>
          <w:sz w:val="28"/>
          <w:szCs w:val="28"/>
        </w:rPr>
        <w:t xml:space="preserve">8 распознают Аг на поверхности энтероцитов в комплексе с молекулами как MHC класса </w:t>
      </w:r>
      <w:r w:rsidRPr="00B85A79">
        <w:rPr>
          <w:b w:val="0"/>
          <w:sz w:val="28"/>
          <w:szCs w:val="28"/>
          <w:lang w:val="en-US"/>
        </w:rPr>
        <w:t>I</w:t>
      </w:r>
      <w:r w:rsidRPr="00B85A79">
        <w:rPr>
          <w:b w:val="0"/>
          <w:sz w:val="28"/>
          <w:szCs w:val="28"/>
        </w:rPr>
        <w:t xml:space="preserve">, так и </w:t>
      </w:r>
      <w:r w:rsidRPr="00B85A79">
        <w:rPr>
          <w:b w:val="0"/>
          <w:sz w:val="28"/>
          <w:szCs w:val="28"/>
          <w:lang w:val="de-DE"/>
        </w:rPr>
        <w:t>CD1d</w:t>
      </w:r>
      <w:r w:rsidRPr="00B85A79">
        <w:rPr>
          <w:b w:val="0"/>
          <w:sz w:val="28"/>
          <w:szCs w:val="28"/>
        </w:rPr>
        <w:t xml:space="preserve">. На энтероцитах молекулы </w:t>
      </w:r>
      <w:r w:rsidRPr="00B85A79">
        <w:rPr>
          <w:b w:val="0"/>
          <w:sz w:val="28"/>
          <w:szCs w:val="28"/>
          <w:lang w:val="en-US"/>
        </w:rPr>
        <w:t>CD</w:t>
      </w:r>
      <w:r w:rsidRPr="00B85A79">
        <w:rPr>
          <w:b w:val="0"/>
          <w:sz w:val="28"/>
          <w:szCs w:val="28"/>
        </w:rPr>
        <w:t>1</w:t>
      </w:r>
      <w:r w:rsidRPr="00B85A79">
        <w:rPr>
          <w:b w:val="0"/>
          <w:sz w:val="28"/>
          <w:szCs w:val="28"/>
          <w:lang w:val="en-US"/>
        </w:rPr>
        <w:t>d</w:t>
      </w:r>
      <w:r w:rsidRPr="00B85A79">
        <w:rPr>
          <w:b w:val="0"/>
          <w:sz w:val="28"/>
          <w:szCs w:val="28"/>
        </w:rPr>
        <w:t xml:space="preserve"> могут экспрессироваться как в ассоциированной, так и в неассоциированной с </w:t>
      </w:r>
      <w:r w:rsidRPr="00A63A33">
        <w:rPr>
          <w:strike/>
          <w:sz w:val="28"/>
          <w:szCs w:val="28"/>
          <w:lang w:val="de-DE"/>
        </w:rPr>
        <w:t></w:t>
      </w:r>
      <w:r w:rsidRPr="00A63A33">
        <w:rPr>
          <w:sz w:val="28"/>
          <w:szCs w:val="28"/>
          <w:vertAlign w:val="subscript"/>
        </w:rPr>
        <w:t>2</w:t>
      </w:r>
      <w:r w:rsidRPr="00A63A33">
        <w:rPr>
          <w:sz w:val="28"/>
          <w:szCs w:val="28"/>
        </w:rPr>
        <w:t>–микроглобулином</w:t>
      </w:r>
      <w:r w:rsidRPr="00B85A79">
        <w:rPr>
          <w:b w:val="0"/>
          <w:sz w:val="28"/>
          <w:szCs w:val="28"/>
        </w:rPr>
        <w:t xml:space="preserve"> форме. Короткий цитоплазматический хвост этой молекулы связан с эндосомальным отделом эпителиальной клетки, где происходит процессирование поглощённого Аг. Полагают, что </w:t>
      </w:r>
      <w:r w:rsidRPr="00B85A79">
        <w:rPr>
          <w:b w:val="0"/>
          <w:sz w:val="28"/>
          <w:szCs w:val="28"/>
          <w:lang w:val="en-US"/>
        </w:rPr>
        <w:t>CD</w:t>
      </w:r>
      <w:r w:rsidRPr="00B85A79">
        <w:rPr>
          <w:b w:val="0"/>
          <w:sz w:val="28"/>
          <w:szCs w:val="28"/>
        </w:rPr>
        <w:t>1</w:t>
      </w:r>
      <w:r w:rsidRPr="00B85A79">
        <w:rPr>
          <w:b w:val="0"/>
          <w:sz w:val="28"/>
          <w:szCs w:val="28"/>
          <w:lang w:val="en-US"/>
        </w:rPr>
        <w:t>d</w:t>
      </w:r>
      <w:r w:rsidRPr="00B85A79">
        <w:rPr>
          <w:b w:val="0"/>
          <w:sz w:val="28"/>
          <w:szCs w:val="28"/>
        </w:rPr>
        <w:t xml:space="preserve"> является полифункциональной молекулой, участвующей в поглощении Аг, доставке его в эндосомальный отдел и в последующем представлении молекул процессированного Аг на поверхности эпителиальной клетки. С молекулой </w:t>
      </w:r>
      <w:r w:rsidRPr="00B85A79">
        <w:rPr>
          <w:b w:val="0"/>
          <w:sz w:val="28"/>
          <w:szCs w:val="28"/>
          <w:lang w:val="en-US"/>
        </w:rPr>
        <w:t>CD</w:t>
      </w:r>
      <w:r w:rsidRPr="00B85A79">
        <w:rPr>
          <w:b w:val="0"/>
          <w:sz w:val="28"/>
          <w:szCs w:val="28"/>
        </w:rPr>
        <w:t>1</w:t>
      </w:r>
      <w:r w:rsidRPr="00B85A79">
        <w:rPr>
          <w:b w:val="0"/>
          <w:sz w:val="28"/>
          <w:szCs w:val="28"/>
          <w:lang w:val="en-US"/>
        </w:rPr>
        <w:t>d</w:t>
      </w:r>
      <w:r w:rsidRPr="00B85A79">
        <w:rPr>
          <w:b w:val="0"/>
          <w:sz w:val="28"/>
          <w:szCs w:val="28"/>
        </w:rPr>
        <w:t xml:space="preserve"> ассоциирован недавно выявленный у энтероцитов гликопротеин </w:t>
      </w:r>
      <w:r w:rsidRPr="00B85A79">
        <w:rPr>
          <w:b w:val="0"/>
          <w:sz w:val="28"/>
          <w:szCs w:val="28"/>
          <w:lang w:val="en-US"/>
        </w:rPr>
        <w:t>gp</w:t>
      </w:r>
      <w:r w:rsidRPr="00B85A79">
        <w:rPr>
          <w:b w:val="0"/>
          <w:sz w:val="28"/>
          <w:szCs w:val="28"/>
        </w:rPr>
        <w:t xml:space="preserve">180, выполняющий функции костимулирующей молекулы, распознающей молекулу </w:t>
      </w:r>
      <w:r w:rsidRPr="00B85A79">
        <w:rPr>
          <w:b w:val="0"/>
          <w:sz w:val="28"/>
          <w:szCs w:val="28"/>
          <w:lang w:val="en-US"/>
        </w:rPr>
        <w:t>CD</w:t>
      </w:r>
      <w:r w:rsidRPr="00B85A79">
        <w:rPr>
          <w:b w:val="0"/>
          <w:sz w:val="28"/>
          <w:szCs w:val="28"/>
        </w:rPr>
        <w:t xml:space="preserve">8 и служащей для укрепления связи между T–клеткой фенотипа </w:t>
      </w:r>
      <w:r w:rsidRPr="00B85A79">
        <w:rPr>
          <w:b w:val="0"/>
          <w:sz w:val="28"/>
          <w:szCs w:val="28"/>
          <w:lang w:val="en-US"/>
        </w:rPr>
        <w:t>CD</w:t>
      </w:r>
      <w:r w:rsidRPr="00B85A79">
        <w:rPr>
          <w:b w:val="0"/>
          <w:sz w:val="28"/>
          <w:szCs w:val="28"/>
        </w:rPr>
        <w:t>8 и энтероцитом. По-видимому двойное взаимодействие комплекса пептид–CD1</w:t>
      </w:r>
      <w:r w:rsidRPr="00B85A79">
        <w:rPr>
          <w:b w:val="0"/>
          <w:sz w:val="28"/>
          <w:szCs w:val="28"/>
          <w:lang w:val="en-US"/>
        </w:rPr>
        <w:t>d</w:t>
      </w:r>
      <w:r w:rsidRPr="00B85A79">
        <w:rPr>
          <w:b w:val="0"/>
          <w:sz w:val="28"/>
          <w:szCs w:val="28"/>
        </w:rPr>
        <w:t xml:space="preserve"> и молекулы </w:t>
      </w:r>
      <w:r w:rsidRPr="00B85A79">
        <w:rPr>
          <w:b w:val="0"/>
          <w:sz w:val="28"/>
          <w:szCs w:val="28"/>
          <w:lang w:val="en-US"/>
        </w:rPr>
        <w:t>gp</w:t>
      </w:r>
      <w:r w:rsidRPr="00B85A79">
        <w:rPr>
          <w:b w:val="0"/>
          <w:sz w:val="28"/>
          <w:szCs w:val="28"/>
        </w:rPr>
        <w:t xml:space="preserve">180 энтероцита с антигенраспознающим Рц и молекулой </w:t>
      </w:r>
      <w:r w:rsidRPr="00B85A79">
        <w:rPr>
          <w:b w:val="0"/>
          <w:sz w:val="28"/>
          <w:szCs w:val="28"/>
          <w:lang w:val="en-US"/>
        </w:rPr>
        <w:t>MPC</w:t>
      </w:r>
      <w:r w:rsidRPr="00B85A79">
        <w:rPr>
          <w:b w:val="0"/>
          <w:sz w:val="28"/>
          <w:szCs w:val="28"/>
        </w:rPr>
        <w:t>–</w:t>
      </w:r>
      <w:r w:rsidRPr="00B85A79">
        <w:rPr>
          <w:b w:val="0"/>
          <w:sz w:val="28"/>
          <w:szCs w:val="28"/>
          <w:lang w:val="en-US"/>
        </w:rPr>
        <w:t>I</w:t>
      </w:r>
      <w:r w:rsidRPr="00B85A79">
        <w:rPr>
          <w:b w:val="0"/>
          <w:sz w:val="28"/>
          <w:szCs w:val="28"/>
        </w:rPr>
        <w:t xml:space="preserve"> T–клетки фенотипа </w:t>
      </w:r>
      <w:r w:rsidRPr="00B85A79">
        <w:rPr>
          <w:b w:val="0"/>
          <w:sz w:val="28"/>
          <w:szCs w:val="28"/>
          <w:lang w:val="en-US"/>
        </w:rPr>
        <w:t>CD</w:t>
      </w:r>
      <w:r w:rsidRPr="00B85A79">
        <w:rPr>
          <w:b w:val="0"/>
          <w:sz w:val="28"/>
          <w:szCs w:val="28"/>
        </w:rPr>
        <w:t xml:space="preserve">8, соответственно, ведут к индукции у T–клеток цитотоксической активности. Предполагают, что молекула </w:t>
      </w:r>
      <w:r w:rsidRPr="00B85A79">
        <w:rPr>
          <w:b w:val="0"/>
          <w:sz w:val="28"/>
          <w:szCs w:val="28"/>
          <w:lang w:val="en-US"/>
        </w:rPr>
        <w:t>CD</w:t>
      </w:r>
      <w:r w:rsidRPr="00B85A79">
        <w:rPr>
          <w:b w:val="0"/>
          <w:sz w:val="28"/>
          <w:szCs w:val="28"/>
        </w:rPr>
        <w:t>1</w:t>
      </w:r>
      <w:r w:rsidRPr="00B85A79">
        <w:rPr>
          <w:b w:val="0"/>
          <w:sz w:val="28"/>
          <w:szCs w:val="28"/>
          <w:lang w:val="en-US"/>
        </w:rPr>
        <w:t>d</w:t>
      </w:r>
      <w:r w:rsidRPr="00B85A79">
        <w:rPr>
          <w:b w:val="0"/>
          <w:sz w:val="28"/>
          <w:szCs w:val="28"/>
        </w:rPr>
        <w:t xml:space="preserve"> энтероцитов представляет T–лимфоцитам как белковые, так и небелковые Аг, в последнем случае — прежде всего липидные и гликолипидные Аг, находящиеся в большом избытке в составе</w:t>
      </w:r>
      <w:r>
        <w:rPr>
          <w:b w:val="0"/>
          <w:sz w:val="28"/>
          <w:szCs w:val="28"/>
        </w:rPr>
        <w:t xml:space="preserve"> клеточной стенки бактерий</w:t>
      </w:r>
      <w:r w:rsidRPr="00B85A79">
        <w:rPr>
          <w:b w:val="0"/>
          <w:sz w:val="28"/>
          <w:szCs w:val="28"/>
        </w:rPr>
        <w:t>.</w:t>
      </w:r>
    </w:p>
    <w:p w:rsidR="005D5B3F" w:rsidRPr="00B85A79" w:rsidRDefault="005D5B3F" w:rsidP="00330D6A">
      <w:pPr>
        <w:pStyle w:val="5"/>
        <w:rPr>
          <w:b w:val="0"/>
          <w:sz w:val="28"/>
          <w:szCs w:val="28"/>
        </w:rPr>
      </w:pPr>
      <w:r w:rsidRPr="00B85A79">
        <w:rPr>
          <w:b w:val="0"/>
          <w:sz w:val="28"/>
          <w:szCs w:val="28"/>
        </w:rPr>
        <w:t xml:space="preserve">Другой эффекторной зоной иммунной системы ЖКТ является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sidRPr="00B85A79">
        <w:rPr>
          <w:b w:val="0"/>
          <w:sz w:val="28"/>
          <w:szCs w:val="28"/>
        </w:rPr>
        <w:t>, клеточный состав которой характеризуется наличием дендритных клеток, моноцитов/макрофагов, NK, T– и B–лимфоц</w:t>
      </w:r>
      <w:r>
        <w:rPr>
          <w:b w:val="0"/>
          <w:sz w:val="28"/>
          <w:szCs w:val="28"/>
        </w:rPr>
        <w:t>итов (табл. 3</w:t>
      </w:r>
      <w:r w:rsidRPr="00A63A33">
        <w:rPr>
          <w:b w:val="0"/>
          <w:sz w:val="28"/>
          <w:szCs w:val="28"/>
        </w:rPr>
        <w:t>)</w:t>
      </w:r>
      <w:r w:rsidRPr="00B85A79">
        <w:rPr>
          <w:b w:val="0"/>
          <w:sz w:val="28"/>
          <w:szCs w:val="28"/>
        </w:rPr>
        <w:t xml:space="preserve">.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sidRPr="00B85A79">
        <w:rPr>
          <w:b w:val="0"/>
          <w:sz w:val="28"/>
          <w:szCs w:val="28"/>
        </w:rPr>
        <w:t xml:space="preserve"> является главным участком продукции АТ класса </w:t>
      </w:r>
      <w:r w:rsidRPr="00B85A79">
        <w:rPr>
          <w:b w:val="0"/>
          <w:sz w:val="28"/>
          <w:szCs w:val="28"/>
          <w:lang w:val="en-US"/>
        </w:rPr>
        <w:t>IgA</w:t>
      </w:r>
      <w:r w:rsidRPr="00B85A79">
        <w:rPr>
          <w:b w:val="0"/>
          <w:sz w:val="28"/>
          <w:szCs w:val="28"/>
        </w:rPr>
        <w:t xml:space="preserve"> в организме. На каждый метр кишечника приходится более 10</w:t>
      </w:r>
      <w:r w:rsidRPr="00B85A79">
        <w:rPr>
          <w:b w:val="0"/>
          <w:sz w:val="28"/>
          <w:szCs w:val="28"/>
          <w:vertAlign w:val="superscript"/>
        </w:rPr>
        <w:t>10</w:t>
      </w:r>
      <w:r w:rsidRPr="00B85A79">
        <w:rPr>
          <w:b w:val="0"/>
          <w:sz w:val="28"/>
          <w:szCs w:val="28"/>
        </w:rPr>
        <w:t xml:space="preserve"> глобулинпродуцирующих клеток, 80% из них синтезируют </w:t>
      </w:r>
      <w:r w:rsidRPr="00B85A79">
        <w:rPr>
          <w:b w:val="0"/>
          <w:sz w:val="28"/>
          <w:szCs w:val="28"/>
          <w:lang w:val="en-US"/>
        </w:rPr>
        <w:t>IgA</w:t>
      </w:r>
      <w:r w:rsidRPr="00B85A79">
        <w:rPr>
          <w:b w:val="0"/>
          <w:sz w:val="28"/>
          <w:szCs w:val="28"/>
        </w:rPr>
        <w:t>.</w:t>
      </w:r>
    </w:p>
    <w:p w:rsidR="005D5B3F" w:rsidRPr="00B85A79" w:rsidRDefault="005D5B3F" w:rsidP="00330D6A">
      <w:pPr>
        <w:pStyle w:val="5"/>
        <w:rPr>
          <w:b w:val="0"/>
          <w:sz w:val="28"/>
          <w:szCs w:val="28"/>
        </w:rPr>
      </w:pPr>
      <w:r w:rsidRPr="00B85A79">
        <w:rPr>
          <w:b w:val="0"/>
          <w:sz w:val="28"/>
          <w:szCs w:val="28"/>
        </w:rPr>
        <w:t xml:space="preserve">Структуру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sidRPr="00B85A79">
        <w:rPr>
          <w:b w:val="0"/>
          <w:sz w:val="28"/>
          <w:szCs w:val="28"/>
        </w:rPr>
        <w:t xml:space="preserve"> поддерживают фибробластоподобные клетки — миофибробласты, которые образуют зону рыхлой соединительной ткани под эпителием. Эти клетки создают внеклеточный матрикс, способствуют образованию базальной мембраны и синтезируют ряд биологически активных веществ, необходимых для дифференцировки и пролиферации эпителиальных клеток. Как будет показано ниже, от взаимодействия T–клеток и миофибробластов зависит развитие ряда воспалительных заболеваний кишечника.</w:t>
      </w:r>
    </w:p>
    <w:p w:rsidR="005D5B3F" w:rsidRDefault="005D5B3F" w:rsidP="00330D6A">
      <w:pPr>
        <w:pStyle w:val="tablename"/>
      </w:pPr>
      <w:r>
        <w:rPr>
          <w:vanish/>
        </w:rPr>
        <w:t xml:space="preserve">Физиология </w:t>
      </w:r>
      <w:r>
        <w:t xml:space="preserve">Таблица </w:t>
      </w:r>
      <w:r>
        <w:rPr>
          <w:lang w:val="en-US"/>
        </w:rPr>
        <w:t>3</w:t>
      </w:r>
      <w:r>
        <w:t>. Клеточный состав собственной пластинки (</w:t>
      </w:r>
      <w:r>
        <w:rPr>
          <w:i/>
          <w:iCs/>
          <w:lang w:val="en-US"/>
        </w:rPr>
        <w:t>l</w:t>
      </w:r>
      <w:r>
        <w:rPr>
          <w:i/>
          <w:iCs/>
        </w:rPr>
        <w:t xml:space="preserve">. </w:t>
      </w:r>
      <w:r>
        <w:rPr>
          <w:i/>
          <w:iCs/>
          <w:lang w:val="en-US"/>
        </w:rPr>
        <w:t>propria</w:t>
      </w:r>
      <w:r>
        <w:t>)</w:t>
      </w:r>
    </w:p>
    <w:tbl>
      <w:tblPr>
        <w:tblW w:w="0" w:type="auto"/>
        <w:tblInd w:w="40" w:type="dxa"/>
        <w:tblCellMar>
          <w:left w:w="0" w:type="dxa"/>
          <w:right w:w="0" w:type="dxa"/>
        </w:tblCellMar>
        <w:tblLook w:val="0000" w:firstRow="0" w:lastRow="0" w:firstColumn="0" w:lastColumn="0" w:noHBand="0" w:noVBand="0"/>
      </w:tblPr>
      <w:tblGrid>
        <w:gridCol w:w="1511"/>
        <w:gridCol w:w="3600"/>
        <w:gridCol w:w="962"/>
        <w:gridCol w:w="3322"/>
      </w:tblGrid>
      <w:tr w:rsidR="005D5B3F" w:rsidTr="00E65F15">
        <w:trPr>
          <w:trHeight w:val="57"/>
        </w:trPr>
        <w:tc>
          <w:tcPr>
            <w:tcW w:w="141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Популяции,</w:t>
            </w:r>
            <w:r>
              <w:rPr>
                <w:rFonts w:ascii="Arial" w:hAnsi="Arial" w:cs="Arial"/>
                <w:lang w:val="en-US"/>
              </w:rPr>
              <w:t>%</w:t>
            </w:r>
          </w:p>
        </w:tc>
        <w:tc>
          <w:tcPr>
            <w:tcW w:w="368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Рц, субпопуляции и их маркёры</w:t>
            </w:r>
          </w:p>
        </w:tc>
        <w:tc>
          <w:tcPr>
            <w:tcW w:w="851"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Процент</w:t>
            </w:r>
          </w:p>
        </w:tc>
        <w:tc>
          <w:tcPr>
            <w:tcW w:w="340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Функции</w:t>
            </w:r>
          </w:p>
        </w:tc>
      </w:tr>
      <w:tr w:rsidR="005D5B3F" w:rsidTr="00E65F15">
        <w:trPr>
          <w:trHeight w:val="57"/>
        </w:trPr>
        <w:tc>
          <w:tcPr>
            <w:tcW w:w="1418"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T–клетки, 40–60</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xml:space="preserve">CD3 </w:t>
            </w:r>
            <w:r>
              <w:rPr>
                <w:rFonts w:ascii="Symbol" w:hAnsi="Symbol"/>
                <w:strike/>
                <w:lang w:val="de-DE"/>
              </w:rPr>
              <w:t></w:t>
            </w:r>
            <w:r>
              <w:rPr>
                <w:rFonts w:ascii="Symbol" w:hAnsi="Symbol"/>
                <w:strike/>
                <w:lang w:val="de-DE"/>
              </w:rPr>
              <w:t></w:t>
            </w:r>
            <w:r>
              <w:t>-Аг-распознающие Рц</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90</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xml:space="preserve">Усиление синтеза </w:t>
            </w:r>
            <w:r>
              <w:rPr>
                <w:rFonts w:ascii="Arial" w:hAnsi="Arial" w:cs="Arial"/>
                <w:lang w:val="en-US"/>
              </w:rPr>
              <w:t>IgA</w:t>
            </w:r>
          </w:p>
        </w:tc>
      </w:tr>
      <w:tr w:rsidR="005D5B3F" w:rsidTr="00E65F15">
        <w:trPr>
          <w:trHeight w:val="57"/>
        </w:trPr>
        <w:tc>
          <w:tcPr>
            <w:tcW w:w="1418"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CD3</w:t>
            </w:r>
            <w:r>
              <w:rPr>
                <w:rFonts w:ascii="Arial" w:hAnsi="Arial" w:cs="Arial"/>
              </w:rPr>
              <w:t xml:space="preserve"> </w:t>
            </w:r>
            <w:r>
              <w:rPr>
                <w:rFonts w:ascii="Symbol" w:hAnsi="Symbol"/>
                <w:strike/>
                <w:lang w:val="de-DE"/>
              </w:rPr>
              <w:t></w:t>
            </w:r>
            <w:r>
              <w:rPr>
                <w:rFonts w:ascii="Symbol" w:hAnsi="Symbol"/>
                <w:strike/>
                <w:lang w:val="de-DE"/>
              </w:rPr>
              <w:t></w:t>
            </w:r>
            <w:r>
              <w:t>-Аг-распознающие Рц</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8</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jc w:val="center"/>
            </w:pPr>
            <w:r>
              <w:t>?</w:t>
            </w:r>
          </w:p>
        </w:tc>
      </w:tr>
      <w:tr w:rsidR="005D5B3F" w:rsidTr="00E65F15">
        <w:trPr>
          <w:trHeight w:val="57"/>
        </w:trPr>
        <w:tc>
          <w:tcPr>
            <w:tcW w:w="1418"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rFonts w:ascii="Arial" w:hAnsi="Arial" w:cs="Arial"/>
                <w:lang w:val="en-US"/>
              </w:rPr>
              <w:t>CD</w:t>
            </w:r>
            <w:r>
              <w:rPr>
                <w:rFonts w:ascii="Arial" w:hAnsi="Arial" w:cs="Arial"/>
              </w:rPr>
              <w:t>3</w:t>
            </w:r>
            <w:r>
              <w:rPr>
                <w:rFonts w:ascii="Arial" w:hAnsi="Arial" w:cs="Arial"/>
                <w:vertAlign w:val="superscript"/>
              </w:rPr>
              <w:t>+</w:t>
            </w:r>
            <w:r>
              <w:rPr>
                <w:rFonts w:ascii="Arial" w:hAnsi="Arial" w:cs="Arial"/>
              </w:rPr>
              <w:t>,</w:t>
            </w:r>
            <w:r>
              <w:rPr>
                <w:rFonts w:ascii="Arial" w:hAnsi="Arial" w:cs="Arial"/>
                <w:lang w:val="en-US"/>
              </w:rPr>
              <w:t>CD</w:t>
            </w:r>
            <w:r>
              <w:rPr>
                <w:rFonts w:ascii="Arial" w:hAnsi="Arial" w:cs="Arial"/>
              </w:rPr>
              <w:t>4</w:t>
            </w:r>
            <w:r>
              <w:rPr>
                <w:rFonts w:ascii="Arial" w:hAnsi="Arial" w:cs="Arial"/>
                <w:vertAlign w:val="superscript"/>
              </w:rPr>
              <w:t>+</w:t>
            </w:r>
            <w:r>
              <w:rPr>
                <w:rFonts w:ascii="Arial" w:hAnsi="Arial" w:cs="Arial"/>
              </w:rPr>
              <w:t>,</w:t>
            </w:r>
            <w:r>
              <w:rPr>
                <w:rFonts w:ascii="Arial" w:hAnsi="Arial" w:cs="Arial"/>
                <w:lang w:val="en-US"/>
              </w:rPr>
              <w:t>CD</w:t>
            </w:r>
            <w:r>
              <w:rPr>
                <w:rFonts w:ascii="Arial" w:hAnsi="Arial" w:cs="Arial"/>
              </w:rPr>
              <w:t>8</w:t>
            </w:r>
            <w:r>
              <w:rPr>
                <w:rFonts w:ascii="Arial" w:hAnsi="Arial" w:cs="Arial"/>
                <w:vertAlign w:val="superscript"/>
              </w:rPr>
              <w:t>–</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60</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xml:space="preserve">Усиление синтеза </w:t>
            </w:r>
            <w:r>
              <w:rPr>
                <w:rFonts w:ascii="Arial" w:hAnsi="Arial" w:cs="Arial"/>
                <w:lang w:val="en-US"/>
              </w:rPr>
              <w:t>IgA</w:t>
            </w:r>
          </w:p>
        </w:tc>
      </w:tr>
      <w:tr w:rsidR="005D5B3F" w:rsidTr="00E65F15">
        <w:trPr>
          <w:trHeight w:val="57"/>
        </w:trPr>
        <w:tc>
          <w:tcPr>
            <w:tcW w:w="1418"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rFonts w:ascii="Arial" w:hAnsi="Arial" w:cs="Arial"/>
                <w:lang w:val="en-US"/>
              </w:rPr>
              <w:t>CD</w:t>
            </w:r>
            <w:r>
              <w:rPr>
                <w:rFonts w:ascii="Arial" w:hAnsi="Arial" w:cs="Arial"/>
              </w:rPr>
              <w:t>3</w:t>
            </w:r>
            <w:r>
              <w:rPr>
                <w:rFonts w:ascii="Arial" w:hAnsi="Arial" w:cs="Arial"/>
                <w:vertAlign w:val="superscript"/>
              </w:rPr>
              <w:t>+</w:t>
            </w:r>
            <w:r>
              <w:rPr>
                <w:rFonts w:ascii="Arial" w:hAnsi="Arial" w:cs="Arial"/>
              </w:rPr>
              <w:t xml:space="preserve"> ,</w:t>
            </w:r>
            <w:r>
              <w:rPr>
                <w:rFonts w:ascii="Arial" w:hAnsi="Arial" w:cs="Arial"/>
                <w:lang w:val="en-US"/>
              </w:rPr>
              <w:t>CD</w:t>
            </w:r>
            <w:r>
              <w:rPr>
                <w:rFonts w:ascii="Arial" w:hAnsi="Arial" w:cs="Arial"/>
              </w:rPr>
              <w:t>4</w:t>
            </w:r>
            <w:r>
              <w:rPr>
                <w:rFonts w:ascii="Arial" w:hAnsi="Arial" w:cs="Arial"/>
                <w:vertAlign w:val="superscript"/>
              </w:rPr>
              <w:t>–</w:t>
            </w:r>
            <w:r>
              <w:rPr>
                <w:rFonts w:ascii="Arial" w:hAnsi="Arial" w:cs="Arial"/>
              </w:rPr>
              <w:t>,</w:t>
            </w:r>
            <w:r>
              <w:rPr>
                <w:rFonts w:ascii="Arial" w:hAnsi="Arial" w:cs="Arial"/>
                <w:lang w:val="en-US"/>
              </w:rPr>
              <w:t>CD</w:t>
            </w:r>
            <w:r>
              <w:rPr>
                <w:rFonts w:ascii="Arial" w:hAnsi="Arial" w:cs="Arial"/>
              </w:rPr>
              <w:t>8</w:t>
            </w:r>
            <w:r>
              <w:rPr>
                <w:rFonts w:ascii="Arial" w:hAnsi="Arial" w:cs="Arial"/>
                <w:vertAlign w:val="superscript"/>
              </w:rPr>
              <w:t>+</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25–30</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jc w:val="center"/>
            </w:pPr>
            <w:r>
              <w:t>?</w:t>
            </w:r>
          </w:p>
        </w:tc>
      </w:tr>
      <w:tr w:rsidR="005D5B3F" w:rsidTr="00E65F15">
        <w:trPr>
          <w:trHeight w:val="57"/>
        </w:trPr>
        <w:tc>
          <w:tcPr>
            <w:tcW w:w="141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rFonts w:ascii="Arial" w:hAnsi="Arial" w:cs="Arial"/>
                <w:lang w:val="en-US"/>
              </w:rPr>
              <w:t>CD</w:t>
            </w:r>
            <w:r>
              <w:rPr>
                <w:rFonts w:ascii="Arial" w:hAnsi="Arial" w:cs="Arial"/>
              </w:rPr>
              <w:t>3</w:t>
            </w:r>
            <w:r>
              <w:rPr>
                <w:rFonts w:ascii="Arial" w:hAnsi="Arial" w:cs="Arial"/>
                <w:vertAlign w:val="superscript"/>
              </w:rPr>
              <w:t>+</w:t>
            </w:r>
            <w:r>
              <w:rPr>
                <w:rFonts w:ascii="Arial" w:hAnsi="Arial" w:cs="Arial"/>
              </w:rPr>
              <w:t>,</w:t>
            </w:r>
            <w:r>
              <w:rPr>
                <w:rFonts w:ascii="Arial" w:hAnsi="Arial" w:cs="Arial"/>
                <w:lang w:val="en-US"/>
              </w:rPr>
              <w:t>CD</w:t>
            </w:r>
            <w:r>
              <w:rPr>
                <w:rFonts w:ascii="Arial" w:hAnsi="Arial" w:cs="Arial"/>
              </w:rPr>
              <w:t>4</w:t>
            </w:r>
            <w:r>
              <w:rPr>
                <w:rFonts w:ascii="Arial" w:hAnsi="Arial" w:cs="Arial"/>
                <w:vertAlign w:val="superscript"/>
              </w:rPr>
              <w:t>+</w:t>
            </w:r>
            <w:r>
              <w:rPr>
                <w:rFonts w:ascii="Arial" w:hAnsi="Arial" w:cs="Arial"/>
              </w:rPr>
              <w:t>,</w:t>
            </w:r>
            <w:r>
              <w:rPr>
                <w:rFonts w:ascii="Arial" w:hAnsi="Arial" w:cs="Arial"/>
                <w:lang w:val="en-US"/>
              </w:rPr>
              <w:t>CD</w:t>
            </w:r>
            <w:r>
              <w:rPr>
                <w:rFonts w:ascii="Arial" w:hAnsi="Arial" w:cs="Arial"/>
              </w:rPr>
              <w:t>8</w:t>
            </w:r>
            <w:r>
              <w:rPr>
                <w:rFonts w:ascii="Arial" w:hAnsi="Arial" w:cs="Arial"/>
                <w:vertAlign w:val="superscript"/>
              </w:rPr>
              <w:t>+</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5</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jc w:val="center"/>
            </w:pPr>
            <w:r>
              <w:t>?</w:t>
            </w:r>
          </w:p>
        </w:tc>
      </w:tr>
      <w:tr w:rsidR="005D5B3F" w:rsidTr="00E65F15">
        <w:trPr>
          <w:trHeight w:val="57"/>
        </w:trPr>
        <w:tc>
          <w:tcPr>
            <w:tcW w:w="1418" w:type="dxa"/>
            <w:tcBorders>
              <w:top w:val="nil"/>
              <w:left w:val="single" w:sz="8" w:space="0" w:color="auto"/>
              <w:bottom w:val="nil"/>
              <w:right w:val="single" w:sz="8" w:space="0" w:color="auto"/>
            </w:tcBorders>
            <w:tcMar>
              <w:top w:w="0" w:type="dxa"/>
              <w:left w:w="40" w:type="dxa"/>
              <w:bottom w:w="0" w:type="dxa"/>
              <w:right w:w="40" w:type="dxa"/>
            </w:tcMar>
          </w:tcPr>
          <w:p w:rsidR="005D5B3F" w:rsidRDefault="005D5B3F" w:rsidP="00E65F15">
            <w:pPr>
              <w:pStyle w:val="a30"/>
              <w:spacing w:line="57" w:lineRule="atLeast"/>
            </w:pPr>
            <w:r>
              <w:t>B–клетки, 20–40</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Pr="005C04AA" w:rsidRDefault="005D5B3F" w:rsidP="00E65F15">
            <w:pPr>
              <w:pStyle w:val="a30"/>
              <w:spacing w:line="57" w:lineRule="atLeast"/>
              <w:rPr>
                <w:lang w:val="en-US"/>
              </w:rPr>
            </w:pPr>
            <w:r>
              <w:t>В</w:t>
            </w:r>
            <w:r w:rsidRPr="005C04AA">
              <w:rPr>
                <w:lang w:val="en-US"/>
              </w:rPr>
              <w:t xml:space="preserve"> </w:t>
            </w:r>
            <w:r>
              <w:rPr>
                <w:rFonts w:ascii="Arial" w:hAnsi="Arial" w:cs="Arial"/>
                <w:lang w:val="en-US"/>
              </w:rPr>
              <w:t>sIgM</w:t>
            </w:r>
            <w:r>
              <w:rPr>
                <w:rFonts w:ascii="Arial" w:hAnsi="Arial" w:cs="Arial"/>
                <w:vertAlign w:val="superscript"/>
                <w:lang w:val="en-US"/>
              </w:rPr>
              <w:t>+</w:t>
            </w:r>
            <w:r>
              <w:rPr>
                <w:rFonts w:ascii="Arial" w:hAnsi="Arial" w:cs="Arial"/>
                <w:lang w:val="en-US"/>
              </w:rPr>
              <w:t>,sIgD</w:t>
            </w:r>
            <w:r>
              <w:rPr>
                <w:rFonts w:ascii="Arial" w:hAnsi="Arial" w:cs="Arial"/>
                <w:vertAlign w:val="superscript"/>
                <w:lang w:val="en-US"/>
              </w:rPr>
              <w:t>+</w:t>
            </w:r>
            <w:r>
              <w:rPr>
                <w:rFonts w:ascii="Arial" w:hAnsi="Arial" w:cs="Arial"/>
                <w:lang w:val="en-US"/>
              </w:rPr>
              <w:t>,CD5</w:t>
            </w:r>
            <w:r>
              <w:rPr>
                <w:rFonts w:ascii="Arial" w:hAnsi="Arial" w:cs="Arial"/>
                <w:vertAlign w:val="superscript"/>
                <w:lang w:val="en-US"/>
              </w:rPr>
              <w:t>–</w:t>
            </w:r>
            <w:r>
              <w:rPr>
                <w:rFonts w:ascii="Arial" w:hAnsi="Arial" w:cs="Arial"/>
                <w:lang w:val="en-US"/>
              </w:rPr>
              <w:t>,CD11b</w:t>
            </w:r>
            <w:r>
              <w:rPr>
                <w:rFonts w:ascii="Arial" w:hAnsi="Arial" w:cs="Arial"/>
                <w:vertAlign w:val="superscript"/>
                <w:lang w:val="en-US"/>
              </w:rPr>
              <w:t>–</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40–50</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Синтез высокоаффинных АТ</w:t>
            </w:r>
          </w:p>
        </w:tc>
      </w:tr>
      <w:tr w:rsidR="005D5B3F" w:rsidTr="00E65F15">
        <w:trPr>
          <w:trHeight w:val="57"/>
        </w:trPr>
        <w:tc>
          <w:tcPr>
            <w:tcW w:w="141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 </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Pr="005C04AA" w:rsidRDefault="005D5B3F" w:rsidP="00E65F15">
            <w:pPr>
              <w:pStyle w:val="a30"/>
              <w:spacing w:line="57" w:lineRule="atLeast"/>
              <w:rPr>
                <w:lang w:val="en-US"/>
              </w:rPr>
            </w:pPr>
            <w:r>
              <w:rPr>
                <w:lang w:val="en-US"/>
              </w:rPr>
              <w:t xml:space="preserve">B–1 </w:t>
            </w:r>
            <w:r>
              <w:rPr>
                <w:rFonts w:ascii="Arial" w:hAnsi="Arial" w:cs="Arial"/>
                <w:lang w:val="en-US"/>
              </w:rPr>
              <w:t>sIgM</w:t>
            </w:r>
            <w:r>
              <w:rPr>
                <w:rFonts w:ascii="Arial" w:hAnsi="Arial" w:cs="Arial"/>
                <w:vertAlign w:val="superscript"/>
                <w:lang w:val="en-US"/>
              </w:rPr>
              <w:t>+</w:t>
            </w:r>
            <w:r>
              <w:rPr>
                <w:rFonts w:ascii="Arial" w:hAnsi="Arial" w:cs="Arial"/>
                <w:lang w:val="en-US"/>
              </w:rPr>
              <w:t>,sIgD–,CD5</w:t>
            </w:r>
            <w:r>
              <w:rPr>
                <w:rFonts w:ascii="Arial" w:hAnsi="Arial" w:cs="Arial"/>
                <w:vertAlign w:val="superscript"/>
                <w:lang w:val="en-US"/>
              </w:rPr>
              <w:t>+</w:t>
            </w:r>
            <w:r>
              <w:rPr>
                <w:rFonts w:ascii="Arial" w:hAnsi="Arial" w:cs="Arial"/>
                <w:lang w:val="en-US"/>
              </w:rPr>
              <w:t xml:space="preserve"> , CD11b</w:t>
            </w:r>
            <w:r>
              <w:rPr>
                <w:rFonts w:ascii="Arial" w:hAnsi="Arial" w:cs="Arial"/>
                <w:vertAlign w:val="superscript"/>
                <w:lang w:val="en-US"/>
              </w:rPr>
              <w:t>+</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50–60</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Синтез низкоаффинных АТ</w:t>
            </w:r>
          </w:p>
        </w:tc>
      </w:tr>
      <w:tr w:rsidR="005D5B3F" w:rsidTr="00E65F15">
        <w:trPr>
          <w:trHeight w:val="57"/>
        </w:trPr>
        <w:tc>
          <w:tcPr>
            <w:tcW w:w="141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Макрофаги, 5–10</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Pr="005C04AA" w:rsidRDefault="005D5B3F" w:rsidP="00E65F15">
            <w:pPr>
              <w:pStyle w:val="a30"/>
              <w:spacing w:line="57" w:lineRule="atLeast"/>
              <w:rPr>
                <w:lang w:val="en-US"/>
              </w:rPr>
            </w:pPr>
            <w:r>
              <w:rPr>
                <w:rFonts w:ascii="Arial" w:hAnsi="Arial" w:cs="Arial"/>
                <w:lang w:val="en-US"/>
              </w:rPr>
              <w:t>CD11</w:t>
            </w:r>
            <w:r>
              <w:rPr>
                <w:lang w:val="en-US"/>
              </w:rPr>
              <w:t>,</w:t>
            </w:r>
            <w:r>
              <w:rPr>
                <w:rFonts w:ascii="Arial" w:hAnsi="Arial" w:cs="Arial"/>
                <w:lang w:val="en-US"/>
              </w:rPr>
              <w:t>CD18</w:t>
            </w:r>
            <w:r>
              <w:rPr>
                <w:lang w:val="en-US"/>
              </w:rPr>
              <w:t>,</w:t>
            </w:r>
            <w:r>
              <w:rPr>
                <w:rFonts w:ascii="Arial" w:hAnsi="Arial" w:cs="Arial"/>
                <w:lang w:val="en-US"/>
              </w:rPr>
              <w:t>CD13</w:t>
            </w:r>
            <w:r>
              <w:rPr>
                <w:lang w:val="en-US"/>
              </w:rPr>
              <w:t xml:space="preserve">, </w:t>
            </w:r>
            <w:r>
              <w:rPr>
                <w:rFonts w:ascii="Arial" w:hAnsi="Arial" w:cs="Arial"/>
                <w:lang w:val="en-US"/>
              </w:rPr>
              <w:t>CD14, Fc</w:t>
            </w:r>
            <w:r>
              <w:rPr>
                <w:rFonts w:ascii="Symbol" w:hAnsi="Symbol"/>
                <w:strike/>
                <w:lang w:val="de-DE"/>
              </w:rPr>
              <w:t></w:t>
            </w:r>
            <w:r>
              <w:rPr>
                <w:rFonts w:ascii="Arial" w:hAnsi="Arial" w:cs="Arial"/>
                <w:lang w:val="en-US"/>
              </w:rPr>
              <w:t>R</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Представление Аг, синтез цитокинов</w:t>
            </w:r>
          </w:p>
        </w:tc>
      </w:tr>
      <w:tr w:rsidR="005D5B3F" w:rsidTr="00E65F15">
        <w:trPr>
          <w:trHeight w:val="57"/>
        </w:trPr>
        <w:tc>
          <w:tcPr>
            <w:tcW w:w="1418"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NK, 2–3</w:t>
            </w:r>
          </w:p>
        </w:tc>
        <w:tc>
          <w:tcPr>
            <w:tcW w:w="3685"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rPr>
                <w:rFonts w:ascii="Arial" w:hAnsi="Arial" w:cs="Arial"/>
                <w:lang w:val="en-US"/>
              </w:rPr>
              <w:t>CD16/56</w:t>
            </w:r>
          </w:p>
        </w:tc>
        <w:tc>
          <w:tcPr>
            <w:tcW w:w="851"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w:t>
            </w:r>
          </w:p>
        </w:tc>
        <w:tc>
          <w:tcPr>
            <w:tcW w:w="3402" w:type="dxa"/>
            <w:tcBorders>
              <w:top w:val="nil"/>
              <w:left w:val="nil"/>
              <w:bottom w:val="single" w:sz="8" w:space="0" w:color="auto"/>
              <w:right w:val="single" w:sz="8" w:space="0" w:color="auto"/>
            </w:tcBorders>
            <w:tcMar>
              <w:top w:w="0" w:type="dxa"/>
              <w:left w:w="40" w:type="dxa"/>
              <w:bottom w:w="0" w:type="dxa"/>
              <w:right w:w="40" w:type="dxa"/>
            </w:tcMar>
          </w:tcPr>
          <w:p w:rsidR="005D5B3F" w:rsidRDefault="005D5B3F" w:rsidP="00E65F15">
            <w:pPr>
              <w:pStyle w:val="a30"/>
              <w:spacing w:line="57" w:lineRule="atLeast"/>
            </w:pPr>
            <w:r>
              <w:t>Защита против внутриклеточных микробов</w:t>
            </w:r>
          </w:p>
        </w:tc>
      </w:tr>
    </w:tbl>
    <w:p w:rsidR="005D5B3F" w:rsidRDefault="005D5B3F" w:rsidP="00330D6A">
      <w:pPr>
        <w:pStyle w:val="80"/>
      </w:pPr>
      <w:r>
        <w:rPr>
          <w:sz w:val="22"/>
          <w:szCs w:val="22"/>
        </w:rPr>
        <w:t xml:space="preserve">Условные обозначения: NK — естественные клетки–киллеры. Остальные обозначения те же, что и в таблице </w:t>
      </w:r>
      <w:r w:rsidRPr="00A63A33">
        <w:rPr>
          <w:sz w:val="22"/>
          <w:szCs w:val="22"/>
        </w:rPr>
        <w:t>1</w:t>
      </w:r>
      <w:r>
        <w:rPr>
          <w:sz w:val="22"/>
          <w:szCs w:val="22"/>
        </w:rPr>
        <w:t>.</w:t>
      </w:r>
    </w:p>
    <w:p w:rsidR="005D5B3F" w:rsidRPr="00B85A79" w:rsidRDefault="005D5B3F" w:rsidP="00330D6A">
      <w:pPr>
        <w:pStyle w:val="5"/>
        <w:rPr>
          <w:b w:val="0"/>
          <w:sz w:val="28"/>
          <w:szCs w:val="28"/>
        </w:rPr>
      </w:pPr>
      <w:r w:rsidRPr="00B85A79">
        <w:rPr>
          <w:b w:val="0"/>
          <w:sz w:val="28"/>
          <w:szCs w:val="28"/>
        </w:rPr>
        <w:t xml:space="preserve">Для лимфоцитов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sidRPr="00B85A79">
        <w:rPr>
          <w:b w:val="0"/>
          <w:sz w:val="28"/>
          <w:szCs w:val="28"/>
        </w:rPr>
        <w:t xml:space="preserve"> характерна та</w:t>
      </w:r>
      <w:r>
        <w:rPr>
          <w:b w:val="0"/>
          <w:sz w:val="28"/>
          <w:szCs w:val="28"/>
        </w:rPr>
        <w:t xml:space="preserve">кая важная особенность (табл. </w:t>
      </w:r>
      <w:r>
        <w:rPr>
          <w:b w:val="0"/>
          <w:sz w:val="28"/>
          <w:szCs w:val="28"/>
          <w:lang w:val="en-US"/>
        </w:rPr>
        <w:t>3</w:t>
      </w:r>
      <w:r w:rsidRPr="00B85A79">
        <w:rPr>
          <w:b w:val="0"/>
          <w:sz w:val="28"/>
          <w:szCs w:val="28"/>
        </w:rPr>
        <w:t>), как наличие большого числа B</w:t>
      </w:r>
      <w:r w:rsidRPr="00B85A79">
        <w:rPr>
          <w:b w:val="0"/>
          <w:sz w:val="28"/>
          <w:szCs w:val="28"/>
          <w:vertAlign w:val="subscript"/>
        </w:rPr>
        <w:t>1</w:t>
      </w:r>
      <w:r>
        <w:rPr>
          <w:b w:val="0"/>
          <w:sz w:val="28"/>
          <w:szCs w:val="28"/>
        </w:rPr>
        <w:t>–лимфоцитов</w:t>
      </w:r>
      <w:r w:rsidRPr="00B85A79">
        <w:rPr>
          <w:b w:val="0"/>
          <w:sz w:val="28"/>
          <w:szCs w:val="28"/>
        </w:rPr>
        <w:t xml:space="preserve">. Было показано, что </w:t>
      </w:r>
      <w:r w:rsidRPr="00B85A79">
        <w:rPr>
          <w:b w:val="0"/>
          <w:sz w:val="28"/>
          <w:szCs w:val="28"/>
          <w:lang w:val="de-DE"/>
        </w:rPr>
        <w:t>B–лимфоцит</w:t>
      </w:r>
      <w:r w:rsidRPr="00B85A79">
        <w:rPr>
          <w:b w:val="0"/>
          <w:sz w:val="28"/>
          <w:szCs w:val="28"/>
        </w:rPr>
        <w:t>ы можно разделить на 2 большие группы — обычные и B</w:t>
      </w:r>
      <w:r w:rsidRPr="00B85A79">
        <w:rPr>
          <w:b w:val="0"/>
          <w:sz w:val="28"/>
          <w:szCs w:val="28"/>
          <w:vertAlign w:val="subscript"/>
        </w:rPr>
        <w:t>1</w:t>
      </w:r>
      <w:r w:rsidRPr="00B85A79">
        <w:rPr>
          <w:b w:val="0"/>
          <w:sz w:val="28"/>
          <w:szCs w:val="28"/>
        </w:rPr>
        <w:t xml:space="preserve">, которые различаются по ряду свойств, в частности наличием T–клеточного маркёра </w:t>
      </w:r>
      <w:r w:rsidRPr="00B85A79">
        <w:rPr>
          <w:b w:val="0"/>
          <w:sz w:val="28"/>
          <w:szCs w:val="28"/>
          <w:lang w:val="en-US"/>
        </w:rPr>
        <w:t>CD</w:t>
      </w:r>
      <w:r w:rsidRPr="00B85A79">
        <w:rPr>
          <w:b w:val="0"/>
          <w:sz w:val="28"/>
          <w:szCs w:val="28"/>
        </w:rPr>
        <w:t xml:space="preserve">5, высокой плотностью поверхностного </w:t>
      </w:r>
      <w:r w:rsidRPr="00B85A79">
        <w:rPr>
          <w:b w:val="0"/>
          <w:sz w:val="28"/>
          <w:szCs w:val="28"/>
          <w:lang w:val="en-US"/>
        </w:rPr>
        <w:t>IgM</w:t>
      </w:r>
      <w:r w:rsidRPr="00B85A79">
        <w:rPr>
          <w:b w:val="0"/>
          <w:sz w:val="28"/>
          <w:szCs w:val="28"/>
        </w:rPr>
        <w:t xml:space="preserve"> и низкой плотностью поверхностного </w:t>
      </w:r>
      <w:r w:rsidRPr="00B85A79">
        <w:rPr>
          <w:b w:val="0"/>
          <w:sz w:val="28"/>
          <w:szCs w:val="28"/>
          <w:lang w:val="en-US"/>
        </w:rPr>
        <w:t>IgD</w:t>
      </w:r>
      <w:r w:rsidRPr="00B85A79">
        <w:rPr>
          <w:b w:val="0"/>
          <w:sz w:val="28"/>
          <w:szCs w:val="28"/>
        </w:rPr>
        <w:t xml:space="preserve">, преимущественным синтезом АТ классов </w:t>
      </w:r>
      <w:r w:rsidRPr="00B85A79">
        <w:rPr>
          <w:b w:val="0"/>
          <w:sz w:val="28"/>
          <w:szCs w:val="28"/>
          <w:lang w:val="en-US"/>
        </w:rPr>
        <w:t>IgM</w:t>
      </w:r>
      <w:r w:rsidRPr="00B85A79">
        <w:rPr>
          <w:b w:val="0"/>
          <w:sz w:val="28"/>
          <w:szCs w:val="28"/>
        </w:rPr>
        <w:t xml:space="preserve"> и </w:t>
      </w:r>
      <w:r w:rsidRPr="00B85A79">
        <w:rPr>
          <w:b w:val="0"/>
          <w:sz w:val="28"/>
          <w:szCs w:val="28"/>
          <w:lang w:val="en-US"/>
        </w:rPr>
        <w:t>IgA</w:t>
      </w:r>
      <w:r w:rsidRPr="00B85A79">
        <w:rPr>
          <w:b w:val="0"/>
          <w:sz w:val="28"/>
          <w:szCs w:val="28"/>
        </w:rPr>
        <w:t xml:space="preserve"> низкой аффинности, перекрестно реагирующих с полисахаридными и липидными Аг.</w:t>
      </w:r>
    </w:p>
    <w:p w:rsidR="005D5B3F" w:rsidRPr="00B85A79" w:rsidRDefault="005D5B3F" w:rsidP="00330D6A">
      <w:pPr>
        <w:pStyle w:val="5"/>
        <w:rPr>
          <w:b w:val="0"/>
          <w:sz w:val="28"/>
          <w:szCs w:val="28"/>
        </w:rPr>
      </w:pPr>
      <w:r w:rsidRPr="00B85A79">
        <w:rPr>
          <w:b w:val="0"/>
          <w:sz w:val="28"/>
          <w:szCs w:val="28"/>
        </w:rPr>
        <w:t xml:space="preserve">Подводя итог анализу клеточных компонентов лимфоидной ткани кишечника, необходимо отметить две важные особенности их состава. Первая заключается в том, что лимфоидные образования, связанные с кишечником, содержит T–клеток больше, чем все остальные лимфоидные структуры организма вместе взятые. Первично предполагалось, что причиной избыточности T–клеток в кишечнике являются пищевые и микробные Аг. Однако оказалось, что безмикробные мыши, получавшие автоклавированную пищу, имеют в кишечнике неразвитую — лимфоидную ткань с почти полным отсутствием </w:t>
      </w:r>
      <w:r w:rsidRPr="00A63A33">
        <w:rPr>
          <w:sz w:val="28"/>
          <w:szCs w:val="28"/>
          <w:lang w:val="en-US"/>
        </w:rPr>
        <w:t>T</w:t>
      </w:r>
      <w:r w:rsidRPr="00A63A33">
        <w:rPr>
          <w:strike/>
          <w:sz w:val="28"/>
          <w:szCs w:val="28"/>
          <w:lang w:val="de-DE"/>
        </w:rPr>
        <w:t></w:t>
      </w:r>
      <w:r w:rsidRPr="00A63A33">
        <w:rPr>
          <w:strike/>
          <w:sz w:val="28"/>
          <w:szCs w:val="28"/>
          <w:lang w:val="de-DE"/>
        </w:rPr>
        <w:t></w:t>
      </w:r>
      <w:r w:rsidRPr="00A63A33">
        <w:rPr>
          <w:sz w:val="28"/>
          <w:szCs w:val="28"/>
        </w:rPr>
        <w:t xml:space="preserve">–клеток, хотя </w:t>
      </w:r>
      <w:r w:rsidRPr="00A63A33">
        <w:rPr>
          <w:sz w:val="28"/>
          <w:szCs w:val="28"/>
          <w:lang w:val="en-US"/>
        </w:rPr>
        <w:t>T</w:t>
      </w:r>
      <w:r w:rsidRPr="00A63A33">
        <w:rPr>
          <w:strike/>
          <w:sz w:val="28"/>
          <w:szCs w:val="28"/>
          <w:lang w:val="de-DE"/>
        </w:rPr>
        <w:t></w:t>
      </w:r>
      <w:r w:rsidRPr="00A63A33">
        <w:rPr>
          <w:strike/>
          <w:sz w:val="28"/>
          <w:szCs w:val="28"/>
          <w:lang w:val="de-DE"/>
        </w:rPr>
        <w:t></w:t>
      </w:r>
      <w:r w:rsidRPr="00A63A33">
        <w:rPr>
          <w:sz w:val="28"/>
          <w:szCs w:val="28"/>
        </w:rPr>
        <w:t>–</w:t>
      </w:r>
      <w:r w:rsidRPr="00B85A79">
        <w:rPr>
          <w:b w:val="0"/>
          <w:sz w:val="28"/>
          <w:szCs w:val="28"/>
        </w:rPr>
        <w:t>клетки в их эпителии обнаруживались в нормальном количестве. Сделан вывод, что главным стимулом для развития основной массы лимфоидной ткани кишечника являются не пищевые, а микробные Аг, за исключением эпителия, где пищевые Аг имеют значение для образ</w:t>
      </w:r>
      <w:r>
        <w:rPr>
          <w:b w:val="0"/>
          <w:sz w:val="28"/>
          <w:szCs w:val="28"/>
        </w:rPr>
        <w:t>ования и развития T–клеток</w:t>
      </w:r>
      <w:r w:rsidRPr="00B85A79">
        <w:rPr>
          <w:b w:val="0"/>
          <w:sz w:val="28"/>
          <w:szCs w:val="28"/>
        </w:rPr>
        <w:t>. В последние годы установлено, что пищевые Аг также распознаются T–лимфоцитами пейеровых бляшек. Оказалось, что распознание пищевых Аг сопровождается так называемой пероральной толерантностью.</w:t>
      </w:r>
    </w:p>
    <w:p w:rsidR="005D5B3F" w:rsidRPr="00B85A79" w:rsidRDefault="005D5B3F" w:rsidP="00330D6A">
      <w:pPr>
        <w:pStyle w:val="5"/>
        <w:rPr>
          <w:b w:val="0"/>
          <w:sz w:val="28"/>
          <w:szCs w:val="28"/>
        </w:rPr>
      </w:pPr>
      <w:r w:rsidRPr="00B85A79">
        <w:rPr>
          <w:b w:val="0"/>
          <w:sz w:val="28"/>
          <w:szCs w:val="28"/>
        </w:rPr>
        <w:t>Другая особенность клеточного состава лимфоидных образований, связанных с кишечником, заключается в наличии двух компонентов: раннего (реликтового)</w:t>
      </w:r>
      <w:r>
        <w:rPr>
          <w:b w:val="0"/>
          <w:sz w:val="28"/>
          <w:szCs w:val="28"/>
        </w:rPr>
        <w:t xml:space="preserve"> и позднего (современного)</w:t>
      </w:r>
      <w:r w:rsidRPr="00B85A79">
        <w:rPr>
          <w:b w:val="0"/>
          <w:sz w:val="28"/>
          <w:szCs w:val="28"/>
        </w:rPr>
        <w:t xml:space="preserve">. К раннему компоненту иммунной системы относятся </w:t>
      </w:r>
      <w:r w:rsidRPr="00A63A33">
        <w:rPr>
          <w:sz w:val="28"/>
          <w:szCs w:val="28"/>
        </w:rPr>
        <w:t>T</w:t>
      </w:r>
      <w:r w:rsidRPr="00A63A33">
        <w:rPr>
          <w:strike/>
          <w:sz w:val="28"/>
          <w:szCs w:val="28"/>
          <w:lang w:val="de-DE"/>
        </w:rPr>
        <w:t></w:t>
      </w:r>
      <w:r w:rsidRPr="00A63A33">
        <w:rPr>
          <w:strike/>
          <w:sz w:val="28"/>
          <w:szCs w:val="28"/>
          <w:lang w:val="de-DE"/>
        </w:rPr>
        <w:t></w:t>
      </w:r>
      <w:r w:rsidRPr="00A63A33">
        <w:rPr>
          <w:sz w:val="28"/>
          <w:szCs w:val="28"/>
        </w:rPr>
        <w:t>–</w:t>
      </w:r>
      <w:r w:rsidRPr="00B85A79">
        <w:rPr>
          <w:b w:val="0"/>
          <w:sz w:val="28"/>
          <w:szCs w:val="28"/>
        </w:rPr>
        <w:t>лимфоциты, располагающиеся внутриэпителиально, и B</w:t>
      </w:r>
      <w:r w:rsidRPr="00B85A79">
        <w:rPr>
          <w:b w:val="0"/>
          <w:sz w:val="28"/>
          <w:szCs w:val="28"/>
          <w:vertAlign w:val="subscript"/>
        </w:rPr>
        <w:t>1</w:t>
      </w:r>
      <w:r w:rsidRPr="00B85A79">
        <w:rPr>
          <w:b w:val="0"/>
          <w:sz w:val="28"/>
          <w:szCs w:val="28"/>
        </w:rPr>
        <w:t xml:space="preserve">–лимфоциты, располагающиеся в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sidRPr="00B85A79">
        <w:rPr>
          <w:b w:val="0"/>
          <w:sz w:val="28"/>
          <w:szCs w:val="28"/>
        </w:rPr>
        <w:t xml:space="preserve">. </w:t>
      </w:r>
      <w:r w:rsidRPr="00B85A79">
        <w:rPr>
          <w:b w:val="0"/>
          <w:sz w:val="28"/>
          <w:szCs w:val="28"/>
          <w:lang w:val="en-US"/>
        </w:rPr>
        <w:t>T</w:t>
      </w:r>
      <w:r w:rsidRPr="00B85A79">
        <w:rPr>
          <w:b w:val="0"/>
          <w:sz w:val="28"/>
          <w:szCs w:val="28"/>
        </w:rPr>
        <w:t xml:space="preserve">– и </w:t>
      </w:r>
      <w:r w:rsidRPr="00B85A79">
        <w:rPr>
          <w:b w:val="0"/>
          <w:sz w:val="28"/>
          <w:szCs w:val="28"/>
          <w:lang w:val="de-DE"/>
        </w:rPr>
        <w:t>B–лимфоцит</w:t>
      </w:r>
      <w:r w:rsidRPr="00B85A79">
        <w:rPr>
          <w:b w:val="0"/>
          <w:sz w:val="28"/>
          <w:szCs w:val="28"/>
        </w:rPr>
        <w:t xml:space="preserve">ы раннего компонента реагируют с широким спектром микробных Аг с низкой аффинностью. Они развиваются относительно независимо от центральных органов иммунитета — тимуса и костного мозга. К позднему компоненту иммунной системы ЖКТ </w:t>
      </w:r>
      <w:r w:rsidRPr="00A63A33">
        <w:rPr>
          <w:sz w:val="28"/>
          <w:szCs w:val="28"/>
        </w:rPr>
        <w:t>относятся T</w:t>
      </w:r>
      <w:r w:rsidRPr="00A63A33">
        <w:rPr>
          <w:strike/>
          <w:sz w:val="28"/>
          <w:szCs w:val="28"/>
          <w:lang w:val="de-DE"/>
        </w:rPr>
        <w:t></w:t>
      </w:r>
      <w:r w:rsidRPr="00A63A33">
        <w:rPr>
          <w:strike/>
          <w:sz w:val="28"/>
          <w:szCs w:val="28"/>
          <w:lang w:val="de-DE"/>
        </w:rPr>
        <w:t></w:t>
      </w:r>
      <w:r w:rsidRPr="00A63A33">
        <w:rPr>
          <w:sz w:val="28"/>
          <w:szCs w:val="28"/>
        </w:rPr>
        <w:t>–</w:t>
      </w:r>
      <w:r w:rsidRPr="00B85A79">
        <w:rPr>
          <w:b w:val="0"/>
          <w:sz w:val="28"/>
          <w:szCs w:val="28"/>
        </w:rPr>
        <w:t xml:space="preserve">лимфоциты и обычные </w:t>
      </w:r>
      <w:r w:rsidRPr="00B85A79">
        <w:rPr>
          <w:b w:val="0"/>
          <w:sz w:val="28"/>
          <w:szCs w:val="28"/>
          <w:lang w:val="de-DE"/>
        </w:rPr>
        <w:t>B–</w:t>
      </w:r>
      <w:r w:rsidRPr="00B85A79">
        <w:rPr>
          <w:b w:val="0"/>
          <w:sz w:val="28"/>
          <w:szCs w:val="28"/>
        </w:rPr>
        <w:t>клетки. Эти лимфоциты взаимодействуют с Аг с высоким уровнем специфичности и аффинности. Их развитие целиком и полностью проходит под контролем центральных органов иммунитета. Предполагается, что ранний компонент иммунной системы отвечает за первую линию обороны организма от микробной и аллергенной агрессии, тогда как поздний компонент подключается на следующем этапе борьбы организма с этими агентами. Такая организация иммунной системы наиболее эффективна и особенно важна в ЖКТ — первой линии защиты организма от инвазии микробами и аллергенами.</w:t>
      </w:r>
    </w:p>
    <w:p w:rsidR="005D5B3F" w:rsidRPr="00B85A79" w:rsidRDefault="005D5B3F" w:rsidP="00330D6A">
      <w:pPr>
        <w:pStyle w:val="5"/>
        <w:rPr>
          <w:sz w:val="28"/>
          <w:szCs w:val="28"/>
        </w:rPr>
      </w:pPr>
      <w:r w:rsidRPr="00B85A79">
        <w:rPr>
          <w:sz w:val="28"/>
          <w:szCs w:val="28"/>
        </w:rPr>
        <w:t xml:space="preserve">Роль скреторного </w:t>
      </w:r>
      <w:r w:rsidRPr="00B85A79">
        <w:rPr>
          <w:sz w:val="28"/>
          <w:szCs w:val="28"/>
          <w:lang w:val="en-US"/>
        </w:rPr>
        <w:t>IGA</w:t>
      </w:r>
      <w:r w:rsidRPr="00B85A79">
        <w:rPr>
          <w:sz w:val="28"/>
          <w:szCs w:val="28"/>
        </w:rPr>
        <w:t xml:space="preserve"> в функционировании иммунной системы ЖКТ</w:t>
      </w:r>
    </w:p>
    <w:p w:rsidR="005D5B3F" w:rsidRPr="00B85A79" w:rsidRDefault="005D5B3F" w:rsidP="00330D6A">
      <w:pPr>
        <w:pStyle w:val="5"/>
        <w:rPr>
          <w:b w:val="0"/>
          <w:sz w:val="28"/>
          <w:szCs w:val="28"/>
        </w:rPr>
      </w:pPr>
      <w:r w:rsidRPr="00B85A79">
        <w:rPr>
          <w:b w:val="0"/>
          <w:sz w:val="28"/>
          <w:szCs w:val="28"/>
        </w:rPr>
        <w:t xml:space="preserve">Как уже отмечалось, интегральным признаком, объединяющим все компоненты </w:t>
      </w:r>
      <w:r w:rsidRPr="00B85A79">
        <w:rPr>
          <w:b w:val="0"/>
          <w:sz w:val="28"/>
          <w:szCs w:val="28"/>
          <w:lang w:val="de-DE"/>
        </w:rPr>
        <w:t>MALT</w:t>
      </w:r>
      <w:r w:rsidRPr="00B85A79">
        <w:rPr>
          <w:b w:val="0"/>
          <w:sz w:val="28"/>
          <w:szCs w:val="28"/>
        </w:rPr>
        <w:t xml:space="preserve">, является система секреторного </w:t>
      </w:r>
      <w:r w:rsidRPr="00B85A79">
        <w:rPr>
          <w:b w:val="0"/>
          <w:sz w:val="28"/>
          <w:szCs w:val="28"/>
          <w:lang w:val="de-DE"/>
        </w:rPr>
        <w:t>IgA</w:t>
      </w:r>
      <w:r w:rsidRPr="00B85A79">
        <w:rPr>
          <w:b w:val="0"/>
          <w:sz w:val="28"/>
          <w:szCs w:val="28"/>
        </w:rPr>
        <w:t xml:space="preserve">. Уместно напомнить, что в 30-х годах 20–го столетия выдающимся отечественным учёным </w:t>
      </w:r>
      <w:hyperlink r:id="rId6" w:history="1">
        <w:r w:rsidRPr="00A63A33">
          <w:rPr>
            <w:rStyle w:val="a4"/>
            <w:b w:val="0"/>
            <w:color w:val="auto"/>
            <w:sz w:val="28"/>
            <w:szCs w:val="28"/>
            <w:u w:val="none"/>
            <w:lang w:val="en-US"/>
          </w:rPr>
          <w:t>A</w:t>
        </w:r>
        <w:r w:rsidRPr="00A63A33">
          <w:rPr>
            <w:rStyle w:val="a4"/>
            <w:b w:val="0"/>
            <w:color w:val="auto"/>
            <w:sz w:val="28"/>
            <w:szCs w:val="28"/>
            <w:u w:val="none"/>
          </w:rPr>
          <w:t>.</w:t>
        </w:r>
        <w:r w:rsidRPr="00A63A33">
          <w:rPr>
            <w:rStyle w:val="a4"/>
            <w:b w:val="0"/>
            <w:color w:val="auto"/>
            <w:sz w:val="28"/>
            <w:szCs w:val="28"/>
            <w:u w:val="none"/>
            <w:lang w:val="en-US"/>
          </w:rPr>
          <w:t>M</w:t>
        </w:r>
        <w:r w:rsidRPr="00A63A33">
          <w:rPr>
            <w:rStyle w:val="a4"/>
            <w:b w:val="0"/>
            <w:color w:val="auto"/>
            <w:sz w:val="28"/>
            <w:szCs w:val="28"/>
            <w:u w:val="none"/>
          </w:rPr>
          <w:t>. Безредкой</w:t>
        </w:r>
      </w:hyperlink>
      <w:r w:rsidRPr="00B85A79">
        <w:rPr>
          <w:b w:val="0"/>
          <w:sz w:val="28"/>
          <w:szCs w:val="28"/>
        </w:rPr>
        <w:t xml:space="preserve"> было сформулировано понятие местного иммунитета, то есть преимущественной защиты того или иного органа или ткани от инвазии инфекционными агентами. Эта концепция, не подтверждённая фактическими данными, была постепенно забыта. Но понятие местного иммунитета получило новую жизнь и экспериментальное подтверждение в </w:t>
      </w:r>
      <w:smartTag w:uri="urn:schemas-microsoft-com:office:smarttags" w:element="metricconverter">
        <w:smartTagPr>
          <w:attr w:name="ProductID" w:val="1965 г"/>
        </w:smartTagPr>
        <w:r w:rsidRPr="00B85A79">
          <w:rPr>
            <w:b w:val="0"/>
            <w:sz w:val="28"/>
            <w:szCs w:val="28"/>
          </w:rPr>
          <w:t>1965 г</w:t>
        </w:r>
      </w:smartTag>
      <w:r w:rsidRPr="00B85A79">
        <w:rPr>
          <w:b w:val="0"/>
          <w:sz w:val="28"/>
          <w:szCs w:val="28"/>
        </w:rPr>
        <w:t xml:space="preserve">., когда </w:t>
      </w:r>
      <w:r w:rsidRPr="00B85A79">
        <w:rPr>
          <w:b w:val="0"/>
          <w:sz w:val="28"/>
          <w:szCs w:val="28"/>
          <w:lang w:val="en-US"/>
        </w:rPr>
        <w:t>T</w:t>
      </w:r>
      <w:r w:rsidRPr="00B85A79">
        <w:rPr>
          <w:b w:val="0"/>
          <w:sz w:val="28"/>
          <w:szCs w:val="28"/>
        </w:rPr>
        <w:t>. </w:t>
      </w:r>
      <w:r w:rsidRPr="00B85A79">
        <w:rPr>
          <w:b w:val="0"/>
          <w:sz w:val="28"/>
          <w:szCs w:val="28"/>
          <w:lang w:val="en-US"/>
        </w:rPr>
        <w:t>Tomasi</w:t>
      </w:r>
      <w:r>
        <w:rPr>
          <w:b w:val="0"/>
          <w:sz w:val="28"/>
          <w:szCs w:val="28"/>
        </w:rPr>
        <w:t xml:space="preserve"> и соавторы</w:t>
      </w:r>
      <w:r w:rsidRPr="00B85A79">
        <w:rPr>
          <w:b w:val="0"/>
          <w:sz w:val="28"/>
          <w:szCs w:val="28"/>
        </w:rPr>
        <w:t xml:space="preserve"> открыли секреторный </w:t>
      </w:r>
      <w:r w:rsidRPr="00B85A79">
        <w:rPr>
          <w:b w:val="0"/>
          <w:sz w:val="28"/>
          <w:szCs w:val="28"/>
          <w:lang w:val="en-US"/>
        </w:rPr>
        <w:t>IgA</w:t>
      </w:r>
      <w:r w:rsidRPr="00B85A79">
        <w:rPr>
          <w:b w:val="0"/>
          <w:sz w:val="28"/>
          <w:szCs w:val="28"/>
        </w:rPr>
        <w:t xml:space="preserve"> — иммуноглобулин, который синтезируется только плазмоцитами слизистых оболочек и железистых органов. </w:t>
      </w:r>
      <w:r w:rsidRPr="00B85A79">
        <w:rPr>
          <w:b w:val="0"/>
          <w:sz w:val="28"/>
          <w:szCs w:val="28"/>
          <w:lang w:val="en-US"/>
        </w:rPr>
        <w:t>IgA</w:t>
      </w:r>
      <w:r w:rsidRPr="00B85A79">
        <w:rPr>
          <w:b w:val="0"/>
          <w:sz w:val="28"/>
          <w:szCs w:val="28"/>
        </w:rPr>
        <w:t xml:space="preserve"> — димер с молекулярной массой 380 кД, состоящий из двух СЕ, имеющих в своей основе, как и у всех иммуноглобулинов, четырёхцепочечную структуру. Эти СЕ ковалентно соединены между собой конец в конец с помощью связующей </w:t>
      </w:r>
      <w:r w:rsidRPr="00B85A79">
        <w:rPr>
          <w:b w:val="0"/>
          <w:sz w:val="28"/>
          <w:szCs w:val="28"/>
          <w:lang w:val="en-US"/>
        </w:rPr>
        <w:t>J</w:t>
      </w:r>
      <w:r w:rsidRPr="00B85A79">
        <w:rPr>
          <w:b w:val="0"/>
          <w:sz w:val="28"/>
          <w:szCs w:val="28"/>
        </w:rPr>
        <w:t>–цепи (молекулярная масса 15 кД), а также нековалентно с помощью секреторного компонента с молекулярной массой 70 кД.</w:t>
      </w:r>
    </w:p>
    <w:p w:rsidR="005D5B3F" w:rsidRPr="00B85A79" w:rsidRDefault="005D5B3F" w:rsidP="00330D6A">
      <w:pPr>
        <w:pStyle w:val="5"/>
        <w:rPr>
          <w:b w:val="0"/>
          <w:sz w:val="28"/>
          <w:szCs w:val="28"/>
        </w:rPr>
      </w:pPr>
      <w:r w:rsidRPr="00B85A79">
        <w:rPr>
          <w:b w:val="0"/>
          <w:sz w:val="28"/>
          <w:szCs w:val="28"/>
        </w:rPr>
        <w:t xml:space="preserve">Основное место синтеза секреторного </w:t>
      </w:r>
      <w:r w:rsidRPr="00B85A79">
        <w:rPr>
          <w:b w:val="0"/>
          <w:sz w:val="28"/>
          <w:szCs w:val="28"/>
          <w:lang w:val="en-US"/>
        </w:rPr>
        <w:t>IgA</w:t>
      </w:r>
      <w:r w:rsidRPr="00B85A79">
        <w:rPr>
          <w:b w:val="0"/>
          <w:sz w:val="28"/>
          <w:szCs w:val="28"/>
        </w:rPr>
        <w:t xml:space="preserve"> — слизистые оболочки. </w:t>
      </w:r>
      <w:r w:rsidRPr="00B85A79">
        <w:rPr>
          <w:b w:val="0"/>
          <w:sz w:val="28"/>
          <w:szCs w:val="28"/>
          <w:lang w:val="en-US"/>
        </w:rPr>
        <w:t>IgA</w:t>
      </w:r>
      <w:r w:rsidRPr="00B85A79">
        <w:rPr>
          <w:b w:val="0"/>
          <w:sz w:val="28"/>
          <w:szCs w:val="28"/>
        </w:rPr>
        <w:t xml:space="preserve">–синтезирующие клетки локализуются преимущественно в </w:t>
      </w:r>
      <w:r w:rsidRPr="00B85A79">
        <w:rPr>
          <w:b w:val="0"/>
          <w:i/>
          <w:iCs/>
          <w:sz w:val="28"/>
          <w:szCs w:val="28"/>
          <w:lang w:val="en-US"/>
        </w:rPr>
        <w:t>l</w:t>
      </w:r>
      <w:r w:rsidRPr="00B85A79">
        <w:rPr>
          <w:b w:val="0"/>
          <w:i/>
          <w:iCs/>
          <w:sz w:val="28"/>
          <w:szCs w:val="28"/>
        </w:rPr>
        <w:t>.</w:t>
      </w:r>
      <w:r w:rsidRPr="00B85A79">
        <w:rPr>
          <w:b w:val="0"/>
          <w:i/>
          <w:iCs/>
          <w:sz w:val="28"/>
          <w:szCs w:val="28"/>
          <w:lang w:val="en-US"/>
        </w:rPr>
        <w:t> </w:t>
      </w:r>
      <w:r w:rsidRPr="00B85A79">
        <w:rPr>
          <w:b w:val="0"/>
          <w:i/>
          <w:iCs/>
          <w:sz w:val="28"/>
          <w:szCs w:val="28"/>
        </w:rPr>
        <w:t>р</w:t>
      </w:r>
      <w:r w:rsidRPr="00B85A79">
        <w:rPr>
          <w:b w:val="0"/>
          <w:i/>
          <w:iCs/>
          <w:sz w:val="28"/>
          <w:szCs w:val="28"/>
          <w:lang w:val="en-US"/>
        </w:rPr>
        <w:t>r</w:t>
      </w:r>
      <w:r w:rsidRPr="00B85A79">
        <w:rPr>
          <w:b w:val="0"/>
          <w:i/>
          <w:iCs/>
          <w:sz w:val="28"/>
          <w:szCs w:val="28"/>
        </w:rPr>
        <w:t>о</w:t>
      </w:r>
      <w:r w:rsidRPr="00B85A79">
        <w:rPr>
          <w:b w:val="0"/>
          <w:i/>
          <w:iCs/>
          <w:sz w:val="28"/>
          <w:szCs w:val="28"/>
          <w:lang w:val="en-US"/>
        </w:rPr>
        <w:t>pria</w:t>
      </w:r>
      <w:r w:rsidRPr="00B85A79">
        <w:rPr>
          <w:b w:val="0"/>
          <w:sz w:val="28"/>
          <w:szCs w:val="28"/>
        </w:rPr>
        <w:t xml:space="preserve"> и располагаются непосредственно под базальной мембраной эпителия. Первично в </w:t>
      </w:r>
      <w:r w:rsidRPr="00B85A79">
        <w:rPr>
          <w:b w:val="0"/>
          <w:sz w:val="28"/>
          <w:szCs w:val="28"/>
          <w:lang w:val="de-DE"/>
        </w:rPr>
        <w:t>B–</w:t>
      </w:r>
      <w:r w:rsidRPr="00B85A79">
        <w:rPr>
          <w:b w:val="0"/>
          <w:sz w:val="28"/>
          <w:szCs w:val="28"/>
        </w:rPr>
        <w:t xml:space="preserve">клетках </w:t>
      </w:r>
      <w:r w:rsidRPr="00B85A79">
        <w:rPr>
          <w:b w:val="0"/>
          <w:sz w:val="28"/>
          <w:szCs w:val="28"/>
          <w:lang w:val="en-US"/>
        </w:rPr>
        <w:t>IgA</w:t>
      </w:r>
      <w:r w:rsidRPr="00B85A79">
        <w:rPr>
          <w:b w:val="0"/>
          <w:sz w:val="28"/>
          <w:szCs w:val="28"/>
        </w:rPr>
        <w:t xml:space="preserve"> образуется в виде димера, соединенного </w:t>
      </w:r>
      <w:r w:rsidRPr="00B85A79">
        <w:rPr>
          <w:b w:val="0"/>
          <w:sz w:val="28"/>
          <w:szCs w:val="28"/>
          <w:lang w:val="en-US"/>
        </w:rPr>
        <w:t>J</w:t>
      </w:r>
      <w:r w:rsidRPr="00B85A79">
        <w:rPr>
          <w:b w:val="0"/>
          <w:sz w:val="28"/>
          <w:szCs w:val="28"/>
        </w:rPr>
        <w:t>–цепью. Этот димер взаимодействует со специальным Рц, находящимся на базолатеральной поверхности эпителиальной клетки — поли–Ig–Рц (</w:t>
      </w:r>
      <w:r w:rsidRPr="00B85A79">
        <w:rPr>
          <w:b w:val="0"/>
          <w:sz w:val="28"/>
          <w:szCs w:val="28"/>
          <w:lang w:val="en-US"/>
        </w:rPr>
        <w:t>pIgR</w:t>
      </w:r>
      <w:r w:rsidRPr="00B85A79">
        <w:rPr>
          <w:b w:val="0"/>
          <w:sz w:val="28"/>
          <w:szCs w:val="28"/>
        </w:rPr>
        <w:t xml:space="preserve">). Далее комплекс интернализируется с образованием везикулы, к мембране которой присоединена молекула </w:t>
      </w:r>
      <w:r w:rsidRPr="00B85A79">
        <w:rPr>
          <w:b w:val="0"/>
          <w:sz w:val="28"/>
          <w:szCs w:val="28"/>
          <w:lang w:val="en-US"/>
        </w:rPr>
        <w:t>IgA</w:t>
      </w:r>
      <w:r w:rsidRPr="00B85A79">
        <w:rPr>
          <w:b w:val="0"/>
          <w:sz w:val="28"/>
          <w:szCs w:val="28"/>
        </w:rPr>
        <w:t xml:space="preserve"> с помощью </w:t>
      </w:r>
      <w:r w:rsidRPr="00B85A79">
        <w:rPr>
          <w:b w:val="0"/>
          <w:sz w:val="28"/>
          <w:szCs w:val="28"/>
          <w:lang w:val="en-US"/>
        </w:rPr>
        <w:t>pIgR</w:t>
      </w:r>
      <w:r w:rsidRPr="00B85A79">
        <w:rPr>
          <w:b w:val="0"/>
          <w:sz w:val="28"/>
          <w:szCs w:val="28"/>
        </w:rPr>
        <w:t xml:space="preserve">. </w:t>
      </w:r>
      <w:r w:rsidRPr="00B85A79">
        <w:rPr>
          <w:b w:val="0"/>
          <w:sz w:val="28"/>
          <w:szCs w:val="28"/>
          <w:lang w:val="en-US"/>
        </w:rPr>
        <w:t>IgA</w:t>
      </w:r>
      <w:r w:rsidRPr="00B85A79">
        <w:rPr>
          <w:b w:val="0"/>
          <w:sz w:val="28"/>
          <w:szCs w:val="28"/>
        </w:rPr>
        <w:t xml:space="preserve"> взаимодействует с </w:t>
      </w:r>
      <w:r w:rsidRPr="00B85A79">
        <w:rPr>
          <w:b w:val="0"/>
          <w:sz w:val="28"/>
          <w:szCs w:val="28"/>
          <w:lang w:val="en-US"/>
        </w:rPr>
        <w:t>pIgR</w:t>
      </w:r>
      <w:r w:rsidRPr="00B85A79">
        <w:rPr>
          <w:b w:val="0"/>
          <w:sz w:val="28"/>
          <w:szCs w:val="28"/>
        </w:rPr>
        <w:t xml:space="preserve"> при помощи </w:t>
      </w:r>
      <w:r w:rsidRPr="00B85A79">
        <w:rPr>
          <w:b w:val="0"/>
          <w:sz w:val="28"/>
          <w:szCs w:val="28"/>
          <w:lang w:val="en-US"/>
        </w:rPr>
        <w:t>J</w:t>
      </w:r>
      <w:r w:rsidRPr="00B85A79">
        <w:rPr>
          <w:b w:val="0"/>
          <w:sz w:val="28"/>
          <w:szCs w:val="28"/>
        </w:rPr>
        <w:t xml:space="preserve">–цепи. Она принимает также участие во взаимодействии </w:t>
      </w:r>
      <w:r w:rsidRPr="00B85A79">
        <w:rPr>
          <w:b w:val="0"/>
          <w:sz w:val="28"/>
          <w:szCs w:val="28"/>
          <w:lang w:val="en-US"/>
        </w:rPr>
        <w:t>IgA</w:t>
      </w:r>
      <w:r w:rsidRPr="00B85A79">
        <w:rPr>
          <w:b w:val="0"/>
          <w:sz w:val="28"/>
          <w:szCs w:val="28"/>
        </w:rPr>
        <w:t xml:space="preserve"> с секреторным компонентом. Комплекс </w:t>
      </w:r>
      <w:r w:rsidRPr="00B85A79">
        <w:rPr>
          <w:b w:val="0"/>
          <w:sz w:val="28"/>
          <w:szCs w:val="28"/>
          <w:lang w:val="en-US"/>
        </w:rPr>
        <w:t>IgA</w:t>
      </w:r>
      <w:r w:rsidRPr="00B85A79">
        <w:rPr>
          <w:b w:val="0"/>
          <w:sz w:val="28"/>
          <w:szCs w:val="28"/>
        </w:rPr>
        <w:t>-</w:t>
      </w:r>
      <w:r w:rsidRPr="00B85A79">
        <w:rPr>
          <w:b w:val="0"/>
          <w:sz w:val="28"/>
          <w:szCs w:val="28"/>
          <w:lang w:val="en-US"/>
        </w:rPr>
        <w:t>pIgR</w:t>
      </w:r>
      <w:r w:rsidRPr="00B85A79">
        <w:rPr>
          <w:b w:val="0"/>
          <w:sz w:val="28"/>
          <w:szCs w:val="28"/>
        </w:rPr>
        <w:t xml:space="preserve"> транспортируется в везикуле через всю эпителиальную клетку к её апикальной поверхности, где с помощью соответствующего фермента Рц </w:t>
      </w:r>
      <w:r w:rsidRPr="00B85A79">
        <w:rPr>
          <w:b w:val="0"/>
          <w:sz w:val="28"/>
          <w:szCs w:val="28"/>
          <w:lang w:val="en-US"/>
        </w:rPr>
        <w:t>pIgR</w:t>
      </w:r>
      <w:r w:rsidRPr="00B85A79">
        <w:rPr>
          <w:b w:val="0"/>
          <w:sz w:val="28"/>
          <w:szCs w:val="28"/>
        </w:rPr>
        <w:t xml:space="preserve"> расщепляется на две части: одна часть остаётся связанной с мембраной везикулы, а другая часть — с </w:t>
      </w:r>
      <w:r w:rsidRPr="00B85A79">
        <w:rPr>
          <w:b w:val="0"/>
          <w:sz w:val="28"/>
          <w:szCs w:val="28"/>
          <w:lang w:val="en-US"/>
        </w:rPr>
        <w:t>Fc</w:t>
      </w:r>
      <w:r w:rsidRPr="00B85A79">
        <w:rPr>
          <w:b w:val="0"/>
          <w:sz w:val="28"/>
          <w:szCs w:val="28"/>
        </w:rPr>
        <w:t xml:space="preserve">–фрагментом </w:t>
      </w:r>
      <w:r w:rsidRPr="00B85A79">
        <w:rPr>
          <w:b w:val="0"/>
          <w:sz w:val="28"/>
          <w:szCs w:val="28"/>
          <w:lang w:val="en-US"/>
        </w:rPr>
        <w:t>IgA</w:t>
      </w:r>
      <w:r w:rsidRPr="00B85A79">
        <w:rPr>
          <w:b w:val="0"/>
          <w:sz w:val="28"/>
          <w:szCs w:val="28"/>
        </w:rPr>
        <w:t xml:space="preserve">, которая и является секреторным компонентом. Принцип образования секреторного </w:t>
      </w:r>
      <w:r w:rsidRPr="00B85A79">
        <w:rPr>
          <w:b w:val="0"/>
          <w:sz w:val="28"/>
          <w:szCs w:val="28"/>
          <w:lang w:val="en-US"/>
        </w:rPr>
        <w:t>IgA</w:t>
      </w:r>
      <w:r w:rsidRPr="00B85A79">
        <w:rPr>
          <w:b w:val="0"/>
          <w:sz w:val="28"/>
          <w:szCs w:val="28"/>
        </w:rPr>
        <w:t xml:space="preserve"> един для всех слизистых оболочек и экзокринных органов. Уникальность его образования заключается в том, что секреторный </w:t>
      </w:r>
      <w:r w:rsidRPr="00B85A79">
        <w:rPr>
          <w:b w:val="0"/>
          <w:sz w:val="28"/>
          <w:szCs w:val="28"/>
          <w:lang w:val="en-US"/>
        </w:rPr>
        <w:t>IgA</w:t>
      </w:r>
      <w:r w:rsidRPr="00B85A79">
        <w:rPr>
          <w:b w:val="0"/>
          <w:sz w:val="28"/>
          <w:szCs w:val="28"/>
        </w:rPr>
        <w:t xml:space="preserve"> является продуктом функциональной активности различных клеточных типов: сам </w:t>
      </w:r>
      <w:r w:rsidRPr="00B85A79">
        <w:rPr>
          <w:b w:val="0"/>
          <w:sz w:val="28"/>
          <w:szCs w:val="28"/>
          <w:lang w:val="en-US"/>
        </w:rPr>
        <w:t>IgA</w:t>
      </w:r>
      <w:r w:rsidRPr="00B85A79">
        <w:rPr>
          <w:b w:val="0"/>
          <w:sz w:val="28"/>
          <w:szCs w:val="28"/>
        </w:rPr>
        <w:t xml:space="preserve"> синтезируется </w:t>
      </w:r>
      <w:r w:rsidRPr="00B85A79">
        <w:rPr>
          <w:b w:val="0"/>
          <w:sz w:val="28"/>
          <w:szCs w:val="28"/>
          <w:lang w:val="de-DE"/>
        </w:rPr>
        <w:t>B–лимфоцит</w:t>
      </w:r>
      <w:r w:rsidRPr="00B85A79">
        <w:rPr>
          <w:b w:val="0"/>
          <w:sz w:val="28"/>
          <w:szCs w:val="28"/>
        </w:rPr>
        <w:t>ами, его секреторный компонент</w:t>
      </w:r>
      <w:r>
        <w:rPr>
          <w:b w:val="0"/>
          <w:sz w:val="28"/>
          <w:szCs w:val="28"/>
        </w:rPr>
        <w:t> — эпителиальными клетками</w:t>
      </w:r>
      <w:r w:rsidRPr="00B85A79">
        <w:rPr>
          <w:b w:val="0"/>
          <w:sz w:val="28"/>
          <w:szCs w:val="28"/>
        </w:rPr>
        <w:t>.</w:t>
      </w:r>
    </w:p>
    <w:p w:rsidR="005D5B3F" w:rsidRPr="00B85A79" w:rsidRDefault="005D5B3F" w:rsidP="00330D6A">
      <w:pPr>
        <w:pStyle w:val="5"/>
        <w:rPr>
          <w:b w:val="0"/>
          <w:sz w:val="28"/>
          <w:szCs w:val="28"/>
        </w:rPr>
      </w:pPr>
      <w:r w:rsidRPr="00B85A79">
        <w:rPr>
          <w:b w:val="0"/>
          <w:sz w:val="28"/>
          <w:szCs w:val="28"/>
        </w:rPr>
        <w:t xml:space="preserve">Как отмечалось выше,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sidRPr="00B85A79">
        <w:rPr>
          <w:b w:val="0"/>
          <w:sz w:val="28"/>
          <w:szCs w:val="28"/>
        </w:rPr>
        <w:t xml:space="preserve"> содержит преимущественно </w:t>
      </w:r>
      <w:r w:rsidRPr="00B85A79">
        <w:rPr>
          <w:b w:val="0"/>
          <w:sz w:val="28"/>
          <w:szCs w:val="28"/>
          <w:lang w:val="en-US"/>
        </w:rPr>
        <w:t>IgA</w:t>
      </w:r>
      <w:r w:rsidRPr="00B85A79">
        <w:rPr>
          <w:b w:val="0"/>
          <w:sz w:val="28"/>
          <w:szCs w:val="28"/>
        </w:rPr>
        <w:t xml:space="preserve">–продуцирующие клетки. Однако, в этом отделе нередко встречаются и клетки, синтезирующие </w:t>
      </w:r>
      <w:r w:rsidRPr="00B85A79">
        <w:rPr>
          <w:b w:val="0"/>
          <w:sz w:val="28"/>
          <w:szCs w:val="28"/>
          <w:lang w:val="en-US"/>
        </w:rPr>
        <w:t>IgG</w:t>
      </w:r>
      <w:r w:rsidRPr="00B85A79">
        <w:rPr>
          <w:b w:val="0"/>
          <w:sz w:val="28"/>
          <w:szCs w:val="28"/>
        </w:rPr>
        <w:t xml:space="preserve">. Этот белок так же, как и мономерный </w:t>
      </w:r>
      <w:r w:rsidRPr="00B85A79">
        <w:rPr>
          <w:b w:val="0"/>
          <w:sz w:val="28"/>
          <w:szCs w:val="28"/>
          <w:lang w:val="en-US"/>
        </w:rPr>
        <w:t>IgA</w:t>
      </w:r>
      <w:r w:rsidRPr="00B85A79">
        <w:rPr>
          <w:b w:val="0"/>
          <w:sz w:val="28"/>
          <w:szCs w:val="28"/>
        </w:rPr>
        <w:t xml:space="preserve">, не переносится через эпителий, так как не содержит </w:t>
      </w:r>
      <w:r w:rsidRPr="00B85A79">
        <w:rPr>
          <w:b w:val="0"/>
          <w:sz w:val="28"/>
          <w:szCs w:val="28"/>
          <w:lang w:val="en-US"/>
        </w:rPr>
        <w:t>J</w:t>
      </w:r>
      <w:r>
        <w:rPr>
          <w:b w:val="0"/>
          <w:sz w:val="28"/>
          <w:szCs w:val="28"/>
        </w:rPr>
        <w:t>–цепи</w:t>
      </w:r>
      <w:r w:rsidRPr="00B85A79">
        <w:rPr>
          <w:b w:val="0"/>
          <w:sz w:val="28"/>
          <w:szCs w:val="28"/>
        </w:rPr>
        <w:t xml:space="preserve">. По-видимому </w:t>
      </w:r>
      <w:r w:rsidRPr="00B85A79">
        <w:rPr>
          <w:b w:val="0"/>
          <w:sz w:val="28"/>
          <w:szCs w:val="28"/>
          <w:lang w:val="en-US"/>
        </w:rPr>
        <w:t>IgG</w:t>
      </w:r>
      <w:r w:rsidRPr="00B85A79">
        <w:rPr>
          <w:b w:val="0"/>
          <w:sz w:val="28"/>
          <w:szCs w:val="28"/>
        </w:rPr>
        <w:t xml:space="preserve">, синтезируемый в </w:t>
      </w:r>
      <w:r w:rsidRPr="00B85A79">
        <w:rPr>
          <w:b w:val="0"/>
          <w:i/>
          <w:iCs/>
          <w:sz w:val="28"/>
          <w:szCs w:val="28"/>
          <w:lang w:val="en-US"/>
        </w:rPr>
        <w:t>l</w:t>
      </w:r>
      <w:r w:rsidRPr="00B85A79">
        <w:rPr>
          <w:b w:val="0"/>
          <w:i/>
          <w:iCs/>
          <w:sz w:val="28"/>
          <w:szCs w:val="28"/>
        </w:rPr>
        <w:t>. </w:t>
      </w:r>
      <w:r w:rsidRPr="00B85A79">
        <w:rPr>
          <w:b w:val="0"/>
          <w:i/>
          <w:iCs/>
          <w:sz w:val="28"/>
          <w:szCs w:val="28"/>
          <w:lang w:val="en-US"/>
        </w:rPr>
        <w:t>propria</w:t>
      </w:r>
      <w:r w:rsidRPr="00B85A79">
        <w:rPr>
          <w:b w:val="0"/>
          <w:sz w:val="28"/>
          <w:szCs w:val="28"/>
        </w:rPr>
        <w:t xml:space="preserve">, остаётся в этом отделе и служит для его защиты при проникновении бактерий через слизистые оболочки. Однако пентамерная молекула </w:t>
      </w:r>
      <w:r w:rsidRPr="00B85A79">
        <w:rPr>
          <w:b w:val="0"/>
          <w:sz w:val="28"/>
          <w:szCs w:val="28"/>
          <w:lang w:val="en-US"/>
        </w:rPr>
        <w:t>IgM</w:t>
      </w:r>
      <w:r w:rsidRPr="00B85A79">
        <w:rPr>
          <w:b w:val="0"/>
          <w:sz w:val="28"/>
          <w:szCs w:val="28"/>
        </w:rPr>
        <w:t xml:space="preserve">, соединенная с помощью </w:t>
      </w:r>
      <w:r w:rsidRPr="00B85A79">
        <w:rPr>
          <w:b w:val="0"/>
          <w:sz w:val="28"/>
          <w:szCs w:val="28"/>
          <w:lang w:val="en-US"/>
        </w:rPr>
        <w:t>J</w:t>
      </w:r>
      <w:r w:rsidRPr="00B85A79">
        <w:rPr>
          <w:b w:val="0"/>
          <w:sz w:val="28"/>
          <w:szCs w:val="28"/>
        </w:rPr>
        <w:t xml:space="preserve">–цепи, может за счёт взаимодействия этой цепи с </w:t>
      </w:r>
      <w:r w:rsidRPr="00B85A79">
        <w:rPr>
          <w:b w:val="0"/>
          <w:sz w:val="28"/>
          <w:szCs w:val="28"/>
          <w:lang w:val="en-US"/>
        </w:rPr>
        <w:t>pIgR</w:t>
      </w:r>
      <w:r w:rsidRPr="00B85A79">
        <w:rPr>
          <w:b w:val="0"/>
          <w:sz w:val="28"/>
          <w:szCs w:val="28"/>
        </w:rPr>
        <w:t xml:space="preserve"> переноситьс</w:t>
      </w:r>
      <w:r>
        <w:rPr>
          <w:b w:val="0"/>
          <w:sz w:val="28"/>
          <w:szCs w:val="28"/>
        </w:rPr>
        <w:t>я через слизистые оболочки</w:t>
      </w:r>
      <w:r w:rsidRPr="00B85A79">
        <w:rPr>
          <w:b w:val="0"/>
          <w:sz w:val="28"/>
          <w:szCs w:val="28"/>
        </w:rPr>
        <w:t xml:space="preserve">. Накапливаются данные, показывающие, что этот класс иммуноглобулинов, также как и секреторный </w:t>
      </w:r>
      <w:r w:rsidRPr="00B85A79">
        <w:rPr>
          <w:b w:val="0"/>
          <w:sz w:val="28"/>
          <w:szCs w:val="28"/>
          <w:lang w:val="en-US"/>
        </w:rPr>
        <w:t>IgA</w:t>
      </w:r>
      <w:r w:rsidRPr="00B85A79">
        <w:rPr>
          <w:b w:val="0"/>
          <w:sz w:val="28"/>
          <w:szCs w:val="28"/>
        </w:rPr>
        <w:t>, может принимать участие в защите слизистых от инфекции.</w:t>
      </w:r>
    </w:p>
    <w:p w:rsidR="005D5B3F" w:rsidRPr="00B85A79" w:rsidRDefault="005D5B3F" w:rsidP="00330D6A">
      <w:pPr>
        <w:pStyle w:val="5"/>
        <w:rPr>
          <w:b w:val="0"/>
          <w:sz w:val="28"/>
          <w:szCs w:val="28"/>
        </w:rPr>
      </w:pPr>
      <w:r w:rsidRPr="00B85A79">
        <w:rPr>
          <w:b w:val="0"/>
          <w:sz w:val="28"/>
          <w:szCs w:val="28"/>
        </w:rPr>
        <w:t xml:space="preserve">Секреторный </w:t>
      </w:r>
      <w:r w:rsidRPr="00B85A79">
        <w:rPr>
          <w:b w:val="0"/>
          <w:sz w:val="28"/>
          <w:szCs w:val="28"/>
          <w:lang w:val="en-US"/>
        </w:rPr>
        <w:t>IgA</w:t>
      </w:r>
      <w:r w:rsidRPr="00B85A79">
        <w:rPr>
          <w:b w:val="0"/>
          <w:sz w:val="28"/>
          <w:szCs w:val="28"/>
        </w:rPr>
        <w:t xml:space="preserve"> обладает рядом важных свойств, определяющих его способность защищать слизистые оболочки от чужеродных агентов антигенной природы,</w:t>
      </w:r>
      <w:r>
        <w:rPr>
          <w:b w:val="0"/>
          <w:sz w:val="28"/>
          <w:szCs w:val="28"/>
        </w:rPr>
        <w:t xml:space="preserve"> микробов и аллергенов</w:t>
      </w:r>
      <w:r w:rsidRPr="00B85A79">
        <w:rPr>
          <w:b w:val="0"/>
          <w:sz w:val="28"/>
          <w:szCs w:val="28"/>
        </w:rPr>
        <w:t>:</w:t>
      </w:r>
    </w:p>
    <w:p w:rsidR="005D5B3F" w:rsidRPr="00B85A79" w:rsidRDefault="005D5B3F" w:rsidP="00B93FE9">
      <w:pPr>
        <w:pStyle w:val="6"/>
        <w:numPr>
          <w:ilvl w:val="0"/>
          <w:numId w:val="2"/>
        </w:numPr>
        <w:rPr>
          <w:b w:val="0"/>
          <w:sz w:val="28"/>
          <w:szCs w:val="28"/>
        </w:rPr>
      </w:pPr>
      <w:r w:rsidRPr="00B85A79">
        <w:rPr>
          <w:b w:val="0"/>
          <w:sz w:val="28"/>
          <w:szCs w:val="28"/>
        </w:rPr>
        <w:t>высокой устойчивостью к протеазам, что делает возможным его функционирование в секретах слизистых оболочек;</w:t>
      </w:r>
    </w:p>
    <w:p w:rsidR="005D5B3F" w:rsidRPr="00B85A79" w:rsidRDefault="005D5B3F" w:rsidP="00B93FE9">
      <w:pPr>
        <w:pStyle w:val="6"/>
        <w:numPr>
          <w:ilvl w:val="0"/>
          <w:numId w:val="2"/>
        </w:numPr>
        <w:rPr>
          <w:b w:val="0"/>
          <w:sz w:val="28"/>
          <w:szCs w:val="28"/>
        </w:rPr>
      </w:pPr>
      <w:r w:rsidRPr="00B85A79">
        <w:rPr>
          <w:b w:val="0"/>
          <w:sz w:val="28"/>
          <w:szCs w:val="28"/>
        </w:rPr>
        <w:t>неспособностью связывать компоненты комплемента, что ведёт к отсутствию повреждающего действия комплекса Аг–АТ на слизистые;</w:t>
      </w:r>
    </w:p>
    <w:p w:rsidR="005D5B3F" w:rsidRPr="00B85A79" w:rsidRDefault="005D5B3F" w:rsidP="00B93FE9">
      <w:pPr>
        <w:pStyle w:val="6"/>
        <w:numPr>
          <w:ilvl w:val="0"/>
          <w:numId w:val="2"/>
        </w:numPr>
        <w:rPr>
          <w:b w:val="0"/>
          <w:sz w:val="28"/>
          <w:szCs w:val="28"/>
        </w:rPr>
      </w:pPr>
      <w:r w:rsidRPr="00B85A79">
        <w:rPr>
          <w:b w:val="0"/>
          <w:sz w:val="28"/>
          <w:szCs w:val="28"/>
        </w:rPr>
        <w:t>способностью препятствовать адгезии микроорганизмов, их токсинов, пищевых и бактериальных аллергенов на эпителий слизистых, что блокирует их проникновение во внутреннюю среду организма. Антиадгезивные свойства секреторного IgA лежат в основе его антибактериальных, антивирусных, антиаллергенных свойств.</w:t>
      </w:r>
    </w:p>
    <w:p w:rsidR="005D5B3F" w:rsidRPr="00B85A79" w:rsidRDefault="005D5B3F" w:rsidP="00330D6A">
      <w:pPr>
        <w:pStyle w:val="5"/>
        <w:rPr>
          <w:b w:val="0"/>
          <w:sz w:val="28"/>
          <w:szCs w:val="28"/>
        </w:rPr>
      </w:pPr>
      <w:r w:rsidRPr="00B85A79">
        <w:rPr>
          <w:b w:val="0"/>
          <w:sz w:val="28"/>
          <w:szCs w:val="28"/>
        </w:rPr>
        <w:t xml:space="preserve">Среди множества изучаемых проблем физиологии иммунной системы ЖКТ особую фундаментальную значимость представляют вопросы селективной миграции в слизистые оболочки предшественников продуцентов </w:t>
      </w:r>
      <w:r w:rsidRPr="00B85A79">
        <w:rPr>
          <w:b w:val="0"/>
          <w:sz w:val="28"/>
          <w:szCs w:val="28"/>
          <w:lang w:val="en-US"/>
        </w:rPr>
        <w:t>IgA</w:t>
      </w:r>
      <w:r w:rsidRPr="00B85A79">
        <w:rPr>
          <w:b w:val="0"/>
          <w:sz w:val="28"/>
          <w:szCs w:val="28"/>
        </w:rPr>
        <w:t xml:space="preserve"> и преимущественного синтеза </w:t>
      </w:r>
      <w:r w:rsidRPr="00B85A79">
        <w:rPr>
          <w:b w:val="0"/>
          <w:sz w:val="28"/>
          <w:szCs w:val="28"/>
          <w:lang w:val="en-US"/>
        </w:rPr>
        <w:t>IgA</w:t>
      </w:r>
      <w:r w:rsidRPr="00B85A79">
        <w:rPr>
          <w:b w:val="0"/>
          <w:sz w:val="28"/>
          <w:szCs w:val="28"/>
        </w:rPr>
        <w:t xml:space="preserve"> в лимфоидной ткани, ассоциированной со слизистыми оболочками. Ниже дан анализ результатов исследований этих проблем.</w:t>
      </w:r>
    </w:p>
    <w:p w:rsidR="005D5B3F" w:rsidRDefault="005D5B3F" w:rsidP="00330D6A">
      <w:pPr>
        <w:pStyle w:val="3"/>
      </w:pPr>
      <w:r>
        <w:t>Процессы миграции лимфоидных клеток в желудочно-кишечный тракт</w:t>
      </w:r>
    </w:p>
    <w:p w:rsidR="005D5B3F" w:rsidRPr="00B93FE9" w:rsidRDefault="005D5B3F" w:rsidP="00330D6A">
      <w:pPr>
        <w:pStyle w:val="5"/>
        <w:rPr>
          <w:b w:val="0"/>
          <w:sz w:val="28"/>
          <w:szCs w:val="28"/>
        </w:rPr>
      </w:pPr>
      <w:r w:rsidRPr="00B93FE9">
        <w:rPr>
          <w:b w:val="0"/>
          <w:sz w:val="28"/>
          <w:szCs w:val="28"/>
        </w:rPr>
        <w:t xml:space="preserve">Интактные или «девственные» лимфоциты проникают в индуктивные зоны ЖКТ — пейеровы бляшки — путём, обычным для их поступления из кровотока в лимфоидную ткань — в результате взаимодействия </w:t>
      </w:r>
      <w:r w:rsidRPr="00B93FE9">
        <w:rPr>
          <w:b w:val="0"/>
          <w:sz w:val="28"/>
          <w:szCs w:val="28"/>
          <w:lang w:val="en-US"/>
        </w:rPr>
        <w:t>L</w:t>
      </w:r>
      <w:r w:rsidRPr="00B93FE9">
        <w:rPr>
          <w:b w:val="0"/>
          <w:sz w:val="28"/>
          <w:szCs w:val="28"/>
        </w:rPr>
        <w:t xml:space="preserve">–селектина лимфоцитов с гликопротеином </w:t>
      </w:r>
      <w:r w:rsidRPr="00B93FE9">
        <w:rPr>
          <w:b w:val="0"/>
          <w:sz w:val="28"/>
          <w:szCs w:val="28"/>
          <w:lang w:val="en-US"/>
        </w:rPr>
        <w:t>Sgp</w:t>
      </w:r>
      <w:r w:rsidRPr="00B93FE9">
        <w:rPr>
          <w:b w:val="0"/>
          <w:sz w:val="28"/>
          <w:szCs w:val="28"/>
        </w:rPr>
        <w:t xml:space="preserve">–200, экспрессируемым на высоком эндотелии венул пейровых бляшек. Большинство </w:t>
      </w:r>
      <w:r w:rsidRPr="00B93FE9">
        <w:rPr>
          <w:b w:val="0"/>
          <w:sz w:val="28"/>
          <w:szCs w:val="28"/>
          <w:lang w:val="de-DE"/>
        </w:rPr>
        <w:t>B–</w:t>
      </w:r>
      <w:r w:rsidRPr="00B93FE9">
        <w:rPr>
          <w:b w:val="0"/>
          <w:sz w:val="28"/>
          <w:szCs w:val="28"/>
        </w:rPr>
        <w:t xml:space="preserve">клеток, поступивших в пейерову бляшку, являются «девственными», экспрессирующими характерные для непримированных лимфоцитов маркёр </w:t>
      </w:r>
      <w:r w:rsidRPr="00B93FE9">
        <w:rPr>
          <w:b w:val="0"/>
          <w:sz w:val="28"/>
          <w:szCs w:val="28"/>
          <w:lang w:val="en-US"/>
        </w:rPr>
        <w:t>CD</w:t>
      </w:r>
      <w:r w:rsidRPr="00B93FE9">
        <w:rPr>
          <w:b w:val="0"/>
          <w:sz w:val="28"/>
          <w:szCs w:val="28"/>
        </w:rPr>
        <w:t>45</w:t>
      </w:r>
      <w:r w:rsidRPr="00B93FE9">
        <w:rPr>
          <w:b w:val="0"/>
          <w:sz w:val="28"/>
          <w:szCs w:val="28"/>
          <w:lang w:val="en-US"/>
        </w:rPr>
        <w:t>RA</w:t>
      </w:r>
      <w:r w:rsidRPr="00B93FE9">
        <w:rPr>
          <w:b w:val="0"/>
          <w:sz w:val="28"/>
          <w:szCs w:val="28"/>
        </w:rPr>
        <w:t xml:space="preserve">, </w:t>
      </w:r>
      <w:r w:rsidRPr="00B93FE9">
        <w:rPr>
          <w:b w:val="0"/>
          <w:sz w:val="28"/>
          <w:szCs w:val="28"/>
          <w:lang w:val="en-US"/>
        </w:rPr>
        <w:t>sIgM</w:t>
      </w:r>
      <w:r w:rsidRPr="00B93FE9">
        <w:rPr>
          <w:b w:val="0"/>
          <w:sz w:val="28"/>
          <w:szCs w:val="28"/>
        </w:rPr>
        <w:t xml:space="preserve"> и </w:t>
      </w:r>
      <w:r w:rsidRPr="00B93FE9">
        <w:rPr>
          <w:b w:val="0"/>
          <w:sz w:val="28"/>
          <w:szCs w:val="28"/>
          <w:lang w:val="en-US"/>
        </w:rPr>
        <w:t>sIgD</w:t>
      </w:r>
      <w:r w:rsidRPr="00B93FE9">
        <w:rPr>
          <w:b w:val="0"/>
          <w:sz w:val="28"/>
          <w:szCs w:val="28"/>
        </w:rPr>
        <w:t xml:space="preserve">. Как правило, такие клетки не содержат на мембране </w:t>
      </w:r>
      <w:r w:rsidRPr="00B93FE9">
        <w:rPr>
          <w:b w:val="0"/>
          <w:sz w:val="28"/>
          <w:szCs w:val="28"/>
          <w:lang w:val="en-US"/>
        </w:rPr>
        <w:t>IgA</w:t>
      </w:r>
      <w:r w:rsidRPr="00B93FE9">
        <w:rPr>
          <w:b w:val="0"/>
          <w:sz w:val="28"/>
          <w:szCs w:val="28"/>
        </w:rPr>
        <w:t xml:space="preserve">, их дифференцировка ещё не направлена в сторону синтеза </w:t>
      </w:r>
      <w:r w:rsidRPr="00B93FE9">
        <w:rPr>
          <w:b w:val="0"/>
          <w:sz w:val="28"/>
          <w:szCs w:val="28"/>
          <w:lang w:val="en-US"/>
        </w:rPr>
        <w:t>IgA</w:t>
      </w:r>
      <w:r w:rsidRPr="00B93FE9">
        <w:rPr>
          <w:b w:val="0"/>
          <w:sz w:val="28"/>
          <w:szCs w:val="28"/>
        </w:rPr>
        <w:t xml:space="preserve">. Однако многие B–клетки экспрессируют молекулы MHC класса </w:t>
      </w:r>
      <w:r w:rsidRPr="00B93FE9">
        <w:rPr>
          <w:b w:val="0"/>
          <w:sz w:val="28"/>
          <w:szCs w:val="28"/>
          <w:lang w:val="en-US"/>
        </w:rPr>
        <w:t>II</w:t>
      </w:r>
      <w:r w:rsidRPr="00B93FE9">
        <w:rPr>
          <w:b w:val="0"/>
          <w:sz w:val="28"/>
          <w:szCs w:val="28"/>
        </w:rPr>
        <w:t xml:space="preserve">, свидетельствующие об их активации. Большинство T–клеток также экспрессирует активационные молекулы, в частности маркёр </w:t>
      </w:r>
      <w:r w:rsidRPr="00B93FE9">
        <w:rPr>
          <w:b w:val="0"/>
          <w:sz w:val="28"/>
          <w:szCs w:val="28"/>
          <w:lang w:val="en-US"/>
        </w:rPr>
        <w:t>CD</w:t>
      </w:r>
      <w:r w:rsidRPr="00B93FE9">
        <w:rPr>
          <w:b w:val="0"/>
          <w:sz w:val="28"/>
          <w:szCs w:val="28"/>
        </w:rPr>
        <w:t xml:space="preserve">69, но многие T–клетки содержат и маркёр </w:t>
      </w:r>
      <w:r w:rsidRPr="00B93FE9">
        <w:rPr>
          <w:b w:val="0"/>
          <w:sz w:val="28"/>
          <w:szCs w:val="28"/>
          <w:lang w:val="en-US"/>
        </w:rPr>
        <w:t>CD</w:t>
      </w:r>
      <w:r w:rsidRPr="00B93FE9">
        <w:rPr>
          <w:b w:val="0"/>
          <w:sz w:val="28"/>
          <w:szCs w:val="28"/>
        </w:rPr>
        <w:t>45</w:t>
      </w:r>
      <w:r w:rsidRPr="00B93FE9">
        <w:rPr>
          <w:b w:val="0"/>
          <w:sz w:val="28"/>
          <w:szCs w:val="28"/>
          <w:lang w:val="en-US"/>
        </w:rPr>
        <w:t>R</w:t>
      </w:r>
      <w:r w:rsidRPr="00B93FE9">
        <w:rPr>
          <w:b w:val="0"/>
          <w:sz w:val="28"/>
          <w:szCs w:val="28"/>
        </w:rPr>
        <w:t>0, характерный для клеток памяти. Вероятно, эти клетки являются основным источником цитокинов, направляющих дифференцировку B–лимфоцитов.</w:t>
      </w:r>
    </w:p>
    <w:p w:rsidR="005D5B3F" w:rsidRPr="00B93FE9" w:rsidRDefault="005D5B3F" w:rsidP="00330D6A">
      <w:pPr>
        <w:pStyle w:val="5"/>
        <w:rPr>
          <w:b w:val="0"/>
          <w:sz w:val="28"/>
          <w:szCs w:val="28"/>
        </w:rPr>
      </w:pPr>
      <w:r w:rsidRPr="00B93FE9">
        <w:rPr>
          <w:b w:val="0"/>
          <w:sz w:val="28"/>
          <w:szCs w:val="28"/>
        </w:rPr>
        <w:t xml:space="preserve">Активация T– и </w:t>
      </w:r>
      <w:r w:rsidRPr="00B93FE9">
        <w:rPr>
          <w:b w:val="0"/>
          <w:sz w:val="28"/>
          <w:szCs w:val="28"/>
          <w:lang w:val="de-DE"/>
        </w:rPr>
        <w:t>B–</w:t>
      </w:r>
      <w:r w:rsidRPr="00B93FE9">
        <w:rPr>
          <w:b w:val="0"/>
          <w:sz w:val="28"/>
          <w:szCs w:val="28"/>
        </w:rPr>
        <w:t>клеток происходит в основном под эпителием купола пейеровой бляшки, где имеется разветвленная сеть дендритных клеток и макрофагов, и куда из просвета кишечника с помощью М–клетки доставляются молекулы Аг. Происходит процесс «примирования» девственных лимфоцитов, заключающийся в их активации и пролиферации, а также в детерминации пути их последующей дифференцировки.</w:t>
      </w:r>
    </w:p>
    <w:p w:rsidR="005D5B3F" w:rsidRPr="00B93FE9" w:rsidRDefault="005D5B3F" w:rsidP="00330D6A">
      <w:pPr>
        <w:pStyle w:val="5"/>
        <w:rPr>
          <w:b w:val="0"/>
          <w:sz w:val="28"/>
          <w:szCs w:val="28"/>
        </w:rPr>
      </w:pPr>
      <w:r w:rsidRPr="00B93FE9">
        <w:rPr>
          <w:b w:val="0"/>
          <w:sz w:val="28"/>
          <w:szCs w:val="28"/>
        </w:rPr>
        <w:t xml:space="preserve">Примированные T– и </w:t>
      </w:r>
      <w:r w:rsidRPr="00B93FE9">
        <w:rPr>
          <w:b w:val="0"/>
          <w:sz w:val="28"/>
          <w:szCs w:val="28"/>
          <w:lang w:val="de-DE"/>
        </w:rPr>
        <w:t>B–</w:t>
      </w:r>
      <w:r w:rsidRPr="00B93FE9">
        <w:rPr>
          <w:b w:val="0"/>
          <w:sz w:val="28"/>
          <w:szCs w:val="28"/>
        </w:rPr>
        <w:t xml:space="preserve">клетки покидают пейерову бляшку и по афферентному лимфатическому протоку попадают в брыжеечный лимфатический узел. Из этого узла они мигрируют в кровь и, как правило, на несколько дней поселяются в селёзенке, где продолжается процесс их дифференцировки. Оттуда T– и </w:t>
      </w:r>
      <w:r w:rsidRPr="00B93FE9">
        <w:rPr>
          <w:b w:val="0"/>
          <w:sz w:val="28"/>
          <w:szCs w:val="28"/>
          <w:lang w:val="de-DE"/>
        </w:rPr>
        <w:t>B–лимфоцит</w:t>
      </w:r>
      <w:r w:rsidRPr="00B93FE9">
        <w:rPr>
          <w:b w:val="0"/>
          <w:sz w:val="28"/>
          <w:szCs w:val="28"/>
        </w:rPr>
        <w:t>ы снова поступают в кровь и затем, благодаря процессам хоминга, поселяются в органах, сод</w:t>
      </w:r>
      <w:r>
        <w:rPr>
          <w:b w:val="0"/>
          <w:sz w:val="28"/>
          <w:szCs w:val="28"/>
        </w:rPr>
        <w:t>ержащих слизистые оболочки</w:t>
      </w:r>
      <w:r w:rsidRPr="00B93FE9">
        <w:rPr>
          <w:b w:val="0"/>
          <w:sz w:val="28"/>
          <w:szCs w:val="28"/>
        </w:rPr>
        <w:t xml:space="preserve"> — в основном в слизистой толстого и тонкого кишечника, частично — в слизистой мочеполового тракта и бронхо-лёгочного аппарата, преимущественно в верхних его отделах. Этот процесс селективной миграции характерен как для T– так и </w:t>
      </w:r>
      <w:r w:rsidRPr="00B93FE9">
        <w:rPr>
          <w:b w:val="0"/>
          <w:sz w:val="28"/>
          <w:szCs w:val="28"/>
          <w:lang w:val="de-DE"/>
        </w:rPr>
        <w:t>B–</w:t>
      </w:r>
      <w:r w:rsidRPr="00B93FE9">
        <w:rPr>
          <w:b w:val="0"/>
          <w:sz w:val="28"/>
          <w:szCs w:val="28"/>
        </w:rPr>
        <w:t xml:space="preserve">клеток, причём в последнем случае для </w:t>
      </w:r>
      <w:r w:rsidRPr="00B93FE9">
        <w:rPr>
          <w:b w:val="0"/>
          <w:sz w:val="28"/>
          <w:szCs w:val="28"/>
          <w:lang w:val="de-DE"/>
        </w:rPr>
        <w:t>B–</w:t>
      </w:r>
      <w:r w:rsidRPr="00B93FE9">
        <w:rPr>
          <w:b w:val="0"/>
          <w:sz w:val="28"/>
          <w:szCs w:val="28"/>
        </w:rPr>
        <w:t xml:space="preserve">клеток, синтезирующих не только </w:t>
      </w:r>
      <w:r w:rsidRPr="00B93FE9">
        <w:rPr>
          <w:b w:val="0"/>
          <w:sz w:val="28"/>
          <w:szCs w:val="28"/>
          <w:lang w:val="en-US"/>
        </w:rPr>
        <w:t>IgA</w:t>
      </w:r>
      <w:r w:rsidRPr="00B93FE9">
        <w:rPr>
          <w:b w:val="0"/>
          <w:sz w:val="28"/>
          <w:szCs w:val="28"/>
        </w:rPr>
        <w:t>, но и иммуноглобулины других классов.</w:t>
      </w:r>
    </w:p>
    <w:p w:rsidR="005D5B3F" w:rsidRPr="00B93FE9" w:rsidRDefault="005D5B3F" w:rsidP="00330D6A">
      <w:pPr>
        <w:pStyle w:val="5"/>
        <w:rPr>
          <w:b w:val="0"/>
          <w:sz w:val="28"/>
          <w:szCs w:val="28"/>
        </w:rPr>
      </w:pPr>
      <w:r w:rsidRPr="00B93FE9">
        <w:rPr>
          <w:b w:val="0"/>
          <w:sz w:val="28"/>
          <w:szCs w:val="28"/>
        </w:rPr>
        <w:t xml:space="preserve">T–клетки селятся в </w:t>
      </w:r>
      <w:r w:rsidRPr="00B93FE9">
        <w:rPr>
          <w:b w:val="0"/>
          <w:i/>
          <w:iCs/>
          <w:sz w:val="28"/>
          <w:szCs w:val="28"/>
          <w:lang w:val="en-US"/>
        </w:rPr>
        <w:t>l</w:t>
      </w:r>
      <w:r w:rsidRPr="00B93FE9">
        <w:rPr>
          <w:b w:val="0"/>
          <w:i/>
          <w:iCs/>
          <w:sz w:val="28"/>
          <w:szCs w:val="28"/>
        </w:rPr>
        <w:t>. </w:t>
      </w:r>
      <w:r w:rsidRPr="00B93FE9">
        <w:rPr>
          <w:b w:val="0"/>
          <w:i/>
          <w:iCs/>
          <w:sz w:val="28"/>
          <w:szCs w:val="28"/>
          <w:lang w:val="en-US"/>
        </w:rPr>
        <w:t>propria</w:t>
      </w:r>
      <w:r w:rsidRPr="00B93FE9">
        <w:rPr>
          <w:b w:val="0"/>
          <w:sz w:val="28"/>
          <w:szCs w:val="28"/>
        </w:rPr>
        <w:t xml:space="preserve"> и в эпителиальном слое кишечника, B–клетки — в </w:t>
      </w:r>
      <w:r w:rsidRPr="00B93FE9">
        <w:rPr>
          <w:b w:val="0"/>
          <w:i/>
          <w:iCs/>
          <w:sz w:val="28"/>
          <w:szCs w:val="28"/>
          <w:lang w:val="en-US"/>
        </w:rPr>
        <w:t>l</w:t>
      </w:r>
      <w:r w:rsidRPr="00B93FE9">
        <w:rPr>
          <w:b w:val="0"/>
          <w:i/>
          <w:iCs/>
          <w:sz w:val="28"/>
          <w:szCs w:val="28"/>
        </w:rPr>
        <w:t>. </w:t>
      </w:r>
      <w:r w:rsidRPr="00B93FE9">
        <w:rPr>
          <w:b w:val="0"/>
          <w:i/>
          <w:iCs/>
          <w:sz w:val="28"/>
          <w:szCs w:val="28"/>
          <w:lang w:val="en-US"/>
        </w:rPr>
        <w:t>propria</w:t>
      </w:r>
      <w:r w:rsidRPr="00B93FE9">
        <w:rPr>
          <w:b w:val="0"/>
          <w:sz w:val="28"/>
          <w:szCs w:val="28"/>
        </w:rPr>
        <w:t xml:space="preserve">, где они под влиянием цитокинов, продуцируемых CD4 T–клетками, преимущественно дифференцируются в плазмоциты, синтезирующие секреторные </w:t>
      </w:r>
      <w:r w:rsidRPr="00B93FE9">
        <w:rPr>
          <w:b w:val="0"/>
          <w:sz w:val="28"/>
          <w:szCs w:val="28"/>
          <w:lang w:val="en-US"/>
        </w:rPr>
        <w:t>IgA</w:t>
      </w:r>
      <w:r w:rsidRPr="00B93FE9">
        <w:rPr>
          <w:b w:val="0"/>
          <w:sz w:val="28"/>
          <w:szCs w:val="28"/>
        </w:rPr>
        <w:t>.</w:t>
      </w:r>
    </w:p>
    <w:p w:rsidR="005D5B3F" w:rsidRPr="00B93FE9" w:rsidRDefault="005D5B3F" w:rsidP="00330D6A">
      <w:pPr>
        <w:pStyle w:val="5"/>
        <w:rPr>
          <w:b w:val="0"/>
          <w:sz w:val="28"/>
          <w:szCs w:val="28"/>
        </w:rPr>
      </w:pPr>
      <w:r w:rsidRPr="00B93FE9">
        <w:rPr>
          <w:b w:val="0"/>
          <w:sz w:val="28"/>
          <w:szCs w:val="28"/>
        </w:rPr>
        <w:t xml:space="preserve">К настоящему времени описан ряд механизмов хоминга примированных в пейеровых бляшках лимфоцитов, в значительной степени зависящего от экспрессии на взаимодействующих клетках — лимфоцитах и эндотелии особых молекул: адрессинов и интегринов. В противоположность венулам с высоким эпителием всех периферических лимфоидных органов, в иммунной системе ЖКТ эти венулы характеризуются конститутивной экспрессией адрессинов </w:t>
      </w:r>
      <w:r w:rsidRPr="00B93FE9">
        <w:rPr>
          <w:b w:val="0"/>
          <w:sz w:val="28"/>
          <w:szCs w:val="28"/>
          <w:lang w:val="en-US"/>
        </w:rPr>
        <w:t>MAdCAM</w:t>
      </w:r>
      <w:r w:rsidRPr="00B93FE9">
        <w:rPr>
          <w:b w:val="0"/>
          <w:sz w:val="28"/>
          <w:szCs w:val="28"/>
        </w:rPr>
        <w:t>–1, относящихся к над</w:t>
      </w:r>
      <w:r>
        <w:rPr>
          <w:b w:val="0"/>
          <w:sz w:val="28"/>
          <w:szCs w:val="28"/>
        </w:rPr>
        <w:t>семейству иммуноглобулинов</w:t>
      </w:r>
      <w:r w:rsidRPr="00B93FE9">
        <w:rPr>
          <w:b w:val="0"/>
          <w:sz w:val="28"/>
          <w:szCs w:val="28"/>
        </w:rPr>
        <w:t>.</w:t>
      </w:r>
    </w:p>
    <w:p w:rsidR="005D5B3F" w:rsidRPr="00B93FE9" w:rsidRDefault="005D5B3F" w:rsidP="00330D6A">
      <w:pPr>
        <w:pStyle w:val="5"/>
        <w:rPr>
          <w:b w:val="0"/>
          <w:sz w:val="28"/>
          <w:szCs w:val="28"/>
        </w:rPr>
      </w:pPr>
      <w:r w:rsidRPr="00B93FE9">
        <w:rPr>
          <w:b w:val="0"/>
          <w:sz w:val="28"/>
          <w:szCs w:val="28"/>
        </w:rPr>
        <w:t>Как известно, молекулы интегринов состоят из сочетания 2-х цепей </w:t>
      </w:r>
      <w:r w:rsidRPr="00B93FE9">
        <w:rPr>
          <w:sz w:val="28"/>
          <w:szCs w:val="28"/>
        </w:rPr>
        <w:t xml:space="preserve">— </w:t>
      </w:r>
      <w:r w:rsidRPr="00B93FE9">
        <w:rPr>
          <w:strike/>
          <w:sz w:val="28"/>
          <w:szCs w:val="28"/>
          <w:lang w:val="de-DE"/>
        </w:rPr>
        <w:t></w:t>
      </w:r>
      <w:r w:rsidRPr="00B93FE9">
        <w:rPr>
          <w:sz w:val="28"/>
          <w:szCs w:val="28"/>
          <w:lang w:val="de-DE"/>
        </w:rPr>
        <w:t xml:space="preserve"> </w:t>
      </w:r>
      <w:r w:rsidRPr="00B93FE9">
        <w:rPr>
          <w:sz w:val="28"/>
          <w:szCs w:val="28"/>
        </w:rPr>
        <w:t xml:space="preserve">и </w:t>
      </w:r>
      <w:r w:rsidRPr="00B93FE9">
        <w:rPr>
          <w:strike/>
          <w:sz w:val="28"/>
          <w:szCs w:val="28"/>
          <w:lang w:val="de-DE"/>
        </w:rPr>
        <w:t></w:t>
      </w:r>
      <w:r w:rsidRPr="00B93FE9">
        <w:rPr>
          <w:sz w:val="28"/>
          <w:szCs w:val="28"/>
        </w:rPr>
        <w:t>,</w:t>
      </w:r>
      <w:r w:rsidRPr="00B93FE9">
        <w:rPr>
          <w:b w:val="0"/>
          <w:sz w:val="28"/>
          <w:szCs w:val="28"/>
        </w:rPr>
        <w:t xml:space="preserve"> в результате чего образуются молекулы с различными адгезивными свойствами. Выявленная особенность лимфоцитов, примированных в кишечнике — повышенная экспрессия интегринов </w:t>
      </w:r>
      <w:r w:rsidRPr="00B93FE9">
        <w:rPr>
          <w:sz w:val="28"/>
          <w:szCs w:val="28"/>
        </w:rPr>
        <w:t xml:space="preserve">фенотипа </w:t>
      </w:r>
      <w:r w:rsidRPr="00B93FE9">
        <w:rPr>
          <w:strike/>
          <w:sz w:val="28"/>
          <w:szCs w:val="28"/>
          <w:lang w:val="de-DE"/>
        </w:rPr>
        <w:t></w:t>
      </w:r>
      <w:r w:rsidRPr="00B93FE9">
        <w:rPr>
          <w:sz w:val="28"/>
          <w:szCs w:val="28"/>
          <w:vertAlign w:val="subscript"/>
        </w:rPr>
        <w:t>4</w:t>
      </w:r>
      <w:r w:rsidRPr="00B93FE9">
        <w:rPr>
          <w:strike/>
          <w:sz w:val="28"/>
          <w:szCs w:val="28"/>
          <w:lang w:val="de-DE"/>
        </w:rPr>
        <w:t></w:t>
      </w:r>
      <w:r w:rsidRPr="00B93FE9">
        <w:rPr>
          <w:sz w:val="28"/>
          <w:szCs w:val="28"/>
          <w:vertAlign w:val="subscript"/>
        </w:rPr>
        <w:t>7</w:t>
      </w:r>
      <w:r w:rsidRPr="00B93FE9">
        <w:rPr>
          <w:sz w:val="28"/>
          <w:szCs w:val="28"/>
        </w:rPr>
        <w:t xml:space="preserve"> и</w:t>
      </w:r>
      <w:r w:rsidRPr="00B93FE9">
        <w:rPr>
          <w:b w:val="0"/>
          <w:sz w:val="28"/>
          <w:szCs w:val="28"/>
        </w:rPr>
        <w:t xml:space="preserve">, вероятно, утрата </w:t>
      </w:r>
      <w:r w:rsidRPr="00B93FE9">
        <w:rPr>
          <w:b w:val="0"/>
          <w:sz w:val="28"/>
          <w:szCs w:val="28"/>
          <w:lang w:val="en-US"/>
        </w:rPr>
        <w:t>L</w:t>
      </w:r>
      <w:r w:rsidRPr="00B93FE9">
        <w:rPr>
          <w:b w:val="0"/>
          <w:sz w:val="28"/>
          <w:szCs w:val="28"/>
        </w:rPr>
        <w:t>–селектина. Это характерно для лимфоцитов, покидающих кишечник с лимфой, для лимфоцитов, локализующихся в брыжеечном лимфатическом узле и для лимфоцитов, мигрирующих в процессе хоминга из лимфатического узла в слизистые.</w:t>
      </w:r>
    </w:p>
    <w:p w:rsidR="005D5B3F" w:rsidRPr="00B93FE9" w:rsidRDefault="005D5B3F" w:rsidP="00330D6A">
      <w:pPr>
        <w:pStyle w:val="5"/>
        <w:rPr>
          <w:sz w:val="28"/>
          <w:szCs w:val="28"/>
        </w:rPr>
      </w:pPr>
      <w:r w:rsidRPr="00B93FE9">
        <w:rPr>
          <w:b w:val="0"/>
          <w:sz w:val="28"/>
          <w:szCs w:val="28"/>
        </w:rPr>
        <w:t xml:space="preserve">Доказано, что одним из фенотипических проявлений примирования </w:t>
      </w:r>
      <w:r w:rsidRPr="00B93FE9">
        <w:rPr>
          <w:b w:val="0"/>
          <w:sz w:val="28"/>
          <w:szCs w:val="28"/>
          <w:lang w:val="de-DE"/>
        </w:rPr>
        <w:t>B–</w:t>
      </w:r>
      <w:r w:rsidRPr="00B93FE9">
        <w:rPr>
          <w:b w:val="0"/>
          <w:sz w:val="28"/>
          <w:szCs w:val="28"/>
        </w:rPr>
        <w:t xml:space="preserve">клеток является утрата поверхностного </w:t>
      </w:r>
      <w:r w:rsidRPr="00B93FE9">
        <w:rPr>
          <w:b w:val="0"/>
          <w:sz w:val="28"/>
          <w:szCs w:val="28"/>
          <w:lang w:val="en-US"/>
        </w:rPr>
        <w:t>IgD</w:t>
      </w:r>
      <w:r w:rsidRPr="00B93FE9">
        <w:rPr>
          <w:b w:val="0"/>
          <w:sz w:val="28"/>
          <w:szCs w:val="28"/>
        </w:rPr>
        <w:t xml:space="preserve"> (</w:t>
      </w:r>
      <w:r w:rsidRPr="00B93FE9">
        <w:rPr>
          <w:b w:val="0"/>
          <w:sz w:val="28"/>
          <w:szCs w:val="28"/>
          <w:lang w:val="en-US"/>
        </w:rPr>
        <w:t>sIgD</w:t>
      </w:r>
      <w:r w:rsidRPr="00B93FE9">
        <w:rPr>
          <w:b w:val="0"/>
          <w:sz w:val="28"/>
          <w:szCs w:val="28"/>
          <w:vertAlign w:val="superscript"/>
        </w:rPr>
        <w:t>–</w:t>
      </w:r>
      <w:r w:rsidRPr="00B93FE9">
        <w:rPr>
          <w:b w:val="0"/>
          <w:sz w:val="28"/>
          <w:szCs w:val="28"/>
        </w:rPr>
        <w:t xml:space="preserve">), для T–лимфоцитов — появление новых дифференцировочных Аг клеток памяти: </w:t>
      </w:r>
      <w:r w:rsidRPr="00B93FE9">
        <w:rPr>
          <w:b w:val="0"/>
          <w:sz w:val="28"/>
          <w:szCs w:val="28"/>
          <w:lang w:val="en-US"/>
        </w:rPr>
        <w:t>CD</w:t>
      </w:r>
      <w:r w:rsidRPr="00B93FE9">
        <w:rPr>
          <w:b w:val="0"/>
          <w:sz w:val="28"/>
          <w:szCs w:val="28"/>
        </w:rPr>
        <w:t>45</w:t>
      </w:r>
      <w:r w:rsidRPr="00B93FE9">
        <w:rPr>
          <w:b w:val="0"/>
          <w:sz w:val="28"/>
          <w:szCs w:val="28"/>
          <w:lang w:val="en-US"/>
        </w:rPr>
        <w:t>R</w:t>
      </w:r>
      <w:r w:rsidRPr="00B93FE9">
        <w:rPr>
          <w:b w:val="0"/>
          <w:sz w:val="28"/>
          <w:szCs w:val="28"/>
        </w:rPr>
        <w:t>0. Лимфоциты обоих фенотипов (</w:t>
      </w:r>
      <w:r w:rsidRPr="00B93FE9">
        <w:rPr>
          <w:b w:val="0"/>
          <w:sz w:val="28"/>
          <w:szCs w:val="28"/>
          <w:lang w:val="en-US"/>
        </w:rPr>
        <w:t>sIgD</w:t>
      </w:r>
      <w:r w:rsidRPr="00B93FE9">
        <w:rPr>
          <w:b w:val="0"/>
          <w:sz w:val="28"/>
          <w:szCs w:val="28"/>
          <w:vertAlign w:val="superscript"/>
        </w:rPr>
        <w:t>–</w:t>
      </w:r>
      <w:r w:rsidRPr="00B93FE9">
        <w:rPr>
          <w:b w:val="0"/>
          <w:sz w:val="28"/>
          <w:szCs w:val="28"/>
        </w:rPr>
        <w:t xml:space="preserve"> и </w:t>
      </w:r>
      <w:r w:rsidRPr="00B93FE9">
        <w:rPr>
          <w:b w:val="0"/>
          <w:sz w:val="28"/>
          <w:szCs w:val="28"/>
          <w:lang w:val="en-US"/>
        </w:rPr>
        <w:t>CD</w:t>
      </w:r>
      <w:r w:rsidRPr="00B93FE9">
        <w:rPr>
          <w:b w:val="0"/>
          <w:sz w:val="28"/>
          <w:szCs w:val="28"/>
        </w:rPr>
        <w:t>45</w:t>
      </w:r>
      <w:r w:rsidRPr="00B93FE9">
        <w:rPr>
          <w:b w:val="0"/>
          <w:sz w:val="28"/>
          <w:szCs w:val="28"/>
          <w:lang w:val="en-US"/>
        </w:rPr>
        <w:t>R</w:t>
      </w:r>
      <w:r w:rsidRPr="00B93FE9">
        <w:rPr>
          <w:b w:val="0"/>
          <w:sz w:val="28"/>
          <w:szCs w:val="28"/>
        </w:rPr>
        <w:t>0</w:t>
      </w:r>
      <w:r w:rsidRPr="00B93FE9">
        <w:rPr>
          <w:b w:val="0"/>
          <w:sz w:val="28"/>
          <w:szCs w:val="28"/>
          <w:vertAlign w:val="superscript"/>
        </w:rPr>
        <w:t>+</w:t>
      </w:r>
      <w:r w:rsidRPr="00B93FE9">
        <w:rPr>
          <w:b w:val="0"/>
          <w:sz w:val="28"/>
          <w:szCs w:val="28"/>
        </w:rPr>
        <w:t xml:space="preserve">) в иммунной системе ЖКТ характеризуются высоким уровнем экспрессии </w:t>
      </w:r>
      <w:r w:rsidRPr="00B93FE9">
        <w:rPr>
          <w:sz w:val="28"/>
          <w:szCs w:val="28"/>
        </w:rPr>
        <w:t xml:space="preserve">интегринов </w:t>
      </w:r>
      <w:r w:rsidRPr="00B93FE9">
        <w:rPr>
          <w:strike/>
          <w:sz w:val="28"/>
          <w:szCs w:val="28"/>
          <w:lang w:val="de-DE"/>
        </w:rPr>
        <w:t></w:t>
      </w:r>
      <w:r w:rsidRPr="00B93FE9">
        <w:rPr>
          <w:sz w:val="28"/>
          <w:szCs w:val="28"/>
          <w:vertAlign w:val="subscript"/>
        </w:rPr>
        <w:t>4</w:t>
      </w:r>
      <w:r w:rsidRPr="00B93FE9">
        <w:rPr>
          <w:strike/>
          <w:sz w:val="28"/>
          <w:szCs w:val="28"/>
          <w:lang w:val="de-DE"/>
        </w:rPr>
        <w:t></w:t>
      </w:r>
      <w:r w:rsidRPr="00B93FE9">
        <w:rPr>
          <w:b w:val="0"/>
          <w:sz w:val="28"/>
          <w:szCs w:val="28"/>
          <w:vertAlign w:val="subscript"/>
        </w:rPr>
        <w:t>7</w:t>
      </w:r>
      <w:r w:rsidRPr="00B93FE9">
        <w:rPr>
          <w:b w:val="0"/>
          <w:i/>
          <w:iCs/>
          <w:sz w:val="28"/>
          <w:szCs w:val="28"/>
        </w:rPr>
        <w:t xml:space="preserve"> </w:t>
      </w:r>
      <w:r w:rsidRPr="00B93FE9">
        <w:rPr>
          <w:b w:val="0"/>
          <w:sz w:val="28"/>
          <w:szCs w:val="28"/>
        </w:rPr>
        <w:t xml:space="preserve">и отсутствием экспрессии </w:t>
      </w:r>
      <w:r w:rsidRPr="00B93FE9">
        <w:rPr>
          <w:b w:val="0"/>
          <w:sz w:val="28"/>
          <w:szCs w:val="28"/>
          <w:lang w:val="en-US"/>
        </w:rPr>
        <w:t>L</w:t>
      </w:r>
      <w:r w:rsidRPr="00B93FE9">
        <w:rPr>
          <w:b w:val="0"/>
          <w:sz w:val="28"/>
          <w:szCs w:val="28"/>
        </w:rPr>
        <w:t xml:space="preserve">–селектина. Более того, </w:t>
      </w:r>
      <w:r w:rsidRPr="00B93FE9">
        <w:rPr>
          <w:b w:val="0"/>
          <w:sz w:val="28"/>
          <w:szCs w:val="28"/>
          <w:lang w:val="de-DE"/>
        </w:rPr>
        <w:t>B–</w:t>
      </w:r>
      <w:r w:rsidRPr="00B93FE9">
        <w:rPr>
          <w:b w:val="0"/>
          <w:sz w:val="28"/>
          <w:szCs w:val="28"/>
        </w:rPr>
        <w:t xml:space="preserve">клетки с признаками терминальной дифференцировки — высоким уровнем экспрессии молекул </w:t>
      </w:r>
      <w:r w:rsidRPr="00B93FE9">
        <w:rPr>
          <w:b w:val="0"/>
          <w:sz w:val="28"/>
          <w:szCs w:val="28"/>
          <w:lang w:val="en-US"/>
        </w:rPr>
        <w:t>CD</w:t>
      </w:r>
      <w:r w:rsidRPr="00B93FE9">
        <w:rPr>
          <w:b w:val="0"/>
          <w:sz w:val="28"/>
          <w:szCs w:val="28"/>
        </w:rPr>
        <w:t xml:space="preserve">38 и наличием внутриклеточного </w:t>
      </w:r>
      <w:r w:rsidRPr="00B93FE9">
        <w:rPr>
          <w:b w:val="0"/>
          <w:sz w:val="28"/>
          <w:szCs w:val="28"/>
          <w:lang w:val="en-US"/>
        </w:rPr>
        <w:t>IgA</w:t>
      </w:r>
      <w:r w:rsidRPr="00B93FE9">
        <w:rPr>
          <w:b w:val="0"/>
          <w:sz w:val="28"/>
          <w:szCs w:val="28"/>
        </w:rPr>
        <w:t xml:space="preserve">, продолжают экспрессировать повышенные уровни этого интегрина. Для T–лимфоцитов, примированных в пейровых бляшках и мигрировавших в эпителиальный слой и в </w:t>
      </w:r>
      <w:r w:rsidRPr="00B93FE9">
        <w:rPr>
          <w:b w:val="0"/>
          <w:i/>
          <w:iCs/>
          <w:sz w:val="28"/>
          <w:szCs w:val="28"/>
          <w:lang w:val="en-US"/>
        </w:rPr>
        <w:t>l</w:t>
      </w:r>
      <w:r w:rsidRPr="00B93FE9">
        <w:rPr>
          <w:b w:val="0"/>
          <w:i/>
          <w:iCs/>
          <w:sz w:val="28"/>
          <w:szCs w:val="28"/>
        </w:rPr>
        <w:t>. </w:t>
      </w:r>
      <w:r w:rsidRPr="00B93FE9">
        <w:rPr>
          <w:b w:val="0"/>
          <w:i/>
          <w:iCs/>
          <w:sz w:val="28"/>
          <w:szCs w:val="28"/>
          <w:lang w:val="en-US"/>
        </w:rPr>
        <w:t>propria</w:t>
      </w:r>
      <w:r w:rsidRPr="00B93FE9">
        <w:rPr>
          <w:b w:val="0"/>
          <w:sz w:val="28"/>
          <w:szCs w:val="28"/>
        </w:rPr>
        <w:t xml:space="preserve">, характерно наличие активационных маркёров — </w:t>
      </w:r>
      <w:r w:rsidRPr="00B93FE9">
        <w:rPr>
          <w:b w:val="0"/>
          <w:sz w:val="28"/>
          <w:szCs w:val="28"/>
          <w:lang w:val="en-US"/>
        </w:rPr>
        <w:t>CD</w:t>
      </w:r>
      <w:r w:rsidRPr="00B93FE9">
        <w:rPr>
          <w:b w:val="0"/>
          <w:sz w:val="28"/>
          <w:szCs w:val="28"/>
        </w:rPr>
        <w:t xml:space="preserve">69, </w:t>
      </w:r>
      <w:r w:rsidRPr="00B93FE9">
        <w:rPr>
          <w:b w:val="0"/>
          <w:sz w:val="28"/>
          <w:szCs w:val="28"/>
          <w:lang w:val="en-US"/>
        </w:rPr>
        <w:t>CD</w:t>
      </w:r>
      <w:r w:rsidRPr="00B93FE9">
        <w:rPr>
          <w:b w:val="0"/>
          <w:sz w:val="28"/>
          <w:szCs w:val="28"/>
        </w:rPr>
        <w:t xml:space="preserve">25, MHC класса </w:t>
      </w:r>
      <w:r w:rsidRPr="00B93FE9">
        <w:rPr>
          <w:b w:val="0"/>
          <w:sz w:val="28"/>
          <w:szCs w:val="28"/>
          <w:lang w:val="en-US"/>
        </w:rPr>
        <w:t>II</w:t>
      </w:r>
      <w:r w:rsidRPr="00B93FE9">
        <w:rPr>
          <w:b w:val="0"/>
          <w:sz w:val="28"/>
          <w:szCs w:val="28"/>
        </w:rPr>
        <w:t xml:space="preserve">, молекул </w:t>
      </w:r>
      <w:r w:rsidRPr="00B93FE9">
        <w:rPr>
          <w:b w:val="0"/>
          <w:sz w:val="28"/>
          <w:szCs w:val="28"/>
          <w:lang w:val="en-US"/>
        </w:rPr>
        <w:t>Fas</w:t>
      </w:r>
      <w:r w:rsidRPr="00B93FE9">
        <w:rPr>
          <w:b w:val="0"/>
          <w:sz w:val="28"/>
          <w:szCs w:val="28"/>
        </w:rPr>
        <w:t xml:space="preserve">, низкого уровня </w:t>
      </w:r>
      <w:r w:rsidRPr="00B93FE9">
        <w:rPr>
          <w:b w:val="0"/>
          <w:sz w:val="28"/>
          <w:szCs w:val="28"/>
          <w:lang w:val="en-US"/>
        </w:rPr>
        <w:t>L</w:t>
      </w:r>
      <w:r w:rsidRPr="00B93FE9">
        <w:rPr>
          <w:b w:val="0"/>
          <w:sz w:val="28"/>
          <w:szCs w:val="28"/>
        </w:rPr>
        <w:t xml:space="preserve">–селектина и высокого </w:t>
      </w:r>
      <w:r w:rsidRPr="00B93FE9">
        <w:rPr>
          <w:sz w:val="28"/>
          <w:szCs w:val="28"/>
        </w:rPr>
        <w:t xml:space="preserve">уровня интегрина </w:t>
      </w:r>
      <w:r w:rsidRPr="00B93FE9">
        <w:rPr>
          <w:strike/>
          <w:sz w:val="28"/>
          <w:szCs w:val="28"/>
          <w:lang w:val="de-DE"/>
        </w:rPr>
        <w:t></w:t>
      </w:r>
      <w:r w:rsidRPr="00B93FE9">
        <w:rPr>
          <w:sz w:val="28"/>
          <w:szCs w:val="28"/>
          <w:vertAlign w:val="subscript"/>
        </w:rPr>
        <w:t>4</w:t>
      </w:r>
      <w:r w:rsidRPr="00B93FE9">
        <w:rPr>
          <w:strike/>
          <w:sz w:val="28"/>
          <w:szCs w:val="28"/>
          <w:lang w:val="de-DE"/>
        </w:rPr>
        <w:t></w:t>
      </w:r>
      <w:r w:rsidRPr="00B93FE9">
        <w:rPr>
          <w:sz w:val="28"/>
          <w:szCs w:val="28"/>
          <w:vertAlign w:val="subscript"/>
        </w:rPr>
        <w:t>7</w:t>
      </w:r>
      <w:r w:rsidRPr="00B93FE9">
        <w:rPr>
          <w:sz w:val="28"/>
          <w:szCs w:val="28"/>
        </w:rPr>
        <w:t>.</w:t>
      </w:r>
    </w:p>
    <w:p w:rsidR="005D5B3F" w:rsidRPr="00B93FE9" w:rsidRDefault="005D5B3F" w:rsidP="00330D6A">
      <w:pPr>
        <w:pStyle w:val="5"/>
        <w:rPr>
          <w:b w:val="0"/>
          <w:sz w:val="28"/>
          <w:szCs w:val="28"/>
        </w:rPr>
      </w:pPr>
      <w:r w:rsidRPr="00B93FE9">
        <w:rPr>
          <w:b w:val="0"/>
          <w:sz w:val="28"/>
          <w:szCs w:val="28"/>
        </w:rPr>
        <w:t xml:space="preserve">Установлено, что интегрины </w:t>
      </w:r>
      <w:r w:rsidRPr="00B93FE9">
        <w:rPr>
          <w:b w:val="0"/>
          <w:strike/>
          <w:sz w:val="28"/>
          <w:szCs w:val="28"/>
          <w:lang w:val="de-DE"/>
        </w:rPr>
        <w:t></w:t>
      </w:r>
      <w:r w:rsidRPr="00B93FE9">
        <w:rPr>
          <w:b w:val="0"/>
          <w:sz w:val="28"/>
          <w:szCs w:val="28"/>
          <w:vertAlign w:val="subscript"/>
        </w:rPr>
        <w:t>4</w:t>
      </w:r>
      <w:r w:rsidRPr="00B93FE9">
        <w:rPr>
          <w:b w:val="0"/>
          <w:strike/>
          <w:sz w:val="28"/>
          <w:szCs w:val="28"/>
          <w:lang w:val="de-DE"/>
        </w:rPr>
        <w:t></w:t>
      </w:r>
      <w:r w:rsidRPr="00B93FE9">
        <w:rPr>
          <w:b w:val="0"/>
          <w:sz w:val="28"/>
          <w:szCs w:val="28"/>
          <w:vertAlign w:val="subscript"/>
        </w:rPr>
        <w:t>7</w:t>
      </w:r>
      <w:r w:rsidRPr="00B93FE9">
        <w:rPr>
          <w:b w:val="0"/>
          <w:sz w:val="28"/>
          <w:szCs w:val="28"/>
        </w:rPr>
        <w:t xml:space="preserve"> играют ведущую роль в возвращении T– и </w:t>
      </w:r>
      <w:r w:rsidRPr="00B93FE9">
        <w:rPr>
          <w:b w:val="0"/>
          <w:sz w:val="28"/>
          <w:szCs w:val="28"/>
          <w:lang w:val="de-DE"/>
        </w:rPr>
        <w:t>B–</w:t>
      </w:r>
      <w:r w:rsidRPr="00B93FE9">
        <w:rPr>
          <w:b w:val="0"/>
          <w:sz w:val="28"/>
          <w:szCs w:val="28"/>
        </w:rPr>
        <w:t xml:space="preserve">клеток в лимфоидную ткань ЖКТ. Они обладают селективной способностью взаимодействовать с экстрамембранным доменом адрессина </w:t>
      </w:r>
      <w:r w:rsidRPr="00B93FE9">
        <w:rPr>
          <w:b w:val="0"/>
          <w:sz w:val="28"/>
          <w:szCs w:val="28"/>
          <w:lang w:val="en-US"/>
        </w:rPr>
        <w:t>MAdCAM</w:t>
      </w:r>
      <w:r w:rsidRPr="00B93FE9">
        <w:rPr>
          <w:b w:val="0"/>
          <w:sz w:val="28"/>
          <w:szCs w:val="28"/>
        </w:rPr>
        <w:t>-</w:t>
      </w:r>
      <w:r w:rsidRPr="00B93FE9">
        <w:rPr>
          <w:b w:val="0"/>
          <w:sz w:val="28"/>
          <w:szCs w:val="28"/>
          <w:lang w:val="en-US"/>
        </w:rPr>
        <w:t>I</w:t>
      </w:r>
      <w:r w:rsidRPr="00B93FE9">
        <w:rPr>
          <w:b w:val="0"/>
          <w:sz w:val="28"/>
          <w:szCs w:val="28"/>
        </w:rPr>
        <w:t xml:space="preserve"> и тем самым обусловливать проникновение в кишечник клетки, примированной в пейровой бляшке. Важность интегринов </w:t>
      </w:r>
      <w:r w:rsidRPr="00B93FE9">
        <w:rPr>
          <w:b w:val="0"/>
          <w:strike/>
          <w:sz w:val="28"/>
          <w:szCs w:val="28"/>
          <w:lang w:val="de-DE"/>
        </w:rPr>
        <w:t></w:t>
      </w:r>
      <w:r w:rsidRPr="00B93FE9">
        <w:rPr>
          <w:b w:val="0"/>
          <w:sz w:val="28"/>
          <w:szCs w:val="28"/>
          <w:vertAlign w:val="subscript"/>
        </w:rPr>
        <w:t>4</w:t>
      </w:r>
      <w:r w:rsidRPr="00B93FE9">
        <w:rPr>
          <w:b w:val="0"/>
          <w:strike/>
          <w:sz w:val="28"/>
          <w:szCs w:val="28"/>
          <w:lang w:val="de-DE"/>
        </w:rPr>
        <w:t></w:t>
      </w:r>
      <w:r w:rsidRPr="00B93FE9">
        <w:rPr>
          <w:b w:val="0"/>
          <w:sz w:val="28"/>
          <w:szCs w:val="28"/>
          <w:vertAlign w:val="subscript"/>
        </w:rPr>
        <w:t>7</w:t>
      </w:r>
      <w:r w:rsidRPr="00B93FE9">
        <w:rPr>
          <w:b w:val="0"/>
          <w:sz w:val="28"/>
          <w:szCs w:val="28"/>
        </w:rPr>
        <w:t xml:space="preserve"> в развитии лимфоидной ткани кишечника убедительно показана на нокаут-мышах — отсутствие гена </w:t>
      </w:r>
      <w:r w:rsidRPr="00B93FE9">
        <w:rPr>
          <w:b w:val="0"/>
          <w:strike/>
          <w:sz w:val="28"/>
          <w:szCs w:val="28"/>
          <w:lang w:val="de-DE"/>
        </w:rPr>
        <w:t></w:t>
      </w:r>
      <w:r w:rsidRPr="00B93FE9">
        <w:rPr>
          <w:b w:val="0"/>
          <w:sz w:val="28"/>
          <w:szCs w:val="28"/>
        </w:rPr>
        <w:t>7 ведёт к практически полному отсутствию лим</w:t>
      </w:r>
      <w:r>
        <w:rPr>
          <w:b w:val="0"/>
          <w:sz w:val="28"/>
          <w:szCs w:val="28"/>
        </w:rPr>
        <w:t>фоидной ткани кишечника.</w:t>
      </w:r>
    </w:p>
    <w:p w:rsidR="005D5B3F" w:rsidRPr="00B93FE9" w:rsidRDefault="005D5B3F" w:rsidP="00330D6A">
      <w:pPr>
        <w:pStyle w:val="5"/>
        <w:rPr>
          <w:b w:val="0"/>
          <w:sz w:val="28"/>
          <w:szCs w:val="28"/>
        </w:rPr>
      </w:pPr>
      <w:r w:rsidRPr="00B93FE9">
        <w:rPr>
          <w:b w:val="0"/>
          <w:sz w:val="28"/>
          <w:szCs w:val="28"/>
        </w:rPr>
        <w:t>Определённую роль в процессах миграции и хоминга могут играть и хемокины. Выделены хемокины, которые повышают адгезию лимфоцитов к высокому эндотелию венул. В частности, описан цитокин из группы CC — 6</w:t>
      </w:r>
      <w:r w:rsidRPr="00B93FE9">
        <w:rPr>
          <w:b w:val="0"/>
          <w:sz w:val="28"/>
          <w:szCs w:val="28"/>
          <w:lang w:val="en-US"/>
        </w:rPr>
        <w:t>CK</w:t>
      </w:r>
      <w:r w:rsidRPr="00B93FE9">
        <w:rPr>
          <w:b w:val="0"/>
          <w:sz w:val="28"/>
          <w:szCs w:val="28"/>
        </w:rPr>
        <w:t>/</w:t>
      </w:r>
      <w:r w:rsidRPr="00B93FE9">
        <w:rPr>
          <w:b w:val="0"/>
          <w:sz w:val="28"/>
          <w:szCs w:val="28"/>
          <w:lang w:val="en-US"/>
        </w:rPr>
        <w:t>SLC</w:t>
      </w:r>
      <w:r w:rsidRPr="00B93FE9">
        <w:rPr>
          <w:b w:val="0"/>
          <w:sz w:val="28"/>
          <w:szCs w:val="28"/>
        </w:rPr>
        <w:t>, синтезируемый высоким эндотелием венул как периферических лимфоидных органов, так и пейеровых бляшек. Миграция T–клеток в эти лимфоидные органы резко понижена у мышей, дефектных по гену этого хемокина. Характерной особенностью действия хемокина 6</w:t>
      </w:r>
      <w:r w:rsidRPr="00B93FE9">
        <w:rPr>
          <w:b w:val="0"/>
          <w:sz w:val="28"/>
          <w:szCs w:val="28"/>
          <w:lang w:val="en-US"/>
        </w:rPr>
        <w:t>CK</w:t>
      </w:r>
      <w:r w:rsidRPr="00B93FE9">
        <w:rPr>
          <w:b w:val="0"/>
          <w:sz w:val="28"/>
          <w:szCs w:val="28"/>
        </w:rPr>
        <w:t>/</w:t>
      </w:r>
      <w:r w:rsidRPr="00B93FE9">
        <w:rPr>
          <w:b w:val="0"/>
          <w:sz w:val="28"/>
          <w:szCs w:val="28"/>
          <w:lang w:val="en-US"/>
        </w:rPr>
        <w:t>SLC</w:t>
      </w:r>
      <w:r w:rsidRPr="00B93FE9">
        <w:rPr>
          <w:b w:val="0"/>
          <w:sz w:val="28"/>
          <w:szCs w:val="28"/>
        </w:rPr>
        <w:t xml:space="preserve"> является прекращение роллинга лимфоцитов на эндотелии, прочное прикрепление лимфоцитов к эндотелию и затем их проникновение — экстравазация. В усилении хоминга принимают участие и другие хемокины — </w:t>
      </w:r>
      <w:r w:rsidRPr="00B93FE9">
        <w:rPr>
          <w:b w:val="0"/>
          <w:sz w:val="28"/>
          <w:szCs w:val="28"/>
          <w:lang w:val="en-US"/>
        </w:rPr>
        <w:t>MIP</w:t>
      </w:r>
      <w:r w:rsidRPr="00B93FE9">
        <w:rPr>
          <w:b w:val="0"/>
          <w:sz w:val="28"/>
          <w:szCs w:val="28"/>
        </w:rPr>
        <w:t>3</w:t>
      </w:r>
      <w:r w:rsidRPr="00B93FE9">
        <w:rPr>
          <w:b w:val="0"/>
          <w:strike/>
          <w:sz w:val="28"/>
          <w:szCs w:val="28"/>
          <w:lang w:val="de-DE"/>
        </w:rPr>
        <w:t></w:t>
      </w:r>
      <w:r w:rsidRPr="00B93FE9">
        <w:rPr>
          <w:b w:val="0"/>
          <w:sz w:val="28"/>
          <w:szCs w:val="28"/>
        </w:rPr>
        <w:t xml:space="preserve">, </w:t>
      </w:r>
      <w:r w:rsidRPr="00B93FE9">
        <w:rPr>
          <w:b w:val="0"/>
          <w:sz w:val="28"/>
          <w:szCs w:val="28"/>
          <w:lang w:val="en-US"/>
        </w:rPr>
        <w:t>MIP</w:t>
      </w:r>
      <w:r w:rsidRPr="00B93FE9">
        <w:rPr>
          <w:b w:val="0"/>
          <w:sz w:val="28"/>
          <w:szCs w:val="28"/>
        </w:rPr>
        <w:t>3</w:t>
      </w:r>
      <w:r w:rsidRPr="00B93FE9">
        <w:rPr>
          <w:b w:val="0"/>
          <w:strike/>
          <w:sz w:val="28"/>
          <w:szCs w:val="28"/>
          <w:lang w:val="de-DE"/>
        </w:rPr>
        <w:t></w:t>
      </w:r>
      <w:r w:rsidRPr="00B93FE9">
        <w:rPr>
          <w:b w:val="0"/>
          <w:sz w:val="28"/>
          <w:szCs w:val="28"/>
        </w:rPr>
        <w:t xml:space="preserve">, </w:t>
      </w:r>
      <w:r w:rsidRPr="00B93FE9">
        <w:rPr>
          <w:b w:val="0"/>
          <w:sz w:val="28"/>
          <w:szCs w:val="28"/>
          <w:lang w:val="en-US"/>
        </w:rPr>
        <w:t>SDF</w:t>
      </w:r>
      <w:r w:rsidRPr="00B93FE9">
        <w:rPr>
          <w:b w:val="0"/>
          <w:sz w:val="28"/>
          <w:szCs w:val="28"/>
        </w:rPr>
        <w:t>–1 и другие, но их усиливающее действие не является специфическим для иммунной системы ЖКТ, а общим для всей периферической иммунной системы.</w:t>
      </w:r>
    </w:p>
    <w:p w:rsidR="005D5B3F" w:rsidRPr="00B93FE9" w:rsidRDefault="005D5B3F" w:rsidP="00330D6A">
      <w:pPr>
        <w:pStyle w:val="5"/>
        <w:rPr>
          <w:b w:val="0"/>
          <w:sz w:val="28"/>
          <w:szCs w:val="28"/>
        </w:rPr>
      </w:pPr>
      <w:r w:rsidRPr="00B93FE9">
        <w:rPr>
          <w:b w:val="0"/>
          <w:sz w:val="28"/>
          <w:szCs w:val="28"/>
        </w:rPr>
        <w:t xml:space="preserve">Особо следует рассмотреть хемокиновый контроль привлечения в слизистую оболочку тонкого кишечника клеток </w:t>
      </w:r>
      <w:r w:rsidRPr="00B93FE9">
        <w:rPr>
          <w:b w:val="0"/>
          <w:sz w:val="28"/>
          <w:szCs w:val="28"/>
          <w:lang w:val="de-DE"/>
        </w:rPr>
        <w:t>B–</w:t>
      </w:r>
      <w:r w:rsidRPr="00B93FE9">
        <w:rPr>
          <w:b w:val="0"/>
          <w:sz w:val="28"/>
          <w:szCs w:val="28"/>
        </w:rPr>
        <w:t xml:space="preserve">ряда, секретирующих </w:t>
      </w:r>
      <w:r w:rsidRPr="00B93FE9">
        <w:rPr>
          <w:b w:val="0"/>
          <w:sz w:val="28"/>
          <w:szCs w:val="28"/>
          <w:lang w:val="en-US"/>
        </w:rPr>
        <w:t>IgA</w:t>
      </w:r>
      <w:r w:rsidRPr="00B93FE9">
        <w:rPr>
          <w:b w:val="0"/>
          <w:sz w:val="28"/>
          <w:szCs w:val="28"/>
        </w:rPr>
        <w:t xml:space="preserve">. Эти клетки формируются в лимфатических узлах, в частности брыжеечных, и пейеровых бляшках и мигрируют в </w:t>
      </w:r>
      <w:r w:rsidRPr="00B93FE9">
        <w:rPr>
          <w:b w:val="0"/>
          <w:i/>
          <w:iCs/>
          <w:sz w:val="28"/>
          <w:szCs w:val="28"/>
          <w:lang w:val="en-US"/>
        </w:rPr>
        <w:t>l</w:t>
      </w:r>
      <w:r w:rsidRPr="00B93FE9">
        <w:rPr>
          <w:b w:val="0"/>
          <w:i/>
          <w:iCs/>
          <w:sz w:val="28"/>
          <w:szCs w:val="28"/>
        </w:rPr>
        <w:t>. </w:t>
      </w:r>
      <w:r w:rsidRPr="00B93FE9">
        <w:rPr>
          <w:b w:val="0"/>
          <w:i/>
          <w:iCs/>
          <w:sz w:val="28"/>
          <w:szCs w:val="28"/>
          <w:lang w:val="en-US"/>
        </w:rPr>
        <w:t>propria</w:t>
      </w:r>
      <w:r w:rsidRPr="00B93FE9">
        <w:rPr>
          <w:b w:val="0"/>
          <w:sz w:val="28"/>
          <w:szCs w:val="28"/>
        </w:rPr>
        <w:t xml:space="preserve"> различных слизистых, в первую очередь — в слизистую тонкого кишечника. Существует два хемокина, привлекающих эти клетки. Один из них — МЕС (</w:t>
      </w:r>
      <w:r w:rsidRPr="00B93FE9">
        <w:rPr>
          <w:b w:val="0"/>
          <w:sz w:val="28"/>
          <w:szCs w:val="28"/>
          <w:lang w:val="en-US"/>
        </w:rPr>
        <w:t>CCL</w:t>
      </w:r>
      <w:r w:rsidRPr="00B93FE9">
        <w:rPr>
          <w:b w:val="0"/>
          <w:sz w:val="28"/>
          <w:szCs w:val="28"/>
        </w:rPr>
        <w:t xml:space="preserve">28) — вырабатывается во всех слизистых оболочках и привлекает </w:t>
      </w:r>
      <w:r w:rsidRPr="00B93FE9">
        <w:rPr>
          <w:b w:val="0"/>
          <w:sz w:val="28"/>
          <w:szCs w:val="28"/>
          <w:lang w:val="en-US"/>
        </w:rPr>
        <w:t>IgA</w:t>
      </w:r>
      <w:r w:rsidRPr="00B93FE9">
        <w:rPr>
          <w:b w:val="0"/>
          <w:sz w:val="28"/>
          <w:szCs w:val="28"/>
        </w:rPr>
        <w:t xml:space="preserve">-продуцирующие клетки, несущие на своей поверхности Рц </w:t>
      </w:r>
      <w:r w:rsidRPr="00B93FE9">
        <w:rPr>
          <w:b w:val="0"/>
          <w:sz w:val="28"/>
          <w:szCs w:val="28"/>
          <w:lang w:val="en-US"/>
        </w:rPr>
        <w:t>CCR</w:t>
      </w:r>
      <w:r w:rsidRPr="00B93FE9">
        <w:rPr>
          <w:b w:val="0"/>
          <w:sz w:val="28"/>
          <w:szCs w:val="28"/>
        </w:rPr>
        <w:t>10 [355]. Другой  — ТЕСК (</w:t>
      </w:r>
      <w:r w:rsidRPr="00B93FE9">
        <w:rPr>
          <w:b w:val="0"/>
          <w:sz w:val="28"/>
          <w:szCs w:val="28"/>
          <w:lang w:val="en-US"/>
        </w:rPr>
        <w:t>CCL</w:t>
      </w:r>
      <w:r w:rsidRPr="00B93FE9">
        <w:rPr>
          <w:b w:val="0"/>
          <w:sz w:val="28"/>
          <w:szCs w:val="28"/>
        </w:rPr>
        <w:t xml:space="preserve">25) — специфичен для слизистой оболочки тонкого кишечника. Этот хемокин распознаётся Рц </w:t>
      </w:r>
      <w:r w:rsidRPr="00B93FE9">
        <w:rPr>
          <w:b w:val="0"/>
          <w:sz w:val="28"/>
          <w:szCs w:val="28"/>
          <w:lang w:val="en-US"/>
        </w:rPr>
        <w:t>CCR</w:t>
      </w:r>
      <w:r w:rsidRPr="00B93FE9">
        <w:rPr>
          <w:b w:val="0"/>
          <w:sz w:val="28"/>
          <w:szCs w:val="28"/>
        </w:rPr>
        <w:t xml:space="preserve">9, который экспрессируется только частью </w:t>
      </w:r>
      <w:r w:rsidRPr="00B93FE9">
        <w:rPr>
          <w:b w:val="0"/>
          <w:sz w:val="28"/>
          <w:szCs w:val="28"/>
          <w:lang w:val="en-US"/>
        </w:rPr>
        <w:t>IgA</w:t>
      </w:r>
      <w:r w:rsidRPr="00B93FE9">
        <w:rPr>
          <w:b w:val="0"/>
          <w:sz w:val="28"/>
          <w:szCs w:val="28"/>
        </w:rPr>
        <w:t>-п</w:t>
      </w:r>
      <w:r w:rsidRPr="00B93FE9">
        <w:rPr>
          <w:b w:val="0"/>
          <w:sz w:val="28"/>
          <w:szCs w:val="28"/>
          <w:lang w:val="en-US"/>
        </w:rPr>
        <w:t>po</w:t>
      </w:r>
      <w:r w:rsidRPr="00B93FE9">
        <w:rPr>
          <w:b w:val="0"/>
          <w:sz w:val="28"/>
          <w:szCs w:val="28"/>
        </w:rPr>
        <w:t>дуцентов, мигрирующих исклю</w:t>
      </w:r>
      <w:r>
        <w:rPr>
          <w:b w:val="0"/>
          <w:sz w:val="28"/>
          <w:szCs w:val="28"/>
        </w:rPr>
        <w:t>чительно в тонкий кишечник</w:t>
      </w:r>
      <w:r w:rsidRPr="00B93FE9">
        <w:rPr>
          <w:b w:val="0"/>
          <w:sz w:val="28"/>
          <w:szCs w:val="28"/>
        </w:rPr>
        <w:t xml:space="preserve">. Таким образом, миграция </w:t>
      </w:r>
      <w:r w:rsidRPr="00B93FE9">
        <w:rPr>
          <w:b w:val="0"/>
          <w:sz w:val="28"/>
          <w:szCs w:val="28"/>
          <w:lang w:val="en-US"/>
        </w:rPr>
        <w:t>IgA</w:t>
      </w:r>
      <w:r w:rsidRPr="00B93FE9">
        <w:rPr>
          <w:b w:val="0"/>
          <w:sz w:val="28"/>
          <w:szCs w:val="28"/>
        </w:rPr>
        <w:t xml:space="preserve">-секретирующих клеток в слизистую оболочку тонкого кишечника обеспечена более надежно, чем миграция этих клеток в другие слизистые оболочки, что и обеспечивает наибольшую концентрацию </w:t>
      </w:r>
      <w:r w:rsidRPr="00B93FE9">
        <w:rPr>
          <w:b w:val="0"/>
          <w:sz w:val="28"/>
          <w:szCs w:val="28"/>
          <w:lang w:val="en-US"/>
        </w:rPr>
        <w:t>IgA</w:t>
      </w:r>
      <w:r w:rsidRPr="00B93FE9">
        <w:rPr>
          <w:b w:val="0"/>
          <w:sz w:val="28"/>
          <w:szCs w:val="28"/>
        </w:rPr>
        <w:t>–продуцентов в тонком кишечнике. Пока не выяснено, существуют ли качественные различия между клетками, реагирующими на хемотаксические сигналы, создаваемые МЕС и ТЕСК.</w:t>
      </w:r>
    </w:p>
    <w:p w:rsidR="005D5B3F" w:rsidRPr="00657696" w:rsidRDefault="005D5B3F" w:rsidP="00330D6A">
      <w:pPr>
        <w:pStyle w:val="5"/>
        <w:rPr>
          <w:sz w:val="28"/>
          <w:szCs w:val="28"/>
        </w:rPr>
      </w:pPr>
      <w:r w:rsidRPr="00657696">
        <w:rPr>
          <w:sz w:val="28"/>
          <w:szCs w:val="28"/>
        </w:rPr>
        <w:t>Роль цитокинов в функционировании иммунной системы ЖКТ.</w:t>
      </w:r>
    </w:p>
    <w:p w:rsidR="005D5B3F" w:rsidRPr="00657696" w:rsidRDefault="005D5B3F" w:rsidP="00330D6A">
      <w:pPr>
        <w:pStyle w:val="5"/>
        <w:rPr>
          <w:b w:val="0"/>
          <w:sz w:val="28"/>
          <w:szCs w:val="28"/>
        </w:rPr>
      </w:pPr>
      <w:r w:rsidRPr="00657696">
        <w:rPr>
          <w:b w:val="0"/>
          <w:sz w:val="28"/>
          <w:szCs w:val="28"/>
        </w:rPr>
        <w:t xml:space="preserve">Ранние исследования проблемы преобладающего синтеза </w:t>
      </w:r>
      <w:r w:rsidRPr="00657696">
        <w:rPr>
          <w:b w:val="0"/>
          <w:sz w:val="28"/>
          <w:szCs w:val="28"/>
          <w:lang w:val="en-US"/>
        </w:rPr>
        <w:t>IgA</w:t>
      </w:r>
      <w:r w:rsidRPr="00657696">
        <w:rPr>
          <w:b w:val="0"/>
          <w:sz w:val="28"/>
          <w:szCs w:val="28"/>
        </w:rPr>
        <w:t xml:space="preserve"> в лимфоидных структурах, ассоциированных со слизистой, показали ведущую роль T–клеток в этих процессах. Так было установлено, что клонированные T–лимфоциты из пейеровых бляшек человека и мыши индуцируют образование </w:t>
      </w:r>
      <w:r w:rsidRPr="00657696">
        <w:rPr>
          <w:b w:val="0"/>
          <w:sz w:val="28"/>
          <w:szCs w:val="28"/>
          <w:lang w:val="en-US"/>
        </w:rPr>
        <w:t>sIgA</w:t>
      </w:r>
      <w:r w:rsidRPr="00657696">
        <w:rPr>
          <w:b w:val="0"/>
          <w:sz w:val="28"/>
          <w:szCs w:val="28"/>
        </w:rPr>
        <w:t xml:space="preserve"> </w:t>
      </w:r>
      <w:r w:rsidRPr="00657696">
        <w:rPr>
          <w:b w:val="0"/>
          <w:sz w:val="28"/>
          <w:szCs w:val="28"/>
          <w:lang w:val="de-DE"/>
        </w:rPr>
        <w:t>B–</w:t>
      </w:r>
      <w:r w:rsidRPr="00657696">
        <w:rPr>
          <w:b w:val="0"/>
          <w:sz w:val="28"/>
          <w:szCs w:val="28"/>
        </w:rPr>
        <w:t xml:space="preserve">клетками, не экспрессирующими этот Рц. Эту индукцию можно воспроизвести с помощью растворимых факторов, синтезируемых T–клетками. Открытие </w:t>
      </w:r>
      <w:r w:rsidRPr="00657696">
        <w:rPr>
          <w:b w:val="0"/>
          <w:sz w:val="28"/>
          <w:szCs w:val="28"/>
          <w:lang w:val="en-US"/>
        </w:rPr>
        <w:t>T</w:t>
      </w:r>
      <w:r w:rsidRPr="00657696">
        <w:rPr>
          <w:b w:val="0"/>
          <w:sz w:val="28"/>
          <w:szCs w:val="28"/>
        </w:rPr>
        <w:t>.</w:t>
      </w:r>
      <w:r w:rsidRPr="00657696">
        <w:rPr>
          <w:b w:val="0"/>
          <w:sz w:val="28"/>
          <w:szCs w:val="28"/>
          <w:lang w:val="en-US"/>
        </w:rPr>
        <w:t>R</w:t>
      </w:r>
      <w:r w:rsidRPr="00657696">
        <w:rPr>
          <w:b w:val="0"/>
          <w:sz w:val="28"/>
          <w:szCs w:val="28"/>
        </w:rPr>
        <w:t>. </w:t>
      </w:r>
      <w:r w:rsidRPr="00657696">
        <w:rPr>
          <w:b w:val="0"/>
          <w:sz w:val="28"/>
          <w:szCs w:val="28"/>
          <w:lang w:val="en-US"/>
        </w:rPr>
        <w:t>Mosmann</w:t>
      </w:r>
      <w:r w:rsidRPr="00657696">
        <w:rPr>
          <w:b w:val="0"/>
          <w:sz w:val="28"/>
          <w:szCs w:val="28"/>
        </w:rPr>
        <w:t xml:space="preserve"> и </w:t>
      </w:r>
      <w:r w:rsidRPr="00657696">
        <w:rPr>
          <w:b w:val="0"/>
          <w:sz w:val="28"/>
          <w:szCs w:val="28"/>
          <w:lang w:val="en-US"/>
        </w:rPr>
        <w:t>R</w:t>
      </w:r>
      <w:r w:rsidRPr="00657696">
        <w:rPr>
          <w:b w:val="0"/>
          <w:sz w:val="28"/>
          <w:szCs w:val="28"/>
        </w:rPr>
        <w:t>.</w:t>
      </w:r>
      <w:r w:rsidRPr="00657696">
        <w:rPr>
          <w:b w:val="0"/>
          <w:sz w:val="28"/>
          <w:szCs w:val="28"/>
          <w:lang w:val="en-US"/>
        </w:rPr>
        <w:t>L</w:t>
      </w:r>
      <w:r w:rsidRPr="00657696">
        <w:rPr>
          <w:b w:val="0"/>
          <w:sz w:val="28"/>
          <w:szCs w:val="28"/>
        </w:rPr>
        <w:t>. </w:t>
      </w:r>
      <w:r w:rsidRPr="00657696">
        <w:rPr>
          <w:b w:val="0"/>
          <w:sz w:val="28"/>
          <w:szCs w:val="28"/>
          <w:lang w:val="en-US"/>
        </w:rPr>
        <w:t>Coffman</w:t>
      </w:r>
      <w:r w:rsidRPr="00657696">
        <w:rPr>
          <w:b w:val="0"/>
          <w:sz w:val="28"/>
          <w:szCs w:val="28"/>
        </w:rPr>
        <w:t xml:space="preserve"> [419] существования Тh1– и Тh2–клеток и различных типов цитокинов, синтезируемых этими клетками, сыграло ключевую роль в выяснении вопроса о преимущественном синтезе </w:t>
      </w:r>
      <w:r w:rsidRPr="00657696">
        <w:rPr>
          <w:b w:val="0"/>
          <w:sz w:val="28"/>
          <w:szCs w:val="28"/>
          <w:lang w:val="en-US"/>
        </w:rPr>
        <w:t>IgA</w:t>
      </w:r>
      <w:r w:rsidRPr="00657696">
        <w:rPr>
          <w:b w:val="0"/>
          <w:sz w:val="28"/>
          <w:szCs w:val="28"/>
        </w:rPr>
        <w:t xml:space="preserve"> в слизистых оболочках ЖКТ.</w:t>
      </w:r>
    </w:p>
    <w:p w:rsidR="005D5B3F" w:rsidRPr="00657696" w:rsidRDefault="005D5B3F" w:rsidP="00330D6A">
      <w:pPr>
        <w:pStyle w:val="5"/>
        <w:rPr>
          <w:b w:val="0"/>
          <w:sz w:val="28"/>
          <w:szCs w:val="28"/>
        </w:rPr>
      </w:pPr>
      <w:r w:rsidRPr="00657696">
        <w:rPr>
          <w:b w:val="0"/>
          <w:sz w:val="28"/>
          <w:szCs w:val="28"/>
        </w:rPr>
        <w:t xml:space="preserve">Продукция </w:t>
      </w:r>
      <w:r w:rsidRPr="00657696">
        <w:rPr>
          <w:b w:val="0"/>
          <w:sz w:val="28"/>
          <w:szCs w:val="28"/>
          <w:lang w:val="en-US"/>
        </w:rPr>
        <w:t>IgA</w:t>
      </w:r>
      <w:r w:rsidRPr="00657696">
        <w:rPr>
          <w:b w:val="0"/>
          <w:sz w:val="28"/>
          <w:szCs w:val="28"/>
        </w:rPr>
        <w:t xml:space="preserve"> </w:t>
      </w:r>
      <w:r w:rsidRPr="00657696">
        <w:rPr>
          <w:b w:val="0"/>
          <w:sz w:val="28"/>
          <w:szCs w:val="28"/>
          <w:lang w:val="de-DE"/>
        </w:rPr>
        <w:t>B–лимфоцит</w:t>
      </w:r>
      <w:r w:rsidRPr="00657696">
        <w:rPr>
          <w:b w:val="0"/>
          <w:sz w:val="28"/>
          <w:szCs w:val="28"/>
        </w:rPr>
        <w:t xml:space="preserve">ами обеспечивается переключением генов в клетке с синтеза </w:t>
      </w:r>
      <w:r w:rsidRPr="00657696">
        <w:rPr>
          <w:b w:val="0"/>
          <w:sz w:val="28"/>
          <w:szCs w:val="28"/>
          <w:lang w:val="en-US"/>
        </w:rPr>
        <w:t>IgM</w:t>
      </w:r>
      <w:r w:rsidRPr="00657696">
        <w:rPr>
          <w:b w:val="0"/>
          <w:sz w:val="28"/>
          <w:szCs w:val="28"/>
        </w:rPr>
        <w:t xml:space="preserve"> на </w:t>
      </w:r>
      <w:r w:rsidRPr="00657696">
        <w:rPr>
          <w:b w:val="0"/>
          <w:sz w:val="28"/>
          <w:szCs w:val="28"/>
          <w:lang w:val="en-US"/>
        </w:rPr>
        <w:t>IgA</w:t>
      </w:r>
      <w:r w:rsidRPr="00657696">
        <w:rPr>
          <w:b w:val="0"/>
          <w:sz w:val="28"/>
          <w:szCs w:val="28"/>
        </w:rPr>
        <w:t xml:space="preserve">. Это переключение происходит в </w:t>
      </w:r>
      <w:r w:rsidRPr="00657696">
        <w:rPr>
          <w:b w:val="0"/>
          <w:sz w:val="28"/>
          <w:szCs w:val="28"/>
          <w:lang w:val="de-DE"/>
        </w:rPr>
        <w:t>B–</w:t>
      </w:r>
      <w:r w:rsidRPr="00657696">
        <w:rPr>
          <w:b w:val="0"/>
          <w:sz w:val="28"/>
          <w:szCs w:val="28"/>
        </w:rPr>
        <w:t>клетках уже в пейровой бляшке и, по всей видимости, ответственными за этот процесс являются цитокины, возможно ТФР</w:t>
      </w:r>
      <w:r w:rsidRPr="00657696">
        <w:rPr>
          <w:b w:val="0"/>
          <w:strike/>
          <w:sz w:val="28"/>
          <w:szCs w:val="28"/>
          <w:lang w:val="de-DE"/>
        </w:rPr>
        <w:t></w:t>
      </w:r>
      <w:r w:rsidRPr="00657696">
        <w:rPr>
          <w:b w:val="0"/>
          <w:sz w:val="28"/>
          <w:szCs w:val="28"/>
        </w:rPr>
        <w:t>, синтезируемый Th2- или Т</w:t>
      </w:r>
      <w:r w:rsidRPr="00657696">
        <w:rPr>
          <w:b w:val="0"/>
          <w:sz w:val="28"/>
          <w:szCs w:val="28"/>
          <w:lang w:val="en-US"/>
        </w:rPr>
        <w:t>h</w:t>
      </w:r>
      <w:r w:rsidRPr="00657696">
        <w:rPr>
          <w:b w:val="0"/>
          <w:sz w:val="28"/>
          <w:szCs w:val="28"/>
        </w:rPr>
        <w:t>3–клетками [591]. Установлено, что ТФР</w:t>
      </w:r>
      <w:r w:rsidRPr="00657696">
        <w:rPr>
          <w:b w:val="0"/>
          <w:strike/>
          <w:sz w:val="28"/>
          <w:szCs w:val="28"/>
          <w:lang w:val="de-DE"/>
        </w:rPr>
        <w:t></w:t>
      </w:r>
      <w:r w:rsidRPr="00657696">
        <w:rPr>
          <w:b w:val="0"/>
          <w:sz w:val="28"/>
          <w:szCs w:val="28"/>
          <w:lang w:val="de-DE"/>
        </w:rPr>
        <w:t xml:space="preserve"> </w:t>
      </w:r>
      <w:r w:rsidRPr="00657696">
        <w:rPr>
          <w:b w:val="0"/>
          <w:sz w:val="28"/>
          <w:szCs w:val="28"/>
        </w:rPr>
        <w:t>повышает уровень мРНК для С</w:t>
      </w:r>
      <w:r w:rsidRPr="00657696">
        <w:rPr>
          <w:b w:val="0"/>
          <w:strike/>
          <w:sz w:val="28"/>
          <w:szCs w:val="28"/>
          <w:lang w:val="de-DE"/>
        </w:rPr>
        <w:t></w:t>
      </w:r>
      <w:r w:rsidRPr="00657696">
        <w:rPr>
          <w:b w:val="0"/>
          <w:sz w:val="28"/>
          <w:szCs w:val="28"/>
        </w:rPr>
        <w:t xml:space="preserve">-области </w:t>
      </w:r>
      <w:r w:rsidRPr="00657696">
        <w:rPr>
          <w:b w:val="0"/>
          <w:sz w:val="28"/>
          <w:szCs w:val="28"/>
          <w:lang w:val="en-US"/>
        </w:rPr>
        <w:t>IgA</w:t>
      </w:r>
      <w:r w:rsidRPr="00657696">
        <w:rPr>
          <w:b w:val="0"/>
          <w:sz w:val="28"/>
          <w:szCs w:val="28"/>
        </w:rPr>
        <w:t xml:space="preserve"> в </w:t>
      </w:r>
      <w:r w:rsidRPr="00657696">
        <w:rPr>
          <w:b w:val="0"/>
          <w:sz w:val="28"/>
          <w:szCs w:val="28"/>
          <w:lang w:val="de-DE"/>
        </w:rPr>
        <w:t>B–</w:t>
      </w:r>
      <w:r w:rsidRPr="00657696">
        <w:rPr>
          <w:b w:val="0"/>
          <w:sz w:val="28"/>
          <w:szCs w:val="28"/>
        </w:rPr>
        <w:t>клетках, активированных ЛПС. Добавление ТФР</w:t>
      </w:r>
      <w:r w:rsidRPr="00657696">
        <w:rPr>
          <w:b w:val="0"/>
          <w:strike/>
          <w:sz w:val="28"/>
          <w:szCs w:val="28"/>
          <w:lang w:val="de-DE"/>
        </w:rPr>
        <w:t></w:t>
      </w:r>
      <w:r w:rsidRPr="00657696">
        <w:rPr>
          <w:b w:val="0"/>
          <w:sz w:val="28"/>
          <w:szCs w:val="28"/>
          <w:lang w:val="de-DE"/>
        </w:rPr>
        <w:t xml:space="preserve"> </w:t>
      </w:r>
      <w:r w:rsidRPr="00657696">
        <w:rPr>
          <w:b w:val="0"/>
          <w:sz w:val="28"/>
          <w:szCs w:val="28"/>
        </w:rPr>
        <w:t xml:space="preserve">к </w:t>
      </w:r>
      <w:r w:rsidRPr="00657696">
        <w:rPr>
          <w:b w:val="0"/>
          <w:sz w:val="28"/>
          <w:szCs w:val="28"/>
          <w:lang w:val="en-US"/>
        </w:rPr>
        <w:t>sIgA</w:t>
      </w:r>
      <w:r w:rsidRPr="00657696">
        <w:rPr>
          <w:b w:val="0"/>
          <w:sz w:val="28"/>
          <w:szCs w:val="28"/>
          <w:vertAlign w:val="superscript"/>
        </w:rPr>
        <w:t>–</w:t>
      </w:r>
      <w:r w:rsidRPr="00657696">
        <w:rPr>
          <w:b w:val="0"/>
          <w:sz w:val="28"/>
          <w:szCs w:val="28"/>
        </w:rPr>
        <w:t xml:space="preserve">–B–клеткам селезёнки или пейеровых бляшек, стимулированных ЛПС, селективно усиливает продукцию </w:t>
      </w:r>
      <w:r w:rsidRPr="00657696">
        <w:rPr>
          <w:b w:val="0"/>
          <w:sz w:val="28"/>
          <w:szCs w:val="28"/>
          <w:lang w:val="en-US"/>
        </w:rPr>
        <w:t>IgA</w:t>
      </w:r>
      <w:r w:rsidRPr="00657696">
        <w:rPr>
          <w:b w:val="0"/>
          <w:sz w:val="28"/>
          <w:szCs w:val="28"/>
        </w:rPr>
        <w:t>, ИЛ–2 и ИЛ–5 существенно повышают стимулирующий эффект этого цитокина. Усиливающая роль ТФР</w:t>
      </w:r>
      <w:r w:rsidRPr="00657696">
        <w:rPr>
          <w:b w:val="0"/>
          <w:strike/>
          <w:sz w:val="28"/>
          <w:szCs w:val="28"/>
          <w:lang w:val="de-DE"/>
        </w:rPr>
        <w:t></w:t>
      </w:r>
      <w:r w:rsidRPr="00657696">
        <w:rPr>
          <w:b w:val="0"/>
          <w:sz w:val="28"/>
          <w:szCs w:val="28"/>
        </w:rPr>
        <w:t xml:space="preserve"> в синтезе </w:t>
      </w:r>
      <w:r w:rsidRPr="00657696">
        <w:rPr>
          <w:b w:val="0"/>
          <w:sz w:val="28"/>
          <w:szCs w:val="28"/>
          <w:lang w:val="en-US"/>
        </w:rPr>
        <w:t>IgA</w:t>
      </w:r>
      <w:r w:rsidRPr="00657696">
        <w:rPr>
          <w:b w:val="0"/>
          <w:sz w:val="28"/>
          <w:szCs w:val="28"/>
        </w:rPr>
        <w:t xml:space="preserve"> доказана, но окончательно не установлено, какие именно факторы участвуют в переключении генов в </w:t>
      </w:r>
      <w:r w:rsidRPr="00657696">
        <w:rPr>
          <w:b w:val="0"/>
          <w:sz w:val="28"/>
          <w:szCs w:val="28"/>
          <w:lang w:val="de-DE"/>
        </w:rPr>
        <w:t>B–</w:t>
      </w:r>
      <w:r w:rsidRPr="00657696">
        <w:rPr>
          <w:b w:val="0"/>
          <w:sz w:val="28"/>
          <w:szCs w:val="28"/>
        </w:rPr>
        <w:t xml:space="preserve">клетках, локализованных в пейеровых бляшках [591]. Возможно, это межклеточные взаимодействия </w:t>
      </w:r>
      <w:r w:rsidRPr="00657696">
        <w:rPr>
          <w:b w:val="0"/>
          <w:sz w:val="28"/>
          <w:szCs w:val="28"/>
          <w:lang w:val="en-US"/>
        </w:rPr>
        <w:t>CD</w:t>
      </w:r>
      <w:r w:rsidRPr="00657696">
        <w:rPr>
          <w:b w:val="0"/>
          <w:sz w:val="28"/>
          <w:szCs w:val="28"/>
        </w:rPr>
        <w:t>40–</w:t>
      </w:r>
      <w:r w:rsidRPr="00657696">
        <w:rPr>
          <w:b w:val="0"/>
          <w:sz w:val="28"/>
          <w:szCs w:val="28"/>
          <w:lang w:val="en-US"/>
        </w:rPr>
        <w:t>CD</w:t>
      </w:r>
      <w:r w:rsidRPr="00657696">
        <w:rPr>
          <w:b w:val="0"/>
          <w:sz w:val="28"/>
          <w:szCs w:val="28"/>
        </w:rPr>
        <w:t>40</w:t>
      </w:r>
      <w:r w:rsidRPr="00657696">
        <w:rPr>
          <w:b w:val="0"/>
          <w:sz w:val="28"/>
          <w:szCs w:val="28"/>
          <w:lang w:val="en-US"/>
        </w:rPr>
        <w:t>L</w:t>
      </w:r>
      <w:r w:rsidRPr="00657696">
        <w:rPr>
          <w:b w:val="0"/>
          <w:sz w:val="28"/>
          <w:szCs w:val="28"/>
        </w:rPr>
        <w:t xml:space="preserve">, а также комплекс цитокинов и биологически активных веществ кишечника типа вазоактивных пептидов, которые, как было показано, стимулируют синтез </w:t>
      </w:r>
      <w:r w:rsidRPr="00657696">
        <w:rPr>
          <w:b w:val="0"/>
          <w:sz w:val="28"/>
          <w:szCs w:val="28"/>
          <w:lang w:val="en-US"/>
        </w:rPr>
        <w:t>IgA</w:t>
      </w:r>
      <w:r w:rsidRPr="00657696">
        <w:rPr>
          <w:b w:val="0"/>
          <w:sz w:val="28"/>
          <w:szCs w:val="28"/>
        </w:rPr>
        <w:t xml:space="preserve"> в </w:t>
      </w:r>
      <w:r w:rsidRPr="00657696">
        <w:rPr>
          <w:b w:val="0"/>
          <w:sz w:val="28"/>
          <w:szCs w:val="28"/>
          <w:lang w:val="en-US"/>
        </w:rPr>
        <w:t>sIgA</w:t>
      </w:r>
      <w:r w:rsidRPr="00657696">
        <w:rPr>
          <w:b w:val="0"/>
          <w:sz w:val="28"/>
          <w:szCs w:val="28"/>
          <w:vertAlign w:val="superscript"/>
        </w:rPr>
        <w:t>–</w:t>
      </w:r>
      <w:r w:rsidRPr="00657696">
        <w:rPr>
          <w:b w:val="0"/>
          <w:sz w:val="28"/>
          <w:szCs w:val="28"/>
        </w:rPr>
        <w:t>–B–лимфоцитах [372].</w:t>
      </w:r>
    </w:p>
    <w:p w:rsidR="005D5B3F" w:rsidRPr="00657696" w:rsidRDefault="005D5B3F" w:rsidP="00330D6A">
      <w:pPr>
        <w:pStyle w:val="5"/>
        <w:rPr>
          <w:b w:val="0"/>
          <w:sz w:val="28"/>
          <w:szCs w:val="28"/>
        </w:rPr>
      </w:pPr>
      <w:r w:rsidRPr="00657696">
        <w:rPr>
          <w:b w:val="0"/>
          <w:sz w:val="28"/>
          <w:szCs w:val="28"/>
        </w:rPr>
        <w:t xml:space="preserve">В регуляции синтеза </w:t>
      </w:r>
      <w:r w:rsidRPr="00657696">
        <w:rPr>
          <w:b w:val="0"/>
          <w:sz w:val="28"/>
          <w:szCs w:val="28"/>
          <w:lang w:val="en-US"/>
        </w:rPr>
        <w:t>IgA</w:t>
      </w:r>
      <w:r w:rsidRPr="00657696">
        <w:rPr>
          <w:b w:val="0"/>
          <w:sz w:val="28"/>
          <w:szCs w:val="28"/>
        </w:rPr>
        <w:t xml:space="preserve"> в ЖКТ участвуют и другие цитокины, также синтезируемые Тh2–клетками: ИЛ–4, ИЛ–5 и ИЛ–6. Показано, что ИЛ–5 индуцирует терминальную дифференцировку </w:t>
      </w:r>
      <w:r w:rsidRPr="00657696">
        <w:rPr>
          <w:b w:val="0"/>
          <w:sz w:val="28"/>
          <w:szCs w:val="28"/>
          <w:lang w:val="en-US"/>
        </w:rPr>
        <w:t>sIgA</w:t>
      </w:r>
      <w:r w:rsidRPr="00657696">
        <w:rPr>
          <w:b w:val="0"/>
          <w:sz w:val="28"/>
          <w:szCs w:val="28"/>
          <w:vertAlign w:val="superscript"/>
        </w:rPr>
        <w:t>+</w:t>
      </w:r>
      <w:r w:rsidRPr="00657696">
        <w:rPr>
          <w:b w:val="0"/>
          <w:sz w:val="28"/>
          <w:szCs w:val="28"/>
        </w:rPr>
        <w:t xml:space="preserve">–клеток в плазмоциты, интенсивно синтезирующие большие количества </w:t>
      </w:r>
      <w:r w:rsidRPr="00657696">
        <w:rPr>
          <w:b w:val="0"/>
          <w:sz w:val="28"/>
          <w:szCs w:val="28"/>
          <w:lang w:val="en-US"/>
        </w:rPr>
        <w:t>IgA</w:t>
      </w:r>
      <w:r w:rsidRPr="00657696">
        <w:rPr>
          <w:b w:val="0"/>
          <w:sz w:val="28"/>
          <w:szCs w:val="28"/>
        </w:rPr>
        <w:t xml:space="preserve">. Но этот цитокин не проявляет стимулирующее действие на </w:t>
      </w:r>
      <w:r w:rsidRPr="00657696">
        <w:rPr>
          <w:b w:val="0"/>
          <w:sz w:val="28"/>
          <w:szCs w:val="28"/>
          <w:lang w:val="en-US"/>
        </w:rPr>
        <w:t>sIgA</w:t>
      </w:r>
      <w:r w:rsidRPr="00657696">
        <w:rPr>
          <w:b w:val="0"/>
          <w:sz w:val="28"/>
          <w:szCs w:val="28"/>
        </w:rPr>
        <w:t xml:space="preserve">–B–клетки. Ещё более мощным индуктором продукции </w:t>
      </w:r>
      <w:r w:rsidRPr="00657696">
        <w:rPr>
          <w:b w:val="0"/>
          <w:sz w:val="28"/>
          <w:szCs w:val="28"/>
          <w:lang w:val="en-US"/>
        </w:rPr>
        <w:t>IgA</w:t>
      </w:r>
      <w:r w:rsidRPr="00657696">
        <w:rPr>
          <w:b w:val="0"/>
          <w:sz w:val="28"/>
          <w:szCs w:val="28"/>
        </w:rPr>
        <w:t xml:space="preserve"> является ИЛ–6. На всех </w:t>
      </w:r>
      <w:r w:rsidRPr="00657696">
        <w:rPr>
          <w:b w:val="0"/>
          <w:sz w:val="28"/>
          <w:szCs w:val="28"/>
          <w:lang w:val="en-US"/>
        </w:rPr>
        <w:t>sIgA</w:t>
      </w:r>
      <w:r w:rsidRPr="00657696">
        <w:rPr>
          <w:b w:val="0"/>
          <w:sz w:val="28"/>
          <w:szCs w:val="28"/>
          <w:vertAlign w:val="superscript"/>
        </w:rPr>
        <w:t>+</w:t>
      </w:r>
      <w:r w:rsidRPr="00657696">
        <w:rPr>
          <w:b w:val="0"/>
          <w:sz w:val="28"/>
          <w:szCs w:val="28"/>
        </w:rPr>
        <w:t>–B–клетк</w:t>
      </w:r>
      <w:r w:rsidRPr="00657696">
        <w:rPr>
          <w:b w:val="0"/>
          <w:sz w:val="28"/>
          <w:szCs w:val="28"/>
          <w:lang w:val="en-US"/>
        </w:rPr>
        <w:t>ax</w:t>
      </w:r>
      <w:r w:rsidRPr="00657696">
        <w:rPr>
          <w:b w:val="0"/>
          <w:sz w:val="28"/>
          <w:szCs w:val="28"/>
        </w:rPr>
        <w:t xml:space="preserve">, изолированных из лимфоидной ткани кишечника человека, наблюдается высокий уровень экспрессии Рц для ИЛ–6. Добавление этого цитокина к </w:t>
      </w:r>
      <w:r w:rsidRPr="00657696">
        <w:rPr>
          <w:b w:val="0"/>
          <w:sz w:val="28"/>
          <w:szCs w:val="28"/>
          <w:lang w:val="en-US"/>
        </w:rPr>
        <w:t>sIgA</w:t>
      </w:r>
      <w:r w:rsidRPr="00657696">
        <w:rPr>
          <w:b w:val="0"/>
          <w:sz w:val="28"/>
          <w:szCs w:val="28"/>
          <w:vertAlign w:val="superscript"/>
        </w:rPr>
        <w:t>+</w:t>
      </w:r>
      <w:r w:rsidRPr="00657696">
        <w:rPr>
          <w:b w:val="0"/>
          <w:sz w:val="28"/>
          <w:szCs w:val="28"/>
        </w:rPr>
        <w:t xml:space="preserve">–клеткам резко усиливает синтез ими </w:t>
      </w:r>
      <w:r w:rsidRPr="00657696">
        <w:rPr>
          <w:b w:val="0"/>
          <w:sz w:val="28"/>
          <w:szCs w:val="28"/>
          <w:lang w:val="en-US"/>
        </w:rPr>
        <w:t>IgA</w:t>
      </w:r>
      <w:r w:rsidRPr="00657696">
        <w:rPr>
          <w:b w:val="0"/>
          <w:sz w:val="28"/>
          <w:szCs w:val="28"/>
        </w:rPr>
        <w:t xml:space="preserve">. Следует отметить, что </w:t>
      </w:r>
      <w:r w:rsidRPr="00657696">
        <w:rPr>
          <w:b w:val="0"/>
          <w:sz w:val="28"/>
          <w:szCs w:val="28"/>
          <w:lang w:val="en-US"/>
        </w:rPr>
        <w:t>sIgG</w:t>
      </w:r>
      <w:r w:rsidRPr="00657696">
        <w:rPr>
          <w:b w:val="0"/>
          <w:sz w:val="28"/>
          <w:szCs w:val="28"/>
          <w:vertAlign w:val="superscript"/>
        </w:rPr>
        <w:t>+</w:t>
      </w:r>
      <w:r w:rsidRPr="00657696">
        <w:rPr>
          <w:b w:val="0"/>
          <w:sz w:val="28"/>
          <w:szCs w:val="28"/>
        </w:rPr>
        <w:t xml:space="preserve"> и </w:t>
      </w:r>
      <w:r w:rsidRPr="00657696">
        <w:rPr>
          <w:b w:val="0"/>
          <w:sz w:val="28"/>
          <w:szCs w:val="28"/>
          <w:lang w:val="en-US"/>
        </w:rPr>
        <w:t>sIgM</w:t>
      </w:r>
      <w:r w:rsidRPr="00657696">
        <w:rPr>
          <w:b w:val="0"/>
          <w:sz w:val="28"/>
          <w:szCs w:val="28"/>
          <w:vertAlign w:val="superscript"/>
        </w:rPr>
        <w:t>+</w:t>
      </w:r>
      <w:r w:rsidRPr="00657696">
        <w:rPr>
          <w:b w:val="0"/>
          <w:sz w:val="28"/>
          <w:szCs w:val="28"/>
        </w:rPr>
        <w:t>–B–клетки, выделенные из этой ткани, не содержат на поверхности Рц для ИЛ–6.</w:t>
      </w:r>
      <w:r w:rsidRPr="00657696">
        <w:rPr>
          <w:b w:val="0"/>
          <w:i/>
          <w:iCs/>
          <w:sz w:val="28"/>
          <w:szCs w:val="28"/>
        </w:rPr>
        <w:t xml:space="preserve"> </w:t>
      </w:r>
      <w:r w:rsidRPr="00657696">
        <w:rPr>
          <w:b w:val="0"/>
          <w:sz w:val="28"/>
          <w:szCs w:val="28"/>
        </w:rPr>
        <w:t xml:space="preserve">В повышении синтеза </w:t>
      </w:r>
      <w:r w:rsidRPr="00657696">
        <w:rPr>
          <w:b w:val="0"/>
          <w:sz w:val="28"/>
          <w:szCs w:val="28"/>
          <w:lang w:val="en-US"/>
        </w:rPr>
        <w:t>IgA</w:t>
      </w:r>
      <w:r w:rsidRPr="00657696">
        <w:rPr>
          <w:b w:val="0"/>
          <w:sz w:val="28"/>
          <w:szCs w:val="28"/>
        </w:rPr>
        <w:t xml:space="preserve"> B–лимфоцитами играет роль синергическое взаимодействие ИЛ–6 и ИЛ–5. Предполается, что ИЛ–5 и ИЛ–6 способствуют дифференцировке </w:t>
      </w:r>
      <w:r w:rsidRPr="00657696">
        <w:rPr>
          <w:b w:val="0"/>
          <w:sz w:val="28"/>
          <w:szCs w:val="28"/>
          <w:lang w:val="de-DE"/>
        </w:rPr>
        <w:t>B–</w:t>
      </w:r>
      <w:r w:rsidRPr="00657696">
        <w:rPr>
          <w:b w:val="0"/>
          <w:sz w:val="28"/>
          <w:szCs w:val="28"/>
        </w:rPr>
        <w:t xml:space="preserve">клеток, у которых уже произошла перестройка генов в направлении синтеза </w:t>
      </w:r>
      <w:r w:rsidRPr="00657696">
        <w:rPr>
          <w:b w:val="0"/>
          <w:sz w:val="28"/>
          <w:szCs w:val="28"/>
          <w:lang w:val="en-US"/>
        </w:rPr>
        <w:t>IgA</w:t>
      </w:r>
      <w:r w:rsidRPr="00657696">
        <w:rPr>
          <w:b w:val="0"/>
          <w:sz w:val="28"/>
          <w:szCs w:val="28"/>
        </w:rPr>
        <w:t>, но они не являются индукторами этого переключения [336].</w:t>
      </w:r>
    </w:p>
    <w:p w:rsidR="005D5B3F" w:rsidRPr="00657696" w:rsidRDefault="005D5B3F" w:rsidP="00330D6A">
      <w:pPr>
        <w:pStyle w:val="5"/>
        <w:rPr>
          <w:b w:val="0"/>
          <w:sz w:val="28"/>
          <w:szCs w:val="28"/>
        </w:rPr>
      </w:pPr>
      <w:r w:rsidRPr="00657696">
        <w:rPr>
          <w:b w:val="0"/>
          <w:sz w:val="28"/>
          <w:szCs w:val="28"/>
        </w:rPr>
        <w:t xml:space="preserve">Источником цитокинов, индуцирующих преимущественный синтез </w:t>
      </w:r>
      <w:r w:rsidRPr="00657696">
        <w:rPr>
          <w:b w:val="0"/>
          <w:sz w:val="28"/>
          <w:szCs w:val="28"/>
          <w:lang w:val="en-US"/>
        </w:rPr>
        <w:t>IgA</w:t>
      </w:r>
      <w:r w:rsidRPr="00657696">
        <w:rPr>
          <w:b w:val="0"/>
          <w:sz w:val="28"/>
          <w:szCs w:val="28"/>
        </w:rPr>
        <w:t xml:space="preserve">, являются T–клетки фенотипа </w:t>
      </w:r>
      <w:r w:rsidRPr="00657696">
        <w:rPr>
          <w:b w:val="0"/>
          <w:sz w:val="28"/>
          <w:szCs w:val="28"/>
          <w:lang w:val="en-US"/>
        </w:rPr>
        <w:t>CD</w:t>
      </w:r>
      <w:r w:rsidRPr="00657696">
        <w:rPr>
          <w:b w:val="0"/>
          <w:sz w:val="28"/>
          <w:szCs w:val="28"/>
        </w:rPr>
        <w:t>3,</w:t>
      </w:r>
      <w:r w:rsidRPr="00657696">
        <w:rPr>
          <w:b w:val="0"/>
          <w:sz w:val="28"/>
          <w:szCs w:val="28"/>
          <w:lang w:val="en-US"/>
        </w:rPr>
        <w:t>CD</w:t>
      </w:r>
      <w:r w:rsidRPr="00657696">
        <w:rPr>
          <w:b w:val="0"/>
          <w:sz w:val="28"/>
          <w:szCs w:val="28"/>
        </w:rPr>
        <w:t xml:space="preserve">4 как эпителия слизистой, так и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В отличие от эпителия, среди T–лимфоцитов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превалируют CD4–клетки (табл. 24, 25). С помощью техники гибридизации </w:t>
      </w:r>
      <w:r w:rsidRPr="00657696">
        <w:rPr>
          <w:b w:val="0"/>
          <w:i/>
          <w:iCs/>
          <w:sz w:val="28"/>
          <w:szCs w:val="28"/>
          <w:lang w:val="en-US"/>
        </w:rPr>
        <w:t>in</w:t>
      </w:r>
      <w:r w:rsidRPr="00657696">
        <w:rPr>
          <w:b w:val="0"/>
          <w:i/>
          <w:iCs/>
          <w:sz w:val="28"/>
          <w:szCs w:val="28"/>
        </w:rPr>
        <w:t xml:space="preserve"> </w:t>
      </w:r>
      <w:r w:rsidRPr="00657696">
        <w:rPr>
          <w:b w:val="0"/>
          <w:i/>
          <w:iCs/>
          <w:sz w:val="28"/>
          <w:szCs w:val="28"/>
          <w:lang w:val="en-US"/>
        </w:rPr>
        <w:t>situ</w:t>
      </w:r>
      <w:r w:rsidRPr="00657696">
        <w:rPr>
          <w:b w:val="0"/>
          <w:sz w:val="28"/>
          <w:szCs w:val="28"/>
        </w:rPr>
        <w:t xml:space="preserve"> было установлено, что среди этих клеток преобладают T–лимфоциты, экспрессирующие в основном мРНК для ИЛ–4, ИЛ–5 и ИЛ–6. Следует отметить, что клетки, экспрессирующие мРНК для ИФН</w:t>
      </w:r>
      <w:r w:rsidRPr="00657696">
        <w:rPr>
          <w:b w:val="0"/>
          <w:strike/>
          <w:sz w:val="28"/>
          <w:szCs w:val="28"/>
          <w:lang w:val="de-DE"/>
        </w:rPr>
        <w:t></w:t>
      </w:r>
      <w:r w:rsidRPr="00657696">
        <w:rPr>
          <w:b w:val="0"/>
          <w:sz w:val="28"/>
          <w:szCs w:val="28"/>
        </w:rPr>
        <w:t xml:space="preserve"> — цитокина, подавляющего продукцию </w:t>
      </w:r>
      <w:r w:rsidRPr="00657696">
        <w:rPr>
          <w:b w:val="0"/>
          <w:sz w:val="28"/>
          <w:szCs w:val="28"/>
          <w:lang w:val="en-US"/>
        </w:rPr>
        <w:t>IgA</w:t>
      </w:r>
      <w:r w:rsidRPr="00657696">
        <w:rPr>
          <w:b w:val="0"/>
          <w:sz w:val="28"/>
          <w:szCs w:val="28"/>
        </w:rPr>
        <w:t xml:space="preserve">, также выявляются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но они преимущественно локализуются в базальном участке рядом с мышечным слоем. Как ранее отмечалось, среди эпителия слизистой преобладают T–клетки фенотипа </w:t>
      </w:r>
      <w:r w:rsidRPr="00657696">
        <w:rPr>
          <w:b w:val="0"/>
          <w:sz w:val="28"/>
          <w:szCs w:val="28"/>
          <w:lang w:val="en-US"/>
        </w:rPr>
        <w:t>CD</w:t>
      </w:r>
      <w:r w:rsidRPr="00657696">
        <w:rPr>
          <w:b w:val="0"/>
          <w:sz w:val="28"/>
          <w:szCs w:val="28"/>
        </w:rPr>
        <w:t>3</w:t>
      </w:r>
      <w:r w:rsidRPr="00657696">
        <w:rPr>
          <w:b w:val="0"/>
          <w:sz w:val="28"/>
          <w:szCs w:val="28"/>
          <w:vertAlign w:val="superscript"/>
        </w:rPr>
        <w:t>+</w:t>
      </w:r>
      <w:r w:rsidRPr="00657696">
        <w:rPr>
          <w:b w:val="0"/>
          <w:sz w:val="28"/>
          <w:szCs w:val="28"/>
        </w:rPr>
        <w:t>,</w:t>
      </w:r>
      <w:r w:rsidRPr="00657696">
        <w:rPr>
          <w:b w:val="0"/>
          <w:sz w:val="28"/>
          <w:szCs w:val="28"/>
          <w:lang w:val="en-US"/>
        </w:rPr>
        <w:t>CD</w:t>
      </w:r>
      <w:r w:rsidRPr="00657696">
        <w:rPr>
          <w:b w:val="0"/>
          <w:sz w:val="28"/>
          <w:szCs w:val="28"/>
        </w:rPr>
        <w:t>4</w:t>
      </w:r>
      <w:r w:rsidRPr="00657696">
        <w:rPr>
          <w:b w:val="0"/>
          <w:sz w:val="28"/>
          <w:szCs w:val="28"/>
          <w:vertAlign w:val="superscript"/>
        </w:rPr>
        <w:t>–</w:t>
      </w:r>
      <w:r w:rsidRPr="00657696">
        <w:rPr>
          <w:b w:val="0"/>
          <w:sz w:val="28"/>
          <w:szCs w:val="28"/>
        </w:rPr>
        <w:t>,</w:t>
      </w:r>
      <w:r w:rsidRPr="00657696">
        <w:rPr>
          <w:b w:val="0"/>
          <w:sz w:val="28"/>
          <w:szCs w:val="28"/>
          <w:lang w:val="en-US"/>
        </w:rPr>
        <w:t>CD</w:t>
      </w:r>
      <w:r w:rsidRPr="00657696">
        <w:rPr>
          <w:b w:val="0"/>
          <w:sz w:val="28"/>
          <w:szCs w:val="28"/>
        </w:rPr>
        <w:t>8</w:t>
      </w:r>
      <w:r w:rsidRPr="00657696">
        <w:rPr>
          <w:b w:val="0"/>
          <w:sz w:val="28"/>
          <w:szCs w:val="28"/>
          <w:vertAlign w:val="superscript"/>
        </w:rPr>
        <w:t>+</w:t>
      </w:r>
      <w:r w:rsidRPr="00657696">
        <w:rPr>
          <w:b w:val="0"/>
          <w:sz w:val="28"/>
          <w:szCs w:val="28"/>
        </w:rPr>
        <w:t xml:space="preserve">, обладающие цитотоксической активностью. Но главной функциональной особенностью внутриэпителиальных лимфоцитов фенотипа </w:t>
      </w:r>
      <w:r w:rsidRPr="00657696">
        <w:rPr>
          <w:b w:val="0"/>
          <w:sz w:val="28"/>
          <w:szCs w:val="28"/>
          <w:lang w:val="en-US"/>
        </w:rPr>
        <w:t>CD</w:t>
      </w:r>
      <w:r w:rsidRPr="00657696">
        <w:rPr>
          <w:b w:val="0"/>
          <w:sz w:val="28"/>
          <w:szCs w:val="28"/>
        </w:rPr>
        <w:t>3</w:t>
      </w:r>
      <w:r w:rsidRPr="00657696">
        <w:rPr>
          <w:b w:val="0"/>
          <w:sz w:val="28"/>
          <w:szCs w:val="28"/>
          <w:vertAlign w:val="superscript"/>
        </w:rPr>
        <w:t>+</w:t>
      </w:r>
      <w:r w:rsidRPr="00657696">
        <w:rPr>
          <w:b w:val="0"/>
          <w:sz w:val="28"/>
          <w:szCs w:val="28"/>
        </w:rPr>
        <w:t>,</w:t>
      </w:r>
      <w:r w:rsidRPr="00657696">
        <w:rPr>
          <w:b w:val="0"/>
          <w:sz w:val="28"/>
          <w:szCs w:val="28"/>
          <w:lang w:val="en-US"/>
        </w:rPr>
        <w:t>CD</w:t>
      </w:r>
      <w:r w:rsidRPr="00657696">
        <w:rPr>
          <w:b w:val="0"/>
          <w:sz w:val="28"/>
          <w:szCs w:val="28"/>
        </w:rPr>
        <w:t>4</w:t>
      </w:r>
      <w:r w:rsidRPr="00657696">
        <w:rPr>
          <w:b w:val="0"/>
          <w:sz w:val="28"/>
          <w:szCs w:val="28"/>
          <w:vertAlign w:val="superscript"/>
        </w:rPr>
        <w:t>+</w:t>
      </w:r>
      <w:r w:rsidRPr="00657696">
        <w:rPr>
          <w:b w:val="0"/>
          <w:sz w:val="28"/>
          <w:szCs w:val="28"/>
        </w:rPr>
        <w:t>,</w:t>
      </w:r>
      <w:r w:rsidRPr="00657696">
        <w:rPr>
          <w:b w:val="0"/>
          <w:sz w:val="28"/>
          <w:szCs w:val="28"/>
          <w:lang w:val="en-US"/>
        </w:rPr>
        <w:t>CD</w:t>
      </w:r>
      <w:r w:rsidRPr="00657696">
        <w:rPr>
          <w:b w:val="0"/>
          <w:sz w:val="28"/>
          <w:szCs w:val="28"/>
        </w:rPr>
        <w:t>8</w:t>
      </w:r>
      <w:r w:rsidRPr="00657696">
        <w:rPr>
          <w:b w:val="0"/>
          <w:sz w:val="28"/>
          <w:szCs w:val="28"/>
          <w:vertAlign w:val="superscript"/>
        </w:rPr>
        <w:t>–</w:t>
      </w:r>
      <w:r w:rsidRPr="00657696">
        <w:rPr>
          <w:b w:val="0"/>
          <w:sz w:val="28"/>
          <w:szCs w:val="28"/>
        </w:rPr>
        <w:t xml:space="preserve"> является продукция цитокинов, способствующих дифференцировке </w:t>
      </w:r>
      <w:r w:rsidRPr="00657696">
        <w:rPr>
          <w:b w:val="0"/>
          <w:sz w:val="28"/>
          <w:szCs w:val="28"/>
          <w:lang w:val="en-US"/>
        </w:rPr>
        <w:t>sIgG</w:t>
      </w:r>
      <w:r w:rsidRPr="00657696">
        <w:rPr>
          <w:b w:val="0"/>
          <w:sz w:val="28"/>
          <w:szCs w:val="28"/>
          <w:vertAlign w:val="superscript"/>
        </w:rPr>
        <w:t>+</w:t>
      </w:r>
      <w:r w:rsidRPr="00657696">
        <w:rPr>
          <w:b w:val="0"/>
          <w:sz w:val="28"/>
          <w:szCs w:val="28"/>
        </w:rPr>
        <w:t xml:space="preserve">–B–клеток в клетки, синтезирующие секреторный </w:t>
      </w:r>
      <w:r w:rsidRPr="00657696">
        <w:rPr>
          <w:b w:val="0"/>
          <w:sz w:val="28"/>
          <w:szCs w:val="28"/>
          <w:lang w:val="en-US"/>
        </w:rPr>
        <w:t>IgA</w:t>
      </w:r>
      <w:r w:rsidRPr="00657696">
        <w:rPr>
          <w:b w:val="0"/>
          <w:sz w:val="28"/>
          <w:szCs w:val="28"/>
        </w:rPr>
        <w:t xml:space="preserve">. С помощью метода иммунодота было установлено, что среди внутриэпителиальных лимфоцитов фенотипа </w:t>
      </w:r>
      <w:r w:rsidRPr="00657696">
        <w:rPr>
          <w:b w:val="0"/>
          <w:sz w:val="28"/>
          <w:szCs w:val="28"/>
          <w:lang w:val="en-US"/>
        </w:rPr>
        <w:t>CD</w:t>
      </w:r>
      <w:r w:rsidRPr="00657696">
        <w:rPr>
          <w:b w:val="0"/>
          <w:sz w:val="28"/>
          <w:szCs w:val="28"/>
        </w:rPr>
        <w:t>3</w:t>
      </w:r>
      <w:r w:rsidRPr="00657696">
        <w:rPr>
          <w:b w:val="0"/>
          <w:sz w:val="28"/>
          <w:szCs w:val="28"/>
          <w:vertAlign w:val="superscript"/>
        </w:rPr>
        <w:t>+</w:t>
      </w:r>
      <w:r w:rsidRPr="00657696">
        <w:rPr>
          <w:b w:val="0"/>
          <w:sz w:val="28"/>
          <w:szCs w:val="28"/>
        </w:rPr>
        <w:t>,</w:t>
      </w:r>
      <w:r w:rsidRPr="00657696">
        <w:rPr>
          <w:b w:val="0"/>
          <w:sz w:val="28"/>
          <w:szCs w:val="28"/>
          <w:lang w:val="en-US"/>
        </w:rPr>
        <w:t>CD</w:t>
      </w:r>
      <w:r w:rsidRPr="00657696">
        <w:rPr>
          <w:b w:val="0"/>
          <w:sz w:val="28"/>
          <w:szCs w:val="28"/>
        </w:rPr>
        <w:t>4</w:t>
      </w:r>
      <w:r w:rsidRPr="00657696">
        <w:rPr>
          <w:b w:val="0"/>
          <w:sz w:val="28"/>
          <w:szCs w:val="28"/>
          <w:vertAlign w:val="superscript"/>
        </w:rPr>
        <w:t>+</w:t>
      </w:r>
      <w:r w:rsidRPr="00657696">
        <w:rPr>
          <w:b w:val="0"/>
          <w:sz w:val="28"/>
          <w:szCs w:val="28"/>
        </w:rPr>
        <w:t>,</w:t>
      </w:r>
      <w:r w:rsidRPr="00657696">
        <w:rPr>
          <w:b w:val="0"/>
          <w:sz w:val="28"/>
          <w:szCs w:val="28"/>
          <w:lang w:val="en-US"/>
        </w:rPr>
        <w:t>CD</w:t>
      </w:r>
      <w:r w:rsidRPr="00657696">
        <w:rPr>
          <w:b w:val="0"/>
          <w:sz w:val="28"/>
          <w:szCs w:val="28"/>
        </w:rPr>
        <w:t>8</w:t>
      </w:r>
      <w:r w:rsidRPr="00657696">
        <w:rPr>
          <w:b w:val="0"/>
          <w:sz w:val="28"/>
          <w:szCs w:val="28"/>
          <w:vertAlign w:val="superscript"/>
        </w:rPr>
        <w:t>–</w:t>
      </w:r>
      <w:r w:rsidRPr="00657696">
        <w:rPr>
          <w:b w:val="0"/>
          <w:sz w:val="28"/>
          <w:szCs w:val="28"/>
        </w:rPr>
        <w:t xml:space="preserve"> преобладают клетки, содержащие в цитоплазме ИЛ–4 и ИЛ–5. В то же время, было выявлено очень мало клеток, содержащих ИЛ–2 и ИФН</w:t>
      </w:r>
      <w:r w:rsidRPr="00657696">
        <w:rPr>
          <w:b w:val="0"/>
          <w:strike/>
          <w:sz w:val="28"/>
          <w:szCs w:val="28"/>
          <w:lang w:val="de-DE"/>
        </w:rPr>
        <w:t></w:t>
      </w:r>
      <w:r w:rsidRPr="00657696">
        <w:rPr>
          <w:b w:val="0"/>
          <w:sz w:val="28"/>
          <w:szCs w:val="28"/>
        </w:rPr>
        <w:t xml:space="preserve"> [241, 605]. Таким образом, для T–клеток фенотипа </w:t>
      </w:r>
      <w:r w:rsidRPr="00657696">
        <w:rPr>
          <w:b w:val="0"/>
          <w:sz w:val="28"/>
          <w:szCs w:val="28"/>
          <w:lang w:val="en-US"/>
        </w:rPr>
        <w:t>CD</w:t>
      </w:r>
      <w:r w:rsidRPr="00657696">
        <w:rPr>
          <w:b w:val="0"/>
          <w:sz w:val="28"/>
          <w:szCs w:val="28"/>
        </w:rPr>
        <w:t xml:space="preserve">3, </w:t>
      </w:r>
      <w:r w:rsidRPr="00657696">
        <w:rPr>
          <w:b w:val="0"/>
          <w:sz w:val="28"/>
          <w:szCs w:val="28"/>
          <w:lang w:val="en-US"/>
        </w:rPr>
        <w:t>CD</w:t>
      </w:r>
      <w:r w:rsidRPr="00657696">
        <w:rPr>
          <w:b w:val="0"/>
          <w:sz w:val="28"/>
          <w:szCs w:val="28"/>
        </w:rPr>
        <w:t xml:space="preserve">4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и эпителия слизистой характерен преимущественный синтез цитокинов Th2-п</w:t>
      </w:r>
      <w:r w:rsidRPr="00657696">
        <w:rPr>
          <w:b w:val="0"/>
          <w:sz w:val="28"/>
          <w:szCs w:val="28"/>
          <w:lang w:val="en-US"/>
        </w:rPr>
        <w:t>po</w:t>
      </w:r>
      <w:r w:rsidRPr="00657696">
        <w:rPr>
          <w:b w:val="0"/>
          <w:sz w:val="28"/>
          <w:szCs w:val="28"/>
        </w:rPr>
        <w:t>филя.</w:t>
      </w:r>
    </w:p>
    <w:p w:rsidR="005D5B3F" w:rsidRPr="00657696" w:rsidRDefault="005D5B3F" w:rsidP="00330D6A">
      <w:pPr>
        <w:pStyle w:val="5"/>
        <w:rPr>
          <w:b w:val="0"/>
          <w:sz w:val="28"/>
          <w:szCs w:val="28"/>
        </w:rPr>
      </w:pPr>
      <w:r w:rsidRPr="00657696">
        <w:rPr>
          <w:b w:val="0"/>
          <w:sz w:val="28"/>
          <w:szCs w:val="28"/>
        </w:rPr>
        <w:t xml:space="preserve">В целом, можно назвать по крайней мере три причины преимущественного синтеза </w:t>
      </w:r>
      <w:r w:rsidRPr="00657696">
        <w:rPr>
          <w:b w:val="0"/>
          <w:sz w:val="28"/>
          <w:szCs w:val="28"/>
          <w:lang w:val="en-US"/>
        </w:rPr>
        <w:t>IgA</w:t>
      </w:r>
      <w:r w:rsidRPr="00657696">
        <w:rPr>
          <w:b w:val="0"/>
          <w:sz w:val="28"/>
          <w:szCs w:val="28"/>
        </w:rPr>
        <w:t xml:space="preserve"> </w:t>
      </w:r>
      <w:r w:rsidRPr="00657696">
        <w:rPr>
          <w:b w:val="0"/>
          <w:sz w:val="28"/>
          <w:szCs w:val="28"/>
          <w:lang w:val="de-DE"/>
        </w:rPr>
        <w:t>B–</w:t>
      </w:r>
      <w:r w:rsidRPr="00657696">
        <w:rPr>
          <w:b w:val="0"/>
          <w:sz w:val="28"/>
          <w:szCs w:val="28"/>
        </w:rPr>
        <w:t>клетками в ЖКТ:</w:t>
      </w:r>
    </w:p>
    <w:p w:rsidR="005D5B3F" w:rsidRPr="00657696" w:rsidRDefault="005D5B3F" w:rsidP="00330D6A">
      <w:pPr>
        <w:pStyle w:val="6"/>
        <w:rPr>
          <w:b w:val="0"/>
          <w:sz w:val="28"/>
          <w:szCs w:val="28"/>
        </w:rPr>
      </w:pPr>
      <w:r w:rsidRPr="00657696">
        <w:rPr>
          <w:b w:val="0"/>
          <w:strike/>
          <w:sz w:val="28"/>
          <w:szCs w:val="28"/>
        </w:rPr>
        <w:t></w:t>
      </w:r>
      <w:r w:rsidRPr="00657696">
        <w:rPr>
          <w:b w:val="0"/>
          <w:sz w:val="28"/>
          <w:szCs w:val="28"/>
        </w:rPr>
        <w:t> быстрое переключение генов с синтеза IgM на синтез IgA в активированных B–лимфоцитах пейеровых бляшек, возможно, под влиянием ТФР</w:t>
      </w:r>
      <w:r w:rsidRPr="00657696">
        <w:rPr>
          <w:b w:val="0"/>
          <w:strike/>
          <w:sz w:val="28"/>
          <w:szCs w:val="28"/>
          <w:lang w:val="de-DE"/>
        </w:rPr>
        <w:t></w:t>
      </w:r>
    </w:p>
    <w:p w:rsidR="005D5B3F" w:rsidRPr="00657696" w:rsidRDefault="005D5B3F" w:rsidP="00330D6A">
      <w:pPr>
        <w:pStyle w:val="6"/>
        <w:rPr>
          <w:b w:val="0"/>
          <w:sz w:val="28"/>
          <w:szCs w:val="28"/>
        </w:rPr>
      </w:pPr>
      <w:r w:rsidRPr="00657696">
        <w:rPr>
          <w:b w:val="0"/>
          <w:strike/>
          <w:sz w:val="28"/>
          <w:szCs w:val="28"/>
        </w:rPr>
        <w:t></w:t>
      </w:r>
      <w:r w:rsidRPr="00657696">
        <w:rPr>
          <w:b w:val="0"/>
          <w:sz w:val="28"/>
          <w:szCs w:val="28"/>
        </w:rPr>
        <w:t> способность ИЛ–5 и ИЛ–6 направлять дифференцировку B–клеток в сторону преимущественного синтеза IgA;</w:t>
      </w:r>
    </w:p>
    <w:p w:rsidR="005D5B3F" w:rsidRPr="00657696" w:rsidRDefault="005D5B3F" w:rsidP="00330D6A">
      <w:pPr>
        <w:pStyle w:val="6"/>
        <w:rPr>
          <w:b w:val="0"/>
          <w:sz w:val="28"/>
          <w:szCs w:val="28"/>
        </w:rPr>
      </w:pPr>
      <w:r w:rsidRPr="00657696">
        <w:rPr>
          <w:b w:val="0"/>
          <w:strike/>
          <w:sz w:val="28"/>
          <w:szCs w:val="28"/>
        </w:rPr>
        <w:t></w:t>
      </w:r>
      <w:r w:rsidRPr="00657696">
        <w:rPr>
          <w:b w:val="0"/>
          <w:sz w:val="28"/>
          <w:szCs w:val="28"/>
        </w:rPr>
        <w:t xml:space="preserve"> преобладание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кишечника Тh2–лимфоцитов, продуцирующих ИЛ–4 и ИЛ–5, которые необходимы для терминальной дифференцировки B–клеток в продуценты IgA.</w:t>
      </w:r>
    </w:p>
    <w:p w:rsidR="005D5B3F" w:rsidRPr="00657696" w:rsidRDefault="005D5B3F" w:rsidP="00330D6A">
      <w:pPr>
        <w:pStyle w:val="5"/>
        <w:rPr>
          <w:b w:val="0"/>
          <w:sz w:val="28"/>
          <w:szCs w:val="28"/>
        </w:rPr>
      </w:pPr>
      <w:r w:rsidRPr="00657696">
        <w:rPr>
          <w:b w:val="0"/>
          <w:sz w:val="28"/>
          <w:szCs w:val="28"/>
        </w:rPr>
        <w:t xml:space="preserve">Суммарное действие цитокинов, синтезируемых Th2–клетками, преимущественная локализация этих клеток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кишечника и, частично в эпителии слизистой, а также селективный хоминг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лимфоцитов, коммитированных в пейровых бляшках к синтезу </w:t>
      </w:r>
      <w:r w:rsidRPr="00657696">
        <w:rPr>
          <w:b w:val="0"/>
          <w:sz w:val="28"/>
          <w:szCs w:val="28"/>
          <w:lang w:val="en-US"/>
        </w:rPr>
        <w:t>IgA</w:t>
      </w:r>
      <w:r w:rsidRPr="00657696">
        <w:rPr>
          <w:b w:val="0"/>
          <w:sz w:val="28"/>
          <w:szCs w:val="28"/>
        </w:rPr>
        <w:t xml:space="preserve">, и является и главной причиной преимущественного синтеза в кишечника </w:t>
      </w:r>
      <w:r w:rsidRPr="00657696">
        <w:rPr>
          <w:b w:val="0"/>
          <w:sz w:val="28"/>
          <w:szCs w:val="28"/>
          <w:lang w:val="en-US"/>
        </w:rPr>
        <w:t>IgA</w:t>
      </w:r>
      <w:r w:rsidRPr="00657696">
        <w:rPr>
          <w:b w:val="0"/>
          <w:sz w:val="28"/>
          <w:szCs w:val="28"/>
        </w:rPr>
        <w:t>.</w:t>
      </w:r>
    </w:p>
    <w:p w:rsidR="005D5B3F" w:rsidRPr="00657696" w:rsidRDefault="005D5B3F" w:rsidP="00330D6A">
      <w:pPr>
        <w:pStyle w:val="5"/>
        <w:rPr>
          <w:b w:val="0"/>
          <w:sz w:val="28"/>
          <w:szCs w:val="28"/>
        </w:rPr>
      </w:pPr>
      <w:r w:rsidRPr="00657696">
        <w:rPr>
          <w:b w:val="0"/>
          <w:sz w:val="28"/>
          <w:szCs w:val="28"/>
        </w:rPr>
        <w:t xml:space="preserve">Эти положения о дифференцировке продуцентов </w:t>
      </w:r>
      <w:r w:rsidRPr="00657696">
        <w:rPr>
          <w:b w:val="0"/>
          <w:sz w:val="28"/>
          <w:szCs w:val="28"/>
          <w:lang w:val="en-US"/>
        </w:rPr>
        <w:t>IgA</w:t>
      </w:r>
      <w:r w:rsidRPr="00657696">
        <w:rPr>
          <w:b w:val="0"/>
          <w:sz w:val="28"/>
          <w:szCs w:val="28"/>
        </w:rPr>
        <w:t xml:space="preserve"> в известной степени относятся и к B</w:t>
      </w:r>
      <w:r w:rsidRPr="00657696">
        <w:rPr>
          <w:b w:val="0"/>
          <w:sz w:val="28"/>
          <w:szCs w:val="28"/>
          <w:vertAlign w:val="subscript"/>
        </w:rPr>
        <w:t>1</w:t>
      </w:r>
      <w:r w:rsidRPr="00657696">
        <w:rPr>
          <w:b w:val="0"/>
          <w:sz w:val="28"/>
          <w:szCs w:val="28"/>
        </w:rPr>
        <w:t xml:space="preserve">–лимфоцитам, локализованным в перитонеальной полости и синтезирующим низкоавидные </w:t>
      </w:r>
      <w:r w:rsidRPr="00657696">
        <w:rPr>
          <w:b w:val="0"/>
          <w:sz w:val="28"/>
          <w:szCs w:val="28"/>
          <w:lang w:val="en-US"/>
        </w:rPr>
        <w:t>IgM</w:t>
      </w:r>
      <w:r w:rsidRPr="00657696">
        <w:rPr>
          <w:b w:val="0"/>
          <w:sz w:val="28"/>
          <w:szCs w:val="28"/>
        </w:rPr>
        <w:t xml:space="preserve">. Экспериментально установлено, что при переносе эти клетки могут мигрировать только в перитонеальную полость и только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кишечника, но не в пейеровы бляшки (рис. 44). В кишечнике под влиянием цитокинов Тh2–клеток (ТФР</w:t>
      </w:r>
      <w:r w:rsidRPr="00657696">
        <w:rPr>
          <w:b w:val="0"/>
          <w:strike/>
          <w:sz w:val="28"/>
          <w:szCs w:val="28"/>
          <w:lang w:val="de-DE"/>
        </w:rPr>
        <w:t></w:t>
      </w:r>
      <w:r w:rsidRPr="00657696">
        <w:rPr>
          <w:b w:val="0"/>
          <w:sz w:val="28"/>
          <w:szCs w:val="28"/>
        </w:rPr>
        <w:t>, ИЛ–4, ИЛ–5) B</w:t>
      </w:r>
      <w:r w:rsidRPr="00657696">
        <w:rPr>
          <w:b w:val="0"/>
          <w:sz w:val="28"/>
          <w:szCs w:val="28"/>
          <w:vertAlign w:val="subscript"/>
        </w:rPr>
        <w:t>1</w:t>
      </w:r>
      <w:r w:rsidRPr="00657696">
        <w:rPr>
          <w:b w:val="0"/>
          <w:sz w:val="28"/>
          <w:szCs w:val="28"/>
        </w:rPr>
        <w:t xml:space="preserve">–лимфоциты могут дифференцироваться в лимфоциты, синтезирующие высокоаффинные </w:t>
      </w:r>
      <w:r w:rsidRPr="00657696">
        <w:rPr>
          <w:b w:val="0"/>
          <w:sz w:val="28"/>
          <w:szCs w:val="28"/>
          <w:lang w:val="en-US"/>
        </w:rPr>
        <w:t>IgA</w:t>
      </w:r>
      <w:r w:rsidRPr="00657696">
        <w:rPr>
          <w:b w:val="0"/>
          <w:sz w:val="28"/>
          <w:szCs w:val="28"/>
        </w:rPr>
        <w:t>, также принимающие участие в защите слизистой от инфекционных и аллергических агентов. Существует предположение, что указанные цитокины вызывают переключение генов только в активированных B</w:t>
      </w:r>
      <w:r w:rsidRPr="00657696">
        <w:rPr>
          <w:b w:val="0"/>
          <w:sz w:val="28"/>
          <w:szCs w:val="28"/>
          <w:vertAlign w:val="subscript"/>
        </w:rPr>
        <w:t>1</w:t>
      </w:r>
      <w:r w:rsidRPr="00657696">
        <w:rPr>
          <w:b w:val="0"/>
          <w:sz w:val="28"/>
          <w:szCs w:val="28"/>
        </w:rPr>
        <w:t xml:space="preserve">–клетках. Иначе говоря, при проникновении в кишечник инфекционных агентов эти клетки активируются и сразу начинают продуцировать низкоаффинные </w:t>
      </w:r>
      <w:r w:rsidRPr="00657696">
        <w:rPr>
          <w:b w:val="0"/>
          <w:sz w:val="28"/>
          <w:szCs w:val="28"/>
          <w:lang w:val="en-US"/>
        </w:rPr>
        <w:t>IgM</w:t>
      </w:r>
      <w:r w:rsidRPr="00657696">
        <w:rPr>
          <w:b w:val="0"/>
          <w:sz w:val="28"/>
          <w:szCs w:val="28"/>
        </w:rPr>
        <w:t>–АТ, составляющие первую линию обороны от инфекции, и только на эти активированные B</w:t>
      </w:r>
      <w:r w:rsidRPr="00657696">
        <w:rPr>
          <w:b w:val="0"/>
          <w:sz w:val="28"/>
          <w:szCs w:val="28"/>
          <w:vertAlign w:val="subscript"/>
        </w:rPr>
        <w:t>1</w:t>
      </w:r>
      <w:r w:rsidRPr="00657696">
        <w:rPr>
          <w:b w:val="0"/>
          <w:sz w:val="28"/>
          <w:szCs w:val="28"/>
        </w:rPr>
        <w:t>–клетки действуют цитокины Тh2–клеток, вызывая переключение их генов. Вероятно, ИЛ–6 не принимает существенного участия в дифференцировке B</w:t>
      </w:r>
      <w:r w:rsidRPr="00657696">
        <w:rPr>
          <w:b w:val="0"/>
          <w:sz w:val="28"/>
          <w:szCs w:val="28"/>
          <w:vertAlign w:val="subscript"/>
        </w:rPr>
        <w:t>1</w:t>
      </w:r>
      <w:r w:rsidRPr="00657696">
        <w:rPr>
          <w:b w:val="0"/>
          <w:sz w:val="28"/>
          <w:szCs w:val="28"/>
        </w:rPr>
        <w:t xml:space="preserve">–клеток, так как у мышей, дефектных по этому гену,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преобладают </w:t>
      </w:r>
      <w:r w:rsidRPr="00657696">
        <w:rPr>
          <w:b w:val="0"/>
          <w:sz w:val="28"/>
          <w:szCs w:val="28"/>
          <w:lang w:val="en-US"/>
        </w:rPr>
        <w:t>IgA</w:t>
      </w:r>
      <w:r w:rsidRPr="00657696">
        <w:rPr>
          <w:b w:val="0"/>
          <w:sz w:val="28"/>
          <w:szCs w:val="28"/>
        </w:rPr>
        <w:t xml:space="preserve">–продуценты, экспрессирующие молекулы </w:t>
      </w:r>
      <w:r w:rsidRPr="00657696">
        <w:rPr>
          <w:b w:val="0"/>
          <w:sz w:val="28"/>
          <w:szCs w:val="28"/>
          <w:lang w:val="en-US"/>
        </w:rPr>
        <w:t>CD</w:t>
      </w:r>
      <w:r w:rsidRPr="00657696">
        <w:rPr>
          <w:b w:val="0"/>
          <w:sz w:val="28"/>
          <w:szCs w:val="28"/>
        </w:rPr>
        <w:t>5.</w:t>
      </w:r>
    </w:p>
    <w:p w:rsidR="005D5B3F" w:rsidRDefault="00CA5F5F" w:rsidP="00330D6A">
      <w:pPr>
        <w:pStyle w:val="5"/>
        <w:jc w:val="center"/>
      </w:pPr>
      <w:hyperlink r:id="rId7"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044" href="javascript:ShowImage('Phiz-44'" style="width:171pt;height:111pt;visibility:visible" o:button="t">
              <v:fill o:detectmouseclick="t"/>
              <v:imagedata r:id="rId8" o:title=""/>
            </v:shape>
          </w:pict>
        </w:r>
      </w:hyperlink>
    </w:p>
    <w:p w:rsidR="005D5B3F" w:rsidRDefault="005D5B3F" w:rsidP="00330D6A">
      <w:pPr>
        <w:pStyle w:val="fig-name"/>
      </w:pPr>
      <w:r>
        <w:t xml:space="preserve">Рис. 44. Роль цитокинов в дифференцировке </w:t>
      </w:r>
      <w:r>
        <w:rPr>
          <w:lang w:val="en-US"/>
        </w:rPr>
        <w:t>slgA</w:t>
      </w:r>
      <w:r>
        <w:t xml:space="preserve">–клеток. </w:t>
      </w:r>
      <w:r>
        <w:rPr>
          <w:lang w:val="en-US"/>
        </w:rPr>
        <w:t>slgA</w:t>
      </w:r>
      <w:r>
        <w:t xml:space="preserve"> — секреторный иммуноглобулин класса </w:t>
      </w:r>
      <w:r>
        <w:rPr>
          <w:lang w:val="en-US"/>
        </w:rPr>
        <w:t>IgA</w:t>
      </w:r>
      <w:r>
        <w:t xml:space="preserve">; </w:t>
      </w:r>
      <w:r>
        <w:rPr>
          <w:lang w:val="en-US"/>
        </w:rPr>
        <w:t>slgM</w:t>
      </w:r>
      <w:r>
        <w:t xml:space="preserve"> — секреторный иммуноглобулин класса </w:t>
      </w:r>
      <w:r>
        <w:rPr>
          <w:lang w:val="en-US"/>
        </w:rPr>
        <w:t>IgM</w:t>
      </w:r>
      <w:r>
        <w:t>; ТФР — трансформирующий фактор роста.</w:t>
      </w:r>
    </w:p>
    <w:p w:rsidR="005D5B3F" w:rsidRPr="00657696" w:rsidRDefault="005D5B3F" w:rsidP="00330D6A">
      <w:pPr>
        <w:pStyle w:val="5"/>
        <w:rPr>
          <w:b w:val="0"/>
          <w:sz w:val="28"/>
          <w:szCs w:val="28"/>
        </w:rPr>
      </w:pPr>
      <w:r w:rsidRPr="00657696">
        <w:rPr>
          <w:b w:val="0"/>
          <w:sz w:val="28"/>
          <w:szCs w:val="28"/>
        </w:rPr>
        <w:t xml:space="preserve">Представленные данные показывают, что </w:t>
      </w:r>
      <w:r w:rsidRPr="00657696">
        <w:rPr>
          <w:b w:val="0"/>
          <w:sz w:val="28"/>
          <w:szCs w:val="28"/>
          <w:lang w:val="de-DE"/>
        </w:rPr>
        <w:t>B–лимфоцит</w:t>
      </w:r>
      <w:r w:rsidRPr="00657696">
        <w:rPr>
          <w:b w:val="0"/>
          <w:sz w:val="28"/>
          <w:szCs w:val="28"/>
        </w:rPr>
        <w:t xml:space="preserve">ы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происходят из двух различных источников: пейеровых бляшек и перитонеальной полости, а цитокины, продуцируемые в этом участке кишечника, являются ответственными за их преимущественную дифференцировку в продуценты </w:t>
      </w:r>
      <w:r w:rsidRPr="00657696">
        <w:rPr>
          <w:b w:val="0"/>
          <w:sz w:val="28"/>
          <w:szCs w:val="28"/>
          <w:lang w:val="en-US"/>
        </w:rPr>
        <w:t>IgA</w:t>
      </w:r>
      <w:r w:rsidRPr="00657696">
        <w:rPr>
          <w:b w:val="0"/>
          <w:sz w:val="28"/>
          <w:szCs w:val="28"/>
        </w:rPr>
        <w:t>.</w:t>
      </w:r>
    </w:p>
    <w:p w:rsidR="005D5B3F" w:rsidRDefault="005D5B3F" w:rsidP="00330D6A">
      <w:pPr>
        <w:pStyle w:val="4"/>
      </w:pPr>
    </w:p>
    <w:p w:rsidR="005D5B3F" w:rsidRPr="00657696" w:rsidRDefault="005D5B3F" w:rsidP="00330D6A">
      <w:pPr>
        <w:pStyle w:val="5"/>
        <w:rPr>
          <w:sz w:val="28"/>
          <w:szCs w:val="28"/>
        </w:rPr>
      </w:pPr>
      <w:r w:rsidRPr="00657696">
        <w:rPr>
          <w:sz w:val="28"/>
          <w:szCs w:val="28"/>
        </w:rPr>
        <w:t>Роль микрофлоры кишечника в функционировании иммунной системы ЖКТ и последствия ее нарушений.</w:t>
      </w:r>
    </w:p>
    <w:p w:rsidR="005D5B3F" w:rsidRPr="00657696" w:rsidRDefault="005D5B3F" w:rsidP="00330D6A">
      <w:pPr>
        <w:pStyle w:val="5"/>
        <w:rPr>
          <w:b w:val="0"/>
          <w:sz w:val="28"/>
          <w:szCs w:val="28"/>
        </w:rPr>
      </w:pPr>
      <w:r w:rsidRPr="00657696">
        <w:rPr>
          <w:b w:val="0"/>
          <w:sz w:val="28"/>
          <w:szCs w:val="28"/>
        </w:rPr>
        <w:t>Ведущую роль в функционировании как системного иммунитета, так и иммунной системы, ассоциированной с лимфоидной тканью ЖКТ, играет микрофлора кишечника. В иммунной системе новорождённых преобладает функциональная активность Тh2–клеток. Вскоре после рождения кишечник заселяется микрофлорой, которая ведёт к изменению функциональной активности T–хелперов с преобладанием таковой Тh1–клеток, характерной для взрослого организма [280, 542]. Полагают, что отсутствие или неполное переключение в онтогенезе с Тh2-активности на Тh1 является одним из факторов, определяющих развитие у детей аллергических заболеваний, в том числе и бронхиальной астмы. Одной из причин неполного переключения может быть недостаточная контаминация кишечника микроорганизмами, что является следствием существенного улучшения социально-гигиенических условий жизни [281].</w:t>
      </w:r>
    </w:p>
    <w:p w:rsidR="005D5B3F" w:rsidRPr="00657696" w:rsidRDefault="005D5B3F" w:rsidP="00330D6A">
      <w:pPr>
        <w:pStyle w:val="5"/>
        <w:rPr>
          <w:b w:val="0"/>
          <w:sz w:val="28"/>
          <w:szCs w:val="28"/>
        </w:rPr>
      </w:pPr>
      <w:r w:rsidRPr="00657696">
        <w:rPr>
          <w:b w:val="0"/>
          <w:sz w:val="28"/>
          <w:szCs w:val="28"/>
        </w:rPr>
        <w:t>Тh1–клетки являются воспалительными и их избыточная функциональная активность</w:t>
      </w:r>
      <w:r w:rsidRPr="00657696">
        <w:rPr>
          <w:b w:val="0"/>
          <w:sz w:val="28"/>
          <w:szCs w:val="28"/>
          <w:lang w:val="en-US"/>
        </w:rPr>
        <w:t> </w:t>
      </w:r>
      <w:r w:rsidRPr="00657696">
        <w:rPr>
          <w:b w:val="0"/>
          <w:sz w:val="28"/>
          <w:szCs w:val="28"/>
        </w:rPr>
        <w:t xml:space="preserve">—частая причина возникновения различных хронических воспалительных процессов, в том числе и кишечника, в основе которых лежит ГЗТ (болезнь </w:t>
      </w:r>
      <w:hyperlink r:id="rId9" w:history="1">
        <w:r w:rsidRPr="00657696">
          <w:rPr>
            <w:rStyle w:val="a4"/>
            <w:b w:val="0"/>
            <w:color w:val="auto"/>
            <w:sz w:val="28"/>
            <w:szCs w:val="28"/>
          </w:rPr>
          <w:t>Крона</w:t>
        </w:r>
      </w:hyperlink>
      <w:r w:rsidRPr="00657696">
        <w:rPr>
          <w:b w:val="0"/>
          <w:sz w:val="28"/>
          <w:szCs w:val="28"/>
        </w:rPr>
        <w:t xml:space="preserve">, неспецифический язвенный колит, язвенная болезнь желудка, вызванная </w:t>
      </w:r>
      <w:r w:rsidRPr="00657696">
        <w:rPr>
          <w:b w:val="0"/>
          <w:sz w:val="28"/>
          <w:szCs w:val="28"/>
          <w:lang w:val="en-US"/>
        </w:rPr>
        <w:t>Helicobacter</w:t>
      </w:r>
      <w:r w:rsidRPr="00657696">
        <w:rPr>
          <w:b w:val="0"/>
          <w:sz w:val="28"/>
          <w:szCs w:val="28"/>
        </w:rPr>
        <w:t xml:space="preserve"> </w:t>
      </w:r>
      <w:r w:rsidRPr="00657696">
        <w:rPr>
          <w:b w:val="0"/>
          <w:sz w:val="28"/>
          <w:szCs w:val="28"/>
          <w:lang w:val="en-US"/>
        </w:rPr>
        <w:t>pilori</w:t>
      </w:r>
      <w:r w:rsidRPr="00657696">
        <w:rPr>
          <w:b w:val="0"/>
          <w:sz w:val="28"/>
          <w:szCs w:val="28"/>
        </w:rPr>
        <w:t>, целиакия) [372]. При всех этих заболеваниях человека и у мышей с дефектными генами ИЛ–10, ИЛ–2 или избыточной продукцией TNF</w:t>
      </w:r>
      <w:r w:rsidRPr="00657696">
        <w:rPr>
          <w:b w:val="0"/>
          <w:strike/>
          <w:sz w:val="28"/>
          <w:szCs w:val="28"/>
          <w:lang w:val="de-DE"/>
        </w:rPr>
        <w:t></w:t>
      </w:r>
      <w:r w:rsidRPr="00657696">
        <w:rPr>
          <w:b w:val="0"/>
          <w:sz w:val="28"/>
          <w:szCs w:val="28"/>
        </w:rPr>
        <w:t xml:space="preserve"> наблюдается преобладание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Тh1–клеток, синтезирующих ИФН</w:t>
      </w:r>
      <w:r w:rsidRPr="00657696">
        <w:rPr>
          <w:b w:val="0"/>
          <w:strike/>
          <w:sz w:val="28"/>
          <w:szCs w:val="28"/>
          <w:lang w:val="de-DE"/>
        </w:rPr>
        <w:t></w:t>
      </w:r>
      <w:r w:rsidRPr="00657696">
        <w:rPr>
          <w:b w:val="0"/>
          <w:sz w:val="28"/>
          <w:szCs w:val="28"/>
        </w:rPr>
        <w:t xml:space="preserve"> и TNF</w:t>
      </w:r>
      <w:r w:rsidRPr="00657696">
        <w:rPr>
          <w:b w:val="0"/>
          <w:strike/>
          <w:sz w:val="28"/>
          <w:szCs w:val="28"/>
          <w:lang w:val="de-DE"/>
        </w:rPr>
        <w:t></w:t>
      </w:r>
      <w:r w:rsidRPr="00657696">
        <w:rPr>
          <w:b w:val="0"/>
          <w:sz w:val="28"/>
          <w:szCs w:val="28"/>
        </w:rPr>
        <w:t xml:space="preserve">. Предполагается, что мишенями для действия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цитокинов Тh1–клеток являются миофибробласты, составляющие матрикс этой структуры. Под влиянием цитокинов эти клетки выделяют фактор роста кератиноцитов, вызывающий гиперпролиферацию эпителия слизистой кишечника, и металло-протеаз, разрушающих матрикс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[372]. Сочетанное действие этих биологически активных факторов лежит в основе хронических воспалительных процессов кишечника, первично инициированных Тh1–клетками.</w:t>
      </w:r>
    </w:p>
    <w:p w:rsidR="005D5B3F" w:rsidRPr="00657696" w:rsidRDefault="005D5B3F" w:rsidP="00330D6A">
      <w:pPr>
        <w:pStyle w:val="5"/>
        <w:rPr>
          <w:b w:val="0"/>
          <w:sz w:val="28"/>
          <w:szCs w:val="28"/>
        </w:rPr>
      </w:pPr>
      <w:r w:rsidRPr="00657696">
        <w:rPr>
          <w:b w:val="0"/>
          <w:sz w:val="28"/>
          <w:szCs w:val="28"/>
        </w:rPr>
        <w:t xml:space="preserve">Несмотря на то, что микробные Аг являются главными индукторами Тh1–клеток, воспалительные процессы кишечника являются относительно редким явлением. Это может быть объяснено несколькими факторами, препятствующими гиперфункции Тh1–клеток. Прежде всего это чисто механическая функция эпителия — эпителиальный барьер кишечника в нормальном состоянии непроницаем для большинства микробов. Проникновению микробов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препятствуют также гуморальные и клеточные факторы местного иммунитета. К гуморальным факторам относится секреторный </w:t>
      </w:r>
      <w:r w:rsidRPr="00657696">
        <w:rPr>
          <w:b w:val="0"/>
          <w:sz w:val="28"/>
          <w:szCs w:val="28"/>
          <w:lang w:val="en-US"/>
        </w:rPr>
        <w:t>IgA</w:t>
      </w:r>
      <w:r w:rsidRPr="00657696">
        <w:rPr>
          <w:b w:val="0"/>
          <w:sz w:val="28"/>
          <w:szCs w:val="28"/>
        </w:rPr>
        <w:t xml:space="preserve">, который выделяется в просвет кишечника и препятствует взаимодействию аллергенов и микробных Аг со слизистой. Снижение его синтеза может вести к развитию аутоиммунных и аллергических заболеваний, что часто и наблюдается при селективном дефиците </w:t>
      </w:r>
      <w:r w:rsidRPr="00657696">
        <w:rPr>
          <w:b w:val="0"/>
          <w:sz w:val="28"/>
          <w:szCs w:val="28"/>
          <w:lang w:val="en-US"/>
        </w:rPr>
        <w:t>IgA</w:t>
      </w:r>
      <w:r w:rsidRPr="00657696">
        <w:rPr>
          <w:b w:val="0"/>
          <w:sz w:val="28"/>
          <w:szCs w:val="28"/>
        </w:rPr>
        <w:t xml:space="preserve">. К клеточным факторам относится функциональная активность нейтрофилов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убивающих и разрушающих бактерии, проникшие в этот отдел слизистой оболочки. У детей с наследственными дефектами фагоцитоза нередко развиваются поражения кишечника, идентичные болезни </w:t>
      </w:r>
      <w:hyperlink r:id="rId10" w:history="1">
        <w:r w:rsidRPr="00657696">
          <w:rPr>
            <w:rStyle w:val="a4"/>
            <w:b w:val="0"/>
            <w:color w:val="auto"/>
            <w:sz w:val="28"/>
            <w:szCs w:val="28"/>
          </w:rPr>
          <w:t>Крона</w:t>
        </w:r>
      </w:hyperlink>
      <w:r w:rsidRPr="00657696">
        <w:rPr>
          <w:b w:val="0"/>
          <w:sz w:val="28"/>
          <w:szCs w:val="28"/>
        </w:rPr>
        <w:t xml:space="preserve">. Не менее значимым является упоминавшееся выше преобладание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иммуносупрессивного окружения для </w:t>
      </w:r>
      <w:r w:rsidRPr="00657696">
        <w:rPr>
          <w:b w:val="0"/>
          <w:sz w:val="28"/>
          <w:szCs w:val="28"/>
          <w:lang w:val="en-US"/>
        </w:rPr>
        <w:t>Th</w:t>
      </w:r>
      <w:r w:rsidRPr="00657696">
        <w:rPr>
          <w:b w:val="0"/>
          <w:sz w:val="28"/>
          <w:szCs w:val="28"/>
        </w:rPr>
        <w:t>1–клеток. Наличие в этом отделе повышенного уровня ИЛ–10, ТФР</w:t>
      </w:r>
      <w:r w:rsidRPr="00657696">
        <w:rPr>
          <w:b w:val="0"/>
          <w:strike/>
          <w:sz w:val="28"/>
          <w:szCs w:val="28"/>
          <w:lang w:val="de-DE"/>
        </w:rPr>
        <w:t></w:t>
      </w:r>
      <w:r w:rsidRPr="00657696">
        <w:rPr>
          <w:b w:val="0"/>
          <w:sz w:val="28"/>
          <w:szCs w:val="28"/>
        </w:rPr>
        <w:t>, ПГЕ</w:t>
      </w:r>
      <w:r w:rsidRPr="00657696">
        <w:rPr>
          <w:b w:val="0"/>
          <w:sz w:val="28"/>
          <w:szCs w:val="28"/>
          <w:vertAlign w:val="subscript"/>
        </w:rPr>
        <w:t>2</w:t>
      </w:r>
      <w:r w:rsidRPr="00657696">
        <w:rPr>
          <w:b w:val="0"/>
          <w:sz w:val="28"/>
          <w:szCs w:val="28"/>
        </w:rPr>
        <w:t xml:space="preserve">, а также малое количество АПК, ведёт к подавлению функциональной активности T–лимфоцитов и их гибели. Нарушение проницаемости слизистой, проникновение и персистенция в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микробных Аг сопровождается активацией Тh1–лимфоцитов и развитием хронического воспалительного процесса.</w:t>
      </w:r>
    </w:p>
    <w:p w:rsidR="005D5B3F" w:rsidRPr="00657696" w:rsidRDefault="005D5B3F" w:rsidP="00330D6A">
      <w:pPr>
        <w:pStyle w:val="5"/>
        <w:rPr>
          <w:b w:val="0"/>
          <w:sz w:val="28"/>
          <w:szCs w:val="28"/>
        </w:rPr>
      </w:pPr>
      <w:r w:rsidRPr="00657696">
        <w:rPr>
          <w:b w:val="0"/>
          <w:sz w:val="28"/>
          <w:szCs w:val="28"/>
        </w:rPr>
        <w:t xml:space="preserve">Нарушение физиологического баланса между Тh1- и Th2–клетками в сторону повышения функций Th2 также может быть причиной заболеваний кишечника. Так, при эозинофильном гастроэнтерите, вследствие гиперфункции Тh2–клеток и повышения синтеза ими соответствующих цитокинов, происходит инфильтрация </w:t>
      </w:r>
      <w:r w:rsidRPr="00657696">
        <w:rPr>
          <w:b w:val="0"/>
          <w:i/>
          <w:iCs/>
          <w:sz w:val="28"/>
          <w:szCs w:val="28"/>
          <w:lang w:val="en-US"/>
        </w:rPr>
        <w:t>l</w:t>
      </w:r>
      <w:r w:rsidRPr="00657696">
        <w:rPr>
          <w:b w:val="0"/>
          <w:i/>
          <w:iCs/>
          <w:sz w:val="28"/>
          <w:szCs w:val="28"/>
        </w:rPr>
        <w:t>. </w:t>
      </w:r>
      <w:r w:rsidRPr="00657696">
        <w:rPr>
          <w:b w:val="0"/>
          <w:i/>
          <w:iCs/>
          <w:sz w:val="28"/>
          <w:szCs w:val="28"/>
          <w:lang w:val="en-US"/>
        </w:rPr>
        <w:t>propria</w:t>
      </w:r>
      <w:r w:rsidRPr="00657696">
        <w:rPr>
          <w:b w:val="0"/>
          <w:sz w:val="28"/>
          <w:szCs w:val="28"/>
        </w:rPr>
        <w:t xml:space="preserve"> кишечника эозинофилами и тучными клетками. Пищевая энтеропатия может быть обусловлена формированием популяции ЦТЛ, специфических к определённому пищевому продукту. Одной из причин развития аллергических воспалительных процессов кишечника может быть снижение продукции цитокинов Тh1-профиля, в частности ИФН</w:t>
      </w:r>
      <w:r w:rsidRPr="00657696">
        <w:rPr>
          <w:b w:val="0"/>
          <w:strike/>
          <w:sz w:val="28"/>
          <w:szCs w:val="28"/>
          <w:lang w:val="de-DE"/>
        </w:rPr>
        <w:t></w:t>
      </w:r>
      <w:r w:rsidRPr="00657696">
        <w:rPr>
          <w:b w:val="0"/>
          <w:sz w:val="28"/>
          <w:szCs w:val="28"/>
        </w:rPr>
        <w:t xml:space="preserve">, что ведёт к повышенному образованию </w:t>
      </w:r>
      <w:r w:rsidRPr="00657696">
        <w:rPr>
          <w:b w:val="0"/>
          <w:sz w:val="28"/>
          <w:szCs w:val="28"/>
          <w:lang w:val="de-DE"/>
        </w:rPr>
        <w:t>IgE</w:t>
      </w:r>
      <w:r w:rsidRPr="00657696">
        <w:rPr>
          <w:b w:val="0"/>
          <w:sz w:val="28"/>
          <w:szCs w:val="28"/>
        </w:rPr>
        <w:t xml:space="preserve"> и развитию аллергического процесса. Гиперфункция Тh2–клеток наблюдается также при паразитарных инвазиях, но, вероятно, является её следствием, а не причиной.</w:t>
      </w:r>
    </w:p>
    <w:p w:rsidR="005D5B3F" w:rsidRPr="00657696" w:rsidRDefault="005D5B3F" w:rsidP="00330D6A">
      <w:pPr>
        <w:rPr>
          <w:sz w:val="28"/>
          <w:szCs w:val="28"/>
        </w:rPr>
      </w:pPr>
    </w:p>
    <w:p w:rsidR="005D5B3F" w:rsidRPr="00657696" w:rsidRDefault="005D5B3F" w:rsidP="00330D6A">
      <w:pPr>
        <w:rPr>
          <w:sz w:val="28"/>
          <w:szCs w:val="28"/>
        </w:rPr>
      </w:pPr>
    </w:p>
    <w:p w:rsidR="005D5B3F" w:rsidRDefault="005D5B3F" w:rsidP="00330D6A"/>
    <w:p w:rsidR="005D5B3F" w:rsidRDefault="005D5B3F" w:rsidP="00330D6A"/>
    <w:p w:rsidR="005D5B3F" w:rsidRDefault="005D5B3F" w:rsidP="00330D6A"/>
    <w:p w:rsidR="005D5B3F" w:rsidRDefault="005D5B3F" w:rsidP="00330D6A"/>
    <w:p w:rsidR="005D5B3F" w:rsidRPr="00253DE5" w:rsidRDefault="005D5B3F" w:rsidP="00330D6A"/>
    <w:p w:rsidR="005D5B3F" w:rsidRPr="00BE766E" w:rsidRDefault="005D5B3F">
      <w:bookmarkStart w:id="0" w:name="_GoBack"/>
      <w:bookmarkEnd w:id="0"/>
    </w:p>
    <w:sectPr w:rsidR="005D5B3F" w:rsidRPr="00BE766E" w:rsidSect="0065769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9243B"/>
    <w:multiLevelType w:val="hybridMultilevel"/>
    <w:tmpl w:val="22B4A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C47596"/>
    <w:multiLevelType w:val="hybridMultilevel"/>
    <w:tmpl w:val="B1465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E22"/>
    <w:rsid w:val="00075ADB"/>
    <w:rsid w:val="0011381C"/>
    <w:rsid w:val="001B607E"/>
    <w:rsid w:val="00253DE5"/>
    <w:rsid w:val="00272F78"/>
    <w:rsid w:val="00330D6A"/>
    <w:rsid w:val="003D51ED"/>
    <w:rsid w:val="005C04AA"/>
    <w:rsid w:val="005D5B3F"/>
    <w:rsid w:val="00637E22"/>
    <w:rsid w:val="00657696"/>
    <w:rsid w:val="006D7266"/>
    <w:rsid w:val="00777638"/>
    <w:rsid w:val="00795E7B"/>
    <w:rsid w:val="009236B0"/>
    <w:rsid w:val="00A63A33"/>
    <w:rsid w:val="00B85A79"/>
    <w:rsid w:val="00B93FE9"/>
    <w:rsid w:val="00BE766E"/>
    <w:rsid w:val="00CA5F5F"/>
    <w:rsid w:val="00D230E1"/>
    <w:rsid w:val="00D86791"/>
    <w:rsid w:val="00DE476A"/>
    <w:rsid w:val="00E65F15"/>
    <w:rsid w:val="00FD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2266BAD-CF02-4DAF-BE2B-94EBDEB4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6A"/>
    <w:rPr>
      <w:rFonts w:ascii="Times New Roman" w:hAnsi="Times New Roman"/>
      <w:sz w:val="24"/>
      <w:szCs w:val="24"/>
    </w:rPr>
  </w:style>
  <w:style w:type="paragraph" w:styleId="3">
    <w:name w:val="heading 3"/>
    <w:basedOn w:val="a"/>
    <w:link w:val="30"/>
    <w:qFormat/>
    <w:rsid w:val="00330D6A"/>
    <w:pPr>
      <w:spacing w:before="100" w:beforeAutospacing="1" w:after="100" w:afterAutospacing="1"/>
      <w:outlineLvl w:val="2"/>
    </w:pPr>
    <w:rPr>
      <w:b/>
      <w:bCs/>
      <w:sz w:val="27"/>
      <w:szCs w:val="27"/>
    </w:rPr>
  </w:style>
  <w:style w:type="paragraph" w:styleId="4">
    <w:name w:val="heading 4"/>
    <w:basedOn w:val="a"/>
    <w:next w:val="a"/>
    <w:link w:val="40"/>
    <w:qFormat/>
    <w:rsid w:val="00330D6A"/>
    <w:pPr>
      <w:keepNext/>
      <w:spacing w:before="240" w:after="60"/>
      <w:outlineLvl w:val="3"/>
    </w:pPr>
    <w:rPr>
      <w:b/>
      <w:bCs/>
      <w:sz w:val="28"/>
      <w:szCs w:val="28"/>
    </w:rPr>
  </w:style>
  <w:style w:type="paragraph" w:styleId="5">
    <w:name w:val="heading 5"/>
    <w:basedOn w:val="a"/>
    <w:link w:val="50"/>
    <w:qFormat/>
    <w:rsid w:val="00330D6A"/>
    <w:pPr>
      <w:spacing w:before="100" w:beforeAutospacing="1" w:after="100" w:afterAutospacing="1"/>
      <w:outlineLvl w:val="4"/>
    </w:pPr>
    <w:rPr>
      <w:b/>
      <w:bCs/>
      <w:sz w:val="20"/>
      <w:szCs w:val="20"/>
    </w:rPr>
  </w:style>
  <w:style w:type="paragraph" w:styleId="6">
    <w:name w:val="heading 6"/>
    <w:basedOn w:val="a"/>
    <w:link w:val="60"/>
    <w:qFormat/>
    <w:rsid w:val="00330D6A"/>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E766E"/>
    <w:pPr>
      <w:spacing w:before="100" w:beforeAutospacing="1" w:after="100" w:afterAutospacing="1"/>
    </w:pPr>
    <w:rPr>
      <w:rFonts w:ascii="Arial" w:hAnsi="Arial" w:cs="Arial"/>
      <w:sz w:val="18"/>
      <w:szCs w:val="18"/>
    </w:rPr>
  </w:style>
  <w:style w:type="character" w:customStyle="1" w:styleId="30">
    <w:name w:val="Заголовок 3 Знак"/>
    <w:basedOn w:val="a0"/>
    <w:link w:val="3"/>
    <w:locked/>
    <w:rsid w:val="00330D6A"/>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330D6A"/>
    <w:rPr>
      <w:rFonts w:ascii="Times New Roman" w:hAnsi="Times New Roman" w:cs="Times New Roman"/>
      <w:b/>
      <w:bCs/>
      <w:sz w:val="28"/>
      <w:szCs w:val="28"/>
      <w:lang w:val="x-none" w:eastAsia="ru-RU"/>
    </w:rPr>
  </w:style>
  <w:style w:type="character" w:customStyle="1" w:styleId="50">
    <w:name w:val="Заголовок 5 Знак"/>
    <w:basedOn w:val="a0"/>
    <w:link w:val="5"/>
    <w:locked/>
    <w:rsid w:val="00330D6A"/>
    <w:rPr>
      <w:rFonts w:ascii="Times New Roman" w:hAnsi="Times New Roman" w:cs="Times New Roman"/>
      <w:b/>
      <w:bCs/>
      <w:sz w:val="20"/>
      <w:szCs w:val="20"/>
      <w:lang w:val="x-none" w:eastAsia="ru-RU"/>
    </w:rPr>
  </w:style>
  <w:style w:type="character" w:customStyle="1" w:styleId="60">
    <w:name w:val="Заголовок 6 Знак"/>
    <w:basedOn w:val="a0"/>
    <w:link w:val="6"/>
    <w:locked/>
    <w:rsid w:val="00330D6A"/>
    <w:rPr>
      <w:rFonts w:ascii="Times New Roman" w:hAnsi="Times New Roman" w:cs="Times New Roman"/>
      <w:b/>
      <w:bCs/>
      <w:sz w:val="15"/>
      <w:szCs w:val="15"/>
      <w:lang w:val="x-none" w:eastAsia="ru-RU"/>
    </w:rPr>
  </w:style>
  <w:style w:type="character" w:styleId="a4">
    <w:name w:val="Hyperlink"/>
    <w:basedOn w:val="a0"/>
    <w:rsid w:val="00330D6A"/>
    <w:rPr>
      <w:rFonts w:cs="Times New Roman"/>
      <w:color w:val="0000FF"/>
      <w:u w:val="single"/>
    </w:rPr>
  </w:style>
  <w:style w:type="paragraph" w:customStyle="1" w:styleId="tablename">
    <w:name w:val="tablename"/>
    <w:basedOn w:val="a"/>
    <w:rsid w:val="00330D6A"/>
    <w:pPr>
      <w:spacing w:before="100" w:beforeAutospacing="1" w:after="100" w:afterAutospacing="1"/>
    </w:pPr>
  </w:style>
  <w:style w:type="paragraph" w:customStyle="1" w:styleId="a30">
    <w:name w:val="a3"/>
    <w:basedOn w:val="a"/>
    <w:rsid w:val="00330D6A"/>
    <w:pPr>
      <w:spacing w:before="100" w:beforeAutospacing="1" w:after="100" w:afterAutospacing="1"/>
    </w:pPr>
  </w:style>
  <w:style w:type="paragraph" w:customStyle="1" w:styleId="80">
    <w:name w:val="80"/>
    <w:basedOn w:val="a"/>
    <w:rsid w:val="00330D6A"/>
    <w:pPr>
      <w:spacing w:before="100" w:beforeAutospacing="1" w:after="100" w:afterAutospacing="1"/>
    </w:pPr>
  </w:style>
  <w:style w:type="paragraph" w:customStyle="1" w:styleId="fig-name">
    <w:name w:val="fig-name"/>
    <w:basedOn w:val="a"/>
    <w:rsid w:val="00330D6A"/>
    <w:pPr>
      <w:spacing w:before="100" w:beforeAutospacing="1" w:after="100" w:afterAutospacing="1"/>
    </w:pPr>
  </w:style>
  <w:style w:type="paragraph" w:styleId="a5">
    <w:name w:val="Balloon Text"/>
    <w:basedOn w:val="a"/>
    <w:link w:val="a6"/>
    <w:semiHidden/>
    <w:rsid w:val="00330D6A"/>
    <w:rPr>
      <w:rFonts w:ascii="Tahoma" w:hAnsi="Tahoma" w:cs="Tahoma"/>
      <w:sz w:val="16"/>
      <w:szCs w:val="16"/>
    </w:rPr>
  </w:style>
  <w:style w:type="character" w:customStyle="1" w:styleId="a6">
    <w:name w:val="Текст выноски Знак"/>
    <w:basedOn w:val="a0"/>
    <w:link w:val="a5"/>
    <w:semiHidden/>
    <w:locked/>
    <w:rsid w:val="00330D6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150"/>
              <w:marRight w:val="150"/>
              <w:marTop w:val="0"/>
              <w:marBottom w:val="0"/>
              <w:divBdr>
                <w:top w:val="none" w:sz="0" w:space="0" w:color="auto"/>
                <w:left w:val="none" w:sz="0" w:space="0" w:color="auto"/>
                <w:bottom w:val="none" w:sz="0" w:space="0" w:color="auto"/>
                <w:right w:val="none" w:sz="0" w:space="0" w:color="auto"/>
              </w:divBdr>
              <w:divsChild>
                <w:div w:id="22">
                  <w:marLeft w:val="0"/>
                  <w:marRight w:val="0"/>
                  <w:marTop w:val="30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3">
              <w:marLeft w:val="150"/>
              <w:marRight w:val="150"/>
              <w:marTop w:val="0"/>
              <w:marBottom w:val="0"/>
              <w:divBdr>
                <w:top w:val="none" w:sz="0" w:space="0" w:color="auto"/>
                <w:left w:val="none" w:sz="0" w:space="0" w:color="auto"/>
                <w:bottom w:val="none" w:sz="0" w:space="0" w:color="auto"/>
                <w:right w:val="none" w:sz="0" w:space="0" w:color="auto"/>
              </w:divBdr>
              <w:divsChild>
                <w:div w:id="15">
                  <w:marLeft w:val="0"/>
                  <w:marRight w:val="0"/>
                  <w:marTop w:val="30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ShowImage('Phiz-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null(0)" TargetMode="External"/><Relationship Id="rId11" Type="http://schemas.openxmlformats.org/officeDocument/2006/relationships/fontTable" Target="fontTable.xml"/><Relationship Id="rId5" Type="http://schemas.openxmlformats.org/officeDocument/2006/relationships/hyperlink" Target="javascript:null(0)" TargetMode="External"/><Relationship Id="rId10" Type="http://schemas.openxmlformats.org/officeDocument/2006/relationships/hyperlink" Target="javascript:null(0)" TargetMode="External"/><Relationship Id="rId4" Type="http://schemas.openxmlformats.org/officeDocument/2006/relationships/webSettings" Target="webSettings.xml"/><Relationship Id="rId9" Type="http://schemas.openxmlformats.org/officeDocument/2006/relationships/hyperlink" Target="javascript:nul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5105</Words>
  <Characters>29104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Иммунная система ЖКТ</vt:lpstr>
    </vt:vector>
  </TitlesOfParts>
  <Company>Microsoft</Company>
  <LinksUpToDate>false</LinksUpToDate>
  <CharactersWithSpaces>34141</CharactersWithSpaces>
  <SharedDoc>false</SharedDoc>
  <HLinks>
    <vt:vector size="36" baseType="variant">
      <vt:variant>
        <vt:i4>8192126</vt:i4>
      </vt:variant>
      <vt:variant>
        <vt:i4>12</vt:i4>
      </vt:variant>
      <vt:variant>
        <vt:i4>0</vt:i4>
      </vt:variant>
      <vt:variant>
        <vt:i4>5</vt:i4>
      </vt:variant>
      <vt:variant>
        <vt:lpwstr>javascript:null(0)</vt:lpwstr>
      </vt:variant>
      <vt:variant>
        <vt:lpwstr/>
      </vt:variant>
      <vt:variant>
        <vt:i4>8192126</vt:i4>
      </vt:variant>
      <vt:variant>
        <vt:i4>9</vt:i4>
      </vt:variant>
      <vt:variant>
        <vt:i4>0</vt:i4>
      </vt:variant>
      <vt:variant>
        <vt:i4>5</vt:i4>
      </vt:variant>
      <vt:variant>
        <vt:lpwstr>javascript:null(0)</vt:lpwstr>
      </vt:variant>
      <vt:variant>
        <vt:lpwstr/>
      </vt:variant>
      <vt:variant>
        <vt:i4>2687082</vt:i4>
      </vt:variant>
      <vt:variant>
        <vt:i4>6</vt:i4>
      </vt:variant>
      <vt:variant>
        <vt:i4>0</vt:i4>
      </vt:variant>
      <vt:variant>
        <vt:i4>5</vt:i4>
      </vt:variant>
      <vt:variant>
        <vt:lpwstr>javascript:ShowImage('Phiz-44')</vt:lpwstr>
      </vt:variant>
      <vt:variant>
        <vt:lpwstr/>
      </vt:variant>
      <vt:variant>
        <vt:i4>8192126</vt:i4>
      </vt:variant>
      <vt:variant>
        <vt:i4>3</vt:i4>
      </vt:variant>
      <vt:variant>
        <vt:i4>0</vt:i4>
      </vt:variant>
      <vt:variant>
        <vt:i4>5</vt:i4>
      </vt:variant>
      <vt:variant>
        <vt:lpwstr>javascript:null(0)</vt:lpwstr>
      </vt:variant>
      <vt:variant>
        <vt:lpwstr/>
      </vt:variant>
      <vt:variant>
        <vt:i4>8192126</vt:i4>
      </vt:variant>
      <vt:variant>
        <vt:i4>0</vt:i4>
      </vt:variant>
      <vt:variant>
        <vt:i4>0</vt:i4>
      </vt:variant>
      <vt:variant>
        <vt:i4>5</vt:i4>
      </vt:variant>
      <vt:variant>
        <vt:lpwstr>javascript:null(0)</vt:lpwstr>
      </vt:variant>
      <vt:variant>
        <vt:lpwstr/>
      </vt:variant>
      <vt:variant>
        <vt:i4>2687082</vt:i4>
      </vt:variant>
      <vt:variant>
        <vt:i4>82888</vt:i4>
      </vt:variant>
      <vt:variant>
        <vt:i4>1025</vt:i4>
      </vt:variant>
      <vt:variant>
        <vt:i4>4</vt:i4>
      </vt:variant>
      <vt:variant>
        <vt:lpwstr>javascript:ShowImage('Phiz-44'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Иммунная система ЖКТ</dc:title>
  <dc:subject/>
  <dc:creator>Admin</dc:creator>
  <cp:keywords/>
  <dc:description/>
  <cp:lastModifiedBy>admin</cp:lastModifiedBy>
  <cp:revision>2</cp:revision>
  <dcterms:created xsi:type="dcterms:W3CDTF">2014-04-18T13:14:00Z</dcterms:created>
  <dcterms:modified xsi:type="dcterms:W3CDTF">2014-04-18T13:14:00Z</dcterms:modified>
</cp:coreProperties>
</file>