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712" w:rsidRPr="002464BE" w:rsidRDefault="00712712" w:rsidP="00712712">
      <w:pPr>
        <w:spacing w:before="120"/>
        <w:jc w:val="center"/>
        <w:rPr>
          <w:b/>
          <w:bCs/>
          <w:sz w:val="32"/>
          <w:szCs w:val="32"/>
        </w:rPr>
      </w:pPr>
      <w:r w:rsidRPr="002464BE">
        <w:rPr>
          <w:b/>
          <w:bCs/>
          <w:sz w:val="32"/>
          <w:szCs w:val="32"/>
        </w:rPr>
        <w:t>Инцест (кровосмешение)</w:t>
      </w:r>
    </w:p>
    <w:p w:rsidR="00712712" w:rsidRPr="002464BE" w:rsidRDefault="00712712" w:rsidP="00712712">
      <w:pPr>
        <w:spacing w:before="120"/>
        <w:ind w:firstLine="567"/>
        <w:jc w:val="both"/>
      </w:pPr>
      <w:r w:rsidRPr="002464BE">
        <w:t>Под инцестом понимается сексуальная связь между близкими (кровными) родственниками. Степень родства регламентируется правовыми нормами, которые могут быть различными не только в разных странах, но с течением времени изменяться в одной и той же стране. Например, в Европе X века инцестом была объявлена половая связь между родственниками вплоть до 7-й степени родства. Это привело к тому, что традиционно заключавшиеся аристократией близкородственные браки стали признаваться недействительными. Это достигло таких размеров, что Лютеранский собор 1215 года был вынужден ограничить инцест родством 4-й степени.</w:t>
      </w:r>
    </w:p>
    <w:p w:rsidR="00712712" w:rsidRPr="002464BE" w:rsidRDefault="00712712" w:rsidP="00712712">
      <w:pPr>
        <w:spacing w:before="120"/>
        <w:ind w:firstLine="567"/>
        <w:jc w:val="both"/>
      </w:pPr>
      <w:r w:rsidRPr="002464BE">
        <w:t>При изучении 110 обществ Brown</w:t>
      </w:r>
      <w:r>
        <w:t xml:space="preserve"> </w:t>
      </w:r>
      <w:r w:rsidRPr="002464BE">
        <w:t>установил, что инцест был распространенным явлением в разные времена и во многих обществах, причем практически ни в одном из них не осуждался. Исключением являлись лишь монарший династии некоторых древних государств (Египет, Персия сасонидов, Государство инков). Высказывается предположение, что инцест во многих обществах и культурах табуировался.</w:t>
      </w:r>
    </w:p>
    <w:p w:rsidR="00712712" w:rsidRPr="002464BE" w:rsidRDefault="00712712" w:rsidP="00712712">
      <w:pPr>
        <w:spacing w:before="120"/>
        <w:ind w:firstLine="567"/>
        <w:jc w:val="both"/>
      </w:pPr>
      <w:r w:rsidRPr="002464BE">
        <w:t>По мнению Podgorecki, наиболее распространенной формой инцестного контакта является контакт отец—дочь. Weinberg различает три типа таких отцов: отцы-интроверты, отцы-психопаты (со склонностью к промискуитету) и отцы с психосексуальным инфантилизмом (со склонностью к педофилии). Эти мужчины достаточно широко практикуют инцестное поведение. Причем часть их жен по тем или иным причинам ограничивают либо полностью прекращают половую жизнь с супругом, а инцестное поведение мужей терпят или делают вид, что его не замечают. Жертвы инцеста нередко сами провоцируют своих отцов, а 75% дочерей не возражали против половой связи с ними, будучи в дальнейшем свободными в выборе сексуального партнера.</w:t>
      </w:r>
    </w:p>
    <w:p w:rsidR="00712712" w:rsidRDefault="00712712" w:rsidP="00712712">
      <w:pPr>
        <w:spacing w:before="120"/>
        <w:ind w:firstLine="567"/>
        <w:jc w:val="both"/>
      </w:pPr>
      <w:r w:rsidRPr="002464BE">
        <w:t>Halleck считает, что почти 15% женщин имели опыт инцестных взаимоотношений со своими отцами или дядями. Причем, по данным Meiselman, более распространено инцестное поведение отцов по отношению к родным, а не к приемным дочерям. Gebhard</w:t>
      </w:r>
      <w:r>
        <w:t xml:space="preserve"> </w:t>
      </w:r>
      <w:r w:rsidRPr="002464BE">
        <w:t>установил, что 10% насильников в свое время участвовали в инцестных контактах со своими матерями, сестрами или тетками.</w:t>
      </w:r>
    </w:p>
    <w:p w:rsidR="00712712" w:rsidRPr="002464BE" w:rsidRDefault="00712712" w:rsidP="00712712">
      <w:pPr>
        <w:spacing w:before="120"/>
        <w:ind w:firstLine="567"/>
        <w:jc w:val="both"/>
      </w:pPr>
      <w:r w:rsidRPr="002464BE">
        <w:t>Подробные сведения об инцестной системе отец—дочь приводит Lukianovic [205] на основании анализа 26 случаев из Северной Ирландии. Чаще всего такие связи возникали в многодетных семьях, относящихся к наиболее социально ущемленным слоям общества. Возраст дочерей колебался от 5 до 14 лет (в среднем 8,5 лет), а средний возраст отцов составлял 32,5 года. Связи продолжались от 4 месяцев до 12 лет при частоте совершения инцестных контактов от ежедневных до одного раза в неделю. Автор отмечает, что 70% этих отцов являлись безработными, и значительный процент их был представлен асоциальными личностями. Из обследованных мужчин 14 были психопатами, 5 — агрессивными психопатами и 4 — алкоголиками, но ни у одного из них не было выявлено признаков «больших» психических заболеваний или психоорганического синдрома. Пять отцов сожительствовали с одной из дочерей, трое — с двумя, двое — с тремя и один — с четырьмя дочерями. Матери (жены) происходили из многодетных семей и отличались агрессивностью в отношении своих мужей. Десять из них знали, что происходит в семье, но делали вид, что ничего не видят. Из всех жен только две обвинили своих мужей. У 13 женщин были диагностированы психические нарушения (у 8 — психопатия, у 2 — истерия и у 3 — неврозы). Из дочерей у 11 отмечались личностные расстройства и промискуитетные тенденции, 4 были проститутками, а 4 наблюдались у психиатров. Генез инцеста автор склонен трактовать с позиций социокультурной теории, отмечая, что ни один из отцов не был психически больным человеком, все они видели идеал мужчины в супермене, супруги их отличались чрезмерной терпимостью, а большинство дочерей воспринимало поведение отцов как нормальное явление. Кроме того, в этой работе рассматривается также 27 инцестных взаимоотношений в системах:</w:t>
      </w:r>
    </w:p>
    <w:p w:rsidR="00712712" w:rsidRPr="002464BE" w:rsidRDefault="00712712" w:rsidP="00712712">
      <w:pPr>
        <w:spacing w:before="120"/>
        <w:ind w:firstLine="567"/>
        <w:jc w:val="both"/>
      </w:pPr>
      <w:r w:rsidRPr="002464BE">
        <w:t>брат — сестра (средний возраст братьев 15,5 лет, сестер — 13 лет) — 15 случаев;</w:t>
      </w:r>
    </w:p>
    <w:p w:rsidR="00712712" w:rsidRPr="002464BE" w:rsidRDefault="00712712" w:rsidP="00712712">
      <w:pPr>
        <w:spacing w:before="120"/>
        <w:ind w:firstLine="567"/>
        <w:jc w:val="both"/>
      </w:pPr>
      <w:r w:rsidRPr="002464BE">
        <w:t>дедушка — внучка (средний возраст дедушек 55 лет) — 5 случаев;</w:t>
      </w:r>
    </w:p>
    <w:p w:rsidR="00712712" w:rsidRPr="002464BE" w:rsidRDefault="00712712" w:rsidP="00712712">
      <w:pPr>
        <w:spacing w:before="120"/>
        <w:ind w:firstLine="567"/>
        <w:jc w:val="both"/>
      </w:pPr>
      <w:r w:rsidRPr="002464BE">
        <w:t>дядя — племянница — 4 случая;</w:t>
      </w:r>
    </w:p>
    <w:p w:rsidR="00712712" w:rsidRPr="002464BE" w:rsidRDefault="00712712" w:rsidP="00712712">
      <w:pPr>
        <w:spacing w:before="120"/>
        <w:ind w:firstLine="567"/>
        <w:jc w:val="both"/>
      </w:pPr>
      <w:r w:rsidRPr="002464BE">
        <w:t>мать — сын (матери в возрасте 35—42 лет, сыновья — 11—18 лет) — 3 случая.</w:t>
      </w:r>
    </w:p>
    <w:p w:rsidR="00712712" w:rsidRPr="002464BE" w:rsidRDefault="00712712" w:rsidP="00712712">
      <w:pPr>
        <w:spacing w:before="120"/>
        <w:ind w:firstLine="567"/>
        <w:jc w:val="both"/>
      </w:pPr>
      <w:r w:rsidRPr="002464BE">
        <w:t>У 25 лиц из этой группы были диагностированы психические нарушения.</w:t>
      </w:r>
    </w:p>
    <w:p w:rsidR="00712712" w:rsidRPr="002464BE" w:rsidRDefault="00712712" w:rsidP="00712712">
      <w:pPr>
        <w:spacing w:before="120"/>
        <w:ind w:firstLine="567"/>
        <w:jc w:val="both"/>
      </w:pPr>
      <w:r w:rsidRPr="002464BE">
        <w:t>Browning u Biatman</w:t>
      </w:r>
      <w:r>
        <w:t xml:space="preserve"> </w:t>
      </w:r>
      <w:r w:rsidRPr="002464BE">
        <w:t>при обследовании 14 инцестных связей отец — дочь у всех дочерей обнаружили признаки и соматических, и психических (чаще страхи и депрессия), и сексуальных (преимущественно промискуитет) расстройств.</w:t>
      </w:r>
    </w:p>
    <w:p w:rsidR="00712712" w:rsidRPr="002464BE" w:rsidRDefault="00712712" w:rsidP="00712712">
      <w:pPr>
        <w:spacing w:before="120"/>
        <w:ind w:firstLine="567"/>
        <w:jc w:val="both"/>
      </w:pPr>
      <w:r w:rsidRPr="002464BE">
        <w:t>Slusarczyk, анализируя 310 случаев инцеста, выявленных в Польше в 1970—1975 годах, отмечает, что большинство из указанных связей поддерживалось на протяжении от 1 года до 3 лет. Общими характерными чертами семей, в которых совершался инцест, были — многодетность, финансовые проблемы и выраженная материальная зависимость жертв от преступников. Основной причиной инцестного поведения был алкоголизм и злоупотребление алкоголем. Интересным является тот факт, что в случае рождения дочерью ребенка от инцестной связи «ее родители больше стыдились того, что дочь родила внебрачного ребенка, чем того, что он родился от инцестной связи». В выводах автор отмечает, что атмосфера в инцестных семьях в значительной степени отражала таковую и в обществе в целом: злоупотребление алкоголем, издевательство над членами семьи, матери, не занимающиеся своими детьми, супруги, не интересующиеся семьей.</w:t>
      </w:r>
    </w:p>
    <w:p w:rsidR="00712712" w:rsidRPr="002464BE" w:rsidRDefault="00712712" w:rsidP="00712712">
      <w:pPr>
        <w:spacing w:before="120"/>
        <w:ind w:firstLine="567"/>
        <w:jc w:val="both"/>
      </w:pPr>
      <w:r w:rsidRPr="002464BE">
        <w:t>Toulouse</w:t>
      </w:r>
      <w:r>
        <w:t xml:space="preserve"> </w:t>
      </w:r>
      <w:r w:rsidRPr="002464BE">
        <w:t>является автором другого детального анализа инцестных семей. Им описаны 4 семьи, инцестные связи в которых были выявлены их домашним врачом, диагностировавшим тщательно скрываемую беременность у жертв. В первой семье, в которой было 11 детей, беременность наступила в результате связи брат — сестра. Беременность завершилась родами, но девушка бросила ребенка, ушла из семьи и установила связь с другим партнером. Во второй семье беременность также наступила от связи брат — сестра. Очень интересной в этом случае является реакция их матери — она переживала беременность дочери так, как будто сама была беременной, причем на сына она переносила роль собственного мужа. В третьей семье имелась связь между отцом и старшей из шести детей — 14-летней дочерью. Эта семья характеризовалась полным отсутствием интеграции с общественными нормами. Отец — параноик, сам заявил на себя в правоохранительные органы. Мать никогда не занималась детьми и передала старшей из дочерей роль жены. Девушка воспитывалась в интернатском учреждении, несколько раз организовывала групповые побеги из него, вступала в гомосексуальные контакты с подругами, над которыми осуществляла прямо-таки материнскую опеку. В четвертой семье существовала многолетняя связь брата с сестрой, от которой родились четверо детей. Причем их родители также были участниками инцестных отношений (отец — дочь, мать — дочь). Эти брат и сестра с раннего возраста воспитывались в разных интернатских учреждениях, и связь между ними возникла уже в зрелом возрасте, когда они практически впервые познакомились друг с другом.</w:t>
      </w:r>
    </w:p>
    <w:p w:rsidR="00712712" w:rsidRPr="002464BE" w:rsidRDefault="00712712" w:rsidP="00712712">
      <w:pPr>
        <w:spacing w:before="120"/>
        <w:ind w:firstLine="567"/>
        <w:jc w:val="both"/>
      </w:pPr>
      <w:r w:rsidRPr="002464BE">
        <w:t>Автор считает, что инцестные отношения в этих семьях можно охарактеризовать как признак «семейной дисфункции», при которой подобные отношения между членами семьи являются средством сохранения ее целостности и предотвращают ее распад. В противоположность общественным нормам в этих семьях возникает «внутреннее семейное право», отображающее страх перед внешним миром и запрещающее выход за пределы семейной группы. Семейная общность воспринимается как взаимная принадлежность друг другу, которая распространяется и на половые взаимоотношения включительно. Подобное функционирование семьи требует тайного поведения и беременности в ней нежелательны, поскольку, с одной стороны, приводят к временному распаду семейного монолита, а с другой — способствуют разглашению семейной тайны. Сохранение же тайны в первую очередь необходимо для того, чтобы «вина не упала на весь дом». Поэтому каждый член семьи старается быть верным этому семейному миру гармонии.</w:t>
      </w:r>
    </w:p>
    <w:p w:rsidR="00712712" w:rsidRPr="002464BE" w:rsidRDefault="00712712" w:rsidP="00712712">
      <w:pPr>
        <w:spacing w:before="120"/>
        <w:ind w:firstLine="567"/>
        <w:jc w:val="both"/>
      </w:pPr>
      <w:r w:rsidRPr="002464BE">
        <w:t>Обсуждаемые семьи живут в своем замкнутом мире, а отсутствие контактов с внешним миром происходит в связи с его оценкой как общества, нормы которого противоречат внутрисемейным нормам, являющимся более понятными и простыми. Внутри замкнутой семейной системы может существовать множество предрасполагающих факторов или комплексов, которые ложатся в основу семейной патологии, выражающейся, в том числе, и в инцесте. В случаях установления связи между отцом и дочерью мать подсознательно или вполне осознанно как бы передает ей свое право сексуального обслуживания отца (мужа) полностью, или только в той части, которую не может или не хочет выполнять сама. Кроме того, связь отец — дочь может создаваться и в целях ее противопоставления матери (жене). Частой реакцией матери на такую конфронтацию является агрессия, направленная на дочь. При наличии нескольких дочерей выбор отца в установлении инцестной связи обычно падает на наиболее пассивную из них, которая заведомо не может противостоять его домогательствам.</w:t>
      </w:r>
    </w:p>
    <w:p w:rsidR="00712712" w:rsidRPr="002464BE" w:rsidRDefault="00712712" w:rsidP="00712712">
      <w:pPr>
        <w:spacing w:before="120"/>
        <w:ind w:firstLine="567"/>
        <w:jc w:val="both"/>
      </w:pPr>
      <w:r w:rsidRPr="002464BE">
        <w:t>Установление же связи между братом и сестрой, как правило, имеет целью ослабить воздействие матери на сына. Оба варианта инцестных связей всегда сопровождаются конфликтами между сторонами, обусловленными либо отсутствием духовной общности, либо неудовлетворением сексуальных притязаний. Чаще мать исключается из супружеской подсистемы и занимает по отношению к дочери амбивалентную позицию, а при раскрытии тайны инцеста бывает «поражена» правдой.</w:t>
      </w:r>
    </w:p>
    <w:p w:rsidR="00712712" w:rsidRPr="002464BE" w:rsidRDefault="00712712" w:rsidP="00712712">
      <w:pPr>
        <w:spacing w:before="120"/>
        <w:ind w:firstLine="567"/>
        <w:jc w:val="both"/>
      </w:pPr>
      <w:r w:rsidRPr="002464BE">
        <w:t>Вербальные контакты в подобных семьях, как правило, лаконичны, разговоры на сексуальные темы табуированы. Лица извне воспринимаются членами семьи как чужаки. Члены этих семей позволяют попирать собственную индивидуальность во имя тождественности семейной группы в целом, а семейные роли при этом очерчены слабо. Так, в связи отец — дочь последняя часто воспринимает роль жены только как сексуального партнера. Матери же отказываются от этой функции для того, чтобы лучше организовать семейную жизнь и быт, ведут хозяйство, зачастую терроризируют семью гипохондрическим поведением. Роль отца неясна, так как он в полной мере не является ни отцом, ни мужем. В связях брат — сестра мать «делегирует» дочь для выполнения роли жены сына (брата), который «замещает» матери мужа. Благодаря этому мать избегает конфликтов, возможных при супружестве сына, и этим способом предотвращает распад семьи.</w:t>
      </w:r>
    </w:p>
    <w:p w:rsidR="00712712" w:rsidRPr="002464BE" w:rsidRDefault="00712712" w:rsidP="00712712">
      <w:pPr>
        <w:spacing w:before="120"/>
        <w:ind w:firstLine="567"/>
        <w:jc w:val="both"/>
      </w:pPr>
      <w:r w:rsidRPr="002464BE">
        <w:t>Baurman к факторам, способствующим возникновению инцестных связей, относит: длительное отсутствие отца дома, патологию супружества, алкоголизм, социальную изоляцию, импотенцию, психопатии.</w:t>
      </w:r>
    </w:p>
    <w:p w:rsidR="00712712" w:rsidRPr="002464BE" w:rsidRDefault="00712712" w:rsidP="00712712">
      <w:pPr>
        <w:spacing w:before="120"/>
        <w:ind w:firstLine="567"/>
        <w:jc w:val="both"/>
      </w:pPr>
      <w:r w:rsidRPr="002464BE">
        <w:t>Kirkland u Ваиег сообщают, что в США ежегодно регистрируется около 36 000 случаев инцеста, причем 75% из них составляет связь отец — дочь. Обследовав с помощью теста MMPI группу из 10 мужчин с инцестным опытом и контрольную группу из 12 нормальных мужчин, авторы установили, что в инцестной группе значительно выше показатели психопатизации, психоастенизации и шизоидности.</w:t>
      </w:r>
    </w:p>
    <w:p w:rsidR="00712712" w:rsidRPr="002464BE" w:rsidRDefault="00712712" w:rsidP="00712712">
      <w:pPr>
        <w:spacing w:before="120"/>
        <w:ind w:firstLine="567"/>
        <w:jc w:val="both"/>
      </w:pPr>
      <w:r w:rsidRPr="002464BE">
        <w:t>Emslie u Rosenfeld провели обследование 65 детей, участвовавших в инцестных контактах: психотические расстройства были выявлены только у 8% детей (девушек). На этом основании исследователи сделали предположение о том, что инцест сам по себе не приводит к психопатологическим последствиям. Husain u Chapel</w:t>
      </w:r>
      <w:r>
        <w:t xml:space="preserve"> </w:t>
      </w:r>
      <w:r w:rsidRPr="002464BE">
        <w:t>провели обследование 437 девочек-подростков, госпитализированных в пубертатном периоде в психоневрологическую клинику в связи с наличием эмоциональных расстройств. При этом они установили, что у 61 девочки из этой группы имелся инцестный опыт. При их обследовании выяснилось, что в большинстве случаев они стали объектом инцестных посягательств в переходном периоде между предпубертатом и пубертатом, а в тех случаях, когда инициатором инцеста являлся дед, контакты устанавливались на более ранних этапах биологического развития. Brooks</w:t>
      </w:r>
      <w:r>
        <w:t xml:space="preserve"> </w:t>
      </w:r>
      <w:r w:rsidRPr="002464BE">
        <w:t>проанализировал отдаленные последствия инцеста для психики девочек. С этой целью им были обследованы зрелые женщины, имевшие в детстве инцестные контакты. При этом установлено, что у них по сравнению с типичной женской популяцией чаще проявляются эмоциональные расстройства (страх, депрессия), мазохистские тенденции, сексуальные и супружеские проблемы.</w:t>
      </w:r>
    </w:p>
    <w:p w:rsidR="00712712" w:rsidRPr="002464BE" w:rsidRDefault="00712712" w:rsidP="00712712">
      <w:pPr>
        <w:spacing w:before="120"/>
        <w:ind w:firstLine="567"/>
        <w:jc w:val="both"/>
      </w:pPr>
      <w:r w:rsidRPr="002464BE">
        <w:t>Renshaw считает, что при сексологической оценке инцеста необходимо учитывать следующие факторы: степень родства партнеров, форму осуществления инцестных контактов (коитальные, некоитальные, какого вида), их гомо- или гетеросексуальный характер, возрастную комбинацию партнеров (взрослый — взрослый, взрослый — ребенок, ребенок — ребенок и т. д.), добровольность или насильственность отношений и степень насилия и согласия, содержание сексуальных фантазий и эротических сновидений у партнеров, наличие у них девиантных тенденций и их характер (например, полидевиантность), психопатологический профиль партнеров.</w:t>
      </w:r>
    </w:p>
    <w:p w:rsidR="00712712" w:rsidRPr="002464BE" w:rsidRDefault="00712712" w:rsidP="00712712">
      <w:pPr>
        <w:spacing w:before="120"/>
        <w:ind w:firstLine="567"/>
        <w:jc w:val="both"/>
      </w:pPr>
      <w:r w:rsidRPr="002464BE">
        <w:t>При обследовании алкоголиков и наркоманов, а также их партнеров нами было установлено, что инцестный опыт имели:</w:t>
      </w:r>
    </w:p>
    <w:p w:rsidR="00712712" w:rsidRPr="002464BE" w:rsidRDefault="00712712" w:rsidP="00712712">
      <w:pPr>
        <w:spacing w:before="120"/>
        <w:ind w:firstLine="567"/>
        <w:jc w:val="both"/>
      </w:pPr>
      <w:r w:rsidRPr="002464BE">
        <w:t>1,4% алкоголиков — мужчин (чаще с дочерьми);</w:t>
      </w:r>
    </w:p>
    <w:p w:rsidR="00712712" w:rsidRPr="002464BE" w:rsidRDefault="00712712" w:rsidP="00712712">
      <w:pPr>
        <w:spacing w:before="120"/>
        <w:ind w:firstLine="567"/>
        <w:jc w:val="both"/>
      </w:pPr>
      <w:r w:rsidRPr="002464BE">
        <w:t>14,1% их партнерш (чаще с отцами);</w:t>
      </w:r>
    </w:p>
    <w:p w:rsidR="00712712" w:rsidRPr="002464BE" w:rsidRDefault="00712712" w:rsidP="00712712">
      <w:pPr>
        <w:spacing w:before="120"/>
        <w:ind w:firstLine="567"/>
        <w:jc w:val="both"/>
      </w:pPr>
      <w:r w:rsidRPr="002464BE">
        <w:t>4% мужчин — наркоманов (с сестрами);</w:t>
      </w:r>
    </w:p>
    <w:p w:rsidR="00712712" w:rsidRPr="002464BE" w:rsidRDefault="00712712" w:rsidP="00712712">
      <w:pPr>
        <w:spacing w:before="120"/>
        <w:ind w:firstLine="567"/>
        <w:jc w:val="both"/>
      </w:pPr>
      <w:r w:rsidRPr="002464BE">
        <w:t>3% их партнерш (с отцами);</w:t>
      </w:r>
    </w:p>
    <w:p w:rsidR="00712712" w:rsidRPr="002464BE" w:rsidRDefault="00712712" w:rsidP="00712712">
      <w:pPr>
        <w:spacing w:before="120"/>
        <w:ind w:firstLine="567"/>
        <w:jc w:val="both"/>
      </w:pPr>
      <w:r w:rsidRPr="002464BE">
        <w:t>1% мужчин из контрольной группы (чаще с сестрами);</w:t>
      </w:r>
    </w:p>
    <w:p w:rsidR="00712712" w:rsidRDefault="00712712" w:rsidP="00712712">
      <w:pPr>
        <w:spacing w:before="120"/>
        <w:ind w:firstLine="567"/>
        <w:jc w:val="both"/>
      </w:pPr>
      <w:r w:rsidRPr="002464BE">
        <w:t>2% женщин из контрольной группы (чаще с отцами и дядями).</w:t>
      </w:r>
    </w:p>
    <w:p w:rsidR="00961FDC" w:rsidRDefault="00961FDC">
      <w:bookmarkStart w:id="0" w:name="_GoBack"/>
      <w:bookmarkEnd w:id="0"/>
    </w:p>
    <w:sectPr w:rsidR="00961FDC" w:rsidSect="0062593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2712"/>
    <w:rsid w:val="002464BE"/>
    <w:rsid w:val="00424B46"/>
    <w:rsid w:val="0062593D"/>
    <w:rsid w:val="00712712"/>
    <w:rsid w:val="007321C5"/>
    <w:rsid w:val="00961FDC"/>
    <w:rsid w:val="00C3309F"/>
    <w:rsid w:val="00F26C05"/>
    <w:rsid w:val="00FA292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1628949-1593-4A7E-9F15-ADF48F67D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2712"/>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127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8209</Words>
  <Characters>4680</Characters>
  <Application>Microsoft Office Word</Application>
  <DocSecurity>0</DocSecurity>
  <Lines>39</Lines>
  <Paragraphs>25</Paragraphs>
  <ScaleCrop>false</ScaleCrop>
  <Company>Home</Company>
  <LinksUpToDate>false</LinksUpToDate>
  <CharactersWithSpaces>12864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Инцест (кровосмешение)</dc:title>
  <dc:subject/>
  <dc:creator>User</dc:creator>
  <cp:keywords/>
  <dc:description/>
  <cp:lastModifiedBy>admin</cp:lastModifiedBy>
  <cp:revision>2</cp:revision>
  <dcterms:created xsi:type="dcterms:W3CDTF">2014-01-25T22:15:00Z</dcterms:created>
  <dcterms:modified xsi:type="dcterms:W3CDTF">2014-01-25T22:15:00Z</dcterms:modified>
</cp:coreProperties>
</file>