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D29" w:rsidRPr="007B031E" w:rsidRDefault="00263D29" w:rsidP="00044F78">
      <w:pPr>
        <w:pStyle w:val="a3"/>
      </w:pPr>
      <w:r w:rsidRPr="007B031E">
        <w:t>Инфаркт миокарда</w:t>
      </w:r>
    </w:p>
    <w:p w:rsidR="00044F78" w:rsidRDefault="00044F78" w:rsidP="007B031E">
      <w:pPr>
        <w:spacing w:after="0" w:line="360" w:lineRule="auto"/>
        <w:ind w:firstLine="709"/>
        <w:jc w:val="both"/>
        <w:rPr>
          <w:rFonts w:ascii="Times New Roman" w:hAnsi="Times New Roman"/>
          <w:b/>
          <w:color w:val="000000"/>
          <w:sz w:val="28"/>
        </w:rPr>
      </w:pP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b/>
          <w:color w:val="000000"/>
          <w:sz w:val="28"/>
        </w:rPr>
        <w:t>Инфаркт миокарда</w:t>
      </w:r>
      <w:r w:rsidRPr="007B031E">
        <w:rPr>
          <w:rFonts w:ascii="Times New Roman" w:hAnsi="Times New Roman"/>
          <w:color w:val="000000"/>
          <w:sz w:val="28"/>
        </w:rPr>
        <w:t xml:space="preserve"> </w:t>
      </w:r>
      <w:r w:rsidR="007B031E">
        <w:rPr>
          <w:rFonts w:ascii="Times New Roman" w:hAnsi="Times New Roman"/>
          <w:color w:val="000000"/>
          <w:sz w:val="28"/>
        </w:rPr>
        <w:t>–</w:t>
      </w:r>
      <w:r w:rsidR="007B031E" w:rsidRPr="007B031E">
        <w:rPr>
          <w:rFonts w:ascii="Times New Roman" w:hAnsi="Times New Roman"/>
          <w:color w:val="000000"/>
          <w:sz w:val="28"/>
        </w:rPr>
        <w:t xml:space="preserve"> </w:t>
      </w:r>
      <w:r w:rsidRPr="007B031E">
        <w:rPr>
          <w:rFonts w:ascii="Times New Roman" w:hAnsi="Times New Roman"/>
          <w:color w:val="000000"/>
          <w:sz w:val="28"/>
        </w:rPr>
        <w:t>одна из клинических форм ишемической болезни сердца, протекающая с развитием ишемического некроза участка миокарда, обусловленного абсолютной или относительной недостаточностью его кровоснабжения.</w:t>
      </w:r>
    </w:p>
    <w:p w:rsidR="00263D29" w:rsidRPr="007B031E" w:rsidRDefault="00263D29" w:rsidP="007B031E">
      <w:pPr>
        <w:spacing w:after="0" w:line="360" w:lineRule="auto"/>
        <w:ind w:firstLine="709"/>
        <w:jc w:val="both"/>
        <w:rPr>
          <w:rFonts w:ascii="Times New Roman" w:hAnsi="Times New Roman"/>
          <w:b/>
          <w:i/>
          <w:color w:val="000000"/>
          <w:sz w:val="28"/>
          <w:szCs w:val="28"/>
        </w:rPr>
      </w:pPr>
      <w:r w:rsidRPr="007B031E">
        <w:rPr>
          <w:rFonts w:ascii="Times New Roman" w:hAnsi="Times New Roman"/>
          <w:b/>
          <w:i/>
          <w:color w:val="000000"/>
          <w:sz w:val="28"/>
          <w:szCs w:val="28"/>
        </w:rPr>
        <w:t>Классификация</w:t>
      </w:r>
      <w:r w:rsidR="007B031E">
        <w:rPr>
          <w:rFonts w:ascii="Times New Roman" w:hAnsi="Times New Roman"/>
          <w:b/>
          <w:i/>
          <w:color w:val="000000"/>
          <w:sz w:val="28"/>
          <w:szCs w:val="28"/>
        </w:rPr>
        <w:t>:</w:t>
      </w:r>
    </w:p>
    <w:p w:rsidR="00263D29" w:rsidRPr="007B031E" w:rsidRDefault="00263D29" w:rsidP="007B031E">
      <w:pPr>
        <w:spacing w:after="0" w:line="360" w:lineRule="auto"/>
        <w:ind w:firstLine="709"/>
        <w:jc w:val="both"/>
        <w:rPr>
          <w:rFonts w:ascii="Times New Roman" w:hAnsi="Times New Roman"/>
          <w:i/>
          <w:color w:val="000000"/>
          <w:sz w:val="28"/>
        </w:rPr>
      </w:pPr>
      <w:r w:rsidRPr="007B031E">
        <w:rPr>
          <w:rFonts w:ascii="Times New Roman" w:hAnsi="Times New Roman"/>
          <w:i/>
          <w:color w:val="000000"/>
          <w:sz w:val="28"/>
        </w:rPr>
        <w:t>По стадиям развития: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Острейший период</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Острый период</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Подострый период</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Период рубцевания</w:t>
      </w:r>
    </w:p>
    <w:p w:rsidR="00263D29" w:rsidRPr="007B031E" w:rsidRDefault="00263D29" w:rsidP="007B031E">
      <w:pPr>
        <w:spacing w:after="0" w:line="360" w:lineRule="auto"/>
        <w:ind w:firstLine="709"/>
        <w:jc w:val="both"/>
        <w:rPr>
          <w:rFonts w:ascii="Times New Roman" w:hAnsi="Times New Roman"/>
          <w:i/>
          <w:color w:val="000000"/>
          <w:sz w:val="28"/>
        </w:rPr>
      </w:pPr>
      <w:r w:rsidRPr="007B031E">
        <w:rPr>
          <w:rFonts w:ascii="Times New Roman" w:hAnsi="Times New Roman"/>
          <w:i/>
          <w:color w:val="000000"/>
          <w:sz w:val="28"/>
        </w:rPr>
        <w:t>По анатомии поражения: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Трансмуральный</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Интрамуральный</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Субэндокардиальный</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Субэпикардиальный</w:t>
      </w:r>
    </w:p>
    <w:p w:rsidR="00263D29" w:rsidRPr="007B031E" w:rsidRDefault="00263D29" w:rsidP="007B031E">
      <w:pPr>
        <w:spacing w:after="0" w:line="360" w:lineRule="auto"/>
        <w:ind w:firstLine="709"/>
        <w:jc w:val="both"/>
        <w:rPr>
          <w:rFonts w:ascii="Times New Roman" w:hAnsi="Times New Roman"/>
          <w:i/>
          <w:color w:val="000000"/>
          <w:sz w:val="28"/>
        </w:rPr>
      </w:pPr>
      <w:r w:rsidRPr="007B031E">
        <w:rPr>
          <w:rFonts w:ascii="Times New Roman" w:hAnsi="Times New Roman"/>
          <w:i/>
          <w:color w:val="000000"/>
          <w:sz w:val="28"/>
        </w:rPr>
        <w:t>По объему поражения: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Крупноочаговый (трансмуральный), Q</w:t>
      </w:r>
      <w:r w:rsidR="007B031E">
        <w:rPr>
          <w:rFonts w:ascii="Times New Roman" w:hAnsi="Times New Roman"/>
          <w:color w:val="000000"/>
          <w:sz w:val="28"/>
        </w:rPr>
        <w:t>-</w:t>
      </w:r>
      <w:r w:rsidR="007B031E" w:rsidRPr="007B031E">
        <w:rPr>
          <w:rFonts w:ascii="Times New Roman" w:hAnsi="Times New Roman"/>
          <w:color w:val="000000"/>
          <w:sz w:val="28"/>
        </w:rPr>
        <w:t>и</w:t>
      </w:r>
      <w:r w:rsidRPr="007B031E">
        <w:rPr>
          <w:rFonts w:ascii="Times New Roman" w:hAnsi="Times New Roman"/>
          <w:color w:val="000000"/>
          <w:sz w:val="28"/>
        </w:rPr>
        <w:t>нфаркт</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Мелкоочаговый, не Q</w:t>
      </w:r>
      <w:r w:rsidR="007B031E">
        <w:rPr>
          <w:rFonts w:ascii="Times New Roman" w:hAnsi="Times New Roman"/>
          <w:color w:val="000000"/>
          <w:sz w:val="28"/>
        </w:rPr>
        <w:t>-</w:t>
      </w:r>
      <w:r w:rsidR="007B031E" w:rsidRPr="007B031E">
        <w:rPr>
          <w:rFonts w:ascii="Times New Roman" w:hAnsi="Times New Roman"/>
          <w:color w:val="000000"/>
          <w:sz w:val="28"/>
        </w:rPr>
        <w:t>и</w:t>
      </w:r>
      <w:r w:rsidRPr="007B031E">
        <w:rPr>
          <w:rFonts w:ascii="Times New Roman" w:hAnsi="Times New Roman"/>
          <w:color w:val="000000"/>
          <w:sz w:val="28"/>
        </w:rPr>
        <w:t>нфаркт</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Локализация очага некроза.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Инфаркт миокарда левого желудочка (передний, боковой, нижний, задний).</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Изолированный инфаркт миокарда верхушки сердца.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Инфаркт миокарда межжелудочковой перегородки (септальный).</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Инфаркт миокарда правого желудочка.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Сочетанные локализации: задне-нижний, передне-боковой и др.</w:t>
      </w:r>
    </w:p>
    <w:p w:rsidR="00263D29" w:rsidRPr="007B031E" w:rsidRDefault="00263D29" w:rsidP="007B031E">
      <w:pPr>
        <w:spacing w:after="0" w:line="360" w:lineRule="auto"/>
        <w:ind w:firstLine="709"/>
        <w:jc w:val="both"/>
        <w:rPr>
          <w:rFonts w:ascii="Times New Roman" w:hAnsi="Times New Roman"/>
          <w:b/>
          <w:i/>
          <w:color w:val="000000"/>
          <w:sz w:val="28"/>
          <w:szCs w:val="28"/>
        </w:rPr>
      </w:pPr>
      <w:r w:rsidRPr="007B031E">
        <w:rPr>
          <w:rFonts w:ascii="Times New Roman" w:hAnsi="Times New Roman"/>
          <w:b/>
          <w:i/>
          <w:color w:val="000000"/>
          <w:sz w:val="28"/>
          <w:szCs w:val="28"/>
        </w:rPr>
        <w:t>Этиология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Инфаркт миокарда развивается в результате обтурации просвета сосуда кровоснабжающего миокард (коронарная артерия). Причинами могут стать (по частоте встречаемости):</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Атеросклероз коронарных артерий (тромбоз, обтурация бляшкой) 93</w:t>
      </w:r>
      <w:r w:rsidR="007B031E">
        <w:rPr>
          <w:rFonts w:ascii="Times New Roman" w:hAnsi="Times New Roman"/>
          <w:color w:val="000000"/>
          <w:sz w:val="28"/>
        </w:rPr>
        <w:t>–</w:t>
      </w:r>
      <w:r w:rsidR="007B031E" w:rsidRPr="007B031E">
        <w:rPr>
          <w:rFonts w:ascii="Times New Roman" w:hAnsi="Times New Roman"/>
          <w:color w:val="000000"/>
          <w:sz w:val="28"/>
        </w:rPr>
        <w:t>98</w:t>
      </w:r>
      <w:r w:rsidR="007B031E">
        <w:rPr>
          <w:rFonts w:ascii="Times New Roman" w:hAnsi="Times New Roman"/>
          <w:color w:val="000000"/>
          <w:sz w:val="28"/>
        </w:rPr>
        <w:t>%</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Хирургическая обтурация (перевязка артерии или диссекция при ангиопластике)</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 xml:space="preserve">Эмболизация коронарной артерии (тромбоз при коагулопатии, жировая эмболия </w:t>
      </w:r>
      <w:r w:rsidR="007B031E">
        <w:rPr>
          <w:rFonts w:ascii="Times New Roman" w:hAnsi="Times New Roman"/>
          <w:color w:val="000000"/>
          <w:sz w:val="28"/>
        </w:rPr>
        <w:t>т.д.</w:t>
      </w:r>
      <w:r w:rsidRPr="007B031E">
        <w:rPr>
          <w:rFonts w:ascii="Times New Roman" w:hAnsi="Times New Roman"/>
          <w:color w:val="000000"/>
          <w:sz w:val="28"/>
        </w:rPr>
        <w:t>)</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Отдельно выделяют инфаркт при пороках сердца (аномальное отхождение коронарных артерий от легочного ствола)</w:t>
      </w:r>
    </w:p>
    <w:p w:rsidR="00263D29" w:rsidRPr="007B031E" w:rsidRDefault="00263D29" w:rsidP="007B031E">
      <w:pPr>
        <w:spacing w:after="0" w:line="360" w:lineRule="auto"/>
        <w:ind w:firstLine="709"/>
        <w:jc w:val="both"/>
        <w:rPr>
          <w:rFonts w:ascii="Times New Roman" w:hAnsi="Times New Roman"/>
          <w:b/>
          <w:i/>
          <w:color w:val="000000"/>
          <w:sz w:val="28"/>
          <w:szCs w:val="28"/>
        </w:rPr>
      </w:pPr>
      <w:r w:rsidRPr="007B031E">
        <w:rPr>
          <w:rFonts w:ascii="Times New Roman" w:hAnsi="Times New Roman"/>
          <w:b/>
          <w:i/>
          <w:color w:val="000000"/>
          <w:sz w:val="28"/>
          <w:szCs w:val="28"/>
        </w:rPr>
        <w:t>Патогенез</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Различают стадии:</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Ишемии</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Повреждения (некробиоза)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Некроза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Рубцевания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Ишемия может являться предиктором инфаркта и длиться сколь угодно долго. При исчерпывании компенсаторных механизмов говорят о повреждении, когда страдает метаболизм и функция миокарда, однако изменения носят обратимый характер. Стадия повреждения длится от 4 до 7 часов. Некроз характеризуется необратимостью повреждения. Через 1</w:t>
      </w:r>
      <w:r w:rsidR="007B031E">
        <w:rPr>
          <w:rFonts w:ascii="Times New Roman" w:hAnsi="Times New Roman"/>
          <w:color w:val="000000"/>
          <w:sz w:val="28"/>
        </w:rPr>
        <w:t>–</w:t>
      </w:r>
      <w:r w:rsidR="007B031E" w:rsidRPr="007B031E">
        <w:rPr>
          <w:rFonts w:ascii="Times New Roman" w:hAnsi="Times New Roman"/>
          <w:color w:val="000000"/>
          <w:sz w:val="28"/>
        </w:rPr>
        <w:t>2</w:t>
      </w:r>
      <w:r w:rsidRPr="007B031E">
        <w:rPr>
          <w:rFonts w:ascii="Times New Roman" w:hAnsi="Times New Roman"/>
          <w:color w:val="000000"/>
          <w:sz w:val="28"/>
        </w:rPr>
        <w:t xml:space="preserve"> недели после инфаркта некротический участок начинает замещаться рубцовой тканью. Окончательное формирование рубца происходит через 1</w:t>
      </w:r>
      <w:r w:rsidR="007B031E">
        <w:rPr>
          <w:rFonts w:ascii="Times New Roman" w:hAnsi="Times New Roman"/>
          <w:color w:val="000000"/>
          <w:sz w:val="28"/>
        </w:rPr>
        <w:t>–</w:t>
      </w:r>
      <w:r w:rsidR="007B031E" w:rsidRPr="007B031E">
        <w:rPr>
          <w:rFonts w:ascii="Times New Roman" w:hAnsi="Times New Roman"/>
          <w:color w:val="000000"/>
          <w:sz w:val="28"/>
        </w:rPr>
        <w:t>2</w:t>
      </w:r>
      <w:r w:rsidRPr="007B031E">
        <w:rPr>
          <w:rFonts w:ascii="Times New Roman" w:hAnsi="Times New Roman"/>
          <w:color w:val="000000"/>
          <w:sz w:val="28"/>
        </w:rPr>
        <w:t xml:space="preserve"> месяца.</w:t>
      </w:r>
    </w:p>
    <w:p w:rsidR="00263D29" w:rsidRPr="007B031E" w:rsidRDefault="00263D29" w:rsidP="007B031E">
      <w:pPr>
        <w:spacing w:after="0" w:line="360" w:lineRule="auto"/>
        <w:ind w:firstLine="709"/>
        <w:jc w:val="both"/>
        <w:rPr>
          <w:rFonts w:ascii="Times New Roman" w:hAnsi="Times New Roman"/>
          <w:b/>
          <w:i/>
          <w:color w:val="000000"/>
          <w:sz w:val="28"/>
          <w:szCs w:val="28"/>
        </w:rPr>
      </w:pPr>
      <w:r w:rsidRPr="007B031E">
        <w:rPr>
          <w:rFonts w:ascii="Times New Roman" w:hAnsi="Times New Roman"/>
          <w:b/>
          <w:i/>
          <w:color w:val="000000"/>
          <w:sz w:val="28"/>
          <w:szCs w:val="28"/>
        </w:rPr>
        <w:t>Клинические проявления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 xml:space="preserve">Основной клинический признак </w:t>
      </w:r>
      <w:r w:rsidR="007B031E">
        <w:rPr>
          <w:rFonts w:ascii="Times New Roman" w:hAnsi="Times New Roman"/>
          <w:color w:val="000000"/>
          <w:sz w:val="28"/>
        </w:rPr>
        <w:t>–</w:t>
      </w:r>
      <w:r w:rsidR="007B031E" w:rsidRPr="007B031E">
        <w:rPr>
          <w:rFonts w:ascii="Times New Roman" w:hAnsi="Times New Roman"/>
          <w:color w:val="000000"/>
          <w:sz w:val="28"/>
        </w:rPr>
        <w:t xml:space="preserve"> </w:t>
      </w:r>
      <w:r w:rsidRPr="007B031E">
        <w:rPr>
          <w:rFonts w:ascii="Times New Roman" w:hAnsi="Times New Roman"/>
          <w:color w:val="000000"/>
          <w:sz w:val="28"/>
        </w:rPr>
        <w:t xml:space="preserve">интенсивная боль за грудиной (ангинозная боль). Однако болевые ощущения могут носить вариабельный характер. Пациент может жаловаться на чувство дискомфорта в груди, боли в животе, горле, руке, лопатке </w:t>
      </w:r>
      <w:r w:rsidR="007B031E">
        <w:rPr>
          <w:rFonts w:ascii="Times New Roman" w:hAnsi="Times New Roman"/>
          <w:color w:val="000000"/>
          <w:sz w:val="28"/>
        </w:rPr>
        <w:t>и т.п.</w:t>
      </w:r>
      <w:r w:rsidRPr="007B031E">
        <w:rPr>
          <w:rFonts w:ascii="Times New Roman" w:hAnsi="Times New Roman"/>
          <w:color w:val="000000"/>
          <w:sz w:val="28"/>
        </w:rPr>
        <w:t xml:space="preserve"> Нередко заболевание имеет безболевой характер, что характерно для больных сахарным диабетом. Болевой синдром сохраняется более 15 минут и купируется через несколько часов, либо после применения наркотических анальгетиков, нитраты неэффективны. Бывает профузный пот. В 20</w:t>
      </w:r>
      <w:r w:rsidR="007B031E">
        <w:rPr>
          <w:rFonts w:ascii="Times New Roman" w:hAnsi="Times New Roman"/>
          <w:color w:val="000000"/>
          <w:sz w:val="28"/>
        </w:rPr>
        <w:t>–</w:t>
      </w:r>
      <w:r w:rsidR="007B031E" w:rsidRPr="007B031E">
        <w:rPr>
          <w:rFonts w:ascii="Times New Roman" w:hAnsi="Times New Roman"/>
          <w:color w:val="000000"/>
          <w:sz w:val="28"/>
        </w:rPr>
        <w:t>30</w:t>
      </w:r>
      <w:r w:rsidR="007B031E">
        <w:rPr>
          <w:rFonts w:ascii="Times New Roman" w:hAnsi="Times New Roman"/>
          <w:color w:val="000000"/>
          <w:sz w:val="28"/>
        </w:rPr>
        <w:t>%</w:t>
      </w:r>
      <w:r w:rsidRPr="007B031E">
        <w:rPr>
          <w:rFonts w:ascii="Times New Roman" w:hAnsi="Times New Roman"/>
          <w:color w:val="000000"/>
          <w:sz w:val="28"/>
        </w:rPr>
        <w:t xml:space="preserve"> случаев при крупноочаговых поражениях развиваются признаки сердечной недостаточности. Пациенты отмечают одышку, непродуктивный кашель. Нередко встречаются аритмии. Как правило это различные формы экстрасистолий или фибрилляция предсердий. Нередко единственным симптомом инфаркта миокарда является внезапная остановка сердца. Предрасполагающим фактором является физическая нагрузка, психоэмоциональное напряжение, состояние утомления, гипертонический криз.</w:t>
      </w:r>
    </w:p>
    <w:p w:rsidR="00263D29" w:rsidRPr="00044F78" w:rsidRDefault="00263D29" w:rsidP="007B031E">
      <w:pPr>
        <w:spacing w:after="0" w:line="360" w:lineRule="auto"/>
        <w:ind w:firstLine="709"/>
        <w:jc w:val="both"/>
        <w:rPr>
          <w:rFonts w:ascii="Times New Roman" w:hAnsi="Times New Roman"/>
          <w:b/>
          <w:i/>
          <w:color w:val="000000"/>
          <w:sz w:val="28"/>
        </w:rPr>
      </w:pPr>
      <w:r w:rsidRPr="00044F78">
        <w:rPr>
          <w:rFonts w:ascii="Times New Roman" w:hAnsi="Times New Roman"/>
          <w:b/>
          <w:i/>
          <w:color w:val="000000"/>
          <w:sz w:val="28"/>
        </w:rPr>
        <w:t>Атипичные формы инфаркта миокарда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В некоторых случаях симптомы инфаркта миокарда могут носить атипичный характер. Такая клиническая картина затрудняет диагностику инфаркта миокарда. Различают следующие атипичные формы инфаркта миокарда: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 xml:space="preserve">Абдоминальная форма </w:t>
      </w:r>
      <w:r w:rsidR="007B031E">
        <w:rPr>
          <w:rFonts w:ascii="Times New Roman" w:hAnsi="Times New Roman"/>
          <w:color w:val="000000"/>
          <w:sz w:val="28"/>
        </w:rPr>
        <w:t>–</w:t>
      </w:r>
      <w:r w:rsidR="007B031E" w:rsidRPr="007B031E">
        <w:rPr>
          <w:rFonts w:ascii="Times New Roman" w:hAnsi="Times New Roman"/>
          <w:color w:val="000000"/>
          <w:sz w:val="28"/>
        </w:rPr>
        <w:t xml:space="preserve"> </w:t>
      </w:r>
      <w:r w:rsidRPr="007B031E">
        <w:rPr>
          <w:rFonts w:ascii="Times New Roman" w:hAnsi="Times New Roman"/>
          <w:color w:val="000000"/>
          <w:sz w:val="28"/>
        </w:rPr>
        <w:t>симптомы инфаркта представлены болями в верхней части живота, икотой, вздутием живота, тошнотой, рвотой. В данном случае симптомы инфаркта могут напоминать симптомы острого панкреатита.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 xml:space="preserve">Астматическая форма </w:t>
      </w:r>
      <w:r w:rsidR="007B031E">
        <w:rPr>
          <w:rFonts w:ascii="Times New Roman" w:hAnsi="Times New Roman"/>
          <w:color w:val="000000"/>
          <w:sz w:val="28"/>
        </w:rPr>
        <w:t>–</w:t>
      </w:r>
      <w:r w:rsidR="007B031E" w:rsidRPr="007B031E">
        <w:rPr>
          <w:rFonts w:ascii="Times New Roman" w:hAnsi="Times New Roman"/>
          <w:color w:val="000000"/>
          <w:sz w:val="28"/>
        </w:rPr>
        <w:t xml:space="preserve"> </w:t>
      </w:r>
      <w:r w:rsidRPr="007B031E">
        <w:rPr>
          <w:rFonts w:ascii="Times New Roman" w:hAnsi="Times New Roman"/>
          <w:color w:val="000000"/>
          <w:sz w:val="28"/>
        </w:rPr>
        <w:t>симптомы инфаркта представлены нарастающей одышкой. Симптомы инфаркта напоминают симптомы приступа бронхиальной астмы.</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Атипичный болевой синдром при инфаркте может быть представлен болями локализованными не в груди, а в руке, плече, нижней челюсти, подвздошной ямке.</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Безболезненная форма инфаркта наблюдается редко. Такое развитие инфаркта наиболее характерно для больных сахарным диабетом, у которых нарушение чувствительности является одним из проявлений болезни (диабета).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 xml:space="preserve">Церебральная форма </w:t>
      </w:r>
      <w:r w:rsidR="007B031E">
        <w:rPr>
          <w:rFonts w:ascii="Times New Roman" w:hAnsi="Times New Roman"/>
          <w:color w:val="000000"/>
          <w:sz w:val="28"/>
        </w:rPr>
        <w:t>–</w:t>
      </w:r>
      <w:r w:rsidR="007B031E" w:rsidRPr="007B031E">
        <w:rPr>
          <w:rFonts w:ascii="Times New Roman" w:hAnsi="Times New Roman"/>
          <w:color w:val="000000"/>
          <w:sz w:val="28"/>
        </w:rPr>
        <w:t xml:space="preserve"> </w:t>
      </w:r>
      <w:r w:rsidRPr="007B031E">
        <w:rPr>
          <w:rFonts w:ascii="Times New Roman" w:hAnsi="Times New Roman"/>
          <w:color w:val="000000"/>
          <w:sz w:val="28"/>
        </w:rPr>
        <w:t>симптомы инфаркта представлены головокружениями, нарушениями сознания, неврологическими симптомами.</w:t>
      </w:r>
    </w:p>
    <w:p w:rsidR="007B031E" w:rsidRDefault="00263D29" w:rsidP="007B031E">
      <w:pPr>
        <w:spacing w:after="0" w:line="360" w:lineRule="auto"/>
        <w:ind w:firstLine="709"/>
        <w:jc w:val="both"/>
        <w:rPr>
          <w:rFonts w:ascii="Times New Roman" w:hAnsi="Times New Roman"/>
          <w:b/>
          <w:i/>
          <w:color w:val="000000"/>
          <w:sz w:val="28"/>
          <w:szCs w:val="28"/>
        </w:rPr>
      </w:pPr>
      <w:r w:rsidRPr="007B031E">
        <w:rPr>
          <w:rFonts w:ascii="Times New Roman" w:hAnsi="Times New Roman"/>
          <w:b/>
          <w:i/>
          <w:color w:val="000000"/>
          <w:sz w:val="28"/>
          <w:szCs w:val="28"/>
        </w:rPr>
        <w:t>Диагностика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Ранняя: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Электрокардиография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Эхокардиография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Анализ крови на кардиотропные белки (MB</w:t>
      </w:r>
      <w:r w:rsidR="007B031E">
        <w:rPr>
          <w:rFonts w:ascii="Times New Roman" w:hAnsi="Times New Roman"/>
          <w:color w:val="000000"/>
          <w:sz w:val="28"/>
        </w:rPr>
        <w:t>-</w:t>
      </w:r>
      <w:r w:rsidR="007B031E" w:rsidRPr="007B031E">
        <w:rPr>
          <w:rFonts w:ascii="Times New Roman" w:hAnsi="Times New Roman"/>
          <w:color w:val="000000"/>
          <w:sz w:val="28"/>
        </w:rPr>
        <w:t>К</w:t>
      </w:r>
      <w:r w:rsidRPr="007B031E">
        <w:rPr>
          <w:rFonts w:ascii="Times New Roman" w:hAnsi="Times New Roman"/>
          <w:color w:val="000000"/>
          <w:sz w:val="28"/>
        </w:rPr>
        <w:t>ФК, АсАТ, ЛДГ1, тропонин)</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Отсроченая: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Коронарография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Сцинтиграфия миокарда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Осложнения: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Ранние:</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острая сердечная недостаточность</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кардиогенный шок</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нарушения ритма и проводимости</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тромбоэмболические осложнения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разрыв миокарда с развитием тампонады сердца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перикардит</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поздние:</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постинфарктный синдром (синдром Дресслера)</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тромбоэмболические осложнения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хроническая сердечная недостаточность</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аневризма сердца</w:t>
      </w:r>
    </w:p>
    <w:p w:rsidR="00263D29" w:rsidRPr="007B031E" w:rsidRDefault="00263D29" w:rsidP="007B031E">
      <w:pPr>
        <w:spacing w:after="0" w:line="360" w:lineRule="auto"/>
        <w:ind w:firstLine="709"/>
        <w:jc w:val="both"/>
        <w:rPr>
          <w:rFonts w:ascii="Times New Roman" w:hAnsi="Times New Roman"/>
          <w:b/>
          <w:i/>
          <w:color w:val="000000"/>
          <w:sz w:val="28"/>
          <w:szCs w:val="28"/>
        </w:rPr>
      </w:pPr>
      <w:r w:rsidRPr="007B031E">
        <w:rPr>
          <w:rFonts w:ascii="Times New Roman" w:hAnsi="Times New Roman"/>
          <w:b/>
          <w:i/>
          <w:color w:val="000000"/>
          <w:sz w:val="28"/>
          <w:szCs w:val="28"/>
        </w:rPr>
        <w:t>Лечение</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Ранний период</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Лечение на ранних этапах при возможности сводится к экстренной реваскуляризации миокарда (тромболизис, ангиопластика коронарных артерий, АКШ). При выраженной сердечной недостаточности в условиях клиники возможна постановка внутриаортальной баллонной контрпульсации.</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Фармакотерапия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Медикаментозная терапия включает следующие группы препаратов:</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 xml:space="preserve">антиагреганты </w:t>
      </w:r>
      <w:r w:rsidR="007B031E">
        <w:rPr>
          <w:rFonts w:ascii="Times New Roman" w:hAnsi="Times New Roman"/>
          <w:color w:val="000000"/>
          <w:sz w:val="28"/>
        </w:rPr>
        <w:t>–</w:t>
      </w:r>
      <w:r w:rsidR="007B031E" w:rsidRPr="007B031E">
        <w:rPr>
          <w:rFonts w:ascii="Times New Roman" w:hAnsi="Times New Roman"/>
          <w:color w:val="000000"/>
          <w:sz w:val="28"/>
        </w:rPr>
        <w:t xml:space="preserve"> </w:t>
      </w:r>
      <w:r w:rsidRPr="007B031E">
        <w:rPr>
          <w:rFonts w:ascii="Times New Roman" w:hAnsi="Times New Roman"/>
          <w:color w:val="000000"/>
          <w:sz w:val="28"/>
        </w:rPr>
        <w:t>Ацетилсалициловая кислота, Клопидрогель</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этиловые эфиры ЭПК/ДГК</w:t>
      </w:r>
      <w:r w:rsidR="007B031E">
        <w:rPr>
          <w:rFonts w:ascii="Times New Roman" w:hAnsi="Times New Roman"/>
          <w:color w:val="000000"/>
          <w:sz w:val="28"/>
        </w:rPr>
        <w:t>-</w:t>
      </w:r>
      <w:r w:rsidR="007B031E" w:rsidRPr="007B031E">
        <w:rPr>
          <w:rFonts w:ascii="Times New Roman" w:hAnsi="Times New Roman"/>
          <w:color w:val="000000"/>
          <w:sz w:val="28"/>
        </w:rPr>
        <w:t>90</w:t>
      </w:r>
      <w:r w:rsidR="007B031E">
        <w:rPr>
          <w:rFonts w:ascii="Times New Roman" w:hAnsi="Times New Roman"/>
          <w:color w:val="000000"/>
          <w:sz w:val="28"/>
        </w:rPr>
        <w:t>%</w:t>
      </w:r>
      <w:r w:rsidRPr="007B031E">
        <w:rPr>
          <w:rFonts w:ascii="Times New Roman" w:hAnsi="Times New Roman"/>
          <w:color w:val="000000"/>
          <w:sz w:val="28"/>
        </w:rPr>
        <w:t xml:space="preserve"> </w:t>
      </w:r>
      <w:r w:rsidR="007B031E">
        <w:rPr>
          <w:rFonts w:ascii="Times New Roman" w:hAnsi="Times New Roman"/>
          <w:color w:val="000000"/>
          <w:sz w:val="28"/>
        </w:rPr>
        <w:t>–</w:t>
      </w:r>
      <w:r w:rsidR="007B031E" w:rsidRPr="007B031E">
        <w:rPr>
          <w:rFonts w:ascii="Times New Roman" w:hAnsi="Times New Roman"/>
          <w:color w:val="000000"/>
          <w:sz w:val="28"/>
        </w:rPr>
        <w:t xml:space="preserve"> </w:t>
      </w:r>
      <w:r w:rsidRPr="007B031E">
        <w:rPr>
          <w:rFonts w:ascii="Times New Roman" w:hAnsi="Times New Roman"/>
          <w:color w:val="000000"/>
          <w:sz w:val="28"/>
        </w:rPr>
        <w:t>Омакор</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антикоагулянты</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β-блокаторы</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 xml:space="preserve">тромболитики </w:t>
      </w:r>
      <w:r w:rsidR="007B031E">
        <w:rPr>
          <w:rFonts w:ascii="Times New Roman" w:hAnsi="Times New Roman"/>
          <w:color w:val="000000"/>
          <w:sz w:val="28"/>
        </w:rPr>
        <w:t>–</w:t>
      </w:r>
      <w:r w:rsidR="007B031E" w:rsidRPr="007B031E">
        <w:rPr>
          <w:rFonts w:ascii="Times New Roman" w:hAnsi="Times New Roman"/>
          <w:color w:val="000000"/>
          <w:sz w:val="28"/>
        </w:rPr>
        <w:t xml:space="preserve"> </w:t>
      </w:r>
      <w:r w:rsidRPr="007B031E">
        <w:rPr>
          <w:rFonts w:ascii="Times New Roman" w:hAnsi="Times New Roman"/>
          <w:color w:val="000000"/>
          <w:sz w:val="28"/>
        </w:rPr>
        <w:t>Стрептокиназа, Актилизе, Метализе</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нитраты</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морфин</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При необходимости подбор антиаритмической терапии.</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Отдалённый период</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Фармакотерапия</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В отдалённом периоде лечение направленно на снижение выраженности недостаточности кровообращения, а также профилактику повторного развития инфаркта миокарда. В настоящее время официально рекомендованы четыре препарата для профилактики повторного инфаркта миокарда: аспирин, статины, ИАПФ, бета-блокаторы.</w:t>
      </w:r>
    </w:p>
    <w:p w:rsidR="00263D29" w:rsidRPr="007B031E" w:rsidRDefault="00263D29" w:rsidP="007B031E">
      <w:pPr>
        <w:spacing w:after="0" w:line="360" w:lineRule="auto"/>
        <w:ind w:firstLine="709"/>
        <w:jc w:val="both"/>
        <w:rPr>
          <w:rFonts w:ascii="Times New Roman" w:hAnsi="Times New Roman"/>
          <w:b/>
          <w:color w:val="000000"/>
          <w:sz w:val="28"/>
        </w:rPr>
      </w:pPr>
      <w:r w:rsidRPr="00044F78">
        <w:rPr>
          <w:rFonts w:ascii="Times New Roman" w:hAnsi="Times New Roman"/>
          <w:b/>
          <w:i/>
          <w:color w:val="000000"/>
          <w:sz w:val="28"/>
        </w:rPr>
        <w:t>Прогноз</w:t>
      </w:r>
    </w:p>
    <w:p w:rsidR="00263D29" w:rsidRPr="007B031E" w:rsidRDefault="00263D29" w:rsidP="007B031E">
      <w:pPr>
        <w:spacing w:after="0" w:line="360" w:lineRule="auto"/>
        <w:ind w:firstLine="709"/>
        <w:jc w:val="both"/>
        <w:rPr>
          <w:rFonts w:ascii="Times New Roman" w:hAnsi="Times New Roman"/>
          <w:color w:val="000000"/>
          <w:sz w:val="28"/>
        </w:rPr>
      </w:pPr>
      <w:r w:rsidRPr="007B031E">
        <w:rPr>
          <w:rFonts w:ascii="Times New Roman" w:hAnsi="Times New Roman"/>
          <w:color w:val="000000"/>
          <w:sz w:val="28"/>
        </w:rPr>
        <w:t>Прогноз заболевания условно неблагоприятный, после возникновения инфаркта в миокарде развиваются необратимые ишемические изменения, что может привести к осложнениям различной степени тяжести.</w:t>
      </w:r>
      <w:bookmarkStart w:id="0" w:name="_GoBack"/>
      <w:bookmarkEnd w:id="0"/>
    </w:p>
    <w:sectPr w:rsidR="00263D29" w:rsidRPr="007B031E" w:rsidSect="007B031E">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C96" w:rsidRDefault="00792C96" w:rsidP="008F6530">
      <w:pPr>
        <w:spacing w:after="0" w:line="240" w:lineRule="auto"/>
      </w:pPr>
      <w:r>
        <w:separator/>
      </w:r>
    </w:p>
  </w:endnote>
  <w:endnote w:type="continuationSeparator" w:id="0">
    <w:p w:rsidR="00792C96" w:rsidRDefault="00792C96" w:rsidP="008F6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C96" w:rsidRDefault="00792C96" w:rsidP="008F6530">
      <w:pPr>
        <w:spacing w:after="0" w:line="240" w:lineRule="auto"/>
      </w:pPr>
      <w:r>
        <w:separator/>
      </w:r>
    </w:p>
  </w:footnote>
  <w:footnote w:type="continuationSeparator" w:id="0">
    <w:p w:rsidR="00792C96" w:rsidRDefault="00792C96" w:rsidP="008F65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815"/>
    <w:rsid w:val="00044F78"/>
    <w:rsid w:val="00263D29"/>
    <w:rsid w:val="003D4487"/>
    <w:rsid w:val="004C6BFB"/>
    <w:rsid w:val="00534092"/>
    <w:rsid w:val="006B46E7"/>
    <w:rsid w:val="006F2CB9"/>
    <w:rsid w:val="00792C96"/>
    <w:rsid w:val="007B031E"/>
    <w:rsid w:val="008476D4"/>
    <w:rsid w:val="008F6530"/>
    <w:rsid w:val="009F061E"/>
    <w:rsid w:val="00B15BDE"/>
    <w:rsid w:val="00E6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CECF12-FD7E-4157-BD02-BA80D554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BDE"/>
    <w:pPr>
      <w:spacing w:after="200" w:line="276" w:lineRule="auto"/>
    </w:pPr>
    <w:rPr>
      <w:sz w:val="22"/>
      <w:szCs w:val="22"/>
      <w:lang w:eastAsia="en-US"/>
    </w:rPr>
  </w:style>
  <w:style w:type="paragraph" w:styleId="2">
    <w:name w:val="heading 2"/>
    <w:basedOn w:val="a"/>
    <w:next w:val="a"/>
    <w:link w:val="20"/>
    <w:autoRedefine/>
    <w:uiPriority w:val="99"/>
    <w:qFormat/>
    <w:rsid w:val="008F6530"/>
    <w:pPr>
      <w:keepNext/>
      <w:widowControl w:val="0"/>
      <w:tabs>
        <w:tab w:val="left" w:pos="6285"/>
        <w:tab w:val="left" w:pos="7800"/>
      </w:tabs>
      <w:autoSpaceDE w:val="0"/>
      <w:autoSpaceDN w:val="0"/>
      <w:adjustRightInd w:val="0"/>
      <w:spacing w:after="0" w:line="360" w:lineRule="auto"/>
      <w:outlineLvl w:val="1"/>
    </w:pPr>
    <w:rPr>
      <w:rFonts w:ascii="Times New Roman" w:eastAsia="Times New Roman" w:hAnsi="Times New Roman"/>
      <w:bCs/>
      <w:iCs/>
      <w:smallCaps/>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итут"/>
    <w:autoRedefine/>
    <w:uiPriority w:val="99"/>
    <w:rsid w:val="00044F78"/>
    <w:pPr>
      <w:spacing w:line="360" w:lineRule="auto"/>
      <w:ind w:firstLine="702"/>
      <w:jc w:val="both"/>
    </w:pPr>
    <w:rPr>
      <w:rFonts w:ascii="Times New Roman" w:eastAsia="Times New Roman" w:hAnsi="Times New Roman"/>
      <w:b/>
      <w:noProof/>
      <w:sz w:val="28"/>
      <w:szCs w:val="28"/>
    </w:rPr>
  </w:style>
  <w:style w:type="character" w:customStyle="1" w:styleId="20">
    <w:name w:val="Заголовок 2 Знак"/>
    <w:link w:val="2"/>
    <w:uiPriority w:val="99"/>
    <w:locked/>
    <w:rsid w:val="008F6530"/>
    <w:rPr>
      <w:rFonts w:ascii="Times New Roman" w:hAnsi="Times New Roman" w:cs="Times New Roman"/>
      <w:bCs/>
      <w:iCs/>
      <w:smallCaps/>
      <w:noProof/>
      <w:sz w:val="24"/>
      <w:szCs w:val="24"/>
      <w:lang w:eastAsia="ru-RU"/>
    </w:rPr>
  </w:style>
  <w:style w:type="paragraph" w:styleId="a4">
    <w:name w:val="header"/>
    <w:basedOn w:val="a"/>
    <w:link w:val="a5"/>
    <w:uiPriority w:val="99"/>
    <w:semiHidden/>
    <w:rsid w:val="008F6530"/>
    <w:pPr>
      <w:tabs>
        <w:tab w:val="center" w:pos="4677"/>
        <w:tab w:val="right" w:pos="9355"/>
      </w:tabs>
      <w:spacing w:after="0" w:line="240" w:lineRule="auto"/>
    </w:pPr>
  </w:style>
  <w:style w:type="paragraph" w:styleId="a6">
    <w:name w:val="footer"/>
    <w:basedOn w:val="a"/>
    <w:link w:val="a7"/>
    <w:uiPriority w:val="99"/>
    <w:semiHidden/>
    <w:rsid w:val="008F6530"/>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F6530"/>
    <w:rPr>
      <w:rFonts w:cs="Times New Roman"/>
    </w:rPr>
  </w:style>
  <w:style w:type="character" w:customStyle="1" w:styleId="a7">
    <w:name w:val="Нижний колонтитул Знак"/>
    <w:link w:val="a6"/>
    <w:uiPriority w:val="99"/>
    <w:semiHidden/>
    <w:locked/>
    <w:rsid w:val="008F65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Волгоградский государственный медецинский университет</vt:lpstr>
    </vt:vector>
  </TitlesOfParts>
  <Company>MultiDVD Team</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государственный медецинский университет</dc:title>
  <dc:subject/>
  <dc:creator>WIN7XP</dc:creator>
  <cp:keywords/>
  <dc:description/>
  <cp:lastModifiedBy>admin</cp:lastModifiedBy>
  <cp:revision>2</cp:revision>
  <dcterms:created xsi:type="dcterms:W3CDTF">2014-02-25T00:35:00Z</dcterms:created>
  <dcterms:modified xsi:type="dcterms:W3CDTF">2014-02-25T00:35:00Z</dcterms:modified>
</cp:coreProperties>
</file>