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316" w:rsidRDefault="00D35316">
      <w:pPr>
        <w:pStyle w:val="a3"/>
        <w:spacing w:line="360" w:lineRule="auto"/>
      </w:pPr>
    </w:p>
    <w:p w:rsidR="00D35316" w:rsidRDefault="00D35316">
      <w:pPr>
        <w:spacing w:line="360" w:lineRule="auto"/>
        <w:jc w:val="center"/>
        <w:rPr>
          <w:b/>
          <w:spacing w:val="20"/>
          <w:sz w:val="28"/>
        </w:rPr>
      </w:pPr>
      <w:r>
        <w:rPr>
          <w:b/>
          <w:spacing w:val="20"/>
          <w:sz w:val="28"/>
        </w:rPr>
        <w:t>ТАМБОВСКИЙ ГОСУДАРСТВЕННЫЙ УНИВЕРСИТЕТ</w:t>
      </w:r>
    </w:p>
    <w:p w:rsidR="00D35316" w:rsidRDefault="00D35316">
      <w:pPr>
        <w:spacing w:line="360" w:lineRule="auto"/>
        <w:jc w:val="center"/>
        <w:rPr>
          <w:b/>
          <w:spacing w:val="20"/>
          <w:sz w:val="28"/>
        </w:rPr>
      </w:pPr>
      <w:r>
        <w:rPr>
          <w:b/>
          <w:spacing w:val="20"/>
          <w:sz w:val="28"/>
        </w:rPr>
        <w:t>им. Г.Р. Державина</w:t>
      </w:r>
    </w:p>
    <w:p w:rsidR="00D35316" w:rsidRDefault="00D35316">
      <w:pPr>
        <w:jc w:val="center"/>
        <w:rPr>
          <w:spacing w:val="20"/>
          <w:sz w:val="24"/>
        </w:rPr>
      </w:pPr>
      <w:r>
        <w:rPr>
          <w:spacing w:val="20"/>
          <w:sz w:val="24"/>
        </w:rPr>
        <w:t xml:space="preserve">кафедра экономической теории </w:t>
      </w:r>
    </w:p>
    <w:p w:rsidR="00D35316" w:rsidRDefault="00D35316">
      <w:pPr>
        <w:jc w:val="center"/>
        <w:rPr>
          <w:spacing w:val="20"/>
          <w:sz w:val="24"/>
        </w:rPr>
      </w:pPr>
      <w:r>
        <w:rPr>
          <w:spacing w:val="20"/>
          <w:sz w:val="24"/>
        </w:rPr>
        <w:t>и общих экономический дисциплин</w:t>
      </w:r>
    </w:p>
    <w:p w:rsidR="00D35316" w:rsidRDefault="00D35316">
      <w:pPr>
        <w:spacing w:line="360" w:lineRule="auto"/>
        <w:jc w:val="center"/>
        <w:rPr>
          <w:b/>
          <w:spacing w:val="20"/>
          <w:sz w:val="28"/>
        </w:rPr>
      </w:pPr>
    </w:p>
    <w:p w:rsidR="00D35316" w:rsidRDefault="00D35316">
      <w:pPr>
        <w:spacing w:line="360" w:lineRule="auto"/>
        <w:jc w:val="center"/>
        <w:rPr>
          <w:b/>
          <w:spacing w:val="20"/>
          <w:sz w:val="28"/>
        </w:rPr>
      </w:pPr>
    </w:p>
    <w:p w:rsidR="00D35316" w:rsidRDefault="00D35316">
      <w:pPr>
        <w:spacing w:line="360" w:lineRule="auto"/>
        <w:jc w:val="center"/>
        <w:rPr>
          <w:b/>
          <w:spacing w:val="20"/>
          <w:sz w:val="28"/>
        </w:rPr>
      </w:pPr>
    </w:p>
    <w:p w:rsidR="00D35316" w:rsidRDefault="00D35316">
      <w:pPr>
        <w:pStyle w:val="1"/>
        <w:rPr>
          <w:b/>
          <w:spacing w:val="0"/>
          <w:sz w:val="32"/>
        </w:rPr>
      </w:pPr>
      <w:r>
        <w:rPr>
          <w:b/>
          <w:spacing w:val="0"/>
          <w:sz w:val="32"/>
        </w:rPr>
        <w:t xml:space="preserve">Курсовая работа </w:t>
      </w:r>
    </w:p>
    <w:p w:rsidR="00D35316" w:rsidRDefault="00D35316">
      <w:pPr>
        <w:spacing w:line="360" w:lineRule="auto"/>
        <w:jc w:val="center"/>
        <w:rPr>
          <w:sz w:val="28"/>
        </w:rPr>
      </w:pPr>
      <w:r>
        <w:rPr>
          <w:sz w:val="24"/>
        </w:rPr>
        <w:t>по курсу</w:t>
      </w:r>
      <w:r>
        <w:rPr>
          <w:sz w:val="28"/>
        </w:rPr>
        <w:t xml:space="preserve">  «</w:t>
      </w:r>
      <w:r>
        <w:rPr>
          <w:i/>
          <w:sz w:val="28"/>
        </w:rPr>
        <w:t>Экономическая теория</w:t>
      </w:r>
      <w:r>
        <w:rPr>
          <w:sz w:val="28"/>
        </w:rPr>
        <w:t>»</w:t>
      </w:r>
    </w:p>
    <w:p w:rsidR="00D35316" w:rsidRDefault="00D35316">
      <w:pPr>
        <w:spacing w:line="360" w:lineRule="auto"/>
        <w:jc w:val="center"/>
        <w:rPr>
          <w:sz w:val="28"/>
        </w:rPr>
      </w:pPr>
      <w:r>
        <w:rPr>
          <w:b/>
          <w:sz w:val="28"/>
        </w:rPr>
        <w:t>на тему</w:t>
      </w:r>
      <w:r>
        <w:rPr>
          <w:sz w:val="28"/>
        </w:rPr>
        <w:t>:</w:t>
      </w:r>
    </w:p>
    <w:p w:rsidR="00D35316" w:rsidRDefault="00D35316">
      <w:pPr>
        <w:spacing w:line="360" w:lineRule="auto"/>
        <w:jc w:val="center"/>
        <w:rPr>
          <w:sz w:val="28"/>
        </w:rPr>
      </w:pPr>
      <w:r>
        <w:rPr>
          <w:sz w:val="28"/>
        </w:rPr>
        <w:t>«</w:t>
      </w:r>
      <w:r>
        <w:rPr>
          <w:i/>
          <w:sz w:val="28"/>
        </w:rPr>
        <w:t>Особенности действия инфляции в различных рыночных системах. Инфляция и безработица. Инфляция и социальные конфликты</w:t>
      </w:r>
      <w:r>
        <w:rPr>
          <w:sz w:val="28"/>
        </w:rPr>
        <w:t>».</w:t>
      </w:r>
    </w:p>
    <w:p w:rsidR="00D35316" w:rsidRDefault="00D35316">
      <w:pPr>
        <w:spacing w:line="360" w:lineRule="auto"/>
        <w:jc w:val="center"/>
        <w:rPr>
          <w:spacing w:val="20"/>
          <w:sz w:val="28"/>
        </w:rPr>
      </w:pPr>
    </w:p>
    <w:p w:rsidR="00D35316" w:rsidRDefault="00D35316">
      <w:pPr>
        <w:spacing w:line="360" w:lineRule="auto"/>
        <w:jc w:val="center"/>
        <w:rPr>
          <w:spacing w:val="20"/>
          <w:sz w:val="28"/>
        </w:rPr>
      </w:pPr>
    </w:p>
    <w:p w:rsidR="00D35316" w:rsidRDefault="00D35316">
      <w:pPr>
        <w:spacing w:line="360" w:lineRule="auto"/>
        <w:jc w:val="center"/>
        <w:rPr>
          <w:spacing w:val="20"/>
          <w:sz w:val="28"/>
        </w:rPr>
      </w:pPr>
    </w:p>
    <w:p w:rsidR="00D35316" w:rsidRDefault="00D35316">
      <w:pPr>
        <w:spacing w:line="360" w:lineRule="auto"/>
        <w:jc w:val="center"/>
        <w:rPr>
          <w:spacing w:val="20"/>
          <w:sz w:val="28"/>
        </w:rPr>
      </w:pPr>
    </w:p>
    <w:p w:rsidR="00D35316" w:rsidRDefault="00D35316">
      <w:pPr>
        <w:spacing w:line="360" w:lineRule="auto"/>
        <w:jc w:val="center"/>
        <w:rPr>
          <w:spacing w:val="20"/>
          <w:sz w:val="28"/>
        </w:rPr>
      </w:pPr>
    </w:p>
    <w:p w:rsidR="00D35316" w:rsidRDefault="00D35316">
      <w:pPr>
        <w:spacing w:line="360" w:lineRule="auto"/>
        <w:jc w:val="center"/>
        <w:rPr>
          <w:spacing w:val="20"/>
          <w:sz w:val="28"/>
        </w:rPr>
      </w:pPr>
    </w:p>
    <w:p w:rsidR="00D35316" w:rsidRDefault="00D35316">
      <w:pPr>
        <w:spacing w:line="360" w:lineRule="auto"/>
        <w:jc w:val="center"/>
        <w:rPr>
          <w:spacing w:val="20"/>
          <w:sz w:val="28"/>
        </w:rPr>
      </w:pPr>
    </w:p>
    <w:p w:rsidR="00D35316" w:rsidRDefault="00D35316">
      <w:pPr>
        <w:spacing w:line="360" w:lineRule="auto"/>
        <w:jc w:val="center"/>
        <w:rPr>
          <w:spacing w:val="20"/>
          <w:sz w:val="28"/>
        </w:rPr>
      </w:pPr>
    </w:p>
    <w:p w:rsidR="00D35316" w:rsidRDefault="00D35316">
      <w:pPr>
        <w:spacing w:line="360" w:lineRule="auto"/>
        <w:jc w:val="center"/>
        <w:rPr>
          <w:spacing w:val="20"/>
          <w:sz w:val="28"/>
        </w:rPr>
      </w:pPr>
    </w:p>
    <w:p w:rsidR="00D35316" w:rsidRDefault="00D35316">
      <w:pPr>
        <w:spacing w:line="360" w:lineRule="auto"/>
        <w:jc w:val="center"/>
        <w:rPr>
          <w:spacing w:val="20"/>
          <w:sz w:val="28"/>
        </w:rPr>
      </w:pPr>
    </w:p>
    <w:p w:rsidR="00D35316" w:rsidRDefault="00D35316">
      <w:pPr>
        <w:rPr>
          <w:sz w:val="28"/>
        </w:rPr>
      </w:pPr>
      <w:r>
        <w:rPr>
          <w:spacing w:val="20"/>
          <w:sz w:val="28"/>
        </w:rPr>
        <w:t xml:space="preserve">                                            </w:t>
      </w:r>
      <w:r>
        <w:rPr>
          <w:b/>
          <w:sz w:val="28"/>
        </w:rPr>
        <w:t>Выполнил</w:t>
      </w:r>
      <w:r>
        <w:rPr>
          <w:sz w:val="30"/>
        </w:rPr>
        <w:t>: Горохов Роман</w:t>
      </w:r>
      <w:r>
        <w:rPr>
          <w:sz w:val="28"/>
        </w:rPr>
        <w:t>,</w:t>
      </w:r>
    </w:p>
    <w:p w:rsidR="00D35316" w:rsidRDefault="00D35316">
      <w:pPr>
        <w:ind w:left="3969"/>
        <w:rPr>
          <w:sz w:val="28"/>
        </w:rPr>
      </w:pPr>
      <w:r>
        <w:rPr>
          <w:sz w:val="28"/>
        </w:rPr>
        <w:t xml:space="preserve">студент </w:t>
      </w:r>
      <w:r>
        <w:rPr>
          <w:sz w:val="28"/>
          <w:lang w:val="en-US"/>
        </w:rPr>
        <w:t>III</w:t>
      </w:r>
      <w:r>
        <w:rPr>
          <w:sz w:val="28"/>
        </w:rPr>
        <w:t xml:space="preserve"> курса экономического ф-та  группы № 4</w:t>
      </w:r>
    </w:p>
    <w:p w:rsidR="00D35316" w:rsidRDefault="00D35316">
      <w:pPr>
        <w:ind w:right="-524"/>
        <w:rPr>
          <w:sz w:val="28"/>
        </w:rPr>
      </w:pPr>
      <w:r>
        <w:rPr>
          <w:sz w:val="28"/>
        </w:rPr>
        <w:t xml:space="preserve">                                                        </w:t>
      </w:r>
    </w:p>
    <w:p w:rsidR="00D35316" w:rsidRDefault="00D35316">
      <w:pPr>
        <w:ind w:left="3249" w:right="-524" w:firstLine="720"/>
        <w:rPr>
          <w:sz w:val="28"/>
        </w:rPr>
      </w:pPr>
      <w:r>
        <w:rPr>
          <w:b/>
          <w:sz w:val="28"/>
        </w:rPr>
        <w:t>Научный руководитель</w:t>
      </w:r>
      <w:r>
        <w:rPr>
          <w:sz w:val="28"/>
        </w:rPr>
        <w:t xml:space="preserve">: Т.А Гостилович  </w:t>
      </w:r>
    </w:p>
    <w:p w:rsidR="00D35316" w:rsidRDefault="00D35316">
      <w:pPr>
        <w:rPr>
          <w:sz w:val="28"/>
        </w:rPr>
      </w:pPr>
      <w:r>
        <w:rPr>
          <w:sz w:val="28"/>
        </w:rPr>
        <w:t xml:space="preserve">                                                          </w:t>
      </w:r>
    </w:p>
    <w:p w:rsidR="00D35316" w:rsidRDefault="00D35316">
      <w:pPr>
        <w:rPr>
          <w:spacing w:val="20"/>
          <w:sz w:val="28"/>
        </w:rPr>
      </w:pPr>
    </w:p>
    <w:p w:rsidR="00D35316" w:rsidRDefault="00D35316">
      <w:pPr>
        <w:rPr>
          <w:spacing w:val="20"/>
          <w:sz w:val="28"/>
        </w:rPr>
      </w:pPr>
    </w:p>
    <w:p w:rsidR="00D35316" w:rsidRDefault="00D35316">
      <w:pPr>
        <w:jc w:val="center"/>
        <w:rPr>
          <w:b/>
          <w:spacing w:val="20"/>
          <w:sz w:val="28"/>
        </w:rPr>
      </w:pPr>
    </w:p>
    <w:p w:rsidR="00D35316" w:rsidRDefault="00D35316">
      <w:pPr>
        <w:jc w:val="center"/>
        <w:rPr>
          <w:b/>
          <w:spacing w:val="20"/>
          <w:sz w:val="28"/>
        </w:rPr>
      </w:pPr>
      <w:r>
        <w:rPr>
          <w:b/>
          <w:spacing w:val="20"/>
          <w:sz w:val="28"/>
        </w:rPr>
        <w:t>-1999 г.-</w:t>
      </w:r>
    </w:p>
    <w:p w:rsidR="00D35316" w:rsidRDefault="00D35316">
      <w:pPr>
        <w:spacing w:line="360" w:lineRule="auto"/>
        <w:ind w:firstLine="567"/>
        <w:rPr>
          <w:spacing w:val="20"/>
          <w:sz w:val="28"/>
        </w:rPr>
      </w:pPr>
    </w:p>
    <w:p w:rsidR="00D35316" w:rsidRDefault="00D35316">
      <w:pPr>
        <w:spacing w:line="360" w:lineRule="auto"/>
        <w:rPr>
          <w:spacing w:val="20"/>
          <w:sz w:val="24"/>
        </w:rPr>
      </w:pPr>
      <w:r>
        <w:rPr>
          <w:b/>
          <w:spacing w:val="20"/>
          <w:sz w:val="24"/>
        </w:rPr>
        <w:t>План</w:t>
      </w:r>
      <w:r>
        <w:rPr>
          <w:spacing w:val="20"/>
          <w:sz w:val="24"/>
        </w:rPr>
        <w:t xml:space="preserve">:       </w:t>
      </w:r>
    </w:p>
    <w:p w:rsidR="00D35316" w:rsidRDefault="00D35316">
      <w:pPr>
        <w:spacing w:line="360" w:lineRule="auto"/>
        <w:ind w:firstLine="567"/>
        <w:rPr>
          <w:spacing w:val="20"/>
          <w:sz w:val="24"/>
        </w:rPr>
      </w:pPr>
      <w:r>
        <w:rPr>
          <w:spacing w:val="20"/>
          <w:sz w:val="24"/>
        </w:rPr>
        <w:t xml:space="preserve">  </w:t>
      </w:r>
      <w:r>
        <w:rPr>
          <w:spacing w:val="20"/>
          <w:sz w:val="24"/>
        </w:rPr>
        <w:tab/>
      </w:r>
      <w:r>
        <w:rPr>
          <w:spacing w:val="20"/>
          <w:sz w:val="24"/>
        </w:rPr>
        <w:tab/>
        <w:t xml:space="preserve">                                                         страница</w:t>
      </w:r>
    </w:p>
    <w:p w:rsidR="00D35316" w:rsidRDefault="00D35316">
      <w:pPr>
        <w:numPr>
          <w:ilvl w:val="0"/>
          <w:numId w:val="17"/>
        </w:numPr>
        <w:spacing w:line="360" w:lineRule="auto"/>
        <w:rPr>
          <w:spacing w:val="20"/>
          <w:sz w:val="24"/>
        </w:rPr>
      </w:pPr>
      <w:r>
        <w:rPr>
          <w:spacing w:val="20"/>
          <w:sz w:val="24"/>
        </w:rPr>
        <w:t>Введение………………………………………………………….3</w:t>
      </w:r>
    </w:p>
    <w:p w:rsidR="00D35316" w:rsidRDefault="00D35316">
      <w:pPr>
        <w:numPr>
          <w:ilvl w:val="0"/>
          <w:numId w:val="17"/>
        </w:numPr>
        <w:spacing w:line="360" w:lineRule="auto"/>
        <w:rPr>
          <w:spacing w:val="20"/>
          <w:sz w:val="24"/>
        </w:rPr>
      </w:pPr>
      <w:r>
        <w:rPr>
          <w:spacing w:val="20"/>
          <w:sz w:val="24"/>
        </w:rPr>
        <w:t>Сущность инфляции</w:t>
      </w:r>
      <w:r>
        <w:rPr>
          <w:spacing w:val="20"/>
          <w:sz w:val="24"/>
          <w:lang w:val="en-US"/>
        </w:rPr>
        <w:t>…………………………………………….4</w:t>
      </w:r>
    </w:p>
    <w:p w:rsidR="00D35316" w:rsidRDefault="00D35316">
      <w:pPr>
        <w:spacing w:line="360" w:lineRule="auto"/>
        <w:ind w:left="567"/>
        <w:rPr>
          <w:spacing w:val="20"/>
          <w:sz w:val="24"/>
        </w:rPr>
      </w:pPr>
      <w:r>
        <w:rPr>
          <w:spacing w:val="20"/>
          <w:sz w:val="24"/>
        </w:rPr>
        <w:t>2.1. Инфляция как многофакторный процесс…………….5</w:t>
      </w:r>
    </w:p>
    <w:p w:rsidR="00D35316" w:rsidRDefault="00D35316">
      <w:pPr>
        <w:pStyle w:val="2"/>
        <w:ind w:left="567" w:right="0" w:firstLine="0"/>
        <w:jc w:val="left"/>
        <w:rPr>
          <w:b w:val="0"/>
          <w:spacing w:val="20"/>
        </w:rPr>
      </w:pPr>
      <w:r>
        <w:rPr>
          <w:b w:val="0"/>
          <w:spacing w:val="20"/>
        </w:rPr>
        <w:t>2.2. Причины инфляции ……………………………………..5</w:t>
      </w:r>
    </w:p>
    <w:p w:rsidR="00D35316" w:rsidRDefault="00D35316">
      <w:pPr>
        <w:spacing w:line="360" w:lineRule="auto"/>
        <w:ind w:left="567"/>
        <w:rPr>
          <w:spacing w:val="20"/>
          <w:sz w:val="24"/>
        </w:rPr>
      </w:pPr>
      <w:r>
        <w:rPr>
          <w:spacing w:val="20"/>
          <w:sz w:val="24"/>
        </w:rPr>
        <w:t>2.3. Измерение инфляции  …………………………………..7</w:t>
      </w:r>
    </w:p>
    <w:p w:rsidR="00D35316" w:rsidRDefault="00D35316">
      <w:pPr>
        <w:pStyle w:val="3"/>
        <w:ind w:left="567" w:right="0" w:firstLine="0"/>
        <w:jc w:val="left"/>
        <w:rPr>
          <w:b w:val="0"/>
          <w:i w:val="0"/>
          <w:spacing w:val="20"/>
        </w:rPr>
      </w:pPr>
      <w:r>
        <w:rPr>
          <w:b w:val="0"/>
          <w:i w:val="0"/>
          <w:spacing w:val="20"/>
        </w:rPr>
        <w:t>2.4. Основные виды инфляции ……………………………..9</w:t>
      </w:r>
    </w:p>
    <w:p w:rsidR="00D35316" w:rsidRDefault="00D35316">
      <w:pPr>
        <w:pStyle w:val="4"/>
        <w:ind w:left="567" w:right="0"/>
        <w:jc w:val="left"/>
        <w:rPr>
          <w:rFonts w:ascii="Times New Roman" w:hAnsi="Times New Roman"/>
          <w:b w:val="0"/>
          <w:i w:val="0"/>
          <w:spacing w:val="20"/>
          <w:sz w:val="24"/>
        </w:rPr>
      </w:pPr>
      <w:r>
        <w:rPr>
          <w:rFonts w:ascii="Times New Roman" w:hAnsi="Times New Roman"/>
          <w:b w:val="0"/>
          <w:i w:val="0"/>
          <w:spacing w:val="20"/>
          <w:sz w:val="24"/>
        </w:rPr>
        <w:t>2.5. Инфляция спроса и издержек ………………………..13</w:t>
      </w:r>
    </w:p>
    <w:p w:rsidR="00D35316" w:rsidRDefault="00D35316">
      <w:pPr>
        <w:pStyle w:val="30"/>
        <w:ind w:left="426" w:hanging="426"/>
        <w:rPr>
          <w:sz w:val="24"/>
        </w:rPr>
      </w:pPr>
      <w:r>
        <w:rPr>
          <w:sz w:val="24"/>
        </w:rPr>
        <w:t>3. Особенности действия инфляции в различных рыночных системах:…………………………………………………….….15</w:t>
      </w:r>
    </w:p>
    <w:p w:rsidR="00D35316" w:rsidRDefault="00D35316">
      <w:pPr>
        <w:spacing w:line="360" w:lineRule="auto"/>
        <w:ind w:firstLine="567"/>
        <w:rPr>
          <w:spacing w:val="20"/>
          <w:sz w:val="24"/>
          <w:lang w:val="en-US"/>
        </w:rPr>
      </w:pPr>
      <w:r>
        <w:rPr>
          <w:spacing w:val="20"/>
          <w:sz w:val="24"/>
        </w:rPr>
        <w:t>3.1. система центрального планирования</w:t>
      </w:r>
      <w:r>
        <w:rPr>
          <w:spacing w:val="20"/>
          <w:sz w:val="24"/>
          <w:lang w:val="en-US"/>
        </w:rPr>
        <w:t>;……………….15</w:t>
      </w:r>
    </w:p>
    <w:p w:rsidR="00D35316" w:rsidRDefault="00D35316">
      <w:pPr>
        <w:spacing w:line="360" w:lineRule="auto"/>
        <w:ind w:firstLine="567"/>
        <w:rPr>
          <w:spacing w:val="20"/>
          <w:sz w:val="24"/>
          <w:lang w:val="en-US"/>
        </w:rPr>
      </w:pPr>
      <w:r>
        <w:rPr>
          <w:spacing w:val="20"/>
          <w:sz w:val="24"/>
        </w:rPr>
        <w:t>3.2. переходная экономика (на примере России)</w:t>
      </w:r>
      <w:r>
        <w:rPr>
          <w:spacing w:val="20"/>
          <w:sz w:val="24"/>
          <w:lang w:val="en-US"/>
        </w:rPr>
        <w:t>;………16</w:t>
      </w:r>
    </w:p>
    <w:p w:rsidR="00D35316" w:rsidRDefault="00D35316">
      <w:pPr>
        <w:spacing w:line="360" w:lineRule="auto"/>
        <w:ind w:firstLine="567"/>
        <w:rPr>
          <w:spacing w:val="20"/>
          <w:sz w:val="24"/>
          <w:lang w:val="en-US"/>
        </w:rPr>
      </w:pPr>
      <w:r>
        <w:rPr>
          <w:spacing w:val="20"/>
          <w:sz w:val="24"/>
        </w:rPr>
        <w:t>3.3. система рыночного планирования</w:t>
      </w:r>
      <w:r>
        <w:rPr>
          <w:spacing w:val="20"/>
          <w:sz w:val="24"/>
          <w:lang w:val="en-US"/>
        </w:rPr>
        <w:t>…………………...23</w:t>
      </w:r>
    </w:p>
    <w:p w:rsidR="00D35316" w:rsidRDefault="00D35316">
      <w:pPr>
        <w:spacing w:line="360" w:lineRule="auto"/>
        <w:ind w:left="426" w:hanging="426"/>
        <w:rPr>
          <w:spacing w:val="20"/>
          <w:sz w:val="24"/>
        </w:rPr>
      </w:pPr>
      <w:r>
        <w:rPr>
          <w:spacing w:val="20"/>
          <w:sz w:val="24"/>
        </w:rPr>
        <w:t>4. Инфляция и безработица</w:t>
      </w:r>
      <w:r>
        <w:rPr>
          <w:spacing w:val="20"/>
          <w:sz w:val="24"/>
          <w:lang w:val="en-US"/>
        </w:rPr>
        <w:t>…………………………………..…..29</w:t>
      </w:r>
    </w:p>
    <w:p w:rsidR="00D35316" w:rsidRDefault="00D35316">
      <w:pPr>
        <w:spacing w:line="360" w:lineRule="auto"/>
        <w:ind w:left="426" w:hanging="426"/>
        <w:rPr>
          <w:spacing w:val="20"/>
          <w:sz w:val="24"/>
        </w:rPr>
      </w:pPr>
      <w:r>
        <w:rPr>
          <w:spacing w:val="20"/>
          <w:sz w:val="24"/>
        </w:rPr>
        <w:t>5. Инфляция и социальные конфликты</w:t>
      </w:r>
      <w:r>
        <w:rPr>
          <w:spacing w:val="20"/>
          <w:sz w:val="24"/>
          <w:lang w:val="en-US"/>
        </w:rPr>
        <w:t>…………………….…..34</w:t>
      </w:r>
    </w:p>
    <w:p w:rsidR="00D35316" w:rsidRDefault="00D35316">
      <w:pPr>
        <w:spacing w:line="360" w:lineRule="auto"/>
        <w:ind w:left="426" w:hanging="426"/>
        <w:rPr>
          <w:spacing w:val="20"/>
          <w:sz w:val="24"/>
        </w:rPr>
      </w:pPr>
      <w:r>
        <w:rPr>
          <w:spacing w:val="20"/>
          <w:sz w:val="24"/>
        </w:rPr>
        <w:t>6. Заключение……………………………………………………....37</w:t>
      </w:r>
    </w:p>
    <w:p w:rsidR="00D35316" w:rsidRDefault="00D35316">
      <w:pPr>
        <w:spacing w:line="360" w:lineRule="auto"/>
        <w:ind w:left="426" w:hanging="426"/>
        <w:rPr>
          <w:spacing w:val="20"/>
          <w:sz w:val="28"/>
        </w:rPr>
      </w:pPr>
      <w:r>
        <w:rPr>
          <w:spacing w:val="20"/>
          <w:sz w:val="24"/>
        </w:rPr>
        <w:t>7. Список используемой литературы…………………………...38</w:t>
      </w:r>
    </w:p>
    <w:p w:rsidR="00D35316" w:rsidRDefault="00D35316">
      <w:pPr>
        <w:spacing w:line="360" w:lineRule="auto"/>
        <w:rPr>
          <w:spacing w:val="20"/>
          <w:sz w:val="28"/>
        </w:rPr>
      </w:pPr>
    </w:p>
    <w:p w:rsidR="00D35316" w:rsidRDefault="00D35316">
      <w:pPr>
        <w:spacing w:line="360" w:lineRule="auto"/>
        <w:rPr>
          <w:spacing w:val="20"/>
          <w:sz w:val="28"/>
        </w:rPr>
      </w:pPr>
    </w:p>
    <w:p w:rsidR="00D35316" w:rsidRDefault="00D35316">
      <w:pPr>
        <w:spacing w:line="360" w:lineRule="auto"/>
        <w:rPr>
          <w:spacing w:val="20"/>
          <w:sz w:val="28"/>
        </w:rPr>
      </w:pPr>
    </w:p>
    <w:p w:rsidR="00D35316" w:rsidRDefault="00D35316">
      <w:pPr>
        <w:spacing w:line="360" w:lineRule="auto"/>
        <w:rPr>
          <w:spacing w:val="20"/>
          <w:sz w:val="28"/>
        </w:rPr>
      </w:pPr>
    </w:p>
    <w:p w:rsidR="00D35316" w:rsidRDefault="00D35316">
      <w:pPr>
        <w:spacing w:line="360" w:lineRule="auto"/>
        <w:rPr>
          <w:spacing w:val="20"/>
          <w:sz w:val="28"/>
        </w:rPr>
      </w:pPr>
    </w:p>
    <w:p w:rsidR="00D35316" w:rsidRDefault="00D35316">
      <w:pPr>
        <w:spacing w:line="360" w:lineRule="auto"/>
        <w:rPr>
          <w:spacing w:val="20"/>
          <w:sz w:val="28"/>
        </w:rPr>
      </w:pPr>
    </w:p>
    <w:p w:rsidR="00D35316" w:rsidRDefault="00D35316">
      <w:pPr>
        <w:spacing w:line="360" w:lineRule="auto"/>
        <w:rPr>
          <w:spacing w:val="20"/>
          <w:sz w:val="28"/>
        </w:rPr>
      </w:pPr>
    </w:p>
    <w:p w:rsidR="00D35316" w:rsidRDefault="00D35316">
      <w:pPr>
        <w:spacing w:line="360" w:lineRule="auto"/>
        <w:rPr>
          <w:spacing w:val="20"/>
          <w:sz w:val="28"/>
        </w:rPr>
      </w:pPr>
    </w:p>
    <w:p w:rsidR="00D35316" w:rsidRDefault="00D35316">
      <w:pPr>
        <w:spacing w:line="360" w:lineRule="auto"/>
        <w:rPr>
          <w:spacing w:val="20"/>
          <w:sz w:val="28"/>
        </w:rPr>
      </w:pPr>
    </w:p>
    <w:p w:rsidR="00D35316" w:rsidRDefault="00D35316">
      <w:pPr>
        <w:spacing w:line="360" w:lineRule="auto"/>
        <w:rPr>
          <w:spacing w:val="20"/>
          <w:sz w:val="28"/>
        </w:rPr>
      </w:pPr>
    </w:p>
    <w:p w:rsidR="00D35316" w:rsidRDefault="00D35316">
      <w:pPr>
        <w:spacing w:line="360" w:lineRule="auto"/>
        <w:rPr>
          <w:spacing w:val="20"/>
          <w:sz w:val="28"/>
        </w:rPr>
      </w:pPr>
    </w:p>
    <w:p w:rsidR="00D35316" w:rsidRDefault="00D35316">
      <w:pPr>
        <w:spacing w:line="360" w:lineRule="auto"/>
        <w:rPr>
          <w:spacing w:val="20"/>
          <w:sz w:val="28"/>
        </w:rPr>
      </w:pPr>
    </w:p>
    <w:p w:rsidR="00D35316" w:rsidRDefault="00D35316">
      <w:pPr>
        <w:pStyle w:val="1"/>
        <w:rPr>
          <w:b/>
          <w:sz w:val="24"/>
        </w:rPr>
      </w:pPr>
      <w:r>
        <w:rPr>
          <w:b/>
          <w:sz w:val="24"/>
        </w:rPr>
        <w:t>ВВЕДЕНИЕ.</w:t>
      </w:r>
    </w:p>
    <w:p w:rsidR="00D35316" w:rsidRDefault="00D35316">
      <w:pPr>
        <w:pStyle w:val="20"/>
        <w:rPr>
          <w:rFonts w:ascii="Times New Roman" w:hAnsi="Times New Roman"/>
          <w:spacing w:val="-4"/>
          <w:sz w:val="24"/>
        </w:rPr>
      </w:pPr>
      <w:r>
        <w:rPr>
          <w:rFonts w:ascii="Times New Roman" w:hAnsi="Times New Roman"/>
          <w:spacing w:val="-4"/>
          <w:sz w:val="24"/>
        </w:rPr>
        <w:t xml:space="preserve">В современном мире всё большее внимание начинает уделяется экономике, причём глобальной, макроэкономике. Это связано прежде всего с интернациональным развитием не только экономических, но и культурных, политических  и общественных связей. Такие международные понятия как Интернет, МВФ и другие прочно входят в наш лексикон не только как абстрактные термины, а как выражение реальных фактов, имеющих своё место в повседневной жизни. Это говорит о растущей всеобщей интеграции стран в единый мировой процесс. Поэтому, я думаю, не случайно можно уверенно отметить усиление интереса, уже не только науки, но и обывателей к макро показателям, макро критериям. </w:t>
      </w:r>
    </w:p>
    <w:p w:rsidR="00D35316" w:rsidRDefault="00D35316">
      <w:pPr>
        <w:pStyle w:val="20"/>
        <w:rPr>
          <w:rFonts w:ascii="Times New Roman" w:hAnsi="Times New Roman"/>
          <w:spacing w:val="-4"/>
          <w:sz w:val="24"/>
        </w:rPr>
      </w:pPr>
      <w:r>
        <w:rPr>
          <w:rFonts w:ascii="Times New Roman" w:hAnsi="Times New Roman"/>
          <w:spacing w:val="-4"/>
          <w:sz w:val="24"/>
        </w:rPr>
        <w:t xml:space="preserve">Платформой объединения людей во все времена являлась экономика (вспомним средневековые ярмарки, период колониальных войн). На сегодняшний день экономические параметры переросли государственные рамки одной страны. Мировые финансовые институты стали достоянием многих государств. Однако мы не можем сказать, что на новом международном уровне экономика (точнее макроэкономика) стала проще или сложнее. Но стала несомненной необходимость выяснить новые закономерности известных и неизвестных явлений экономики в её макро проявлениях. </w:t>
      </w:r>
    </w:p>
    <w:p w:rsidR="00D35316" w:rsidRDefault="00D35316">
      <w:pPr>
        <w:pStyle w:val="20"/>
        <w:rPr>
          <w:rFonts w:ascii="Times New Roman" w:hAnsi="Times New Roman"/>
          <w:spacing w:val="-4"/>
          <w:sz w:val="24"/>
        </w:rPr>
      </w:pPr>
      <w:r>
        <w:rPr>
          <w:rFonts w:ascii="Times New Roman" w:hAnsi="Times New Roman"/>
          <w:spacing w:val="-4"/>
          <w:sz w:val="24"/>
        </w:rPr>
        <w:t xml:space="preserve">Одной из самых сложных проблем макроэкономики является проблема инфляции. Инфляция прочно вошла в жизнь людей вместе с появлением бумажных денег. С развитием общественных отношений, развитием рынка, их постоянным усложнением изменялась и инфляция, принимая новые формы на разных исторических этапах экономики (однако не надо думать, что инфляция характерна лишь для рыночных систем. Системы центрального планирования также подвержены действию инфляции). </w:t>
      </w:r>
    </w:p>
    <w:p w:rsidR="00D35316" w:rsidRDefault="00D35316">
      <w:pPr>
        <w:pStyle w:val="20"/>
        <w:rPr>
          <w:spacing w:val="20"/>
          <w:sz w:val="24"/>
        </w:rPr>
      </w:pPr>
      <w:r>
        <w:rPr>
          <w:spacing w:val="-4"/>
          <w:sz w:val="24"/>
        </w:rPr>
        <w:t>Проблематика инфляции необычайно широка и противоречива. При углублении в этот феномен всё более  выясняется его многогранность и неоднозначность. С инфляцией связывают жестокие социальные потрясения, самые глубокие экономические кризисы нашего и прошедших веков, в то же время контролируемая ползучая инфляция является эффективным средством стимулирования деловой активности. Что такое инфляция? Её поведение в различных условиях? Социальная роль инфляции? – Ответам на эти вопросы посвящена данная курсовая работа.</w:t>
      </w:r>
    </w:p>
    <w:p w:rsidR="00D35316" w:rsidRDefault="00D35316">
      <w:pPr>
        <w:spacing w:line="360" w:lineRule="auto"/>
        <w:jc w:val="center"/>
        <w:rPr>
          <w:b/>
          <w:sz w:val="24"/>
        </w:rPr>
      </w:pPr>
      <w:r>
        <w:rPr>
          <w:spacing w:val="20"/>
          <w:sz w:val="24"/>
        </w:rPr>
        <w:br w:type="page"/>
      </w:r>
      <w:r>
        <w:rPr>
          <w:b/>
          <w:spacing w:val="20"/>
          <w:sz w:val="24"/>
        </w:rPr>
        <w:t>СУЩНОСТЬ ИНФЛЯЦИИ</w:t>
      </w:r>
      <w:r>
        <w:rPr>
          <w:b/>
          <w:sz w:val="24"/>
        </w:rPr>
        <w:t>.</w:t>
      </w:r>
    </w:p>
    <w:p w:rsidR="00D35316" w:rsidRDefault="00D35316">
      <w:pPr>
        <w:widowControl w:val="0"/>
        <w:spacing w:line="360" w:lineRule="auto"/>
        <w:jc w:val="center"/>
        <w:outlineLvl w:val="0"/>
        <w:rPr>
          <w:b/>
          <w:sz w:val="24"/>
        </w:rPr>
      </w:pPr>
    </w:p>
    <w:p w:rsidR="00D35316" w:rsidRDefault="00D35316">
      <w:pPr>
        <w:widowControl w:val="0"/>
        <w:spacing w:line="360" w:lineRule="auto"/>
        <w:jc w:val="right"/>
        <w:rPr>
          <w:b/>
          <w:sz w:val="24"/>
        </w:rPr>
      </w:pPr>
      <w:r>
        <w:rPr>
          <w:b/>
          <w:i/>
          <w:sz w:val="24"/>
        </w:rPr>
        <w:t>Инфляция как многофакторный процесс</w:t>
      </w:r>
      <w:r>
        <w:rPr>
          <w:b/>
          <w:sz w:val="24"/>
        </w:rPr>
        <w:t>.</w:t>
      </w:r>
    </w:p>
    <w:p w:rsidR="00D35316" w:rsidRDefault="00D35316">
      <w:pPr>
        <w:widowControl w:val="0"/>
        <w:spacing w:line="360" w:lineRule="auto"/>
        <w:ind w:left="25" w:right="7" w:firstLine="695"/>
        <w:jc w:val="both"/>
        <w:rPr>
          <w:sz w:val="24"/>
        </w:rPr>
      </w:pPr>
      <w:r>
        <w:rPr>
          <w:i/>
          <w:sz w:val="24"/>
        </w:rPr>
        <w:t xml:space="preserve">Инфляция </w:t>
      </w:r>
      <w:r>
        <w:rPr>
          <w:sz w:val="24"/>
        </w:rPr>
        <w:t>- это обесценение денег, снижение их</w:t>
      </w:r>
      <w:r>
        <w:rPr>
          <w:b/>
          <w:sz w:val="24"/>
        </w:rPr>
        <w:t xml:space="preserve"> </w:t>
      </w:r>
      <w:r>
        <w:rPr>
          <w:sz w:val="24"/>
        </w:rPr>
        <w:t xml:space="preserve">покупательной способности, дисбаланс спроса и предложения. В буквальном переводе термин "инфляция" (от лат. </w:t>
      </w:r>
      <w:r>
        <w:rPr>
          <w:sz w:val="24"/>
          <w:lang w:val="en-US"/>
        </w:rPr>
        <w:t>inflatio</w:t>
      </w:r>
      <w:r>
        <w:rPr>
          <w:sz w:val="24"/>
        </w:rPr>
        <w:t xml:space="preserve">) означает "вздутие", т.е. переполнение каналов обращения избыточными бумажными деньгами, не обеспеченными соответствующим ростом товарной массы. Обычно инфляция имеет в своей основе не одну, а несколько взаимосвязанных причин, и проявляется она не только в повышении цен - наряду с открытой, ценовой имеет место скрытая, или подавленная, инфляция, проявляющаяся прежде всего в дефиците, ухудшении качества товаров. </w:t>
      </w:r>
    </w:p>
    <w:p w:rsidR="00D35316" w:rsidRDefault="00D35316">
      <w:pPr>
        <w:widowControl w:val="0"/>
        <w:spacing w:line="360" w:lineRule="auto"/>
        <w:ind w:left="14" w:right="3" w:firstLine="706"/>
        <w:jc w:val="both"/>
        <w:rPr>
          <w:sz w:val="24"/>
        </w:rPr>
      </w:pPr>
      <w:r>
        <w:rPr>
          <w:sz w:val="24"/>
        </w:rPr>
        <w:t>Напомним, что не всякое повышение цен служит показателем инфляции. Цены могут повышаться в силу улучшения качества про</w:t>
      </w:r>
      <w:r>
        <w:rPr>
          <w:sz w:val="24"/>
        </w:rPr>
        <w:softHyphen/>
        <w:t xml:space="preserve">дукции, ухудшения условий добычи топливно-сырьевых ресурсов, изменения общественных потребностей. Но это будет, как правило, не инфляционный, а в определенной мере логичный, оправданный рост цен на отдельные товары. </w:t>
      </w:r>
    </w:p>
    <w:p w:rsidR="00D35316" w:rsidRDefault="00D35316">
      <w:pPr>
        <w:pStyle w:val="2"/>
        <w:ind w:hanging="14"/>
        <w:jc w:val="right"/>
        <w:rPr>
          <w:rFonts w:ascii="Times New Roman" w:hAnsi="Times New Roman"/>
          <w:i/>
        </w:rPr>
      </w:pPr>
      <w:r>
        <w:rPr>
          <w:rFonts w:ascii="Times New Roman" w:hAnsi="Times New Roman"/>
          <w:i/>
        </w:rPr>
        <w:t>Причины инфляции</w:t>
      </w:r>
    </w:p>
    <w:p w:rsidR="00D35316" w:rsidRDefault="00D35316">
      <w:pPr>
        <w:spacing w:line="360" w:lineRule="auto"/>
        <w:ind w:firstLine="720"/>
        <w:jc w:val="both"/>
        <w:rPr>
          <w:sz w:val="24"/>
        </w:rPr>
      </w:pPr>
      <w:r>
        <w:rPr>
          <w:sz w:val="24"/>
        </w:rPr>
        <w:t>Объяснения причин дисбаланса различны. Одни экономисты  (Дж. М. Кейнс и его последователи) объясняли его чрезмерным спросом при полной занятости, т. е. со стороны спроса. Другие - неоклассики - искали причину в росте производственных расходов или издержек производства, т. е. со стороны предложения. Думается, что данные оценки односторонни и истину следует искать в синтезе двух противоположностей, т. е. объяснять инфляцию, как со стороны спроса, так и со стороны предложения. Диспропорции между спросом и предложением, превышение доходов над потребительскими расходами могут порождаться дефицитом госбюджета (расходы государства превышают доходы); чрезмерным инвестированием (объем инвестиций превышает возможности экономики); опережающим ростом заработной платы по сравнению с ростом производства и повышением производительно</w:t>
      </w:r>
      <w:r>
        <w:rPr>
          <w:sz w:val="24"/>
        </w:rPr>
        <w:softHyphen/>
        <w:t xml:space="preserve">сти труда; произвольным установлением госцен, вызывающим перекосы в величине и структуре спроса; другими факторами. </w:t>
      </w:r>
    </w:p>
    <w:p w:rsidR="00D35316" w:rsidRDefault="00D35316">
      <w:pPr>
        <w:spacing w:line="360" w:lineRule="auto"/>
        <w:ind w:firstLine="720"/>
        <w:jc w:val="both"/>
        <w:rPr>
          <w:sz w:val="24"/>
        </w:rPr>
      </w:pPr>
      <w:r>
        <w:rPr>
          <w:sz w:val="24"/>
        </w:rPr>
        <w:tab/>
        <w:t xml:space="preserve">Резкое обострение дефицита госбюджета в нашей стране произошло во второй половине 80-х гг. С 1985 г. по 1989 г. разрыв между доходной и расходной частями госбюджета вырос с 18 до 120 млрд. руб., или с 3,5 до 19% к национальному доходу страны. Возросший дефицит навес огромный вред денежному обращению, подстегнул инфляцию. </w:t>
      </w:r>
    </w:p>
    <w:p w:rsidR="00D35316" w:rsidRDefault="00D35316">
      <w:pPr>
        <w:widowControl w:val="0"/>
        <w:spacing w:line="360" w:lineRule="auto"/>
        <w:ind w:left="3" w:right="3" w:firstLine="717"/>
        <w:jc w:val="both"/>
        <w:rPr>
          <w:sz w:val="24"/>
        </w:rPr>
      </w:pPr>
      <w:r>
        <w:rPr>
          <w:sz w:val="24"/>
        </w:rPr>
        <w:t>Существует и несколько иной взгляд на природу инфляции, что вполне естественно, ибо инфляция представляет собой чрезвычайно сложный, противоречивый, недостаточно изученный процесс. Как считают некоторые экономисты, под инфляцией следует понимать повышение общего уровня цен в экономике. Полемизируя с этой точкой зрения, П. Хейне писал</w:t>
      </w:r>
      <w:r>
        <w:rPr>
          <w:rStyle w:val="a6"/>
          <w:sz w:val="24"/>
        </w:rPr>
        <w:footnoteReference w:id="1"/>
      </w:r>
      <w:r>
        <w:rPr>
          <w:sz w:val="24"/>
        </w:rPr>
        <w:t xml:space="preserve">, что не следует забывать: изменяются цены не только товаров, но и измерителей их ценности, т.е. денег. Инфляция - это не увеличение размера предметов, а уменьшение длины линейки, которой мы пользуемся. Он обращает внимание на то, что в условиях натурального обмена (при отсутствии денег) мы никоим образом не столкнулись бы с инфляцией, одновременное повышение всех цен было бы логически невозможно. </w:t>
      </w:r>
    </w:p>
    <w:p w:rsidR="00D35316" w:rsidRDefault="00D35316">
      <w:pPr>
        <w:spacing w:line="360" w:lineRule="auto"/>
        <w:ind w:firstLine="709"/>
        <w:jc w:val="both"/>
        <w:rPr>
          <w:sz w:val="24"/>
        </w:rPr>
      </w:pPr>
      <w:r>
        <w:rPr>
          <w:sz w:val="24"/>
        </w:rPr>
        <w:t>Причины возникновения инфляции могут быть как</w:t>
      </w:r>
      <w:r>
        <w:rPr>
          <w:b/>
          <w:sz w:val="24"/>
        </w:rPr>
        <w:t xml:space="preserve"> </w:t>
      </w:r>
      <w:r>
        <w:rPr>
          <w:sz w:val="24"/>
        </w:rPr>
        <w:t>внутренние, так и внешние. К внешним причинам относятся, в частности, сокращение поступлений от внешней торговли, отрицательное сальдо внешнеторгового и платежного балансов. Инфляционный процесс у нас усиливало падение цен на мировом рынке на топливо и цветные металлы, составляющие важную статью нашего экспорта, а также неблагоприятная конъюнктура на зерновом рынке в условиях значительного импорта зерновых.</w:t>
      </w:r>
    </w:p>
    <w:p w:rsidR="00D35316" w:rsidRDefault="00D35316">
      <w:pPr>
        <w:widowControl w:val="0"/>
        <w:spacing w:line="360" w:lineRule="auto"/>
        <w:ind w:right="18" w:firstLine="709"/>
        <w:jc w:val="both"/>
        <w:rPr>
          <w:sz w:val="24"/>
        </w:rPr>
      </w:pPr>
      <w:r>
        <w:rPr>
          <w:sz w:val="24"/>
        </w:rPr>
        <w:t xml:space="preserve">Внутренние причины рассмотрим их на примере России. </w:t>
      </w:r>
    </w:p>
    <w:p w:rsidR="00D35316" w:rsidRDefault="00D35316">
      <w:pPr>
        <w:widowControl w:val="0"/>
        <w:spacing w:line="360" w:lineRule="auto"/>
        <w:ind w:left="3" w:right="18" w:firstLine="717"/>
        <w:jc w:val="both"/>
        <w:rPr>
          <w:sz w:val="24"/>
        </w:rPr>
      </w:pPr>
      <w:r>
        <w:rPr>
          <w:sz w:val="24"/>
        </w:rPr>
        <w:t xml:space="preserve">Во-первых, как правило, одним из истоков инфляционных процессов служит деформация народнохозяйственной структуры, выражающаяся в существенном отставании отраслей потребительского сектора при явно гипертрофированном развитии отраслей тяжелой индустрии, и особенно военного машиностроения. </w:t>
      </w:r>
    </w:p>
    <w:p w:rsidR="00D35316" w:rsidRDefault="00D35316">
      <w:pPr>
        <w:widowControl w:val="0"/>
        <w:spacing w:line="360" w:lineRule="auto"/>
        <w:ind w:left="3" w:right="7" w:firstLine="205"/>
        <w:jc w:val="both"/>
        <w:rPr>
          <w:b/>
          <w:i/>
          <w:sz w:val="24"/>
        </w:rPr>
      </w:pPr>
      <w:r>
        <w:rPr>
          <w:sz w:val="24"/>
        </w:rPr>
        <w:t>Во-вторых, неспособность преодолеть инфляцию порождается недостатками хозяйственного механизма. В условиях централизованной экономики практически отсутствовала обратная связь, не было эффективных экономических рычагов, которые были способны регулировать соотношение между денежной и товарной массой</w:t>
      </w:r>
      <w:r>
        <w:rPr>
          <w:sz w:val="24"/>
          <w:lang w:val="en-US"/>
        </w:rPr>
        <w:t>;</w:t>
      </w:r>
      <w:r>
        <w:rPr>
          <w:sz w:val="24"/>
        </w:rPr>
        <w:t xml:space="preserve"> что касается административных ограничителей, то они «работали» недостаточно эффективно. В системе финансового планирования определяющую роль играл Госплан, а не Минфин и не Госбанк, которые «работали» под него, подкрепляя плановые задания финансовыми и денежными ресурсами без каких-либо ограничений. </w:t>
      </w:r>
    </w:p>
    <w:p w:rsidR="00D35316" w:rsidRDefault="00D35316">
      <w:pPr>
        <w:spacing w:line="360" w:lineRule="auto"/>
        <w:jc w:val="right"/>
        <w:outlineLvl w:val="0"/>
        <w:rPr>
          <w:i/>
          <w:sz w:val="24"/>
        </w:rPr>
      </w:pPr>
      <w:r>
        <w:rPr>
          <w:b/>
          <w:i/>
          <w:sz w:val="24"/>
        </w:rPr>
        <w:t>Измерение инфляции</w:t>
      </w:r>
      <w:r>
        <w:rPr>
          <w:i/>
          <w:sz w:val="24"/>
        </w:rPr>
        <w:t xml:space="preserve"> </w:t>
      </w:r>
    </w:p>
    <w:p w:rsidR="00D35316" w:rsidRDefault="00D35316">
      <w:pPr>
        <w:widowControl w:val="0"/>
        <w:spacing w:line="360" w:lineRule="auto"/>
        <w:ind w:left="28" w:right="19" w:firstLine="692"/>
        <w:jc w:val="both"/>
        <w:rPr>
          <w:sz w:val="24"/>
        </w:rPr>
      </w:pPr>
      <w:r>
        <w:rPr>
          <w:sz w:val="24"/>
        </w:rPr>
        <w:t xml:space="preserve">Одно из главных больных мест инфляции - это то, что цены имеют тенденцию подниматься очень неравномерно. Одни подскакивают, другие поднимаются более умеренными темпами, а третьи вовсе не поднимаются. Один из наиболее наглядных показателей наличия или отсутствия инфляции, ее глубины является показатель индекса цен. Показатели инфляции призваны дать количественную оценку инфляционных процессов. </w:t>
      </w:r>
    </w:p>
    <w:p w:rsidR="00D35316" w:rsidRDefault="00D35316">
      <w:pPr>
        <w:spacing w:line="360" w:lineRule="auto"/>
        <w:ind w:firstLine="720"/>
        <w:jc w:val="both"/>
        <w:rPr>
          <w:sz w:val="24"/>
        </w:rPr>
      </w:pPr>
      <w:r>
        <w:rPr>
          <w:i/>
          <w:sz w:val="24"/>
        </w:rPr>
        <w:t xml:space="preserve">Индексы - </w:t>
      </w:r>
      <w:r>
        <w:rPr>
          <w:sz w:val="24"/>
        </w:rPr>
        <w:t>это относительные показатели, характеризующие соотношение цен во времени. Они рассчитываются по отношению к базовому периоду.</w:t>
      </w:r>
    </w:p>
    <w:p w:rsidR="00D35316" w:rsidRDefault="00D35316">
      <w:pPr>
        <w:spacing w:line="360" w:lineRule="auto"/>
        <w:ind w:firstLine="720"/>
        <w:jc w:val="both"/>
        <w:rPr>
          <w:sz w:val="24"/>
        </w:rPr>
      </w:pPr>
      <w:r>
        <w:rPr>
          <w:sz w:val="24"/>
        </w:rPr>
        <w:t>Темп инфляции для данного года можно вычислить следующим образом: вычесть индекс цен прошедшего  года из  индекса  этого  года, разделить эту разницу на индекс прошедшего года, а затем умножить на 100.</w:t>
      </w:r>
    </w:p>
    <w:p w:rsidR="00D35316" w:rsidRDefault="00D35316">
      <w:pPr>
        <w:pStyle w:val="a8"/>
        <w:rPr>
          <w:sz w:val="24"/>
        </w:rPr>
      </w:pPr>
      <w:r>
        <w:rPr>
          <w:sz w:val="24"/>
        </w:rPr>
        <w:t xml:space="preserve"> Так называемое «правило величины 70» дает нам другую возможность количественно измерить инфляцию. Точнее говоря, оно позволяет быстро подсчитать количество лет, необходимых для удвоения уровня цен. Надо только разделить число 70 на ежегодный уровень инфляции:</w:t>
      </w:r>
    </w:p>
    <w:p w:rsidR="00D35316" w:rsidRDefault="00D35316">
      <w:pPr>
        <w:pStyle w:val="a4"/>
        <w:tabs>
          <w:tab w:val="clear" w:pos="4153"/>
          <w:tab w:val="clear" w:pos="8306"/>
        </w:tabs>
        <w:spacing w:line="360" w:lineRule="auto"/>
        <w:rPr>
          <w:sz w:val="24"/>
        </w:rPr>
      </w:pPr>
      <w:r>
        <w:rPr>
          <w:sz w:val="24"/>
        </w:rPr>
        <w:t>приблизительное количество</w:t>
      </w:r>
      <w:r>
        <w:rPr>
          <w:sz w:val="24"/>
        </w:rPr>
        <w:tab/>
      </w:r>
      <w:r>
        <w:rPr>
          <w:sz w:val="24"/>
        </w:rPr>
        <w:tab/>
      </w:r>
      <w:r>
        <w:rPr>
          <w:sz w:val="24"/>
        </w:rPr>
        <w:tab/>
      </w:r>
      <w:r>
        <w:rPr>
          <w:sz w:val="24"/>
        </w:rPr>
        <w:tab/>
        <w:t>70</w:t>
      </w:r>
    </w:p>
    <w:p w:rsidR="00D35316" w:rsidRDefault="00D35316">
      <w:pPr>
        <w:spacing w:line="360" w:lineRule="auto"/>
        <w:rPr>
          <w:sz w:val="24"/>
        </w:rPr>
      </w:pPr>
      <w:r>
        <w:rPr>
          <w:sz w:val="24"/>
        </w:rPr>
        <w:t>лет, необходимых для</w:t>
      </w:r>
      <w:r>
        <w:rPr>
          <w:sz w:val="24"/>
        </w:rPr>
        <w:tab/>
      </w:r>
      <w:r>
        <w:rPr>
          <w:sz w:val="24"/>
        </w:rPr>
        <w:tab/>
        <w:t>=     ----------------------------------------   год</w:t>
      </w:r>
    </w:p>
    <w:p w:rsidR="00D35316" w:rsidRDefault="00D35316">
      <w:pPr>
        <w:spacing w:line="360" w:lineRule="auto"/>
        <w:rPr>
          <w:sz w:val="24"/>
          <w:lang w:val="en-US"/>
        </w:rPr>
      </w:pPr>
      <w:r>
        <w:rPr>
          <w:sz w:val="24"/>
        </w:rPr>
        <w:t>освоения темпов инфляции</w:t>
      </w:r>
      <w:r>
        <w:rPr>
          <w:sz w:val="24"/>
        </w:rPr>
        <w:tab/>
        <w:t xml:space="preserve">              темп ежегодного увеличения</w:t>
      </w:r>
      <w:r>
        <w:rPr>
          <w:sz w:val="24"/>
          <w:lang w:val="en-US"/>
        </w:rPr>
        <w:t xml:space="preserve"> </w:t>
      </w:r>
      <w:r>
        <w:rPr>
          <w:sz w:val="24"/>
        </w:rPr>
        <w:t>уровня цен (%)</w:t>
      </w:r>
    </w:p>
    <w:p w:rsidR="00D35316" w:rsidRDefault="00D35316">
      <w:pPr>
        <w:spacing w:line="360" w:lineRule="auto"/>
        <w:rPr>
          <w:sz w:val="24"/>
        </w:rPr>
      </w:pPr>
    </w:p>
    <w:p w:rsidR="00D35316" w:rsidRDefault="00D35316">
      <w:pPr>
        <w:widowControl w:val="0"/>
        <w:spacing w:line="360" w:lineRule="auto"/>
        <w:ind w:left="9" w:right="14" w:firstLine="711"/>
        <w:jc w:val="both"/>
        <w:rPr>
          <w:sz w:val="24"/>
        </w:rPr>
      </w:pPr>
      <w:r>
        <w:rPr>
          <w:sz w:val="24"/>
        </w:rPr>
        <w:t xml:space="preserve">Существует несколько индексов цен. </w:t>
      </w:r>
    </w:p>
    <w:p w:rsidR="00D35316" w:rsidRDefault="00D35316">
      <w:pPr>
        <w:widowControl w:val="0"/>
        <w:numPr>
          <w:ilvl w:val="0"/>
          <w:numId w:val="5"/>
        </w:numPr>
        <w:spacing w:line="360" w:lineRule="auto"/>
        <w:ind w:right="14"/>
        <w:jc w:val="both"/>
        <w:rPr>
          <w:sz w:val="24"/>
        </w:rPr>
      </w:pPr>
      <w:r>
        <w:rPr>
          <w:i/>
          <w:sz w:val="24"/>
        </w:rPr>
        <w:t>индекс потребительских цен</w:t>
      </w:r>
      <w:r>
        <w:rPr>
          <w:sz w:val="24"/>
        </w:rPr>
        <w:t xml:space="preserve">--первый из них. Он измеряет стоимость «корзины» </w:t>
      </w:r>
      <w:bookmarkStart w:id="0" w:name="e0_1_"/>
      <w:r>
        <w:rPr>
          <w:sz w:val="24"/>
        </w:rPr>
        <w:t xml:space="preserve">потребительских </w:t>
      </w:r>
      <w:bookmarkEnd w:id="0"/>
      <w:r>
        <w:rPr>
          <w:sz w:val="24"/>
        </w:rPr>
        <w:t xml:space="preserve">товаров и услуг, в том числе на отдельные виды товаров (по 70 наименованиям) в различных городах (132 города); </w:t>
      </w:r>
    </w:p>
    <w:p w:rsidR="00D35316" w:rsidRDefault="00D35316">
      <w:pPr>
        <w:widowControl w:val="0"/>
        <w:numPr>
          <w:ilvl w:val="0"/>
          <w:numId w:val="5"/>
        </w:numPr>
        <w:spacing w:line="360" w:lineRule="auto"/>
        <w:ind w:right="14"/>
        <w:jc w:val="both"/>
        <w:rPr>
          <w:sz w:val="24"/>
        </w:rPr>
      </w:pPr>
      <w:r>
        <w:rPr>
          <w:i/>
          <w:sz w:val="24"/>
        </w:rPr>
        <w:t>индекс розничных цен</w:t>
      </w:r>
      <w:r>
        <w:rPr>
          <w:sz w:val="24"/>
        </w:rPr>
        <w:t xml:space="preserve"> набора из 25 важнейших видов продуктов питания; </w:t>
      </w:r>
    </w:p>
    <w:p w:rsidR="00D35316" w:rsidRDefault="00D35316">
      <w:pPr>
        <w:widowControl w:val="0"/>
        <w:numPr>
          <w:ilvl w:val="0"/>
          <w:numId w:val="5"/>
        </w:numPr>
        <w:spacing w:line="360" w:lineRule="auto"/>
        <w:ind w:right="14"/>
        <w:jc w:val="both"/>
        <w:rPr>
          <w:sz w:val="24"/>
        </w:rPr>
      </w:pPr>
      <w:r>
        <w:rPr>
          <w:i/>
          <w:sz w:val="24"/>
        </w:rPr>
        <w:t>индексы</w:t>
      </w:r>
      <w:r>
        <w:rPr>
          <w:sz w:val="24"/>
        </w:rPr>
        <w:t xml:space="preserve"> количества наличных денег в обращении и выпуск денег в обращение;</w:t>
      </w:r>
    </w:p>
    <w:p w:rsidR="00D35316" w:rsidRDefault="00D35316">
      <w:pPr>
        <w:widowControl w:val="0"/>
        <w:numPr>
          <w:ilvl w:val="0"/>
          <w:numId w:val="5"/>
        </w:numPr>
        <w:spacing w:line="360" w:lineRule="auto"/>
        <w:ind w:right="14"/>
        <w:jc w:val="both"/>
        <w:rPr>
          <w:sz w:val="24"/>
        </w:rPr>
      </w:pPr>
      <w:r>
        <w:rPr>
          <w:i/>
          <w:sz w:val="24"/>
        </w:rPr>
        <w:t>индекс стоимости жизни</w:t>
      </w:r>
      <w:r>
        <w:rPr>
          <w:sz w:val="24"/>
        </w:rPr>
        <w:t xml:space="preserve"> - показатель, характеризующий динамику стоимости набора потребительских товаров и услуг (в соответствии с фактической структурой потребительских расходов населения). </w:t>
      </w:r>
    </w:p>
    <w:p w:rsidR="00D35316" w:rsidRDefault="00D35316">
      <w:pPr>
        <w:widowControl w:val="0"/>
        <w:spacing w:line="360" w:lineRule="auto"/>
        <w:ind w:right="14"/>
        <w:jc w:val="both"/>
        <w:rPr>
          <w:sz w:val="24"/>
        </w:rPr>
      </w:pPr>
    </w:p>
    <w:p w:rsidR="00D35316" w:rsidRDefault="00D35316">
      <w:pPr>
        <w:widowControl w:val="0"/>
        <w:spacing w:line="360" w:lineRule="auto"/>
        <w:ind w:right="9"/>
        <w:jc w:val="both"/>
        <w:rPr>
          <w:sz w:val="24"/>
        </w:rPr>
      </w:pPr>
      <w:r>
        <w:rPr>
          <w:sz w:val="24"/>
        </w:rPr>
        <w:t>Выделяют и другие, менее известные индексы цен:</w:t>
      </w:r>
    </w:p>
    <w:p w:rsidR="00D35316" w:rsidRDefault="00D35316">
      <w:pPr>
        <w:widowControl w:val="0"/>
        <w:numPr>
          <w:ilvl w:val="0"/>
          <w:numId w:val="6"/>
        </w:numPr>
        <w:spacing w:line="360" w:lineRule="auto"/>
        <w:ind w:right="9"/>
        <w:jc w:val="both"/>
        <w:rPr>
          <w:i/>
          <w:sz w:val="24"/>
        </w:rPr>
      </w:pPr>
      <w:r>
        <w:rPr>
          <w:i/>
          <w:sz w:val="24"/>
        </w:rPr>
        <w:t>индекс оптовых цен производителя;</w:t>
      </w:r>
    </w:p>
    <w:p w:rsidR="00D35316" w:rsidRDefault="00D35316">
      <w:pPr>
        <w:widowControl w:val="0"/>
        <w:numPr>
          <w:ilvl w:val="0"/>
          <w:numId w:val="6"/>
        </w:numPr>
        <w:spacing w:line="360" w:lineRule="auto"/>
        <w:ind w:right="9"/>
        <w:jc w:val="both"/>
        <w:rPr>
          <w:sz w:val="24"/>
        </w:rPr>
      </w:pPr>
      <w:r>
        <w:rPr>
          <w:i/>
          <w:sz w:val="24"/>
        </w:rPr>
        <w:t xml:space="preserve">дефлятор валового национального продукта </w:t>
      </w:r>
      <w:r>
        <w:rPr>
          <w:sz w:val="24"/>
        </w:rPr>
        <w:t xml:space="preserve">(ВНП), т. </w:t>
      </w:r>
      <w:bookmarkStart w:id="1" w:name="e0_5_"/>
      <w:r>
        <w:rPr>
          <w:sz w:val="24"/>
        </w:rPr>
        <w:t xml:space="preserve">е. </w:t>
      </w:r>
      <w:bookmarkEnd w:id="1"/>
      <w:r>
        <w:rPr>
          <w:sz w:val="24"/>
        </w:rPr>
        <w:t>отношение номинального ВНП к реальному, или показатель падения реального ВНП, накручивания денежного вала (этот индекс более универсален по сравнению с индексом потребительских цен, ибо измеряет рост не только потребительских, но и всех других цен.</w:t>
      </w:r>
    </w:p>
    <w:p w:rsidR="00D35316" w:rsidRDefault="00D35316">
      <w:pPr>
        <w:widowControl w:val="0"/>
        <w:spacing w:line="360" w:lineRule="auto"/>
        <w:ind w:left="4" w:right="14" w:firstLine="716"/>
        <w:jc w:val="both"/>
        <w:rPr>
          <w:sz w:val="24"/>
        </w:rPr>
      </w:pPr>
      <w:r>
        <w:rPr>
          <w:sz w:val="24"/>
        </w:rPr>
        <w:t xml:space="preserve">В качестве косвенного показателя уровня инфляции используются данные об отношении товарных запасов к сумме денежных вкладов населения (сокращение запасов и рост вкладов свидетельствуют о повышении степени инфляционного напряжения.) Данные о превышении доходов населения над расходами в процентах к доходам также могут характеризовать уровень инфляции. Если доходы растут быстрее или даже одинаково с ценами, это свидетельствует об опасности раскручивания инфляционной спирали. </w:t>
      </w:r>
    </w:p>
    <w:p w:rsidR="00D35316" w:rsidRDefault="00D35316">
      <w:pPr>
        <w:widowControl w:val="0"/>
        <w:spacing w:line="360" w:lineRule="auto"/>
        <w:ind w:left="4" w:right="14" w:firstLine="716"/>
        <w:jc w:val="both"/>
        <w:rPr>
          <w:sz w:val="24"/>
        </w:rPr>
      </w:pPr>
    </w:p>
    <w:p w:rsidR="00D35316" w:rsidRDefault="00D35316">
      <w:pPr>
        <w:pStyle w:val="3"/>
        <w:ind w:hanging="43"/>
        <w:jc w:val="right"/>
        <w:rPr>
          <w:rFonts w:ascii="Times New Roman" w:hAnsi="Times New Roman"/>
          <w:b w:val="0"/>
        </w:rPr>
      </w:pPr>
      <w:r>
        <w:rPr>
          <w:rFonts w:ascii="Times New Roman" w:hAnsi="Times New Roman"/>
        </w:rPr>
        <w:t>Основные виды инфляции</w:t>
      </w:r>
    </w:p>
    <w:p w:rsidR="00D35316" w:rsidRDefault="00D35316">
      <w:pPr>
        <w:widowControl w:val="0"/>
        <w:spacing w:line="360" w:lineRule="auto"/>
        <w:ind w:left="9" w:right="19" w:firstLine="711"/>
        <w:jc w:val="both"/>
        <w:rPr>
          <w:sz w:val="24"/>
        </w:rPr>
      </w:pPr>
      <w:r>
        <w:rPr>
          <w:sz w:val="24"/>
        </w:rPr>
        <w:t>Существует несколько видов инфляции. Прежде всего те, которые выделяют с позиции темпа роста цен (первый критерий), т.</w:t>
      </w:r>
      <w:bookmarkStart w:id="2" w:name="e0_6_"/>
      <w:r>
        <w:rPr>
          <w:sz w:val="24"/>
        </w:rPr>
        <w:t xml:space="preserve">е. </w:t>
      </w:r>
      <w:bookmarkEnd w:id="2"/>
      <w:r>
        <w:rPr>
          <w:sz w:val="24"/>
        </w:rPr>
        <w:t xml:space="preserve">количественно: </w:t>
      </w:r>
    </w:p>
    <w:p w:rsidR="00D35316" w:rsidRDefault="00D35316">
      <w:pPr>
        <w:widowControl w:val="0"/>
        <w:numPr>
          <w:ilvl w:val="0"/>
          <w:numId w:val="3"/>
        </w:numPr>
        <w:spacing w:line="360" w:lineRule="auto"/>
        <w:ind w:right="19"/>
        <w:jc w:val="both"/>
        <w:rPr>
          <w:sz w:val="24"/>
        </w:rPr>
      </w:pPr>
      <w:r>
        <w:rPr>
          <w:i/>
          <w:sz w:val="24"/>
        </w:rPr>
        <w:t xml:space="preserve">Ползучая (умеренная) инфляция, </w:t>
      </w:r>
      <w:r>
        <w:rPr>
          <w:sz w:val="24"/>
        </w:rPr>
        <w:t xml:space="preserve">для которой характерны относительно невысокие темпы роста цен, примерно до 10% или несколько больше процентов в год. Такого рода инфляция присуща большинству стран с развитой рыночной экономикой, и она не представляется чем-то необычным. Данные за 70-е, 80-е и начало        90-х гг. по США, Японии и западноевропейским странам, как раз и говорят о наличии ползучей инфляции. Средний уровень инфляции по странам Европейского сообщества составил за последние годы около 3-3,5%; </w:t>
      </w:r>
    </w:p>
    <w:p w:rsidR="00D35316" w:rsidRDefault="00D35316">
      <w:pPr>
        <w:widowControl w:val="0"/>
        <w:numPr>
          <w:ilvl w:val="0"/>
          <w:numId w:val="4"/>
        </w:numPr>
        <w:tabs>
          <w:tab w:val="left" w:pos="284"/>
        </w:tabs>
        <w:spacing w:line="360" w:lineRule="auto"/>
        <w:ind w:right="33"/>
        <w:jc w:val="both"/>
        <w:rPr>
          <w:sz w:val="24"/>
        </w:rPr>
      </w:pPr>
      <w:r>
        <w:rPr>
          <w:i/>
          <w:sz w:val="24"/>
        </w:rPr>
        <w:t xml:space="preserve">Галопирующая инфляция </w:t>
      </w:r>
      <w:r>
        <w:rPr>
          <w:sz w:val="24"/>
        </w:rPr>
        <w:t>(рост цен на 20—</w:t>
      </w:r>
      <w:bookmarkStart w:id="3" w:name="e0_8_"/>
      <w:r>
        <w:rPr>
          <w:sz w:val="24"/>
        </w:rPr>
        <w:t xml:space="preserve">2000% </w:t>
      </w:r>
      <w:bookmarkEnd w:id="3"/>
      <w:r>
        <w:rPr>
          <w:sz w:val="24"/>
        </w:rPr>
        <w:t>в год). Такие высокие темпы в 80-х гг. наблюдались, к примеру, во многих странах Латинской Америки, некоторых странах Южной Азии. По подсчетам Центрального банка России, индекс потребительских цен в нашей стране в 1992 г. поднялся до 2200%. Потребительские цены опережали рост денежных доходов населения. Ниже приведены индексы потребительских цен и темпы роста номинальных денежных доходов в странах СНГ (1992 г. к 1991 г., в количество раз):</w:t>
      </w:r>
      <w:r>
        <w:rPr>
          <w:rStyle w:val="a6"/>
          <w:sz w:val="24"/>
        </w:rPr>
        <w:footnoteReference w:id="2"/>
      </w:r>
      <w:r>
        <w:rPr>
          <w:sz w:val="24"/>
        </w:rPr>
        <w:t xml:space="preserve"> </w:t>
      </w:r>
      <w:bookmarkStart w:id="4" w:name="e0_9_"/>
    </w:p>
    <w:tbl>
      <w:tblPr>
        <w:tblW w:w="0" w:type="auto"/>
        <w:tblInd w:w="-108" w:type="dxa"/>
        <w:tblLayout w:type="fixed"/>
        <w:tblLook w:val="0000" w:firstRow="0" w:lastRow="0" w:firstColumn="0" w:lastColumn="0" w:noHBand="0" w:noVBand="0"/>
      </w:tblPr>
      <w:tblGrid>
        <w:gridCol w:w="3652"/>
        <w:gridCol w:w="2434"/>
        <w:gridCol w:w="2434"/>
      </w:tblGrid>
      <w:tr w:rsidR="00D35316">
        <w:tc>
          <w:tcPr>
            <w:tcW w:w="3652" w:type="dxa"/>
          </w:tcPr>
          <w:p w:rsidR="00D35316" w:rsidRDefault="00D35316">
            <w:pPr>
              <w:widowControl w:val="0"/>
              <w:tabs>
                <w:tab w:val="left" w:pos="284"/>
              </w:tabs>
              <w:spacing w:line="360" w:lineRule="auto"/>
              <w:ind w:right="33"/>
              <w:rPr>
                <w:sz w:val="24"/>
              </w:rPr>
            </w:pPr>
          </w:p>
        </w:tc>
        <w:tc>
          <w:tcPr>
            <w:tcW w:w="2434" w:type="dxa"/>
          </w:tcPr>
          <w:p w:rsidR="00D35316" w:rsidRDefault="00D35316">
            <w:pPr>
              <w:widowControl w:val="0"/>
              <w:spacing w:line="360" w:lineRule="auto"/>
              <w:jc w:val="center"/>
              <w:rPr>
                <w:sz w:val="24"/>
              </w:rPr>
            </w:pPr>
            <w:r>
              <w:rPr>
                <w:sz w:val="24"/>
              </w:rPr>
              <w:t>Потребительские цены</w:t>
            </w:r>
          </w:p>
        </w:tc>
        <w:tc>
          <w:tcPr>
            <w:tcW w:w="2434" w:type="dxa"/>
          </w:tcPr>
          <w:p w:rsidR="00D35316" w:rsidRDefault="00D35316">
            <w:pPr>
              <w:widowControl w:val="0"/>
              <w:spacing w:line="360" w:lineRule="auto"/>
              <w:jc w:val="center"/>
              <w:rPr>
                <w:sz w:val="24"/>
              </w:rPr>
            </w:pPr>
            <w:r>
              <w:rPr>
                <w:sz w:val="24"/>
              </w:rPr>
              <w:t>Среднедушевой доход</w:t>
            </w:r>
          </w:p>
        </w:tc>
      </w:tr>
      <w:tr w:rsidR="00D35316">
        <w:tc>
          <w:tcPr>
            <w:tcW w:w="3652" w:type="dxa"/>
          </w:tcPr>
          <w:p w:rsidR="00D35316" w:rsidRDefault="00D35316">
            <w:pPr>
              <w:widowControl w:val="0"/>
              <w:spacing w:line="360" w:lineRule="auto"/>
              <w:ind w:right="1411"/>
              <w:rPr>
                <w:sz w:val="24"/>
              </w:rPr>
            </w:pPr>
            <w:r>
              <w:rPr>
                <w:sz w:val="24"/>
              </w:rPr>
              <w:t>Азербайджан</w:t>
            </w:r>
          </w:p>
        </w:tc>
        <w:tc>
          <w:tcPr>
            <w:tcW w:w="2434" w:type="dxa"/>
          </w:tcPr>
          <w:p w:rsidR="00D35316" w:rsidRDefault="00D35316">
            <w:pPr>
              <w:widowControl w:val="0"/>
              <w:tabs>
                <w:tab w:val="left" w:pos="284"/>
              </w:tabs>
              <w:spacing w:line="360" w:lineRule="auto"/>
              <w:ind w:right="33"/>
              <w:jc w:val="center"/>
              <w:rPr>
                <w:sz w:val="24"/>
              </w:rPr>
            </w:pPr>
            <w:r>
              <w:rPr>
                <w:sz w:val="24"/>
              </w:rPr>
              <w:t xml:space="preserve">12,1 </w:t>
            </w:r>
          </w:p>
        </w:tc>
        <w:tc>
          <w:tcPr>
            <w:tcW w:w="2434" w:type="dxa"/>
          </w:tcPr>
          <w:p w:rsidR="00D35316" w:rsidRDefault="00D35316">
            <w:pPr>
              <w:widowControl w:val="0"/>
              <w:tabs>
                <w:tab w:val="left" w:pos="284"/>
              </w:tabs>
              <w:spacing w:line="360" w:lineRule="auto"/>
              <w:ind w:right="33"/>
              <w:jc w:val="center"/>
              <w:rPr>
                <w:sz w:val="24"/>
              </w:rPr>
            </w:pPr>
            <w:r>
              <w:rPr>
                <w:sz w:val="24"/>
              </w:rPr>
              <w:t>5,0</w:t>
            </w:r>
          </w:p>
        </w:tc>
      </w:tr>
      <w:tr w:rsidR="00D35316">
        <w:tc>
          <w:tcPr>
            <w:tcW w:w="3652" w:type="dxa"/>
          </w:tcPr>
          <w:p w:rsidR="00D35316" w:rsidRDefault="00D35316">
            <w:pPr>
              <w:widowControl w:val="0"/>
              <w:tabs>
                <w:tab w:val="left" w:pos="284"/>
              </w:tabs>
              <w:spacing w:line="360" w:lineRule="auto"/>
              <w:ind w:right="33"/>
              <w:rPr>
                <w:sz w:val="24"/>
              </w:rPr>
            </w:pPr>
            <w:r>
              <w:rPr>
                <w:sz w:val="24"/>
              </w:rPr>
              <w:t xml:space="preserve">Армения </w:t>
            </w:r>
          </w:p>
        </w:tc>
        <w:tc>
          <w:tcPr>
            <w:tcW w:w="2434" w:type="dxa"/>
          </w:tcPr>
          <w:p w:rsidR="00D35316" w:rsidRDefault="00D35316">
            <w:pPr>
              <w:widowControl w:val="0"/>
              <w:tabs>
                <w:tab w:val="left" w:pos="284"/>
              </w:tabs>
              <w:spacing w:line="360" w:lineRule="auto"/>
              <w:ind w:right="33"/>
              <w:jc w:val="center"/>
              <w:rPr>
                <w:sz w:val="24"/>
              </w:rPr>
            </w:pPr>
            <w:r>
              <w:rPr>
                <w:sz w:val="24"/>
              </w:rPr>
              <w:t>9,0</w:t>
            </w:r>
          </w:p>
        </w:tc>
        <w:tc>
          <w:tcPr>
            <w:tcW w:w="2434" w:type="dxa"/>
          </w:tcPr>
          <w:p w:rsidR="00D35316" w:rsidRDefault="00D35316">
            <w:pPr>
              <w:widowControl w:val="0"/>
              <w:tabs>
                <w:tab w:val="left" w:pos="284"/>
              </w:tabs>
              <w:spacing w:line="360" w:lineRule="auto"/>
              <w:ind w:right="33"/>
              <w:jc w:val="center"/>
              <w:rPr>
                <w:sz w:val="24"/>
              </w:rPr>
            </w:pPr>
            <w:r>
              <w:rPr>
                <w:sz w:val="24"/>
              </w:rPr>
              <w:t>2,8</w:t>
            </w:r>
          </w:p>
        </w:tc>
      </w:tr>
      <w:tr w:rsidR="00D35316">
        <w:tc>
          <w:tcPr>
            <w:tcW w:w="3652" w:type="dxa"/>
          </w:tcPr>
          <w:p w:rsidR="00D35316" w:rsidRDefault="00D35316">
            <w:pPr>
              <w:widowControl w:val="0"/>
              <w:tabs>
                <w:tab w:val="left" w:pos="284"/>
              </w:tabs>
              <w:spacing w:line="360" w:lineRule="auto"/>
              <w:ind w:right="33"/>
              <w:rPr>
                <w:sz w:val="24"/>
              </w:rPr>
            </w:pPr>
            <w:r>
              <w:rPr>
                <w:sz w:val="24"/>
              </w:rPr>
              <w:t xml:space="preserve">Белоруссия </w:t>
            </w:r>
          </w:p>
        </w:tc>
        <w:tc>
          <w:tcPr>
            <w:tcW w:w="2434" w:type="dxa"/>
          </w:tcPr>
          <w:p w:rsidR="00D35316" w:rsidRDefault="00D35316">
            <w:pPr>
              <w:widowControl w:val="0"/>
              <w:tabs>
                <w:tab w:val="left" w:pos="284"/>
              </w:tabs>
              <w:spacing w:line="360" w:lineRule="auto"/>
              <w:ind w:right="33"/>
              <w:jc w:val="center"/>
              <w:rPr>
                <w:sz w:val="24"/>
              </w:rPr>
            </w:pPr>
            <w:r>
              <w:rPr>
                <w:sz w:val="24"/>
              </w:rPr>
              <w:t xml:space="preserve">11,6 </w:t>
            </w:r>
          </w:p>
        </w:tc>
        <w:tc>
          <w:tcPr>
            <w:tcW w:w="2434" w:type="dxa"/>
          </w:tcPr>
          <w:p w:rsidR="00D35316" w:rsidRDefault="00D35316">
            <w:pPr>
              <w:widowControl w:val="0"/>
              <w:tabs>
                <w:tab w:val="left" w:pos="284"/>
              </w:tabs>
              <w:spacing w:line="360" w:lineRule="auto"/>
              <w:ind w:right="33"/>
              <w:jc w:val="center"/>
              <w:rPr>
                <w:sz w:val="24"/>
              </w:rPr>
            </w:pPr>
            <w:r>
              <w:rPr>
                <w:sz w:val="24"/>
              </w:rPr>
              <w:t>8,2</w:t>
            </w:r>
          </w:p>
        </w:tc>
      </w:tr>
      <w:tr w:rsidR="00D35316">
        <w:tc>
          <w:tcPr>
            <w:tcW w:w="3652" w:type="dxa"/>
          </w:tcPr>
          <w:p w:rsidR="00D35316" w:rsidRDefault="00D35316">
            <w:pPr>
              <w:widowControl w:val="0"/>
              <w:tabs>
                <w:tab w:val="left" w:pos="284"/>
              </w:tabs>
              <w:spacing w:line="360" w:lineRule="auto"/>
              <w:ind w:right="33"/>
              <w:rPr>
                <w:sz w:val="24"/>
              </w:rPr>
            </w:pPr>
            <w:r>
              <w:rPr>
                <w:sz w:val="24"/>
              </w:rPr>
              <w:t xml:space="preserve">Казахстан </w:t>
            </w:r>
          </w:p>
        </w:tc>
        <w:tc>
          <w:tcPr>
            <w:tcW w:w="2434" w:type="dxa"/>
          </w:tcPr>
          <w:p w:rsidR="00D35316" w:rsidRDefault="00D35316">
            <w:pPr>
              <w:widowControl w:val="0"/>
              <w:tabs>
                <w:tab w:val="left" w:pos="284"/>
              </w:tabs>
              <w:spacing w:line="360" w:lineRule="auto"/>
              <w:ind w:right="33"/>
              <w:jc w:val="center"/>
              <w:rPr>
                <w:sz w:val="24"/>
              </w:rPr>
            </w:pPr>
            <w:r>
              <w:rPr>
                <w:sz w:val="24"/>
              </w:rPr>
              <w:t>10,7</w:t>
            </w:r>
          </w:p>
        </w:tc>
        <w:tc>
          <w:tcPr>
            <w:tcW w:w="2434" w:type="dxa"/>
          </w:tcPr>
          <w:p w:rsidR="00D35316" w:rsidRDefault="00D35316">
            <w:pPr>
              <w:widowControl w:val="0"/>
              <w:tabs>
                <w:tab w:val="left" w:pos="284"/>
              </w:tabs>
              <w:spacing w:line="360" w:lineRule="auto"/>
              <w:ind w:right="33"/>
              <w:jc w:val="center"/>
              <w:rPr>
                <w:sz w:val="24"/>
              </w:rPr>
            </w:pPr>
            <w:r>
              <w:rPr>
                <w:sz w:val="24"/>
              </w:rPr>
              <w:t>6,7</w:t>
            </w:r>
          </w:p>
        </w:tc>
      </w:tr>
      <w:tr w:rsidR="00D35316">
        <w:tc>
          <w:tcPr>
            <w:tcW w:w="3652" w:type="dxa"/>
          </w:tcPr>
          <w:p w:rsidR="00D35316" w:rsidRDefault="00D35316">
            <w:pPr>
              <w:widowControl w:val="0"/>
              <w:tabs>
                <w:tab w:val="left" w:pos="284"/>
              </w:tabs>
              <w:spacing w:line="360" w:lineRule="auto"/>
              <w:ind w:right="33"/>
              <w:rPr>
                <w:sz w:val="24"/>
              </w:rPr>
            </w:pPr>
            <w:r>
              <w:rPr>
                <w:sz w:val="24"/>
              </w:rPr>
              <w:t xml:space="preserve">Киргизия </w:t>
            </w:r>
          </w:p>
        </w:tc>
        <w:tc>
          <w:tcPr>
            <w:tcW w:w="2434" w:type="dxa"/>
          </w:tcPr>
          <w:p w:rsidR="00D35316" w:rsidRDefault="00D35316">
            <w:pPr>
              <w:widowControl w:val="0"/>
              <w:tabs>
                <w:tab w:val="left" w:pos="284"/>
              </w:tabs>
              <w:spacing w:line="360" w:lineRule="auto"/>
              <w:ind w:right="33"/>
              <w:jc w:val="center"/>
              <w:rPr>
                <w:sz w:val="24"/>
              </w:rPr>
            </w:pPr>
            <w:r>
              <w:rPr>
                <w:sz w:val="24"/>
              </w:rPr>
              <w:t>11,9</w:t>
            </w:r>
          </w:p>
        </w:tc>
        <w:tc>
          <w:tcPr>
            <w:tcW w:w="2434" w:type="dxa"/>
          </w:tcPr>
          <w:p w:rsidR="00D35316" w:rsidRDefault="00D35316">
            <w:pPr>
              <w:widowControl w:val="0"/>
              <w:tabs>
                <w:tab w:val="left" w:pos="284"/>
              </w:tabs>
              <w:spacing w:line="360" w:lineRule="auto"/>
              <w:ind w:right="33"/>
              <w:jc w:val="center"/>
              <w:rPr>
                <w:sz w:val="24"/>
              </w:rPr>
            </w:pPr>
            <w:r>
              <w:rPr>
                <w:sz w:val="24"/>
              </w:rPr>
              <w:t>4,3</w:t>
            </w:r>
          </w:p>
        </w:tc>
      </w:tr>
      <w:tr w:rsidR="00D35316">
        <w:tc>
          <w:tcPr>
            <w:tcW w:w="3652" w:type="dxa"/>
          </w:tcPr>
          <w:p w:rsidR="00D35316" w:rsidRDefault="00D35316">
            <w:pPr>
              <w:widowControl w:val="0"/>
              <w:tabs>
                <w:tab w:val="left" w:pos="284"/>
              </w:tabs>
              <w:spacing w:line="360" w:lineRule="auto"/>
              <w:ind w:right="33"/>
              <w:rPr>
                <w:sz w:val="24"/>
              </w:rPr>
            </w:pPr>
            <w:r>
              <w:rPr>
                <w:sz w:val="24"/>
              </w:rPr>
              <w:t xml:space="preserve">Молдавия </w:t>
            </w:r>
          </w:p>
        </w:tc>
        <w:tc>
          <w:tcPr>
            <w:tcW w:w="2434" w:type="dxa"/>
          </w:tcPr>
          <w:p w:rsidR="00D35316" w:rsidRDefault="00D35316">
            <w:pPr>
              <w:widowControl w:val="0"/>
              <w:tabs>
                <w:tab w:val="left" w:pos="284"/>
              </w:tabs>
              <w:spacing w:line="360" w:lineRule="auto"/>
              <w:ind w:right="33"/>
              <w:jc w:val="center"/>
              <w:rPr>
                <w:sz w:val="24"/>
              </w:rPr>
            </w:pPr>
            <w:r>
              <w:rPr>
                <w:sz w:val="24"/>
              </w:rPr>
              <w:t>12,1</w:t>
            </w:r>
          </w:p>
        </w:tc>
        <w:tc>
          <w:tcPr>
            <w:tcW w:w="2434" w:type="dxa"/>
          </w:tcPr>
          <w:p w:rsidR="00D35316" w:rsidRDefault="00D35316">
            <w:pPr>
              <w:widowControl w:val="0"/>
              <w:tabs>
                <w:tab w:val="left" w:pos="284"/>
              </w:tabs>
              <w:spacing w:line="360" w:lineRule="auto"/>
              <w:ind w:right="33"/>
              <w:jc w:val="center"/>
              <w:rPr>
                <w:sz w:val="24"/>
              </w:rPr>
            </w:pPr>
            <w:r>
              <w:rPr>
                <w:sz w:val="24"/>
              </w:rPr>
              <w:t>4,9</w:t>
            </w:r>
          </w:p>
        </w:tc>
      </w:tr>
      <w:tr w:rsidR="00D35316">
        <w:tc>
          <w:tcPr>
            <w:tcW w:w="3652" w:type="dxa"/>
          </w:tcPr>
          <w:p w:rsidR="00D35316" w:rsidRDefault="00D35316">
            <w:pPr>
              <w:widowControl w:val="0"/>
              <w:tabs>
                <w:tab w:val="left" w:pos="284"/>
              </w:tabs>
              <w:spacing w:line="360" w:lineRule="auto"/>
              <w:ind w:right="33"/>
              <w:rPr>
                <w:sz w:val="24"/>
              </w:rPr>
            </w:pPr>
            <w:r>
              <w:rPr>
                <w:sz w:val="24"/>
              </w:rPr>
              <w:t>Россия</w:t>
            </w:r>
          </w:p>
        </w:tc>
        <w:tc>
          <w:tcPr>
            <w:tcW w:w="2434" w:type="dxa"/>
          </w:tcPr>
          <w:p w:rsidR="00D35316" w:rsidRDefault="00D35316">
            <w:pPr>
              <w:widowControl w:val="0"/>
              <w:tabs>
                <w:tab w:val="left" w:pos="284"/>
              </w:tabs>
              <w:spacing w:line="360" w:lineRule="auto"/>
              <w:ind w:right="33"/>
              <w:jc w:val="center"/>
              <w:rPr>
                <w:sz w:val="24"/>
              </w:rPr>
            </w:pPr>
            <w:r>
              <w:rPr>
                <w:sz w:val="24"/>
              </w:rPr>
              <w:t>15,7</w:t>
            </w:r>
          </w:p>
        </w:tc>
        <w:tc>
          <w:tcPr>
            <w:tcW w:w="2434" w:type="dxa"/>
          </w:tcPr>
          <w:p w:rsidR="00D35316" w:rsidRDefault="00D35316">
            <w:pPr>
              <w:widowControl w:val="0"/>
              <w:tabs>
                <w:tab w:val="left" w:pos="284"/>
              </w:tabs>
              <w:spacing w:line="360" w:lineRule="auto"/>
              <w:ind w:right="33"/>
              <w:jc w:val="center"/>
              <w:rPr>
                <w:sz w:val="24"/>
              </w:rPr>
            </w:pPr>
            <w:r>
              <w:rPr>
                <w:sz w:val="24"/>
              </w:rPr>
              <w:t>7,5</w:t>
            </w:r>
          </w:p>
        </w:tc>
      </w:tr>
      <w:tr w:rsidR="00D35316">
        <w:tc>
          <w:tcPr>
            <w:tcW w:w="3652" w:type="dxa"/>
          </w:tcPr>
          <w:p w:rsidR="00D35316" w:rsidRDefault="00D35316">
            <w:pPr>
              <w:widowControl w:val="0"/>
              <w:tabs>
                <w:tab w:val="left" w:pos="284"/>
              </w:tabs>
              <w:spacing w:line="360" w:lineRule="auto"/>
              <w:ind w:right="33"/>
              <w:rPr>
                <w:sz w:val="24"/>
              </w:rPr>
            </w:pPr>
            <w:r>
              <w:rPr>
                <w:sz w:val="24"/>
              </w:rPr>
              <w:t xml:space="preserve">Таджикистан </w:t>
            </w:r>
          </w:p>
        </w:tc>
        <w:tc>
          <w:tcPr>
            <w:tcW w:w="2434" w:type="dxa"/>
          </w:tcPr>
          <w:p w:rsidR="00D35316" w:rsidRDefault="00D35316">
            <w:pPr>
              <w:widowControl w:val="0"/>
              <w:tabs>
                <w:tab w:val="left" w:pos="284"/>
              </w:tabs>
              <w:spacing w:line="360" w:lineRule="auto"/>
              <w:ind w:right="33"/>
              <w:jc w:val="center"/>
              <w:rPr>
                <w:sz w:val="24"/>
              </w:rPr>
            </w:pPr>
            <w:r>
              <w:rPr>
                <w:sz w:val="24"/>
              </w:rPr>
              <w:t>10,1</w:t>
            </w:r>
          </w:p>
        </w:tc>
        <w:tc>
          <w:tcPr>
            <w:tcW w:w="2434" w:type="dxa"/>
          </w:tcPr>
          <w:p w:rsidR="00D35316" w:rsidRDefault="00D35316">
            <w:pPr>
              <w:widowControl w:val="0"/>
              <w:tabs>
                <w:tab w:val="left" w:pos="284"/>
              </w:tabs>
              <w:spacing w:line="360" w:lineRule="auto"/>
              <w:ind w:right="33"/>
              <w:jc w:val="center"/>
              <w:rPr>
                <w:sz w:val="24"/>
              </w:rPr>
            </w:pPr>
            <w:r>
              <w:rPr>
                <w:sz w:val="24"/>
              </w:rPr>
              <w:t>3,4</w:t>
            </w:r>
          </w:p>
        </w:tc>
      </w:tr>
      <w:tr w:rsidR="00D35316">
        <w:tc>
          <w:tcPr>
            <w:tcW w:w="3652" w:type="dxa"/>
          </w:tcPr>
          <w:p w:rsidR="00D35316" w:rsidRDefault="00D35316">
            <w:pPr>
              <w:widowControl w:val="0"/>
              <w:tabs>
                <w:tab w:val="left" w:pos="284"/>
              </w:tabs>
              <w:spacing w:line="360" w:lineRule="auto"/>
              <w:ind w:right="33"/>
              <w:rPr>
                <w:sz w:val="24"/>
              </w:rPr>
            </w:pPr>
            <w:r>
              <w:rPr>
                <w:sz w:val="24"/>
              </w:rPr>
              <w:t>Туркменистан</w:t>
            </w:r>
          </w:p>
        </w:tc>
        <w:tc>
          <w:tcPr>
            <w:tcW w:w="2434" w:type="dxa"/>
          </w:tcPr>
          <w:p w:rsidR="00D35316" w:rsidRDefault="00D35316">
            <w:pPr>
              <w:widowControl w:val="0"/>
              <w:tabs>
                <w:tab w:val="left" w:pos="284"/>
              </w:tabs>
              <w:spacing w:line="360" w:lineRule="auto"/>
              <w:ind w:right="33"/>
              <w:jc w:val="center"/>
              <w:rPr>
                <w:sz w:val="24"/>
              </w:rPr>
            </w:pPr>
            <w:r>
              <w:rPr>
                <w:sz w:val="24"/>
              </w:rPr>
              <w:t>8,7</w:t>
            </w:r>
          </w:p>
        </w:tc>
        <w:tc>
          <w:tcPr>
            <w:tcW w:w="2434" w:type="dxa"/>
          </w:tcPr>
          <w:p w:rsidR="00D35316" w:rsidRDefault="00D35316">
            <w:pPr>
              <w:widowControl w:val="0"/>
              <w:tabs>
                <w:tab w:val="left" w:pos="284"/>
              </w:tabs>
              <w:spacing w:line="360" w:lineRule="auto"/>
              <w:ind w:right="33"/>
              <w:jc w:val="center"/>
              <w:rPr>
                <w:sz w:val="24"/>
              </w:rPr>
            </w:pPr>
            <w:r>
              <w:rPr>
                <w:sz w:val="24"/>
              </w:rPr>
              <w:t>7,1</w:t>
            </w:r>
          </w:p>
        </w:tc>
      </w:tr>
      <w:tr w:rsidR="00D35316">
        <w:tc>
          <w:tcPr>
            <w:tcW w:w="3652" w:type="dxa"/>
          </w:tcPr>
          <w:p w:rsidR="00D35316" w:rsidRDefault="00D35316">
            <w:pPr>
              <w:widowControl w:val="0"/>
              <w:tabs>
                <w:tab w:val="left" w:pos="284"/>
              </w:tabs>
              <w:spacing w:line="360" w:lineRule="auto"/>
              <w:ind w:right="33"/>
              <w:rPr>
                <w:sz w:val="24"/>
              </w:rPr>
            </w:pPr>
            <w:r>
              <w:rPr>
                <w:sz w:val="24"/>
              </w:rPr>
              <w:t>Узбекистан</w:t>
            </w:r>
          </w:p>
        </w:tc>
        <w:tc>
          <w:tcPr>
            <w:tcW w:w="2434" w:type="dxa"/>
          </w:tcPr>
          <w:p w:rsidR="00D35316" w:rsidRDefault="00D35316">
            <w:pPr>
              <w:widowControl w:val="0"/>
              <w:tabs>
                <w:tab w:val="left" w:pos="284"/>
              </w:tabs>
              <w:spacing w:line="360" w:lineRule="auto"/>
              <w:ind w:right="33"/>
              <w:jc w:val="center"/>
              <w:rPr>
                <w:sz w:val="24"/>
              </w:rPr>
            </w:pPr>
            <w:r>
              <w:rPr>
                <w:sz w:val="24"/>
              </w:rPr>
              <w:t>5,1</w:t>
            </w:r>
          </w:p>
        </w:tc>
        <w:tc>
          <w:tcPr>
            <w:tcW w:w="2434" w:type="dxa"/>
          </w:tcPr>
          <w:p w:rsidR="00D35316" w:rsidRDefault="00D35316">
            <w:pPr>
              <w:widowControl w:val="0"/>
              <w:tabs>
                <w:tab w:val="left" w:pos="284"/>
              </w:tabs>
              <w:spacing w:line="360" w:lineRule="auto"/>
              <w:ind w:right="33"/>
              <w:jc w:val="center"/>
              <w:rPr>
                <w:sz w:val="24"/>
              </w:rPr>
            </w:pPr>
            <w:r>
              <w:rPr>
                <w:sz w:val="24"/>
              </w:rPr>
              <w:t>5,2</w:t>
            </w:r>
          </w:p>
        </w:tc>
      </w:tr>
      <w:tr w:rsidR="00D35316">
        <w:tc>
          <w:tcPr>
            <w:tcW w:w="3652" w:type="dxa"/>
          </w:tcPr>
          <w:p w:rsidR="00D35316" w:rsidRDefault="00D35316">
            <w:pPr>
              <w:widowControl w:val="0"/>
              <w:spacing w:line="360" w:lineRule="auto"/>
              <w:ind w:right="1411"/>
              <w:rPr>
                <w:sz w:val="24"/>
              </w:rPr>
            </w:pPr>
            <w:r>
              <w:rPr>
                <w:sz w:val="24"/>
              </w:rPr>
              <w:t>Украина</w:t>
            </w:r>
          </w:p>
        </w:tc>
        <w:tc>
          <w:tcPr>
            <w:tcW w:w="2434" w:type="dxa"/>
          </w:tcPr>
          <w:p w:rsidR="00D35316" w:rsidRDefault="00D35316">
            <w:pPr>
              <w:widowControl w:val="0"/>
              <w:tabs>
                <w:tab w:val="left" w:pos="284"/>
              </w:tabs>
              <w:spacing w:line="360" w:lineRule="auto"/>
              <w:ind w:right="33"/>
              <w:jc w:val="center"/>
              <w:rPr>
                <w:sz w:val="24"/>
              </w:rPr>
            </w:pPr>
            <w:r>
              <w:rPr>
                <w:sz w:val="24"/>
              </w:rPr>
              <w:t>12,5</w:t>
            </w:r>
          </w:p>
        </w:tc>
        <w:tc>
          <w:tcPr>
            <w:tcW w:w="2434" w:type="dxa"/>
          </w:tcPr>
          <w:p w:rsidR="00D35316" w:rsidRDefault="00D35316">
            <w:pPr>
              <w:widowControl w:val="0"/>
              <w:tabs>
                <w:tab w:val="left" w:pos="284"/>
              </w:tabs>
              <w:spacing w:line="360" w:lineRule="auto"/>
              <w:ind w:right="33"/>
              <w:jc w:val="center"/>
              <w:rPr>
                <w:sz w:val="24"/>
              </w:rPr>
            </w:pPr>
            <w:r>
              <w:rPr>
                <w:sz w:val="24"/>
              </w:rPr>
              <w:t>-</w:t>
            </w:r>
          </w:p>
        </w:tc>
      </w:tr>
    </w:tbl>
    <w:p w:rsidR="00D35316" w:rsidRDefault="00D35316">
      <w:pPr>
        <w:widowControl w:val="0"/>
        <w:tabs>
          <w:tab w:val="left" w:pos="284"/>
        </w:tabs>
        <w:spacing w:line="360" w:lineRule="auto"/>
        <w:ind w:right="33"/>
        <w:jc w:val="both"/>
        <w:rPr>
          <w:sz w:val="24"/>
        </w:rPr>
      </w:pPr>
    </w:p>
    <w:p w:rsidR="00D35316" w:rsidRDefault="00D35316">
      <w:pPr>
        <w:widowControl w:val="0"/>
        <w:tabs>
          <w:tab w:val="left" w:pos="284"/>
        </w:tabs>
        <w:spacing w:line="360" w:lineRule="auto"/>
        <w:ind w:right="33"/>
        <w:jc w:val="both"/>
        <w:rPr>
          <w:sz w:val="24"/>
        </w:rPr>
      </w:pPr>
    </w:p>
    <w:bookmarkEnd w:id="4"/>
    <w:p w:rsidR="00D35316" w:rsidRDefault="00D35316">
      <w:pPr>
        <w:widowControl w:val="0"/>
        <w:spacing w:line="360" w:lineRule="auto"/>
        <w:ind w:left="45" w:right="193" w:firstLine="340"/>
        <w:jc w:val="both"/>
        <w:rPr>
          <w:sz w:val="24"/>
        </w:rPr>
      </w:pPr>
      <w:r>
        <w:rPr>
          <w:i/>
          <w:sz w:val="24"/>
        </w:rPr>
        <w:t xml:space="preserve">        3.Гиперинфляция </w:t>
      </w:r>
      <w:r>
        <w:rPr>
          <w:sz w:val="24"/>
        </w:rPr>
        <w:t>- цены растут астрономически, расхождение цен и заработной платы становится катастрофическим, разрушается благосостояние даже наиболее обеспеченных слоев общества, бесприбыльными и убыточными становятся крупнейшие предприятия (МВФ за гиперинфляцию сейчас принимает 50%-</w:t>
      </w:r>
      <w:bookmarkStart w:id="5" w:name="e0_7_"/>
      <w:r>
        <w:rPr>
          <w:sz w:val="24"/>
        </w:rPr>
        <w:t xml:space="preserve">й </w:t>
      </w:r>
      <w:bookmarkEnd w:id="5"/>
      <w:r>
        <w:rPr>
          <w:sz w:val="24"/>
        </w:rPr>
        <w:t>рост цен в месяц).</w:t>
      </w:r>
    </w:p>
    <w:p w:rsidR="00D35316" w:rsidRDefault="00D35316">
      <w:pPr>
        <w:widowControl w:val="0"/>
        <w:spacing w:line="360" w:lineRule="auto"/>
        <w:ind w:right="33" w:firstLine="720"/>
        <w:jc w:val="both"/>
        <w:rPr>
          <w:sz w:val="24"/>
        </w:rPr>
      </w:pPr>
      <w:r>
        <w:rPr>
          <w:sz w:val="24"/>
        </w:rPr>
        <w:t xml:space="preserve">Так, в Аргентине на апрель 1990 г. зафиксирован рост цен в 200 раз (темп роста инфляции - 2000 </w:t>
      </w:r>
      <w:bookmarkStart w:id="6" w:name="e0_11_"/>
      <w:r>
        <w:rPr>
          <w:sz w:val="24"/>
        </w:rPr>
        <w:t>%</w:t>
      </w:r>
      <w:bookmarkStart w:id="7" w:name="e0_12_"/>
      <w:bookmarkEnd w:id="6"/>
      <w:r>
        <w:rPr>
          <w:sz w:val="24"/>
        </w:rPr>
        <w:t xml:space="preserve">). </w:t>
      </w:r>
      <w:bookmarkEnd w:id="7"/>
      <w:r>
        <w:rPr>
          <w:sz w:val="24"/>
        </w:rPr>
        <w:t xml:space="preserve">Спасло аргентинцев лишь то, что у них преобладает натуральное сельское хозяйство и без рыночных отношений можно прожить некоторое время. </w:t>
      </w:r>
    </w:p>
    <w:p w:rsidR="00D35316" w:rsidRDefault="00D35316">
      <w:pPr>
        <w:widowControl w:val="0"/>
        <w:spacing w:line="360" w:lineRule="auto"/>
        <w:ind w:right="33" w:firstLine="720"/>
        <w:jc w:val="both"/>
        <w:rPr>
          <w:sz w:val="24"/>
        </w:rPr>
      </w:pPr>
      <w:r>
        <w:rPr>
          <w:sz w:val="24"/>
        </w:rPr>
        <w:t xml:space="preserve">Недавний рекорд принадлежит Никарагуа: за период гражданской войны среднегодовой прирост цен достигала 33000%. </w:t>
      </w:r>
    </w:p>
    <w:p w:rsidR="00D35316" w:rsidRDefault="00D35316">
      <w:pPr>
        <w:widowControl w:val="0"/>
        <w:spacing w:line="360" w:lineRule="auto"/>
        <w:ind w:left="4" w:right="62" w:firstLine="705"/>
        <w:jc w:val="both"/>
        <w:rPr>
          <w:sz w:val="24"/>
        </w:rPr>
      </w:pPr>
      <w:r>
        <w:rPr>
          <w:sz w:val="24"/>
        </w:rPr>
        <w:t xml:space="preserve">Теперь рассмотрим виды инфляции с точки зрения второго критерия - соотносительности роста цен по различным товарным группам, т. </w:t>
      </w:r>
      <w:bookmarkStart w:id="8" w:name="e0_13_"/>
      <w:r>
        <w:rPr>
          <w:sz w:val="24"/>
        </w:rPr>
        <w:t xml:space="preserve">е. </w:t>
      </w:r>
      <w:bookmarkEnd w:id="8"/>
      <w:r>
        <w:rPr>
          <w:sz w:val="24"/>
        </w:rPr>
        <w:t>по степени сбалансированности их роста:</w:t>
      </w:r>
    </w:p>
    <w:p w:rsidR="00D35316" w:rsidRDefault="00D35316">
      <w:pPr>
        <w:widowControl w:val="0"/>
        <w:spacing w:line="360" w:lineRule="auto"/>
        <w:ind w:left="4" w:right="62" w:firstLine="847"/>
        <w:jc w:val="both"/>
        <w:rPr>
          <w:sz w:val="24"/>
        </w:rPr>
      </w:pPr>
      <w:r>
        <w:rPr>
          <w:sz w:val="24"/>
        </w:rPr>
        <w:t xml:space="preserve"> а) сбалансированная инфляция;</w:t>
      </w:r>
    </w:p>
    <w:p w:rsidR="00D35316" w:rsidRDefault="00D35316">
      <w:pPr>
        <w:widowControl w:val="0"/>
        <w:spacing w:line="360" w:lineRule="auto"/>
        <w:ind w:left="4" w:right="62" w:firstLine="847"/>
        <w:jc w:val="both"/>
        <w:rPr>
          <w:sz w:val="24"/>
        </w:rPr>
      </w:pPr>
      <w:r>
        <w:rPr>
          <w:sz w:val="24"/>
        </w:rPr>
        <w:t xml:space="preserve"> б) несбалансированная инфляция. </w:t>
      </w:r>
    </w:p>
    <w:p w:rsidR="00D35316" w:rsidRDefault="00D35316">
      <w:pPr>
        <w:widowControl w:val="0"/>
        <w:spacing w:line="360" w:lineRule="auto"/>
        <w:ind w:left="52" w:right="4" w:firstLine="225"/>
        <w:jc w:val="both"/>
        <w:rPr>
          <w:sz w:val="24"/>
        </w:rPr>
      </w:pPr>
      <w:r>
        <w:rPr>
          <w:sz w:val="24"/>
        </w:rPr>
        <w:t xml:space="preserve">При сбалансированной инфляции цены различных товаров неизменны относительно друг друга, а при несбалансированной - цены различных товаров постоянно изменяются по отношению к друг другу, причем в различных пропорциях. </w:t>
      </w:r>
    </w:p>
    <w:p w:rsidR="00D35316" w:rsidRDefault="00D35316">
      <w:pPr>
        <w:widowControl w:val="0"/>
        <w:spacing w:line="360" w:lineRule="auto"/>
        <w:ind w:left="38" w:right="9" w:firstLine="955"/>
        <w:jc w:val="both"/>
        <w:rPr>
          <w:sz w:val="24"/>
        </w:rPr>
      </w:pPr>
      <w:r>
        <w:rPr>
          <w:sz w:val="24"/>
        </w:rPr>
        <w:t xml:space="preserve">Сбалансированная инфляция не страшна для бизнеса. Приходится лишь периодически повышать цены товаров: сырье подорожало в 10 раз, и вы соответственно увеличиваете цену своей конечной продукции. Риск потери доходности присущ только тем предпринимателям, которые стоят последними в цепочке повышения цен. Это, как правило, производители сложной продукции, основанной на интенсивных внешних кооперационных связях. Цена на их продукцию отражает всю сумму повышения цен внешней кооперации, и именно они рискуют задержать сбыт </w:t>
      </w:r>
      <w:bookmarkStart w:id="9" w:name="e0_14_"/>
      <w:r>
        <w:rPr>
          <w:sz w:val="24"/>
        </w:rPr>
        <w:t xml:space="preserve">сверх дорогой </w:t>
      </w:r>
      <w:bookmarkEnd w:id="9"/>
      <w:r>
        <w:rPr>
          <w:sz w:val="24"/>
        </w:rPr>
        <w:t xml:space="preserve">продукции конечному потребителю. Заниматься этим бизнесом опасно, акции соответствующих фирм лучше не приобретать. </w:t>
      </w:r>
    </w:p>
    <w:p w:rsidR="00D35316" w:rsidRDefault="00D35316">
      <w:pPr>
        <w:widowControl w:val="0"/>
        <w:spacing w:line="360" w:lineRule="auto"/>
        <w:ind w:left="9" w:right="52" w:firstLine="842"/>
        <w:jc w:val="both"/>
        <w:rPr>
          <w:sz w:val="24"/>
        </w:rPr>
      </w:pPr>
      <w:r>
        <w:rPr>
          <w:sz w:val="24"/>
        </w:rPr>
        <w:t xml:space="preserve">С точки зрения третьего критерия </w:t>
      </w:r>
      <w:bookmarkStart w:id="10" w:name="e0_0_"/>
      <w:r>
        <w:rPr>
          <w:sz w:val="24"/>
        </w:rPr>
        <w:t xml:space="preserve">(ожидаемость </w:t>
      </w:r>
      <w:bookmarkEnd w:id="10"/>
      <w:r>
        <w:rPr>
          <w:sz w:val="24"/>
        </w:rPr>
        <w:t xml:space="preserve">или предсказуемость инфляции) выделяют: </w:t>
      </w:r>
    </w:p>
    <w:p w:rsidR="00D35316" w:rsidRDefault="00D35316">
      <w:pPr>
        <w:widowControl w:val="0"/>
        <w:spacing w:line="360" w:lineRule="auto"/>
        <w:ind w:right="52" w:firstLine="709"/>
        <w:jc w:val="both"/>
        <w:rPr>
          <w:sz w:val="24"/>
        </w:rPr>
      </w:pPr>
      <w:r>
        <w:rPr>
          <w:sz w:val="24"/>
        </w:rPr>
        <w:t xml:space="preserve">а) ожидаемую; </w:t>
      </w:r>
    </w:p>
    <w:p w:rsidR="00D35316" w:rsidRDefault="00D35316">
      <w:pPr>
        <w:widowControl w:val="0"/>
        <w:spacing w:line="360" w:lineRule="auto"/>
        <w:ind w:right="52" w:firstLine="709"/>
        <w:jc w:val="both"/>
        <w:rPr>
          <w:sz w:val="24"/>
        </w:rPr>
      </w:pPr>
      <w:r>
        <w:rPr>
          <w:sz w:val="24"/>
        </w:rPr>
        <w:t xml:space="preserve">б) неожидаемую. </w:t>
      </w:r>
    </w:p>
    <w:p w:rsidR="00D35316" w:rsidRDefault="00D35316">
      <w:pPr>
        <w:widowControl w:val="0"/>
        <w:spacing w:line="360" w:lineRule="auto"/>
        <w:ind w:left="14" w:right="52" w:firstLine="709"/>
        <w:jc w:val="both"/>
        <w:rPr>
          <w:sz w:val="24"/>
        </w:rPr>
      </w:pPr>
      <w:r>
        <w:rPr>
          <w:sz w:val="24"/>
        </w:rPr>
        <w:t xml:space="preserve">Ожидаемая инфляция может предсказываться и прогнозироваться заранее, с достаточной степенью надежности; неожидаемая - возникает стихийно, спорадически, прогноз невозможен. </w:t>
      </w:r>
    </w:p>
    <w:p w:rsidR="00D35316" w:rsidRDefault="00D35316">
      <w:pPr>
        <w:widowControl w:val="0"/>
        <w:spacing w:line="360" w:lineRule="auto"/>
        <w:ind w:left="24" w:right="33" w:firstLine="709"/>
        <w:jc w:val="both"/>
        <w:rPr>
          <w:sz w:val="24"/>
        </w:rPr>
      </w:pPr>
      <w:r>
        <w:rPr>
          <w:sz w:val="24"/>
        </w:rPr>
        <w:t xml:space="preserve">Фактор ожидаемости, предсказуемости по-новому освещает нам вопрос влияния инфляции на стратегию бизнеса, а именно: если все фирмы и все население знает наверняка, что в следующем году цены возрастут, скажем, в 100 раз, то в условиях идеального свободного рынка имеется целый год на заблаговременную адаптацию к спрогнозированному скачку цен. Все предприятия и население также повысят в 100 раз цену на свой товар (станки, оборудование, услуги, рабочая сила и т. д.). Никто, таким образом, не пострадает существенно даже от гиперинфляции, а в случае непредсказуемости, неожидаемости роста цен даже на 10% (умеренная инфляция, по нашему определению) может произойти существенное снижение доходности соответствующих предприятий. </w:t>
      </w:r>
    </w:p>
    <w:p w:rsidR="00D35316" w:rsidRDefault="00D35316">
      <w:pPr>
        <w:widowControl w:val="0"/>
        <w:spacing w:line="360" w:lineRule="auto"/>
        <w:ind w:left="52" w:right="28" w:firstLine="709"/>
        <w:jc w:val="both"/>
        <w:rPr>
          <w:sz w:val="24"/>
        </w:rPr>
      </w:pPr>
      <w:r>
        <w:rPr>
          <w:sz w:val="24"/>
        </w:rPr>
        <w:t xml:space="preserve">Комбинация сбалансированной и ожидаемой инфляции не наносит экономического вреда, а несбалансированной и неожидаемой - особо опасна, чревата большими издержками адаптационного плана. </w:t>
      </w:r>
    </w:p>
    <w:p w:rsidR="00D35316" w:rsidRDefault="00D35316">
      <w:pPr>
        <w:widowControl w:val="0"/>
        <w:spacing w:line="360" w:lineRule="auto"/>
        <w:ind w:left="62" w:right="24" w:firstLine="709"/>
        <w:jc w:val="both"/>
        <w:rPr>
          <w:sz w:val="24"/>
          <w:lang w:val="en-US"/>
        </w:rPr>
      </w:pPr>
    </w:p>
    <w:p w:rsidR="00D35316" w:rsidRDefault="00D35316">
      <w:pPr>
        <w:widowControl w:val="0"/>
        <w:spacing w:line="360" w:lineRule="auto"/>
        <w:ind w:left="62" w:right="24" w:firstLine="709"/>
        <w:jc w:val="both"/>
        <w:rPr>
          <w:sz w:val="24"/>
        </w:rPr>
      </w:pPr>
      <w:r>
        <w:rPr>
          <w:sz w:val="24"/>
        </w:rPr>
        <w:t xml:space="preserve">Различные виды инфляции схематически можно изобразить следующим образом: </w:t>
      </w:r>
    </w:p>
    <w:p w:rsidR="00D35316" w:rsidRDefault="00D35316">
      <w:pPr>
        <w:widowControl w:val="0"/>
        <w:spacing w:line="360" w:lineRule="auto"/>
        <w:ind w:left="2880" w:firstLine="709"/>
        <w:rPr>
          <w:sz w:val="24"/>
          <w:lang w:val="en-US"/>
        </w:rPr>
      </w:pPr>
    </w:p>
    <w:p w:rsidR="00D35316" w:rsidRDefault="00D35316">
      <w:pPr>
        <w:widowControl w:val="0"/>
        <w:spacing w:line="360" w:lineRule="auto"/>
        <w:ind w:left="2880" w:firstLine="709"/>
        <w:rPr>
          <w:sz w:val="24"/>
        </w:rPr>
      </w:pPr>
      <w:r>
        <w:rPr>
          <w:sz w:val="24"/>
          <w:lang w:val="en-US"/>
        </w:rPr>
        <w:t xml:space="preserve">  </w:t>
      </w:r>
      <w:r>
        <w:rPr>
          <w:sz w:val="24"/>
        </w:rPr>
        <w:t>Ожидаемая</w:t>
      </w:r>
      <w:r>
        <w:rPr>
          <w:sz w:val="24"/>
          <w:lang w:val="en-US"/>
        </w:rPr>
        <w:t xml:space="preserve">    </w:t>
      </w:r>
      <w:r>
        <w:rPr>
          <w:sz w:val="24"/>
        </w:rPr>
        <w:t xml:space="preserve">Неожидаемая </w:t>
      </w:r>
    </w:p>
    <w:p w:rsidR="00D35316" w:rsidRDefault="00D35316">
      <w:pPr>
        <w:widowControl w:val="0"/>
        <w:spacing w:line="360" w:lineRule="auto"/>
        <w:ind w:left="851" w:firstLine="709"/>
        <w:rPr>
          <w:sz w:val="24"/>
        </w:rPr>
      </w:pPr>
      <w:r>
        <w:rPr>
          <w:sz w:val="24"/>
        </w:rPr>
        <w:t xml:space="preserve">Сбалансированная </w:t>
      </w:r>
      <w:r>
        <w:rPr>
          <w:sz w:val="24"/>
        </w:rPr>
        <w:tab/>
        <w:t xml:space="preserve"> </w:t>
      </w:r>
      <w:r>
        <w:rPr>
          <w:sz w:val="24"/>
          <w:lang w:val="en-US"/>
        </w:rPr>
        <w:t xml:space="preserve">     </w:t>
      </w:r>
      <w:r>
        <w:rPr>
          <w:sz w:val="24"/>
        </w:rPr>
        <w:t xml:space="preserve">№ 1 </w:t>
      </w:r>
      <w:r>
        <w:rPr>
          <w:sz w:val="24"/>
        </w:rPr>
        <w:tab/>
      </w:r>
      <w:r>
        <w:rPr>
          <w:sz w:val="24"/>
        </w:rPr>
        <w:tab/>
        <w:t xml:space="preserve">№ 2 </w:t>
      </w:r>
    </w:p>
    <w:p w:rsidR="00D35316" w:rsidRDefault="00D35316">
      <w:pPr>
        <w:pStyle w:val="5"/>
        <w:rPr>
          <w:rFonts w:ascii="Times New Roman" w:hAnsi="Times New Roman"/>
          <w:sz w:val="24"/>
        </w:rPr>
      </w:pPr>
      <w:r>
        <w:rPr>
          <w:rFonts w:ascii="Times New Roman" w:hAnsi="Times New Roman"/>
          <w:sz w:val="24"/>
        </w:rPr>
        <w:t xml:space="preserve">Несбалансированная    № 3 </w:t>
      </w:r>
      <w:r>
        <w:rPr>
          <w:rFonts w:ascii="Times New Roman" w:hAnsi="Times New Roman"/>
          <w:sz w:val="24"/>
        </w:rPr>
        <w:tab/>
      </w:r>
      <w:r>
        <w:rPr>
          <w:rFonts w:ascii="Times New Roman" w:hAnsi="Times New Roman"/>
          <w:sz w:val="24"/>
        </w:rPr>
        <w:tab/>
        <w:t xml:space="preserve">№ 4 </w:t>
      </w:r>
    </w:p>
    <w:p w:rsidR="00D35316" w:rsidRDefault="00D35316">
      <w:pPr>
        <w:widowControl w:val="0"/>
        <w:spacing w:line="360" w:lineRule="auto"/>
        <w:ind w:left="67" w:right="4" w:firstLine="709"/>
        <w:jc w:val="both"/>
        <w:rPr>
          <w:sz w:val="24"/>
        </w:rPr>
      </w:pPr>
      <w:r>
        <w:rPr>
          <w:sz w:val="24"/>
        </w:rPr>
        <w:t>Комбинация №1 в схеме (ожидаемая</w:t>
      </w:r>
      <w:bookmarkStart w:id="11" w:name="e0_17_"/>
      <w:r>
        <w:rPr>
          <w:sz w:val="24"/>
        </w:rPr>
        <w:t xml:space="preserve"> +</w:t>
      </w:r>
      <w:bookmarkEnd w:id="11"/>
      <w:r>
        <w:rPr>
          <w:sz w:val="24"/>
        </w:rPr>
        <w:t xml:space="preserve"> сбалансированная инфляция) наименее опасна. Комбинация </w:t>
      </w:r>
      <w:bookmarkStart w:id="12" w:name="e0_18_"/>
      <w:r>
        <w:rPr>
          <w:sz w:val="24"/>
        </w:rPr>
        <w:t>№</w:t>
      </w:r>
      <w:bookmarkEnd w:id="12"/>
      <w:r>
        <w:rPr>
          <w:sz w:val="24"/>
        </w:rPr>
        <w:t xml:space="preserve">2 более опасна </w:t>
      </w:r>
      <w:bookmarkStart w:id="13" w:name="e0_19_"/>
      <w:r>
        <w:rPr>
          <w:sz w:val="24"/>
        </w:rPr>
        <w:t xml:space="preserve">(неожидаемая, </w:t>
      </w:r>
      <w:bookmarkEnd w:id="13"/>
      <w:r>
        <w:rPr>
          <w:sz w:val="24"/>
        </w:rPr>
        <w:t xml:space="preserve">но сбалансированная). Комбинация </w:t>
      </w:r>
      <w:bookmarkStart w:id="14" w:name="e0_20_"/>
      <w:r>
        <w:rPr>
          <w:sz w:val="24"/>
        </w:rPr>
        <w:t>№</w:t>
      </w:r>
      <w:bookmarkEnd w:id="14"/>
      <w:r>
        <w:rPr>
          <w:sz w:val="24"/>
        </w:rPr>
        <w:t xml:space="preserve">3 означает нарастание отрицательных последствий инфляции для вашего бизнеса. И, наконец, комбинация </w:t>
      </w:r>
      <w:bookmarkStart w:id="15" w:name="e0_21_"/>
      <w:r>
        <w:rPr>
          <w:sz w:val="24"/>
        </w:rPr>
        <w:t>№</w:t>
      </w:r>
      <w:bookmarkEnd w:id="15"/>
      <w:r>
        <w:rPr>
          <w:sz w:val="24"/>
        </w:rPr>
        <w:t xml:space="preserve">4 </w:t>
      </w:r>
      <w:bookmarkStart w:id="16" w:name="e0_22_"/>
      <w:r>
        <w:rPr>
          <w:sz w:val="24"/>
        </w:rPr>
        <w:t xml:space="preserve">(несбалансированная + неожидаемая) </w:t>
      </w:r>
      <w:bookmarkEnd w:id="16"/>
      <w:r>
        <w:rPr>
          <w:sz w:val="24"/>
        </w:rPr>
        <w:t xml:space="preserve">- </w:t>
      </w:r>
      <w:bookmarkStart w:id="17" w:name="e0_23_"/>
      <w:r>
        <w:rPr>
          <w:sz w:val="24"/>
        </w:rPr>
        <w:t xml:space="preserve">наихудшая </w:t>
      </w:r>
      <w:bookmarkEnd w:id="17"/>
      <w:r>
        <w:rPr>
          <w:sz w:val="24"/>
        </w:rPr>
        <w:t xml:space="preserve">из всех. Нарастание номера комбинации означает нарастание трудностей адаптации к ней. К этому добавим, что чем быстрее растут цены (вспомним критерий темпов роста), тем сильнее негативные последствия любой из четырех комбинаций. </w:t>
      </w:r>
    </w:p>
    <w:p w:rsidR="00D35316" w:rsidRDefault="00D35316">
      <w:pPr>
        <w:pStyle w:val="a7"/>
        <w:ind w:firstLine="709"/>
        <w:rPr>
          <w:rFonts w:ascii="Times New Roman" w:hAnsi="Times New Roman"/>
          <w:sz w:val="24"/>
        </w:rPr>
      </w:pPr>
      <w:r>
        <w:rPr>
          <w:rFonts w:ascii="Times New Roman" w:hAnsi="Times New Roman"/>
          <w:sz w:val="24"/>
        </w:rPr>
        <w:t xml:space="preserve">Положительным воздействием отличается, пожалуй, лишь комбинация №1 в сочетании с умеренным ростом цен (до 10% в год). Она тонизирует реальное инвестирование, т. </w:t>
      </w:r>
      <w:bookmarkStart w:id="18" w:name="e0_24_"/>
      <w:r>
        <w:rPr>
          <w:rFonts w:ascii="Times New Roman" w:hAnsi="Times New Roman"/>
          <w:sz w:val="24"/>
        </w:rPr>
        <w:t xml:space="preserve">е. </w:t>
      </w:r>
      <w:bookmarkEnd w:id="18"/>
      <w:r>
        <w:rPr>
          <w:rFonts w:ascii="Times New Roman" w:hAnsi="Times New Roman"/>
          <w:sz w:val="24"/>
        </w:rPr>
        <w:t xml:space="preserve">слегка подгоняет предприятия по пути ускорения замены и модернизации производственных мощностей, разработки новых видов продукции, ибо от денег надо побыстрее переходить к производственным вложениям. </w:t>
      </w:r>
    </w:p>
    <w:p w:rsidR="00D35316" w:rsidRDefault="00D35316">
      <w:pPr>
        <w:pStyle w:val="20"/>
        <w:rPr>
          <w:rFonts w:ascii="Times New Roman" w:hAnsi="Times New Roman"/>
          <w:sz w:val="24"/>
        </w:rPr>
      </w:pPr>
      <w:r>
        <w:rPr>
          <w:rFonts w:ascii="Times New Roman" w:hAnsi="Times New Roman"/>
          <w:sz w:val="24"/>
        </w:rPr>
        <w:t>Настойчивая государственная политика в силах если не остановить рост цен, то, по крайней мере, сделать его более ожидаемым или сбалансированным. К сожалению, от отдельных предприятий здесь мало что зависит. Влияние на правительство могут иметь только ассоциации промышленников, мощное промышленное лобби в парламентах.</w:t>
      </w:r>
    </w:p>
    <w:p w:rsidR="00D35316" w:rsidRDefault="00D35316">
      <w:pPr>
        <w:pStyle w:val="20"/>
        <w:rPr>
          <w:rFonts w:ascii="Times New Roman" w:hAnsi="Times New Roman"/>
          <w:sz w:val="24"/>
        </w:rPr>
      </w:pPr>
    </w:p>
    <w:p w:rsidR="00D35316" w:rsidRDefault="00D35316">
      <w:pPr>
        <w:pStyle w:val="4"/>
        <w:jc w:val="right"/>
        <w:rPr>
          <w:rFonts w:ascii="Times New Roman" w:hAnsi="Times New Roman"/>
          <w:sz w:val="24"/>
        </w:rPr>
      </w:pPr>
      <w:r>
        <w:rPr>
          <w:rFonts w:ascii="Times New Roman" w:hAnsi="Times New Roman"/>
          <w:sz w:val="24"/>
        </w:rPr>
        <w:t>Инфляция спроса и издержек</w:t>
      </w:r>
    </w:p>
    <w:p w:rsidR="00D35316" w:rsidRDefault="00D35316">
      <w:pPr>
        <w:widowControl w:val="0"/>
        <w:spacing w:line="360" w:lineRule="auto"/>
        <w:ind w:left="43" w:right="14" w:firstLine="709"/>
        <w:jc w:val="both"/>
        <w:rPr>
          <w:sz w:val="24"/>
        </w:rPr>
      </w:pPr>
      <w:r>
        <w:rPr>
          <w:sz w:val="24"/>
        </w:rPr>
        <w:t xml:space="preserve">Выше говорилось, что инфляция является результатом нарушения равновесия между спросом и предложением. Равновесие может нарушаться прежде всего со стороны спроса. В этом случае возникает инфляция спроса. Другая ситуация создается, когда растут издержки производства, т. </w:t>
      </w:r>
      <w:bookmarkStart w:id="19" w:name="e0_26_"/>
      <w:r>
        <w:rPr>
          <w:sz w:val="24"/>
        </w:rPr>
        <w:t xml:space="preserve">е. </w:t>
      </w:r>
      <w:bookmarkEnd w:id="19"/>
      <w:r>
        <w:rPr>
          <w:sz w:val="24"/>
        </w:rPr>
        <w:t xml:space="preserve">поднимается цена предложения, возникает инфляция предложения. Глубина несоответствия спроса и предложения в немалой степени зависит от степени развития и глубины трех видов монополизма в экономике: </w:t>
      </w:r>
    </w:p>
    <w:p w:rsidR="00D35316" w:rsidRDefault="00D35316">
      <w:pPr>
        <w:widowControl w:val="0"/>
        <w:spacing w:line="360" w:lineRule="auto"/>
        <w:ind w:left="67" w:right="4" w:firstLine="784"/>
        <w:jc w:val="both"/>
        <w:rPr>
          <w:sz w:val="24"/>
        </w:rPr>
      </w:pPr>
      <w:r>
        <w:rPr>
          <w:sz w:val="24"/>
        </w:rPr>
        <w:t xml:space="preserve">-   монополизм государства (на эмиссию бумажных денег, внешнюю торговлю, налоги; на рост непроизводственных, прежде всего военных и прочих расходов, связанных с функциями современного государства); </w:t>
      </w:r>
    </w:p>
    <w:p w:rsidR="00D35316" w:rsidRDefault="00D35316">
      <w:pPr>
        <w:widowControl w:val="0"/>
        <w:spacing w:line="360" w:lineRule="auto"/>
        <w:ind w:left="67" w:right="9" w:firstLine="784"/>
        <w:jc w:val="both"/>
        <w:rPr>
          <w:sz w:val="24"/>
        </w:rPr>
      </w:pPr>
      <w:r>
        <w:rPr>
          <w:sz w:val="24"/>
        </w:rPr>
        <w:t xml:space="preserve">- монополизм профсоюзов, задающих размер и продолжительность того или иного уровня заработной платы, прежде всего через договоры с предпринимателями на 3- 5 лет или иной срок; </w:t>
      </w:r>
    </w:p>
    <w:p w:rsidR="00D35316" w:rsidRDefault="00D35316">
      <w:pPr>
        <w:widowControl w:val="0"/>
        <w:spacing w:line="360" w:lineRule="auto"/>
        <w:ind w:left="43" w:right="9" w:firstLine="808"/>
        <w:jc w:val="both"/>
        <w:rPr>
          <w:sz w:val="24"/>
        </w:rPr>
      </w:pPr>
      <w:r>
        <w:rPr>
          <w:sz w:val="24"/>
        </w:rPr>
        <w:t xml:space="preserve">-  монополизм крупнейших фирм на определение цен и собственных издержек. </w:t>
      </w:r>
    </w:p>
    <w:p w:rsidR="00D35316" w:rsidRDefault="00D35316">
      <w:pPr>
        <w:widowControl w:val="0"/>
        <w:spacing w:line="360" w:lineRule="auto"/>
        <w:ind w:left="43" w:right="9" w:firstLine="666"/>
        <w:jc w:val="both"/>
        <w:rPr>
          <w:sz w:val="24"/>
        </w:rPr>
      </w:pPr>
      <w:r>
        <w:rPr>
          <w:sz w:val="24"/>
        </w:rPr>
        <w:t>Все три отмеченные монополии взаимосвязаны и каждая по-своему может влиять на динамику спроса и предложения, смещая точку их равновесия вверх по оси цен.</w:t>
      </w:r>
    </w:p>
    <w:p w:rsidR="00D35316" w:rsidRDefault="00D35316">
      <w:pPr>
        <w:pStyle w:val="a9"/>
        <w:ind w:firstLine="709"/>
        <w:rPr>
          <w:rFonts w:ascii="Times New Roman" w:hAnsi="Times New Roman"/>
          <w:sz w:val="24"/>
        </w:rPr>
      </w:pPr>
      <w:r>
        <w:rPr>
          <w:rFonts w:ascii="Times New Roman" w:hAnsi="Times New Roman"/>
          <w:sz w:val="24"/>
        </w:rPr>
        <w:t>Рассмотрим более подробно инфляцию спроса. В результате инфляции спроса возникает избыток денег по отношению к количеству товаров, растут цены. Характерно, что занятость в такой ситуации полная, ибо стимулируемая высокой ценой промышленность максимально должна загружать производственные мощности. В СНГ это не так, поскольку нет конкуренции и демонополизации: дефицитный спрос нарастает, не загруженность мощностей увеличивается, номинальная доходность операций растет. Предприятиям выгоднее меньше произвести и дороже продать каждую единицу продукции. В такой ситуации вероятнее прогноз на снижение занятости.</w:t>
      </w:r>
    </w:p>
    <w:p w:rsidR="00D35316" w:rsidRDefault="00D35316">
      <w:pPr>
        <w:pStyle w:val="a9"/>
        <w:jc w:val="center"/>
        <w:rPr>
          <w:b/>
          <w:sz w:val="24"/>
        </w:rPr>
      </w:pPr>
      <w:r>
        <w:rPr>
          <w:rFonts w:ascii="Times New Roman" w:hAnsi="Times New Roman"/>
          <w:sz w:val="24"/>
        </w:rPr>
        <w:br w:type="page"/>
      </w:r>
      <w:r>
        <w:rPr>
          <w:b/>
          <w:sz w:val="24"/>
        </w:rPr>
        <w:t>ОСОБЕННОСТИ ДЕЙСТВИЯ ИНФЛЯЦИИ В РАЗЛИЧНЫХ РЫНОЧНЫХ СИСТЕМАХ</w:t>
      </w:r>
    </w:p>
    <w:p w:rsidR="00D35316" w:rsidRDefault="00D35316">
      <w:pPr>
        <w:pStyle w:val="21"/>
      </w:pPr>
    </w:p>
    <w:p w:rsidR="00D35316" w:rsidRDefault="00D35316">
      <w:pPr>
        <w:pStyle w:val="a9"/>
        <w:jc w:val="right"/>
        <w:rPr>
          <w:rFonts w:ascii="Times New Roman" w:hAnsi="Times New Roman"/>
          <w:b/>
          <w:i/>
          <w:sz w:val="24"/>
        </w:rPr>
      </w:pPr>
      <w:r>
        <w:rPr>
          <w:rFonts w:ascii="Times New Roman" w:hAnsi="Times New Roman"/>
          <w:b/>
          <w:i/>
          <w:sz w:val="24"/>
        </w:rPr>
        <w:t>Система планового ценообразования</w:t>
      </w:r>
    </w:p>
    <w:p w:rsidR="00D35316" w:rsidRDefault="00D35316">
      <w:pPr>
        <w:pStyle w:val="a9"/>
        <w:ind w:firstLine="709"/>
        <w:rPr>
          <w:rFonts w:ascii="Times New Roman" w:hAnsi="Times New Roman"/>
          <w:sz w:val="24"/>
        </w:rPr>
      </w:pPr>
      <w:r>
        <w:rPr>
          <w:rFonts w:ascii="Times New Roman" w:hAnsi="Times New Roman"/>
          <w:sz w:val="24"/>
        </w:rPr>
        <w:t xml:space="preserve">Чтобы лучше понять причины и специфику инфляции необходимо рассмотреть особенности системы планового ценообразования. Такая система, означающая централизованное установление государственных </w:t>
      </w:r>
      <w:r>
        <w:rPr>
          <w:rFonts w:ascii="Times New Roman" w:hAnsi="Times New Roman"/>
          <w:sz w:val="24"/>
          <w:lang w:val="en-US"/>
        </w:rPr>
        <w:t xml:space="preserve"> </w:t>
      </w:r>
      <w:r>
        <w:rPr>
          <w:rFonts w:ascii="Times New Roman" w:hAnsi="Times New Roman"/>
          <w:sz w:val="24"/>
        </w:rPr>
        <w:t xml:space="preserve">фиксированных цен на большинство видов продукции и услуг, являлась неотъемлемой частью планового хозяйства. </w:t>
      </w:r>
      <w:r>
        <w:rPr>
          <w:rFonts w:ascii="Times New Roman" w:hAnsi="Times New Roman"/>
          <w:sz w:val="24"/>
          <w:lang w:val="en-US"/>
        </w:rPr>
        <w:t xml:space="preserve"> </w:t>
      </w:r>
      <w:r>
        <w:rPr>
          <w:rFonts w:ascii="Times New Roman" w:hAnsi="Times New Roman"/>
          <w:sz w:val="24"/>
        </w:rPr>
        <w:t>Не без основания считалось, что основной функцией плановой цены является ее планово-учетная функция. По мере продвижения продукта от производителя к потребителю в цене производился последовательный учет добавляемых к каждой стадии затрат и соответственно прибыли на эти затраты. Государственные цены являлись плановыми нормативами затрат и дохода в народном хозяйстве. Себестоимость продукции рассматривалась как база цены и занимала в структуре затрат 85%. Поскольку цены служили прежде всего средством покрытия и учета затрат, а спрос, как правило, не влиял на уровень цены, то такое ценообразование стали называть затратным. Разумеется, цены, построенные по затратному принципу и неподвижные в течение нескольких лет, не могли служить индикатором соотношения спроса и предложения на продукт, не могли показывать производителю динамику потребительских предпочтений. Отсюда следует, что переход к рыночному механизму хозяйства, где спрос определяет через уровень цены размеры производства, объективно потребовал реформировать всю систему цен.</w:t>
      </w:r>
    </w:p>
    <w:p w:rsidR="00D35316" w:rsidRDefault="00D35316">
      <w:pPr>
        <w:pStyle w:val="a9"/>
        <w:jc w:val="right"/>
        <w:rPr>
          <w:rFonts w:ascii="Times New Roman" w:hAnsi="Times New Roman"/>
          <w:b/>
          <w:i/>
          <w:sz w:val="24"/>
        </w:rPr>
      </w:pPr>
      <w:r>
        <w:rPr>
          <w:rFonts w:ascii="Times New Roman" w:hAnsi="Times New Roman"/>
          <w:b/>
          <w:i/>
          <w:sz w:val="24"/>
        </w:rPr>
        <w:t>Переходная экономика</w:t>
      </w:r>
    </w:p>
    <w:p w:rsidR="00D35316" w:rsidRDefault="00D35316">
      <w:pPr>
        <w:spacing w:line="360" w:lineRule="auto"/>
        <w:ind w:firstLine="709"/>
        <w:jc w:val="both"/>
        <w:rPr>
          <w:sz w:val="24"/>
        </w:rPr>
      </w:pPr>
      <w:r>
        <w:rPr>
          <w:sz w:val="24"/>
        </w:rPr>
        <w:t xml:space="preserve">Чтобы лучше понять специфики российской инфляции необходимо кратко рассмотреть реформу цен в России, в период господства системы планового ценообразования, направленную на осуществление перехода к рыночной экономике. </w:t>
      </w:r>
    </w:p>
    <w:p w:rsidR="00D35316" w:rsidRDefault="00D35316">
      <w:pPr>
        <w:spacing w:line="360" w:lineRule="auto"/>
        <w:ind w:firstLine="709"/>
        <w:jc w:val="both"/>
        <w:rPr>
          <w:sz w:val="24"/>
        </w:rPr>
      </w:pPr>
      <w:r>
        <w:rPr>
          <w:sz w:val="24"/>
        </w:rPr>
        <w:t xml:space="preserve">Реформа цен являлась одной из задач правительственной программы 1991 года, однако, проводилась реформа не совсем продуманно. Первоначально ставка делалась на постепенное изменение производства и цен под контролем государства. Цены производителей были скорректированы в январе, а розничные цены изменились только в апреле. В среднем цены возросли на 60%. Тем самым прибыли росли и не облагались налогом, а на бюджет легла огромная нагрузка роста субсидий и компенсаций. Вслед за повышением цен был снижен налог на прибыль предприятий, что позволило им увеличить выплаты заработной платы. В результате в 1991г. розничные цены выросли на 142%, а оптовые цены в промышленности на 236%. При этом объем производства снизился на 11%, а в целом за период с 1989г. - на 17%. Результатом стало разбалансирование товарного рынка и развитие тотального дефицита, усугубленного инфляционными ожиданиями. Одновременно возрастал бюджетный дефицит (31% ВВП), покрытый за счет эмиссии. Образовался огромный денежный навес, готовый захлестнуть нарождавшийся рынок. </w:t>
      </w:r>
    </w:p>
    <w:p w:rsidR="00D35316" w:rsidRDefault="00D35316">
      <w:pPr>
        <w:spacing w:line="360" w:lineRule="auto"/>
        <w:ind w:firstLine="709"/>
        <w:jc w:val="both"/>
        <w:rPr>
          <w:sz w:val="24"/>
        </w:rPr>
      </w:pPr>
      <w:r>
        <w:rPr>
          <w:sz w:val="24"/>
        </w:rPr>
        <w:t xml:space="preserve">Реализация данной политики осложнялась значительными трудностями. Политический кризис 1991г. еще более осложнил ситуацию и привел к отказу от концепции постепенной реформы.   </w:t>
      </w:r>
    </w:p>
    <w:p w:rsidR="00D35316" w:rsidRDefault="00D35316">
      <w:pPr>
        <w:spacing w:line="360" w:lineRule="auto"/>
        <w:ind w:firstLine="709"/>
        <w:jc w:val="both"/>
        <w:rPr>
          <w:sz w:val="24"/>
        </w:rPr>
      </w:pPr>
      <w:r>
        <w:rPr>
          <w:sz w:val="24"/>
        </w:rPr>
        <w:t xml:space="preserve">2 января 1992г. было отпущено 80% оптовых и 90% розничных потребительских цен. Исключение составили товары первой необходимости и особо важные материальные ресурсы. Однако, и оставаясь под контролем государства, эти цены выросли в 3-5раз. Практически на все остальные потребительские товары цены были отпущены в марте, а в мае резко (в 6 раз) были подняты цены на нефть. Снятие контроля над ценами сопровождалось либерализацией внешнеторговых операций и обменного курса рубля.  Либерализация цен вызвала почти пятикратное увеличение розничных цен за первые три месяца 1992г. по сравнению с декабрем 1991г., а оптовые цены уже за первые 2 месяца возросли почти в три раза. Первоначальный рост цен после их либерализации в России оказался выше, чем в других восточноевропейских странах, проводящих реформу (практически 2501%). Рост цен в промышленности оказался очень неравномерным. В оборонной промышленности  либерализация цен стала наиболее ощутимой, т. к. Она лишила отрасль традиционно привилегированного доступа к материальным ресурсам.  </w:t>
      </w:r>
    </w:p>
    <w:p w:rsidR="00D35316" w:rsidRDefault="00D35316">
      <w:pPr>
        <w:pStyle w:val="20"/>
        <w:rPr>
          <w:rFonts w:ascii="Times New Roman" w:hAnsi="Times New Roman"/>
          <w:sz w:val="24"/>
        </w:rPr>
      </w:pPr>
      <w:r>
        <w:rPr>
          <w:rFonts w:ascii="Times New Roman" w:hAnsi="Times New Roman"/>
          <w:sz w:val="24"/>
        </w:rPr>
        <w:t xml:space="preserve">       В то время как цены выросли в 5-7 раз, объем денежной массы у населения увеличился в первые месяцы после либерализации лишь на 25%. Тем самым избыточная денежная масса была ликвидирована уже в начале реформы.</w:t>
      </w:r>
    </w:p>
    <w:p w:rsidR="00D35316" w:rsidRDefault="00D35316">
      <w:pPr>
        <w:pStyle w:val="a9"/>
        <w:ind w:firstLine="709"/>
        <w:rPr>
          <w:rFonts w:ascii="Times New Roman" w:hAnsi="Times New Roman"/>
          <w:sz w:val="24"/>
        </w:rPr>
      </w:pPr>
      <w:r>
        <w:rPr>
          <w:rFonts w:ascii="Times New Roman" w:hAnsi="Times New Roman"/>
          <w:sz w:val="24"/>
        </w:rPr>
        <w:t xml:space="preserve">        Однако на пути успешного проведения реформы, на пути перехода к системе ценовых рыночных индикаторов в переходной экономике встала длительная и сильная инфляция. Процесс либерализации цен всегда протекает очень болезненно и для предприятий, и для населения, особенно, если либерализация проводится резко и быстро, как это было в России. Резко дестабилизируется положение предприятий, нарушается система платежных отношений между ними, падает уровень реальных доходов населения, обостряются социальные противоречия в обществе. Инфляция обесценивает результаты труда, сбережения физических и юридических лиц, препятствует долгосрочным инвестициям и экономическому росту, а при отягчающих обстоятельствах приводит к краху реального сектора экономики. Высокая инфляция разрушает денежную систему, что усиливает отток финансовых ресурсов в торгово-посреднические операции и ускоряет «бегство» капитала, приводит к вытеснению во внутреннем обращении национальной валюты иностранной, подрывает возможности финансирования государственного бюджета. </w:t>
      </w:r>
    </w:p>
    <w:p w:rsidR="00D35316" w:rsidRDefault="00D35316">
      <w:pPr>
        <w:spacing w:line="360" w:lineRule="auto"/>
        <w:ind w:firstLine="709"/>
        <w:jc w:val="both"/>
        <w:rPr>
          <w:sz w:val="24"/>
        </w:rPr>
      </w:pPr>
      <w:r>
        <w:rPr>
          <w:sz w:val="24"/>
        </w:rPr>
        <w:t xml:space="preserve">       Развитие российской экономики сопровождается высокой открытой инфляцией. Ежегодные темпы прироста цен четыре года подряд превышали 100%, что в традиционном понимании существенно выше уровня даже так называемой галопирующей инфляции.</w:t>
      </w:r>
    </w:p>
    <w:p w:rsidR="00D35316" w:rsidRDefault="00D35316">
      <w:pPr>
        <w:spacing w:line="360" w:lineRule="auto"/>
        <w:ind w:firstLine="709"/>
        <w:jc w:val="both"/>
        <w:rPr>
          <w:sz w:val="24"/>
        </w:rPr>
      </w:pPr>
      <w:r>
        <w:rPr>
          <w:sz w:val="24"/>
        </w:rPr>
        <w:t xml:space="preserve">       После либерализации цен в России (в 1995г. лишь небольшой перечень цен на топливно-энергетические продукты, транспорт, связь и коммунальные услуги регулируется по-прежнему государством) стало ясно, что на смену государственной политике цен далеко не сразу приходит ценовая политика фирмы. Для этого необходим конкурентный и стабильный рынок, на создание которого направлены усилия современной экономической теории и экономической политики. Широкое распространение получили идеи о достаточности макроэкономической стабилизации и спросовых ограничений для прекращения инфляции и создания эффективного ценового механизма. С другой стороны появились попытки понять и объяснить особенности переходной экономики и специфику формирования рынков в пост социалистических странах. Для характеристики особенностей инфляционных процессов стал широко применяться термин «инфляции издержек», связанный со структурными особенностями пост социалистической экономики. Против этой точки зрения стали выступать сторонники «макроэкономического» направления, пытаясь доказать, что феномена «инфляции издержек» вообще не существует. Вопрос о причинах и природе инфляции в переходной экономике стал предметом острых экономических и политических дискуссий.</w:t>
      </w:r>
    </w:p>
    <w:p w:rsidR="00D35316" w:rsidRDefault="00D35316">
      <w:pPr>
        <w:spacing w:line="360" w:lineRule="auto"/>
        <w:ind w:firstLine="709"/>
        <w:jc w:val="both"/>
        <w:rPr>
          <w:sz w:val="24"/>
        </w:rPr>
      </w:pPr>
      <w:r>
        <w:rPr>
          <w:sz w:val="24"/>
        </w:rPr>
        <w:t xml:space="preserve">       Инфляция как таковая - это, безусловно, денежный феномен, означающий снижение покупательной способности денег. В условиях свободного рыночного ценообразования инфляция выражается, прежде всего, в росте цен, в связи с чем говорят об инфляционном росте цен. Инфляция может возникать в результате повышения совокупного спроса, которое является следствием увеличения государственных расходов, не покрываемых соответствующим увеличением доходов государственного бюджета. Совокупный спрос может повышаться и с увеличением скорости денежного обращения, не связанном с аналогичной динамикой производства (например, при инфляционных ожиданиях). Во всех подобных случаях за счет роста цен восстанавливается нарушившееся рыночное равновесие между количеством денег и товаров. Инфляция быстро распространяется на все отрасли экономики, начинаясь в потребительском секторе, где спрос предъявляется прежде всего. Такой вид инфляции является традиционным и характеризует состояние денежной системы и динамику цен в переходной экономике. Это и объясняет постановку проблемы общей макроэкономической стабилизации.</w:t>
      </w:r>
    </w:p>
    <w:p w:rsidR="00D35316" w:rsidRDefault="00D35316">
      <w:pPr>
        <w:spacing w:line="360" w:lineRule="auto"/>
        <w:ind w:firstLine="709"/>
        <w:jc w:val="both"/>
        <w:rPr>
          <w:sz w:val="24"/>
        </w:rPr>
      </w:pPr>
      <w:r>
        <w:rPr>
          <w:sz w:val="24"/>
        </w:rPr>
        <w:t xml:space="preserve">        Однако проблема инфляции в переходной экономике не исчерпывается лишь названными процессами, получившими название «инфляцией спроса». В результате несовершенства рынка в одной или нескольких отраслях экономики становится возможным длительное завышение цен на их продукцию. При использовании такой продукции для производства других товаров повышаются издержки их производства, что делает невыгодным продолжение производства при прежнем уровне спроса и цен. В результате производство по всей технологической цепочке, вплоть до конечной продукции сокращается. </w:t>
      </w:r>
    </w:p>
    <w:p w:rsidR="00D35316" w:rsidRDefault="00D35316">
      <w:pPr>
        <w:spacing w:line="360" w:lineRule="auto"/>
        <w:ind w:firstLine="709"/>
        <w:jc w:val="both"/>
        <w:rPr>
          <w:sz w:val="24"/>
        </w:rPr>
      </w:pPr>
      <w:r>
        <w:rPr>
          <w:sz w:val="24"/>
        </w:rPr>
        <w:t xml:space="preserve">Таким образом, перед государством встает задача расширить денежный спрос и дать тем самым некоторый простор для повышения цен за счет расширения денежной массы (повышения доходов потребителей). Это и есть механизм инфляции издержек. Такая инфляция связана как с организацией рынка, так и с существующей структурой национального производства, определяющей структуру и уровни издержек. Она распространяется в экономике более медленно, чем инфляция спроса, но и бороться с ней значительно труднее. </w:t>
      </w:r>
    </w:p>
    <w:p w:rsidR="00D35316" w:rsidRDefault="00D35316">
      <w:pPr>
        <w:spacing w:line="360" w:lineRule="auto"/>
        <w:ind w:firstLine="709"/>
        <w:jc w:val="both"/>
        <w:rPr>
          <w:sz w:val="24"/>
          <w:lang w:val="en-US"/>
        </w:rPr>
      </w:pPr>
      <w:r>
        <w:rPr>
          <w:sz w:val="24"/>
        </w:rPr>
        <w:t xml:space="preserve">       Проанализируем фактические данные о развитии инфляции в России после либерализации цен. Этот анализ позволит ответить на вопрос о существовании инфляции издержек в современной российской переходной экономике. Изучение динамики российской инфляции за последние три года после либерализации цен показывает наличие и постоянное воспроизведение значительных «ножниц» в изменениях цен на потребительские товары и на средства производства. Это видно из сопоставления общих индексов соответствующих видов цен.</w:t>
      </w:r>
    </w:p>
    <w:p w:rsidR="00D35316" w:rsidRDefault="00D35316">
      <w:pPr>
        <w:spacing w:line="360" w:lineRule="auto"/>
        <w:ind w:firstLine="709"/>
        <w:jc w:val="right"/>
        <w:rPr>
          <w:i/>
          <w:sz w:val="24"/>
        </w:rPr>
      </w:pPr>
      <w:r>
        <w:rPr>
          <w:i/>
          <w:sz w:val="24"/>
        </w:rPr>
        <w:t>Табл.2</w:t>
      </w:r>
      <w:r>
        <w:rPr>
          <w:rStyle w:val="a6"/>
          <w:i/>
          <w:sz w:val="24"/>
        </w:rPr>
        <w:footnoteReference w:id="3"/>
      </w:r>
    </w:p>
    <w:tbl>
      <w:tblPr>
        <w:tblW w:w="0" w:type="auto"/>
        <w:tblInd w:w="-108" w:type="dxa"/>
        <w:tblLayout w:type="fixed"/>
        <w:tblLook w:val="0000" w:firstRow="0" w:lastRow="0" w:firstColumn="0" w:lastColumn="0" w:noHBand="0" w:noVBand="0"/>
      </w:tblPr>
      <w:tblGrid>
        <w:gridCol w:w="2235"/>
        <w:gridCol w:w="2111"/>
        <w:gridCol w:w="2111"/>
        <w:gridCol w:w="2111"/>
      </w:tblGrid>
      <w:tr w:rsidR="00D35316">
        <w:tc>
          <w:tcPr>
            <w:tcW w:w="2235" w:type="dxa"/>
          </w:tcPr>
          <w:p w:rsidR="00D35316" w:rsidRDefault="00D35316">
            <w:pPr>
              <w:ind w:firstLine="709"/>
              <w:jc w:val="both"/>
              <w:rPr>
                <w:b/>
                <w:sz w:val="24"/>
              </w:rPr>
            </w:pPr>
          </w:p>
          <w:p w:rsidR="00D35316" w:rsidRDefault="00D35316">
            <w:pPr>
              <w:ind w:firstLine="709"/>
              <w:jc w:val="both"/>
              <w:rPr>
                <w:b/>
                <w:sz w:val="24"/>
              </w:rPr>
            </w:pPr>
            <w:r>
              <w:rPr>
                <w:b/>
                <w:sz w:val="24"/>
              </w:rPr>
              <w:t>Индекс</w:t>
            </w:r>
          </w:p>
        </w:tc>
        <w:tc>
          <w:tcPr>
            <w:tcW w:w="2111" w:type="dxa"/>
          </w:tcPr>
          <w:p w:rsidR="00D35316" w:rsidRDefault="00D35316">
            <w:pPr>
              <w:ind w:firstLine="709"/>
              <w:jc w:val="both"/>
              <w:rPr>
                <w:b/>
                <w:sz w:val="24"/>
              </w:rPr>
            </w:pPr>
          </w:p>
          <w:p w:rsidR="00D35316" w:rsidRDefault="00D35316">
            <w:pPr>
              <w:ind w:firstLine="709"/>
              <w:jc w:val="both"/>
              <w:rPr>
                <w:b/>
                <w:sz w:val="24"/>
              </w:rPr>
            </w:pPr>
            <w:r>
              <w:rPr>
                <w:b/>
                <w:sz w:val="24"/>
              </w:rPr>
              <w:t>1992</w:t>
            </w:r>
          </w:p>
        </w:tc>
        <w:tc>
          <w:tcPr>
            <w:tcW w:w="2111" w:type="dxa"/>
          </w:tcPr>
          <w:p w:rsidR="00D35316" w:rsidRDefault="00D35316">
            <w:pPr>
              <w:ind w:firstLine="709"/>
              <w:jc w:val="both"/>
              <w:rPr>
                <w:b/>
                <w:sz w:val="24"/>
              </w:rPr>
            </w:pPr>
          </w:p>
          <w:p w:rsidR="00D35316" w:rsidRDefault="00D35316">
            <w:pPr>
              <w:ind w:firstLine="709"/>
              <w:jc w:val="both"/>
              <w:rPr>
                <w:b/>
                <w:sz w:val="24"/>
              </w:rPr>
            </w:pPr>
            <w:r>
              <w:rPr>
                <w:b/>
                <w:sz w:val="24"/>
              </w:rPr>
              <w:t>1993</w:t>
            </w:r>
          </w:p>
        </w:tc>
        <w:tc>
          <w:tcPr>
            <w:tcW w:w="2111" w:type="dxa"/>
          </w:tcPr>
          <w:p w:rsidR="00D35316" w:rsidRDefault="00D35316">
            <w:pPr>
              <w:ind w:firstLine="709"/>
              <w:jc w:val="both"/>
              <w:rPr>
                <w:b/>
                <w:sz w:val="24"/>
              </w:rPr>
            </w:pPr>
          </w:p>
          <w:p w:rsidR="00D35316" w:rsidRDefault="00D35316">
            <w:pPr>
              <w:ind w:firstLine="709"/>
              <w:jc w:val="both"/>
              <w:rPr>
                <w:b/>
                <w:sz w:val="24"/>
              </w:rPr>
            </w:pPr>
            <w:r>
              <w:rPr>
                <w:b/>
                <w:sz w:val="24"/>
              </w:rPr>
              <w:t>1994</w:t>
            </w:r>
          </w:p>
        </w:tc>
      </w:tr>
      <w:tr w:rsidR="00D35316">
        <w:tc>
          <w:tcPr>
            <w:tcW w:w="2235" w:type="dxa"/>
          </w:tcPr>
          <w:p w:rsidR="00D35316" w:rsidRDefault="00D35316">
            <w:pPr>
              <w:jc w:val="both"/>
              <w:rPr>
                <w:sz w:val="24"/>
                <w:lang w:val="en-US"/>
              </w:rPr>
            </w:pPr>
          </w:p>
          <w:p w:rsidR="00D35316" w:rsidRDefault="00D35316">
            <w:pPr>
              <w:jc w:val="both"/>
              <w:rPr>
                <w:i/>
                <w:sz w:val="24"/>
              </w:rPr>
            </w:pPr>
            <w:r>
              <w:rPr>
                <w:sz w:val="24"/>
              </w:rPr>
              <w:t>Потребительских цен</w:t>
            </w:r>
          </w:p>
        </w:tc>
        <w:tc>
          <w:tcPr>
            <w:tcW w:w="2111" w:type="dxa"/>
          </w:tcPr>
          <w:p w:rsidR="00D35316" w:rsidRDefault="00D35316">
            <w:pPr>
              <w:ind w:firstLine="709"/>
              <w:jc w:val="both"/>
              <w:rPr>
                <w:sz w:val="24"/>
                <w:lang w:val="en-US"/>
              </w:rPr>
            </w:pPr>
          </w:p>
          <w:p w:rsidR="00D35316" w:rsidRDefault="00D35316">
            <w:pPr>
              <w:ind w:firstLine="709"/>
              <w:jc w:val="both"/>
              <w:rPr>
                <w:i/>
                <w:sz w:val="24"/>
              </w:rPr>
            </w:pPr>
            <w:r>
              <w:rPr>
                <w:sz w:val="24"/>
              </w:rPr>
              <w:t>2680</w:t>
            </w:r>
          </w:p>
        </w:tc>
        <w:tc>
          <w:tcPr>
            <w:tcW w:w="2111" w:type="dxa"/>
          </w:tcPr>
          <w:p w:rsidR="00D35316" w:rsidRDefault="00D35316">
            <w:pPr>
              <w:ind w:firstLine="709"/>
              <w:jc w:val="both"/>
              <w:rPr>
                <w:sz w:val="24"/>
                <w:lang w:val="en-US"/>
              </w:rPr>
            </w:pPr>
          </w:p>
          <w:p w:rsidR="00D35316" w:rsidRDefault="00D35316">
            <w:pPr>
              <w:ind w:firstLine="709"/>
              <w:jc w:val="both"/>
              <w:rPr>
                <w:sz w:val="24"/>
              </w:rPr>
            </w:pPr>
            <w:r>
              <w:rPr>
                <w:sz w:val="24"/>
              </w:rPr>
              <w:t>1008</w:t>
            </w:r>
          </w:p>
        </w:tc>
        <w:tc>
          <w:tcPr>
            <w:tcW w:w="2111" w:type="dxa"/>
          </w:tcPr>
          <w:p w:rsidR="00D35316" w:rsidRDefault="00D35316">
            <w:pPr>
              <w:ind w:firstLine="709"/>
              <w:jc w:val="both"/>
              <w:rPr>
                <w:sz w:val="24"/>
                <w:lang w:val="en-US"/>
              </w:rPr>
            </w:pPr>
          </w:p>
          <w:p w:rsidR="00D35316" w:rsidRDefault="00D35316">
            <w:pPr>
              <w:ind w:firstLine="709"/>
              <w:jc w:val="both"/>
              <w:rPr>
                <w:sz w:val="24"/>
              </w:rPr>
            </w:pPr>
            <w:r>
              <w:rPr>
                <w:sz w:val="24"/>
              </w:rPr>
              <w:t>312</w:t>
            </w:r>
          </w:p>
        </w:tc>
      </w:tr>
      <w:tr w:rsidR="00D35316">
        <w:tc>
          <w:tcPr>
            <w:tcW w:w="2235" w:type="dxa"/>
          </w:tcPr>
          <w:p w:rsidR="00D35316" w:rsidRDefault="00D35316">
            <w:pPr>
              <w:rPr>
                <w:sz w:val="24"/>
                <w:lang w:val="en-US"/>
              </w:rPr>
            </w:pPr>
          </w:p>
          <w:p w:rsidR="00D35316" w:rsidRDefault="00D35316">
            <w:pPr>
              <w:rPr>
                <w:i/>
                <w:sz w:val="24"/>
              </w:rPr>
            </w:pPr>
            <w:r>
              <w:rPr>
                <w:sz w:val="24"/>
              </w:rPr>
              <w:t>Оптовых цен промышленности</w:t>
            </w:r>
          </w:p>
        </w:tc>
        <w:tc>
          <w:tcPr>
            <w:tcW w:w="2111" w:type="dxa"/>
          </w:tcPr>
          <w:p w:rsidR="00D35316" w:rsidRDefault="00D35316">
            <w:pPr>
              <w:ind w:firstLine="709"/>
              <w:jc w:val="both"/>
              <w:rPr>
                <w:sz w:val="24"/>
                <w:lang w:val="en-US"/>
              </w:rPr>
            </w:pPr>
          </w:p>
          <w:p w:rsidR="00D35316" w:rsidRDefault="00D35316">
            <w:pPr>
              <w:ind w:firstLine="709"/>
              <w:jc w:val="both"/>
              <w:rPr>
                <w:sz w:val="24"/>
              </w:rPr>
            </w:pPr>
            <w:r>
              <w:rPr>
                <w:sz w:val="24"/>
              </w:rPr>
              <w:t>6164</w:t>
            </w:r>
          </w:p>
        </w:tc>
        <w:tc>
          <w:tcPr>
            <w:tcW w:w="2111" w:type="dxa"/>
          </w:tcPr>
          <w:p w:rsidR="00D35316" w:rsidRDefault="00D35316">
            <w:pPr>
              <w:ind w:firstLine="709"/>
              <w:jc w:val="both"/>
              <w:rPr>
                <w:sz w:val="24"/>
                <w:lang w:val="en-US"/>
              </w:rPr>
            </w:pPr>
          </w:p>
          <w:p w:rsidR="00D35316" w:rsidRDefault="00D35316">
            <w:pPr>
              <w:ind w:firstLine="709"/>
              <w:jc w:val="both"/>
              <w:rPr>
                <w:sz w:val="24"/>
              </w:rPr>
            </w:pPr>
            <w:r>
              <w:rPr>
                <w:sz w:val="24"/>
              </w:rPr>
              <w:t>1124</w:t>
            </w:r>
          </w:p>
        </w:tc>
        <w:tc>
          <w:tcPr>
            <w:tcW w:w="2111" w:type="dxa"/>
          </w:tcPr>
          <w:p w:rsidR="00D35316" w:rsidRDefault="00D35316">
            <w:pPr>
              <w:ind w:firstLine="709"/>
              <w:jc w:val="both"/>
              <w:rPr>
                <w:sz w:val="24"/>
                <w:lang w:val="en-US"/>
              </w:rPr>
            </w:pPr>
          </w:p>
          <w:p w:rsidR="00D35316" w:rsidRDefault="00D35316">
            <w:pPr>
              <w:ind w:firstLine="709"/>
              <w:jc w:val="both"/>
              <w:rPr>
                <w:sz w:val="24"/>
              </w:rPr>
            </w:pPr>
            <w:r>
              <w:rPr>
                <w:sz w:val="24"/>
              </w:rPr>
              <w:t>335</w:t>
            </w:r>
          </w:p>
        </w:tc>
      </w:tr>
    </w:tbl>
    <w:p w:rsidR="00D35316" w:rsidRDefault="00D35316">
      <w:pPr>
        <w:spacing w:line="360" w:lineRule="auto"/>
        <w:ind w:firstLine="709"/>
        <w:jc w:val="both"/>
        <w:rPr>
          <w:i/>
          <w:sz w:val="24"/>
        </w:rPr>
      </w:pPr>
    </w:p>
    <w:p w:rsidR="00D35316" w:rsidRDefault="00D35316">
      <w:pPr>
        <w:spacing w:line="360" w:lineRule="auto"/>
        <w:ind w:firstLine="709"/>
        <w:jc w:val="both"/>
        <w:rPr>
          <w:sz w:val="24"/>
        </w:rPr>
      </w:pPr>
      <w:r>
        <w:rPr>
          <w:sz w:val="24"/>
        </w:rPr>
        <w:t>Как следует из табл.2, годовые индексы оптовых цен промышленности постоянно опережают соответствующие индексы потребительских цен. Скорее всего, из сферы производства исходят особые импульсы повышения цен.  Рассмотрим эту сферу более детально, воспользовавшись табл.3.  Видно, что цены на потребляемые в промышленности ресурсы растут быстрее, чем на выпускаемые ею товары. За январь-февраль превышение первых над последними составило 7 процентных пунктов. Следовательно, из глубин промышленности, с наиболее низких стадий переработки исходит особый инфляционный импульс.</w:t>
      </w:r>
    </w:p>
    <w:p w:rsidR="00D35316" w:rsidRDefault="00D35316">
      <w:pPr>
        <w:spacing w:line="360" w:lineRule="auto"/>
        <w:ind w:firstLine="709"/>
        <w:jc w:val="right"/>
        <w:rPr>
          <w:i/>
          <w:sz w:val="24"/>
        </w:rPr>
      </w:pPr>
      <w:r>
        <w:rPr>
          <w:i/>
          <w:sz w:val="24"/>
        </w:rPr>
        <w:t>Табл.3</w:t>
      </w:r>
      <w:r>
        <w:rPr>
          <w:rStyle w:val="a6"/>
          <w:i/>
          <w:sz w:val="24"/>
        </w:rPr>
        <w:footnoteReference w:id="4"/>
      </w:r>
    </w:p>
    <w:tbl>
      <w:tblPr>
        <w:tblW w:w="0" w:type="auto"/>
        <w:tblInd w:w="-108" w:type="dxa"/>
        <w:tblLayout w:type="fixed"/>
        <w:tblLook w:val="0000" w:firstRow="0" w:lastRow="0" w:firstColumn="0" w:lastColumn="0" w:noHBand="0" w:noVBand="0"/>
      </w:tblPr>
      <w:tblGrid>
        <w:gridCol w:w="2856"/>
        <w:gridCol w:w="2856"/>
        <w:gridCol w:w="2856"/>
      </w:tblGrid>
      <w:tr w:rsidR="00D35316">
        <w:tc>
          <w:tcPr>
            <w:tcW w:w="2856" w:type="dxa"/>
          </w:tcPr>
          <w:p w:rsidR="00D35316" w:rsidRDefault="00D35316">
            <w:pPr>
              <w:spacing w:line="360" w:lineRule="auto"/>
              <w:ind w:firstLine="709"/>
              <w:jc w:val="both"/>
              <w:rPr>
                <w:i/>
                <w:sz w:val="24"/>
              </w:rPr>
            </w:pPr>
            <w:r>
              <w:rPr>
                <w:i/>
                <w:sz w:val="24"/>
              </w:rPr>
              <w:t>Месяц</w:t>
            </w:r>
          </w:p>
        </w:tc>
        <w:tc>
          <w:tcPr>
            <w:tcW w:w="2856" w:type="dxa"/>
          </w:tcPr>
          <w:p w:rsidR="00D35316" w:rsidRDefault="00D35316">
            <w:pPr>
              <w:pStyle w:val="6"/>
              <w:spacing w:line="360" w:lineRule="auto"/>
            </w:pPr>
            <w:r>
              <w:t>Индекс оптовых цен</w:t>
            </w:r>
          </w:p>
        </w:tc>
        <w:tc>
          <w:tcPr>
            <w:tcW w:w="2856" w:type="dxa"/>
          </w:tcPr>
          <w:p w:rsidR="00D35316" w:rsidRDefault="00D35316">
            <w:pPr>
              <w:pStyle w:val="6"/>
              <w:spacing w:line="360" w:lineRule="auto"/>
            </w:pPr>
            <w:r>
              <w:t>Индекс цен ресурсов</w:t>
            </w:r>
          </w:p>
        </w:tc>
      </w:tr>
      <w:tr w:rsidR="00D35316">
        <w:tc>
          <w:tcPr>
            <w:tcW w:w="2856" w:type="dxa"/>
            <w:vAlign w:val="bottom"/>
          </w:tcPr>
          <w:p w:rsidR="00D35316" w:rsidRDefault="00D35316">
            <w:pPr>
              <w:spacing w:line="360" w:lineRule="auto"/>
              <w:ind w:firstLine="709"/>
              <w:jc w:val="both"/>
              <w:rPr>
                <w:sz w:val="24"/>
              </w:rPr>
            </w:pPr>
            <w:r>
              <w:rPr>
                <w:sz w:val="24"/>
              </w:rPr>
              <w:t>Декабрь1994</w:t>
            </w:r>
          </w:p>
        </w:tc>
        <w:tc>
          <w:tcPr>
            <w:tcW w:w="2856" w:type="dxa"/>
            <w:vAlign w:val="bottom"/>
          </w:tcPr>
          <w:p w:rsidR="00D35316" w:rsidRDefault="00D35316">
            <w:pPr>
              <w:spacing w:line="360" w:lineRule="auto"/>
              <w:ind w:firstLine="709"/>
              <w:jc w:val="both"/>
              <w:rPr>
                <w:sz w:val="24"/>
              </w:rPr>
            </w:pPr>
            <w:r>
              <w:rPr>
                <w:sz w:val="24"/>
              </w:rPr>
              <w:t>1.13</w:t>
            </w:r>
          </w:p>
        </w:tc>
        <w:tc>
          <w:tcPr>
            <w:tcW w:w="2856" w:type="dxa"/>
            <w:vAlign w:val="bottom"/>
          </w:tcPr>
          <w:p w:rsidR="00D35316" w:rsidRDefault="00D35316">
            <w:pPr>
              <w:spacing w:line="360" w:lineRule="auto"/>
              <w:ind w:firstLine="709"/>
              <w:jc w:val="both"/>
              <w:rPr>
                <w:sz w:val="24"/>
              </w:rPr>
            </w:pPr>
            <w:r>
              <w:rPr>
                <w:sz w:val="24"/>
              </w:rPr>
              <w:t>1.15</w:t>
            </w:r>
          </w:p>
        </w:tc>
      </w:tr>
      <w:tr w:rsidR="00D35316">
        <w:tc>
          <w:tcPr>
            <w:tcW w:w="2856" w:type="dxa"/>
            <w:vAlign w:val="bottom"/>
          </w:tcPr>
          <w:p w:rsidR="00D35316" w:rsidRDefault="00D35316">
            <w:pPr>
              <w:spacing w:line="360" w:lineRule="auto"/>
              <w:ind w:firstLine="709"/>
              <w:jc w:val="both"/>
              <w:rPr>
                <w:sz w:val="24"/>
              </w:rPr>
            </w:pPr>
            <w:r>
              <w:rPr>
                <w:sz w:val="24"/>
              </w:rPr>
              <w:t>Январь1995</w:t>
            </w:r>
          </w:p>
        </w:tc>
        <w:tc>
          <w:tcPr>
            <w:tcW w:w="2856" w:type="dxa"/>
            <w:vAlign w:val="bottom"/>
          </w:tcPr>
          <w:p w:rsidR="00D35316" w:rsidRDefault="00D35316">
            <w:pPr>
              <w:spacing w:line="360" w:lineRule="auto"/>
              <w:ind w:firstLine="709"/>
              <w:jc w:val="both"/>
              <w:rPr>
                <w:sz w:val="24"/>
              </w:rPr>
            </w:pPr>
            <w:r>
              <w:rPr>
                <w:sz w:val="24"/>
              </w:rPr>
              <w:t>1.22</w:t>
            </w:r>
          </w:p>
        </w:tc>
        <w:tc>
          <w:tcPr>
            <w:tcW w:w="2856" w:type="dxa"/>
            <w:vAlign w:val="bottom"/>
          </w:tcPr>
          <w:p w:rsidR="00D35316" w:rsidRDefault="00D35316">
            <w:pPr>
              <w:spacing w:line="360" w:lineRule="auto"/>
              <w:ind w:firstLine="709"/>
              <w:jc w:val="both"/>
              <w:rPr>
                <w:sz w:val="24"/>
              </w:rPr>
            </w:pPr>
            <w:r>
              <w:rPr>
                <w:sz w:val="24"/>
              </w:rPr>
              <w:t>1.26</w:t>
            </w:r>
          </w:p>
        </w:tc>
      </w:tr>
      <w:tr w:rsidR="00D35316">
        <w:tc>
          <w:tcPr>
            <w:tcW w:w="2856" w:type="dxa"/>
            <w:vAlign w:val="bottom"/>
          </w:tcPr>
          <w:p w:rsidR="00D35316" w:rsidRDefault="00D35316">
            <w:pPr>
              <w:spacing w:line="360" w:lineRule="auto"/>
              <w:ind w:firstLine="709"/>
              <w:jc w:val="both"/>
              <w:rPr>
                <w:sz w:val="24"/>
              </w:rPr>
            </w:pPr>
            <w:r>
              <w:rPr>
                <w:sz w:val="24"/>
              </w:rPr>
              <w:t>Февраль1995</w:t>
            </w:r>
          </w:p>
        </w:tc>
        <w:tc>
          <w:tcPr>
            <w:tcW w:w="2856" w:type="dxa"/>
            <w:vAlign w:val="bottom"/>
          </w:tcPr>
          <w:p w:rsidR="00D35316" w:rsidRDefault="00D35316">
            <w:pPr>
              <w:spacing w:line="360" w:lineRule="auto"/>
              <w:ind w:firstLine="709"/>
              <w:jc w:val="both"/>
              <w:rPr>
                <w:sz w:val="24"/>
              </w:rPr>
            </w:pPr>
            <w:r>
              <w:rPr>
                <w:sz w:val="24"/>
              </w:rPr>
              <w:t>1.17</w:t>
            </w:r>
          </w:p>
        </w:tc>
        <w:tc>
          <w:tcPr>
            <w:tcW w:w="2856" w:type="dxa"/>
            <w:vAlign w:val="bottom"/>
          </w:tcPr>
          <w:p w:rsidR="00D35316" w:rsidRDefault="00D35316">
            <w:pPr>
              <w:spacing w:line="360" w:lineRule="auto"/>
              <w:ind w:firstLine="709"/>
              <w:jc w:val="both"/>
              <w:rPr>
                <w:sz w:val="24"/>
              </w:rPr>
            </w:pPr>
            <w:r>
              <w:rPr>
                <w:sz w:val="24"/>
              </w:rPr>
              <w:t>1.18</w:t>
            </w:r>
          </w:p>
        </w:tc>
      </w:tr>
    </w:tbl>
    <w:p w:rsidR="00D35316" w:rsidRDefault="00D35316">
      <w:pPr>
        <w:spacing w:line="360" w:lineRule="auto"/>
        <w:ind w:firstLine="709"/>
        <w:jc w:val="both"/>
        <w:rPr>
          <w:sz w:val="24"/>
        </w:rPr>
      </w:pPr>
    </w:p>
    <w:p w:rsidR="00D35316" w:rsidRDefault="00D35316">
      <w:pPr>
        <w:pStyle w:val="20"/>
        <w:rPr>
          <w:rFonts w:ascii="Times New Roman" w:hAnsi="Times New Roman"/>
          <w:sz w:val="24"/>
        </w:rPr>
      </w:pPr>
      <w:r>
        <w:rPr>
          <w:rFonts w:ascii="Times New Roman" w:hAnsi="Times New Roman"/>
          <w:sz w:val="24"/>
        </w:rPr>
        <w:t xml:space="preserve">В отраслевом разрезе особенно выделяется в этом отношении топливно-энергетический комплекс.  Это и есть инфляция издержек в российской экономике. </w:t>
      </w:r>
    </w:p>
    <w:p w:rsidR="00D35316" w:rsidRDefault="00D35316">
      <w:pPr>
        <w:pStyle w:val="a9"/>
        <w:ind w:firstLine="709"/>
        <w:rPr>
          <w:rFonts w:ascii="Times New Roman" w:hAnsi="Times New Roman"/>
          <w:sz w:val="24"/>
        </w:rPr>
      </w:pPr>
      <w:r>
        <w:rPr>
          <w:rFonts w:ascii="Times New Roman" w:hAnsi="Times New Roman"/>
          <w:sz w:val="24"/>
        </w:rPr>
        <w:t xml:space="preserve">       Корни возникновения инфляции издержек в переходной экономике лежат в недалеком прошлом, а ее механизм постоянно подпитывается современным типом экономического развития страны, ее экономической политикой. Следует вспомнить систему планового ценообразования, а также закрытость, относительную изолированность российской экономики от мирового рынка. В системе планового ценообразования была заложена концепция дешевых ресурсов, в связи с чем цены на топливно-сырьевые и энергетические ресурсы были сильно занижены относительно мирового уровня, причем мировая конкуренция этому положению не угрожала. Таковы были стартовые условия в этих отраслях, характеризующие высокую степень несовершенства рынка. Естественно, что положение в этих отраслях по мере либерализации цен начинает меняться. Отсутствие конкуренции на внутреннем рынке, несмотря на экономический кризис, способствует поднятию цен на топливные и сырьевые ресурсы. Неразвитость общей рыночной инфраструктуры, политическая децентрализация и развал хозяйственных связей лишь укрепляют этот процесс. Параллельно начинается постепенное вхождение российской экономики в мировое хозяйство и, прежде всего, за счет тех же топливно-энергетических и сырьевых отраслей. Усиливается воздействие внешнего рынка на внутреннюю экономическую ситуацию, в том числе на инфляционные процессы. За счет разницы между внутренними и мировыми ценами экспортно-ориентированные  топливно-энергетические и сырьевые отрасли получают новый потенциал повышения цен на внутреннем рынке. Поскольку продукция этих отраслей необходима народному хозяйству, а конкуренция почти отсутствует (пока отечественная продукция дешевле импортной), государство вынуждено подпитывать потребителя финансовыми ресурсами для оплаты этой продукции. Запускаемый при этом механизм - инфляция издержек. Пока она продолжается, отсутствуют жесткие стимулы экономии издержек на всех стадиях промышленной переработки, и цены поднимаются по цепочке от первичной обработки сырья до конечного потребления. Можно было бы сдержать этот процесс путем регулирования внутренних цен и условий экспорта продукции ТЭК и сырьевых отраслей (путем жесткого лицензирования, квотирования и таможенных пошлин). Экономическая политика России имеет другую направленность - скорейшей либерализации этих цен и условий экспорта. До тех пор пока цены продукции базовых отраслей не выйдут на мировой уровень, группа экспортно-ориентированных отраслей останется основным генератором инфляции издержек в современной переходной экономике.  Наличие в российской экономике первой половины 1995г. устойчивой инфляции издержек, а также довольно сильных инфляционных ожиданий приводит к заключению, что еще рано говорить о радикальном снижении роста цен и инфляции в долгосрочной перспективе. Проводимая макроэкономическая стабилизация будет способствовать этому процессу, однако рост инфляции будет постоянно подпитываться за счет рынка базовых отраслей производства.</w:t>
      </w:r>
    </w:p>
    <w:p w:rsidR="00D35316" w:rsidRDefault="00D35316">
      <w:pPr>
        <w:pStyle w:val="a9"/>
        <w:ind w:firstLine="709"/>
        <w:rPr>
          <w:rFonts w:ascii="Times New Roman" w:hAnsi="Times New Roman"/>
          <w:sz w:val="24"/>
        </w:rPr>
      </w:pPr>
    </w:p>
    <w:p w:rsidR="00D35316" w:rsidRDefault="00D35316">
      <w:pPr>
        <w:pStyle w:val="a9"/>
        <w:jc w:val="right"/>
        <w:rPr>
          <w:rFonts w:ascii="Times New Roman" w:hAnsi="Times New Roman"/>
          <w:b/>
          <w:i/>
          <w:sz w:val="24"/>
        </w:rPr>
      </w:pPr>
      <w:r>
        <w:rPr>
          <w:rFonts w:ascii="Times New Roman" w:hAnsi="Times New Roman"/>
          <w:b/>
          <w:i/>
          <w:sz w:val="24"/>
        </w:rPr>
        <w:t>Система рыночного ценообразования</w:t>
      </w:r>
    </w:p>
    <w:p w:rsidR="00D35316" w:rsidRDefault="00D35316">
      <w:pPr>
        <w:widowControl w:val="0"/>
        <w:spacing w:line="360" w:lineRule="auto"/>
        <w:ind w:left="6" w:right="11" w:firstLine="703"/>
        <w:jc w:val="both"/>
        <w:rPr>
          <w:sz w:val="24"/>
        </w:rPr>
      </w:pPr>
      <w:r>
        <w:rPr>
          <w:sz w:val="24"/>
        </w:rPr>
        <w:t xml:space="preserve">Для рыночных систем, как, в прочем, и для остальных, наиболее характерно </w:t>
      </w:r>
      <w:r>
        <w:rPr>
          <w:i/>
          <w:sz w:val="24"/>
        </w:rPr>
        <w:t xml:space="preserve">- </w:t>
      </w:r>
      <w:r>
        <w:rPr>
          <w:sz w:val="24"/>
        </w:rPr>
        <w:t>перераспределение доходов и богатства</w:t>
      </w:r>
      <w:r>
        <w:rPr>
          <w:i/>
          <w:sz w:val="24"/>
        </w:rPr>
        <w:t xml:space="preserve">. </w:t>
      </w:r>
      <w:r>
        <w:rPr>
          <w:sz w:val="24"/>
        </w:rPr>
        <w:t>Предположим, что некий господин А взял ссуду у господина Б на 5 месяцев, и за эти пять месяцев инфляция обесценила рубль в 2 раза. Это означает, что через положенный срок А вернет Б формально, по номиналу всю сумму кредита, а реально - только 50%.</w:t>
      </w:r>
      <w:r>
        <w:rPr>
          <w:i/>
          <w:sz w:val="24"/>
        </w:rPr>
        <w:t xml:space="preserve"> </w:t>
      </w:r>
      <w:r>
        <w:rPr>
          <w:sz w:val="24"/>
        </w:rPr>
        <w:t xml:space="preserve">Обиднее всего то, что полностью избавиться от подобного негативного эффекта нельзя в силу непредсказуемости и несбалансированности инфляции. При инфляции, следовательно, невыгодно давать в долг надолго не только по фиксированной ставке, но зачастую даже по нарастающей. Если же давать в долг под слишком высокий процент нарастания, то подобные ссуды вряд ли кто возьмет по той же причине -непредсказуемость инфляции. Например, в США бум индивидуального жилищного строительства 70-х гг. (период сильной непредсказуемой инфляции) финансировался за счет кредиторов. </w:t>
      </w:r>
    </w:p>
    <w:p w:rsidR="00D35316" w:rsidRDefault="00D35316">
      <w:pPr>
        <w:widowControl w:val="0"/>
        <w:spacing w:line="360" w:lineRule="auto"/>
        <w:ind w:left="6" w:right="4" w:firstLine="703"/>
        <w:jc w:val="both"/>
        <w:rPr>
          <w:sz w:val="24"/>
        </w:rPr>
      </w:pPr>
      <w:r>
        <w:rPr>
          <w:sz w:val="24"/>
        </w:rPr>
        <w:t xml:space="preserve">Понятно, что чем неожиданнее, быстрее, несбалансированнее по отношению друг к другу растут цены, тем лучше для одних и хуже для других. К примеру, в Великобритании профсоюзный коллективный  договор  заключается на 5 лет вперед и, причем, без должного учета возможности резкого роста цен (а такое случается), в этом случае рабочие могут проиграть, если цены вдруг резко, неожиданно и несбалансированно возрастут. Пострадает и предприниматель, если, в свою очередь, цены именно на его товар вырастут меньше по сравнению с ценами других, т. е. несбалансированно. Другой же предприниматель выиграет при условии, что его цены выросли относительно быстрее и т. д. </w:t>
      </w:r>
    </w:p>
    <w:p w:rsidR="00D35316" w:rsidRDefault="00D35316">
      <w:pPr>
        <w:widowControl w:val="0"/>
        <w:spacing w:line="360" w:lineRule="auto"/>
        <w:ind w:left="6" w:right="4" w:firstLine="703"/>
        <w:jc w:val="both"/>
        <w:rPr>
          <w:sz w:val="24"/>
        </w:rPr>
      </w:pPr>
      <w:r>
        <w:rPr>
          <w:sz w:val="24"/>
        </w:rPr>
        <w:t>Следующая инфляционная черта-отставание цен государственных предприятий от рыночных цен</w:t>
      </w:r>
      <w:r>
        <w:rPr>
          <w:i/>
          <w:sz w:val="24"/>
        </w:rPr>
        <w:t xml:space="preserve">. </w:t>
      </w:r>
      <w:r>
        <w:rPr>
          <w:sz w:val="24"/>
        </w:rPr>
        <w:t xml:space="preserve">В государственном (регулируемом) секторе рыночной экономики цены издержек производства и товаров пересматриваются реже и дольше, чем в частном секторе. В условиях инфляции каждое повышение своих цен госпредприятия вынуждены обосновывать, получать на это разрешение всех вышестоящих организаций. Это долго и неэффективно. В условиях ежемесячного резкого, неожиданного и скачкообразного роста инфляции подобный механизм даже технически трудно - осуществим. В итоге нарастает дисбаланс частного и общественного секторов, государство утрачивает свой экономический потенциал воздействия на рынок. Данный эффект особенно опасен. </w:t>
      </w:r>
    </w:p>
    <w:p w:rsidR="00D35316" w:rsidRDefault="00D35316">
      <w:pPr>
        <w:widowControl w:val="0"/>
        <w:spacing w:line="360" w:lineRule="auto"/>
        <w:ind w:left="6" w:right="24" w:firstLine="703"/>
        <w:jc w:val="both"/>
        <w:rPr>
          <w:sz w:val="24"/>
        </w:rPr>
      </w:pPr>
      <w:r>
        <w:rPr>
          <w:sz w:val="24"/>
        </w:rPr>
        <w:t xml:space="preserve">Практический совет предприятиям-вычленять из структуры мелкие и средние предприятия, поскольку они свободны для самостоятельного проведения ценовой стратегии. </w:t>
      </w:r>
    </w:p>
    <w:p w:rsidR="00D35316" w:rsidRDefault="00D35316">
      <w:pPr>
        <w:widowControl w:val="0"/>
        <w:spacing w:line="360" w:lineRule="auto"/>
        <w:ind w:left="6" w:right="24" w:firstLine="703"/>
        <w:jc w:val="both"/>
        <w:rPr>
          <w:sz w:val="24"/>
        </w:rPr>
      </w:pPr>
      <w:r>
        <w:rPr>
          <w:sz w:val="24"/>
        </w:rPr>
        <w:t>Третья особенность</w:t>
      </w:r>
      <w:r>
        <w:rPr>
          <w:i/>
          <w:sz w:val="24"/>
        </w:rPr>
        <w:t xml:space="preserve"> </w:t>
      </w:r>
      <w:r>
        <w:rPr>
          <w:sz w:val="24"/>
        </w:rPr>
        <w:t xml:space="preserve">несбалансированной, пусть даже и ожидаемой инфляции сказывается через налоговую систему. В такой ситуации прогрессивное налогообложение по мере роста инфляции автоматически все чаще зачисляет различные социальные группы и виды бизнеса во все более состоятельные или доходные, не разбирая: возрос ли доход реально или только номинально. Это позволяет правительству собирать возрастающую сумму налогов даже без принятия новых налоговых законов и ставок. Отношение бизнеса и населения к правительству, естественно, ухудшается. Об опасности подобной скрытой государственной конфискации денежных средств писал еще Дж. Койне в 30-х годах XX века. </w:t>
      </w:r>
    </w:p>
    <w:p w:rsidR="00D35316" w:rsidRDefault="00D35316">
      <w:pPr>
        <w:widowControl w:val="0"/>
        <w:spacing w:line="360" w:lineRule="auto"/>
        <w:ind w:left="6" w:right="4" w:firstLine="703"/>
        <w:jc w:val="both"/>
        <w:rPr>
          <w:sz w:val="24"/>
        </w:rPr>
      </w:pPr>
      <w:r>
        <w:rPr>
          <w:sz w:val="24"/>
        </w:rPr>
        <w:t xml:space="preserve">Естественно, что промышленно развитые страны Запада проводят индексацию налоговых законов с учетом темпа инфляции (в США, например, с 1985 г.). Подобная индексация, к сожалению, малоэффективна, ибо в силу несбалансированного роста цен происходит перераспределение богатства, усиливается отрыв номинального значения дохода от реального, причем у различных групп бизнеса и населения по-разному, в разное время и с различной скоростью. Единая индексация не может уловить подобных нюансов, она оценивает все доходы преимущественно формально, по номиналу. Для США, к примеру, полученный банкирами (1984 г.) 10-процентный доход на авансированный капитал (процентная ставка) не есть реальный доход, а лишь плата за инфляцию. Темп роста цен в 1984 г. был как раз около 10%. Налоговая система этого не может гибко учесть. </w:t>
      </w:r>
    </w:p>
    <w:p w:rsidR="00D35316" w:rsidRDefault="00D35316">
      <w:pPr>
        <w:widowControl w:val="0"/>
        <w:spacing w:line="360" w:lineRule="auto"/>
        <w:ind w:left="6" w:right="4" w:firstLine="703"/>
        <w:jc w:val="both"/>
        <w:rPr>
          <w:sz w:val="24"/>
        </w:rPr>
      </w:pPr>
      <w:r>
        <w:rPr>
          <w:sz w:val="24"/>
        </w:rPr>
        <w:t xml:space="preserve">Ещё одна последствие несбалансированной инфляции - население и корпорации стремятся материализовать свои быстро обесценивающиеся денежные запасы. Фирмы разрабатывают планы по активизации использования денежных ресурсов. Отрицательное здесь заключается в том, что стимулируется слабо продуманный, поспешный и чрезмерный темп накопления материальных запасов впрок. Дефицит нарастает параллельно с «затовариванием» складских помещений предприятий и организаций, захламлением квартир населения. </w:t>
      </w:r>
    </w:p>
    <w:p w:rsidR="00D35316" w:rsidRDefault="00D35316">
      <w:pPr>
        <w:widowControl w:val="0"/>
        <w:spacing w:line="360" w:lineRule="auto"/>
        <w:ind w:left="6" w:right="33" w:firstLine="703"/>
        <w:jc w:val="both"/>
        <w:rPr>
          <w:sz w:val="24"/>
        </w:rPr>
      </w:pPr>
      <w:r>
        <w:rPr>
          <w:sz w:val="24"/>
        </w:rPr>
        <w:t xml:space="preserve">Очередное последствие инфляции - нестабильность и недостаточность экономической информации, мешающие составлению бизнес - планов. Цены есть главный индикатор рыночной экономики. Ценовая информация-главная для бизнеса. В ходе же инфляции цены постоянно меняются, продавцы и покупатели товаров все чаще ошибаются в выборе оптимальной цены. Падает уверенность в будущих доходах, население утрачивает экономические стимулы, снижается активность бизнеса. </w:t>
      </w:r>
    </w:p>
    <w:p w:rsidR="00D35316" w:rsidRDefault="00D35316">
      <w:pPr>
        <w:widowControl w:val="0"/>
        <w:spacing w:line="360" w:lineRule="auto"/>
        <w:ind w:left="6" w:right="14" w:firstLine="703"/>
        <w:jc w:val="both"/>
        <w:rPr>
          <w:sz w:val="24"/>
        </w:rPr>
      </w:pPr>
      <w:r>
        <w:rPr>
          <w:sz w:val="24"/>
        </w:rPr>
        <w:t xml:space="preserve">Яркую аналогию проводит П. Самуэльсон: предположим, что ваш телефонный номер каждый год растет (назовем это «инфляция телефонного номера»). Представьте, какие неудобства причинил бы вам подобный рост номеров важнейших для вас телефонных абонентов, усиленный скачкообразным и непредсказуемым изменением номера телефона самой справочной службы. Итак, непредсказуемыми скачками меняются нужные вам телефоны, да к тому же еще меняется по неизвестным законам телефон справочной службы АТС. Таким же образом, в силу отсутствия качественной информации о ценах, усиливается дезориентация субъектов рыночного хозяйства, снижается эффективность размещения экономических ресурсов. У предприятий возрастают издержки, связанные с потребностью адаптироваться к постоянным изменениям, заранее готовиться к множеству сценариев экономики завтрашнего дня. </w:t>
      </w:r>
    </w:p>
    <w:p w:rsidR="00D35316" w:rsidRDefault="00D35316">
      <w:pPr>
        <w:widowControl w:val="0"/>
        <w:spacing w:line="360" w:lineRule="auto"/>
        <w:ind w:left="6" w:right="9" w:firstLine="703"/>
        <w:jc w:val="both"/>
        <w:rPr>
          <w:sz w:val="24"/>
        </w:rPr>
      </w:pPr>
      <w:r>
        <w:rPr>
          <w:sz w:val="24"/>
        </w:rPr>
        <w:t xml:space="preserve">Следующая особенность инфляции - реальная денежная процентная ставка уменьшается на величину ежегодного процента роста инфляции. Так, если в 1990 г. темп инфляции в США был 4%, то обладатели денег в этом же году получили реальный доход на валюту на эти же 4% ниже. </w:t>
      </w:r>
    </w:p>
    <w:p w:rsidR="00D35316" w:rsidRDefault="00D35316">
      <w:pPr>
        <w:widowControl w:val="0"/>
        <w:spacing w:line="360" w:lineRule="auto"/>
        <w:ind w:left="6" w:right="4" w:firstLine="703"/>
        <w:jc w:val="both"/>
        <w:rPr>
          <w:sz w:val="24"/>
        </w:rPr>
      </w:pPr>
      <w:r>
        <w:rPr>
          <w:sz w:val="24"/>
        </w:rPr>
        <w:t>И в завершение особо отметим, что рост инфляции практически всегда сочетается с высокой, хотя и неполной занятостью и большим объемом национального производства. И наоборот, снижение инфляции совпадает по времени со спадом производства и ростом безработицы. Пример - Польша весной 1990 г., где частичная стабилизация роста цен сопровождалась продолжающимся спадом производства и значительным ростом безработицы (только за весну 1990 г. безработица возросла в 2 раза - с 200 тыс. до 400 тыс. человек).</w:t>
      </w:r>
    </w:p>
    <w:p w:rsidR="00D35316" w:rsidRDefault="00D35316">
      <w:pPr>
        <w:widowControl w:val="0"/>
        <w:spacing w:line="360" w:lineRule="auto"/>
        <w:ind w:left="6" w:right="4" w:firstLine="703"/>
        <w:jc w:val="both"/>
        <w:rPr>
          <w:sz w:val="24"/>
          <w:lang w:val="en-US"/>
        </w:rPr>
      </w:pPr>
      <w:r>
        <w:rPr>
          <w:sz w:val="24"/>
        </w:rPr>
        <w:t>Зависимость между инфляционным ростом цен и сокращением  безработицы была выведена в 1958 году английским экономистом А.Филлипсом. Используя данные статистики Великобритании за 1861-1956 гг. он построил кривую, отражающую обратную зависимость между изменением ставок заработной платы и уровнем безработицы. Теоретическую базу под расчеты А. Филлипса подвел экономист Р. Липси. В дальнейшем американские экономисты П.Самуэльсон и Р.Солоу модифицировали кривую Филлипса, заменив ставки заработной платы на темпы роста товарных цен.</w:t>
      </w:r>
    </w:p>
    <w:p w:rsidR="00D35316" w:rsidRDefault="00D35316">
      <w:pPr>
        <w:widowControl w:val="0"/>
        <w:spacing w:line="360" w:lineRule="auto"/>
        <w:ind w:left="6" w:right="4" w:firstLine="703"/>
        <w:jc w:val="both"/>
        <w:rPr>
          <w:sz w:val="24"/>
          <w:lang w:val="en-US"/>
        </w:rPr>
      </w:pPr>
    </w:p>
    <w:p w:rsidR="00D35316" w:rsidRDefault="00990F77">
      <w:pPr>
        <w:widowControl w:val="0"/>
        <w:spacing w:line="360" w:lineRule="auto"/>
        <w:ind w:left="6" w:right="4" w:firstLine="703"/>
        <w:jc w:val="both"/>
        <w:rPr>
          <w:sz w:val="24"/>
        </w:rPr>
      </w:pPr>
      <w:r>
        <w:rPr>
          <w:noProof/>
          <w:sz w:val="24"/>
        </w:rPr>
        <w:pict>
          <v:line id="_x0000_s1026" style="position:absolute;left:0;text-align:left;z-index:251656192" from="74.65pt,14.4pt" to="74.65pt,180pt" o:allowincell="f">
            <v:stroke startarrowwidth="narrow" startarrowlength="short" endarrowwidth="narrow" endarrowlength="short"/>
          </v:line>
        </w:pict>
      </w:r>
      <w:r w:rsidR="00D35316">
        <w:rPr>
          <w:sz w:val="24"/>
        </w:rPr>
        <w:t xml:space="preserve">  Р</w:t>
      </w:r>
    </w:p>
    <w:p w:rsidR="00D35316" w:rsidRDefault="00990F77">
      <w:pPr>
        <w:widowControl w:val="0"/>
        <w:spacing w:line="360" w:lineRule="auto"/>
        <w:ind w:left="6" w:right="4" w:firstLine="703"/>
        <w:jc w:val="both"/>
        <w:rPr>
          <w:sz w:val="24"/>
        </w:rPr>
      </w:pPr>
      <w:r>
        <w:rPr>
          <w:noProof/>
          <w:sz w:val="24"/>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left:0;text-align:left;margin-left:118.8pt;margin-top:8.4pt;width:144.05pt;height:115.25pt;flip:x y;z-index:251658240" o:allowincell="f"/>
        </w:pict>
      </w:r>
    </w:p>
    <w:p w:rsidR="00D35316" w:rsidRDefault="00D35316">
      <w:pPr>
        <w:widowControl w:val="0"/>
        <w:spacing w:line="360" w:lineRule="auto"/>
        <w:ind w:left="6" w:right="4" w:firstLine="703"/>
        <w:jc w:val="both"/>
        <w:rPr>
          <w:sz w:val="24"/>
        </w:rPr>
      </w:pPr>
    </w:p>
    <w:p w:rsidR="00D35316" w:rsidRDefault="00D35316">
      <w:pPr>
        <w:widowControl w:val="0"/>
        <w:spacing w:line="360" w:lineRule="auto"/>
        <w:ind w:left="6" w:right="4" w:firstLine="703"/>
        <w:jc w:val="both"/>
        <w:rPr>
          <w:sz w:val="24"/>
        </w:rPr>
      </w:pPr>
    </w:p>
    <w:p w:rsidR="00D35316" w:rsidRDefault="00D35316">
      <w:pPr>
        <w:widowControl w:val="0"/>
        <w:spacing w:line="360" w:lineRule="auto"/>
        <w:ind w:left="6" w:right="4" w:firstLine="703"/>
        <w:jc w:val="both"/>
        <w:rPr>
          <w:sz w:val="24"/>
        </w:rPr>
      </w:pPr>
    </w:p>
    <w:p w:rsidR="00D35316" w:rsidRDefault="00D35316">
      <w:pPr>
        <w:widowControl w:val="0"/>
        <w:spacing w:line="360" w:lineRule="auto"/>
        <w:ind w:left="6" w:right="4" w:firstLine="703"/>
        <w:jc w:val="both"/>
        <w:rPr>
          <w:sz w:val="24"/>
        </w:rPr>
      </w:pPr>
    </w:p>
    <w:p w:rsidR="00D35316" w:rsidRDefault="00D35316">
      <w:pPr>
        <w:widowControl w:val="0"/>
        <w:spacing w:line="360" w:lineRule="auto"/>
        <w:ind w:left="6" w:right="4" w:firstLine="703"/>
        <w:jc w:val="both"/>
        <w:rPr>
          <w:sz w:val="24"/>
        </w:rPr>
      </w:pPr>
    </w:p>
    <w:p w:rsidR="00D35316" w:rsidRDefault="00D35316">
      <w:pPr>
        <w:widowControl w:val="0"/>
        <w:spacing w:line="360" w:lineRule="auto"/>
        <w:ind w:left="6" w:right="4" w:firstLine="703"/>
        <w:jc w:val="both"/>
        <w:rPr>
          <w:sz w:val="24"/>
        </w:rPr>
      </w:pPr>
    </w:p>
    <w:p w:rsidR="00D35316" w:rsidRDefault="00990F77">
      <w:pPr>
        <w:widowControl w:val="0"/>
        <w:spacing w:line="360" w:lineRule="auto"/>
        <w:ind w:left="6" w:right="4" w:firstLine="703"/>
        <w:jc w:val="both"/>
        <w:rPr>
          <w:sz w:val="24"/>
          <w:lang w:val="en-US"/>
        </w:rPr>
      </w:pPr>
      <w:r>
        <w:rPr>
          <w:noProof/>
          <w:sz w:val="24"/>
        </w:rPr>
        <w:pict>
          <v:line id="_x0000_s1027" style="position:absolute;left:0;text-align:left;z-index:251657216" from="75.6pt,12.6pt" to="291.65pt,12.65pt" o:allowincell="f">
            <v:stroke startarrowwidth="narrow" startarrowlength="short" endarrowwidth="narrow" endarrowlength="short"/>
          </v:line>
        </w:pict>
      </w:r>
      <w:r w:rsidR="00D35316">
        <w:rPr>
          <w:sz w:val="24"/>
        </w:rPr>
        <w:t xml:space="preserve"> </w:t>
      </w:r>
      <w:r w:rsidR="00D35316">
        <w:rPr>
          <w:sz w:val="24"/>
        </w:rPr>
        <w:tab/>
      </w:r>
      <w:r w:rsidR="00D35316">
        <w:rPr>
          <w:sz w:val="24"/>
        </w:rPr>
        <w:tab/>
      </w:r>
      <w:r w:rsidR="00D35316">
        <w:rPr>
          <w:sz w:val="24"/>
        </w:rPr>
        <w:tab/>
      </w:r>
      <w:r w:rsidR="00D35316">
        <w:rPr>
          <w:sz w:val="24"/>
        </w:rPr>
        <w:tab/>
      </w:r>
      <w:r w:rsidR="00D35316">
        <w:rPr>
          <w:sz w:val="24"/>
        </w:rPr>
        <w:tab/>
      </w:r>
      <w:r w:rsidR="00D35316">
        <w:rPr>
          <w:sz w:val="24"/>
        </w:rPr>
        <w:tab/>
      </w:r>
      <w:r w:rsidR="00D35316">
        <w:rPr>
          <w:sz w:val="24"/>
        </w:rPr>
        <w:tab/>
      </w:r>
      <w:r w:rsidR="00D35316">
        <w:rPr>
          <w:sz w:val="24"/>
        </w:rPr>
        <w:tab/>
      </w:r>
      <w:r w:rsidR="00D35316">
        <w:rPr>
          <w:sz w:val="24"/>
          <w:lang w:val="en-US"/>
        </w:rPr>
        <w:t>U</w:t>
      </w:r>
    </w:p>
    <w:p w:rsidR="00D35316" w:rsidRDefault="00D35316">
      <w:pPr>
        <w:widowControl w:val="0"/>
        <w:spacing w:line="360" w:lineRule="auto"/>
        <w:ind w:left="6" w:right="4" w:firstLine="703"/>
        <w:jc w:val="center"/>
        <w:rPr>
          <w:sz w:val="24"/>
        </w:rPr>
      </w:pPr>
      <w:r>
        <w:rPr>
          <w:sz w:val="24"/>
        </w:rPr>
        <w:t>Кривая Филлипса</w:t>
      </w:r>
    </w:p>
    <w:p w:rsidR="00D35316" w:rsidRDefault="00D35316">
      <w:pPr>
        <w:widowControl w:val="0"/>
        <w:spacing w:line="360" w:lineRule="auto"/>
        <w:ind w:left="6" w:right="4" w:firstLine="703"/>
        <w:jc w:val="center"/>
        <w:rPr>
          <w:sz w:val="24"/>
        </w:rPr>
      </w:pPr>
    </w:p>
    <w:p w:rsidR="00D35316" w:rsidRDefault="00D35316">
      <w:pPr>
        <w:widowControl w:val="0"/>
        <w:spacing w:line="360" w:lineRule="auto"/>
        <w:ind w:left="6" w:right="4" w:firstLine="703"/>
        <w:rPr>
          <w:sz w:val="24"/>
        </w:rPr>
      </w:pPr>
      <w:r>
        <w:rPr>
          <w:sz w:val="24"/>
        </w:rPr>
        <w:t xml:space="preserve">где </w:t>
      </w:r>
      <w:r>
        <w:rPr>
          <w:sz w:val="24"/>
          <w:lang w:val="en-US"/>
        </w:rPr>
        <w:t xml:space="preserve"> P - </w:t>
      </w:r>
      <w:r>
        <w:rPr>
          <w:sz w:val="24"/>
        </w:rPr>
        <w:t>темп роста товарных цен</w:t>
      </w:r>
      <w:r>
        <w:rPr>
          <w:sz w:val="24"/>
          <w:lang w:val="en-US"/>
        </w:rPr>
        <w:t>;</w:t>
      </w:r>
    </w:p>
    <w:p w:rsidR="00D35316" w:rsidRDefault="00D35316">
      <w:pPr>
        <w:widowControl w:val="0"/>
        <w:spacing w:line="360" w:lineRule="auto"/>
        <w:ind w:left="6" w:right="4" w:firstLine="703"/>
        <w:rPr>
          <w:sz w:val="24"/>
        </w:rPr>
      </w:pPr>
      <w:r>
        <w:rPr>
          <w:sz w:val="24"/>
        </w:rPr>
        <w:tab/>
        <w:t xml:space="preserve">  </w:t>
      </w:r>
      <w:r>
        <w:rPr>
          <w:sz w:val="24"/>
          <w:lang w:val="en-US"/>
        </w:rPr>
        <w:t xml:space="preserve">     U - </w:t>
      </w:r>
      <w:r>
        <w:rPr>
          <w:sz w:val="24"/>
        </w:rPr>
        <w:t>уровень безработицы</w:t>
      </w:r>
    </w:p>
    <w:p w:rsidR="00D35316" w:rsidRDefault="00D35316">
      <w:pPr>
        <w:widowControl w:val="0"/>
        <w:spacing w:line="360" w:lineRule="auto"/>
        <w:ind w:left="6" w:right="4" w:firstLine="703"/>
        <w:rPr>
          <w:sz w:val="24"/>
        </w:rPr>
      </w:pPr>
    </w:p>
    <w:p w:rsidR="00D35316" w:rsidRDefault="00D35316">
      <w:pPr>
        <w:widowControl w:val="0"/>
        <w:spacing w:line="360" w:lineRule="auto"/>
        <w:ind w:left="6" w:right="9" w:firstLine="703"/>
        <w:jc w:val="both"/>
        <w:rPr>
          <w:spacing w:val="20"/>
          <w:sz w:val="24"/>
        </w:rPr>
      </w:pPr>
      <w:r>
        <w:rPr>
          <w:sz w:val="24"/>
        </w:rPr>
        <w:t xml:space="preserve">Отметим заранее, что зависимость снижения (стабилизации) инфляции ценою роста безработицы лежит в основе многих государственных антиинфляционных программ (США, Великобритания, Польша, Венгрия) и является (исторически доказано) одним из самых эффективных (и социально жёстких) средств стабилизации рыночной экономики. </w:t>
      </w:r>
    </w:p>
    <w:p w:rsidR="00D35316" w:rsidRDefault="00D35316">
      <w:pPr>
        <w:pStyle w:val="a9"/>
        <w:jc w:val="center"/>
        <w:rPr>
          <w:rFonts w:ascii="Times New Roman" w:hAnsi="Times New Roman"/>
          <w:b/>
          <w:spacing w:val="20"/>
          <w:sz w:val="24"/>
        </w:rPr>
      </w:pPr>
      <w:r>
        <w:rPr>
          <w:rFonts w:ascii="Times New Roman" w:hAnsi="Times New Roman"/>
          <w:spacing w:val="20"/>
          <w:sz w:val="24"/>
        </w:rPr>
        <w:br w:type="page"/>
      </w:r>
      <w:r>
        <w:rPr>
          <w:rFonts w:ascii="Times New Roman" w:hAnsi="Times New Roman"/>
          <w:b/>
          <w:spacing w:val="20"/>
          <w:sz w:val="24"/>
        </w:rPr>
        <w:t>ИНФЛЯЦИЯ И БЕЗРАБОТИЦА</w:t>
      </w:r>
    </w:p>
    <w:p w:rsidR="00D35316" w:rsidRDefault="00D35316">
      <w:pPr>
        <w:pStyle w:val="a9"/>
        <w:jc w:val="center"/>
        <w:rPr>
          <w:rFonts w:ascii="Times New Roman" w:hAnsi="Times New Roman"/>
          <w:b/>
          <w:spacing w:val="20"/>
          <w:sz w:val="24"/>
        </w:rPr>
      </w:pPr>
    </w:p>
    <w:p w:rsidR="00D35316" w:rsidRDefault="00D35316">
      <w:pPr>
        <w:pStyle w:val="20"/>
        <w:rPr>
          <w:rFonts w:ascii="Times New Roman" w:hAnsi="Times New Roman"/>
          <w:sz w:val="24"/>
        </w:rPr>
      </w:pPr>
      <w:r>
        <w:rPr>
          <w:rFonts w:ascii="Times New Roman" w:hAnsi="Times New Roman"/>
          <w:sz w:val="24"/>
        </w:rPr>
        <w:t>Инфляция оказывает серьезное влияние на занятость населения. Это влияние нагляднее описывается моделью “ инфляция спроса ”, предложенной в 1958 году английским экономистом А.Филлипсом.</w:t>
      </w:r>
    </w:p>
    <w:p w:rsidR="00D35316" w:rsidRDefault="00D35316">
      <w:pPr>
        <w:spacing w:line="360" w:lineRule="auto"/>
        <w:ind w:firstLine="709"/>
        <w:jc w:val="both"/>
        <w:rPr>
          <w:sz w:val="24"/>
        </w:rPr>
      </w:pPr>
      <w:r>
        <w:rPr>
          <w:sz w:val="24"/>
        </w:rPr>
        <w:t>Используя данные статистики Великобритании за 1861-1956 гг. он показал кривую, отражающую обратную зависимость между уровнем  ставок заработной платы и уровнем безработицы (рис.1). При этом было установлено, что увеличение  безработицы в Англии свыше 2,5 - 3% приводило к резкому замедлению роста цен и заработной  платы. Отсюда следовал вывод, что уменьшение сопровождается повышением цен и заработной платы. Таким образом уровень безработицы может быть снижен за счет ускорения темпов инфляции.</w:t>
      </w:r>
    </w:p>
    <w:p w:rsidR="00D35316" w:rsidRDefault="00D35316">
      <w:pPr>
        <w:spacing w:line="360" w:lineRule="auto"/>
        <w:ind w:firstLine="709"/>
        <w:jc w:val="both"/>
        <w:rPr>
          <w:sz w:val="24"/>
        </w:rPr>
      </w:pPr>
      <w:r>
        <w:rPr>
          <w:sz w:val="24"/>
        </w:rPr>
        <w:t>Теоретическую базу под расчеты Филлипса подвел экономист      Р. Липси. В дальнейшем американские экономисты П. Самуэльсон и     Р. Солоу модифицировали кривую Филлипса, заменив ставки заработной платы на темпы роста товарных цен. В таком виде кривую стали использовать для экономической  политики, прежде всего для определения уровней, при которых возможны высокий уровень занятости и производства и определенная стабильность цен.</w:t>
      </w:r>
    </w:p>
    <w:p w:rsidR="00D35316" w:rsidRDefault="00D35316">
      <w:pPr>
        <w:pStyle w:val="20"/>
        <w:rPr>
          <w:rFonts w:ascii="Times New Roman" w:hAnsi="Times New Roman"/>
          <w:sz w:val="24"/>
        </w:rPr>
      </w:pPr>
      <w:r>
        <w:rPr>
          <w:rFonts w:ascii="Times New Roman" w:hAnsi="Times New Roman"/>
          <w:sz w:val="24"/>
        </w:rPr>
        <w:t>На оси абсцисс показан уровень безработицы, на оси ординат - темпы роста товарных цен.</w:t>
      </w:r>
    </w:p>
    <w:p w:rsidR="00D35316" w:rsidRDefault="00D35316">
      <w:pPr>
        <w:framePr w:w="4887" w:h="7641" w:hSpace="397" w:wrap="around" w:vAnchor="text" w:hAnchor="page" w:x="6340" w:y="281"/>
        <w:spacing w:line="360" w:lineRule="auto"/>
        <w:ind w:firstLine="709"/>
        <w:jc w:val="both"/>
        <w:rPr>
          <w:sz w:val="24"/>
        </w:rPr>
      </w:pPr>
      <w:r>
        <w:rPr>
          <w:sz w:val="24"/>
        </w:rPr>
        <w:t xml:space="preserve"> P                     </w:t>
      </w:r>
    </w:p>
    <w:p w:rsidR="00D35316" w:rsidRDefault="00D35316">
      <w:pPr>
        <w:framePr w:w="4887" w:h="7641" w:hSpace="397" w:wrap="around" w:vAnchor="text" w:hAnchor="page" w:x="6340" w:y="281"/>
        <w:spacing w:line="360" w:lineRule="auto"/>
        <w:ind w:firstLine="709"/>
        <w:jc w:val="both"/>
        <w:rPr>
          <w:sz w:val="24"/>
        </w:rPr>
      </w:pPr>
    </w:p>
    <w:p w:rsidR="00D35316" w:rsidRDefault="00D35316">
      <w:pPr>
        <w:framePr w:w="4887" w:h="7641" w:hSpace="397" w:wrap="around" w:vAnchor="text" w:hAnchor="page" w:x="6340" w:y="281"/>
        <w:spacing w:line="360" w:lineRule="auto"/>
        <w:ind w:firstLine="709"/>
        <w:jc w:val="both"/>
        <w:rPr>
          <w:sz w:val="24"/>
        </w:rPr>
      </w:pPr>
    </w:p>
    <w:p w:rsidR="00D35316" w:rsidRDefault="00D35316">
      <w:pPr>
        <w:framePr w:w="4887" w:h="7641" w:hSpace="397" w:wrap="around" w:vAnchor="text" w:hAnchor="page" w:x="6340" w:y="281"/>
        <w:spacing w:line="360" w:lineRule="auto"/>
        <w:ind w:firstLine="709"/>
        <w:jc w:val="both"/>
        <w:rPr>
          <w:sz w:val="24"/>
        </w:rPr>
      </w:pPr>
    </w:p>
    <w:p w:rsidR="00D35316" w:rsidRDefault="00D35316">
      <w:pPr>
        <w:framePr w:w="4887" w:h="7641" w:hSpace="397" w:wrap="around" w:vAnchor="text" w:hAnchor="page" w:x="6340" w:y="281"/>
        <w:spacing w:line="360" w:lineRule="auto"/>
        <w:ind w:firstLine="709"/>
        <w:jc w:val="both"/>
        <w:rPr>
          <w:sz w:val="24"/>
        </w:rPr>
      </w:pPr>
      <w:r>
        <w:rPr>
          <w:sz w:val="24"/>
        </w:rPr>
        <w:t>P</w:t>
      </w:r>
      <w:r>
        <w:rPr>
          <w:sz w:val="24"/>
          <w:vertAlign w:val="subscript"/>
        </w:rPr>
        <w:t>2</w:t>
      </w:r>
    </w:p>
    <w:p w:rsidR="00D35316" w:rsidRDefault="00D35316">
      <w:pPr>
        <w:framePr w:w="4887" w:h="7641" w:hSpace="397" w:wrap="around" w:vAnchor="text" w:hAnchor="page" w:x="6340" w:y="281"/>
        <w:spacing w:line="360" w:lineRule="auto"/>
        <w:ind w:firstLine="709"/>
        <w:jc w:val="both"/>
        <w:rPr>
          <w:sz w:val="24"/>
        </w:rPr>
      </w:pPr>
    </w:p>
    <w:p w:rsidR="00D35316" w:rsidRDefault="00D35316">
      <w:pPr>
        <w:framePr w:w="4887" w:h="7641" w:hSpace="397" w:wrap="around" w:vAnchor="text" w:hAnchor="page" w:x="6340" w:y="281"/>
        <w:spacing w:line="360" w:lineRule="auto"/>
        <w:ind w:firstLine="709"/>
        <w:jc w:val="both"/>
        <w:rPr>
          <w:sz w:val="24"/>
        </w:rPr>
      </w:pPr>
    </w:p>
    <w:p w:rsidR="00D35316" w:rsidRDefault="00D35316">
      <w:pPr>
        <w:framePr w:w="4887" w:h="7641" w:hSpace="397" w:wrap="around" w:vAnchor="text" w:hAnchor="page" w:x="6340" w:y="281"/>
        <w:spacing w:line="360" w:lineRule="auto"/>
        <w:ind w:firstLine="709"/>
        <w:jc w:val="both"/>
        <w:rPr>
          <w:sz w:val="24"/>
        </w:rPr>
      </w:pPr>
    </w:p>
    <w:p w:rsidR="00D35316" w:rsidRDefault="00D35316">
      <w:pPr>
        <w:framePr w:w="4887" w:h="7641" w:hSpace="397" w:wrap="around" w:vAnchor="text" w:hAnchor="page" w:x="6340" w:y="281"/>
        <w:spacing w:line="360" w:lineRule="auto"/>
        <w:ind w:firstLine="709"/>
        <w:jc w:val="both"/>
        <w:rPr>
          <w:sz w:val="24"/>
        </w:rPr>
      </w:pPr>
      <w:r>
        <w:rPr>
          <w:sz w:val="24"/>
        </w:rPr>
        <w:t>P</w:t>
      </w:r>
      <w:r>
        <w:rPr>
          <w:sz w:val="24"/>
          <w:vertAlign w:val="subscript"/>
        </w:rPr>
        <w:t>3</w:t>
      </w:r>
    </w:p>
    <w:p w:rsidR="00D35316" w:rsidRDefault="00D35316">
      <w:pPr>
        <w:framePr w:w="4887" w:h="7641" w:hSpace="397" w:wrap="around" w:vAnchor="text" w:hAnchor="page" w:x="6340" w:y="281"/>
        <w:spacing w:line="360" w:lineRule="auto"/>
        <w:ind w:firstLine="709"/>
        <w:jc w:val="both"/>
        <w:rPr>
          <w:sz w:val="24"/>
        </w:rPr>
      </w:pPr>
    </w:p>
    <w:p w:rsidR="00D35316" w:rsidRDefault="00D35316">
      <w:pPr>
        <w:framePr w:w="4887" w:h="7641" w:hSpace="397" w:wrap="around" w:vAnchor="text" w:hAnchor="page" w:x="6340" w:y="281"/>
        <w:spacing w:line="360" w:lineRule="auto"/>
        <w:ind w:firstLine="709"/>
        <w:jc w:val="both"/>
        <w:rPr>
          <w:sz w:val="24"/>
        </w:rPr>
      </w:pPr>
    </w:p>
    <w:p w:rsidR="00D35316" w:rsidRDefault="00D35316">
      <w:pPr>
        <w:framePr w:w="4887" w:h="7641" w:hSpace="397" w:wrap="around" w:vAnchor="text" w:hAnchor="page" w:x="6340" w:y="281"/>
        <w:spacing w:line="360" w:lineRule="auto"/>
        <w:ind w:firstLine="709"/>
        <w:jc w:val="both"/>
        <w:rPr>
          <w:sz w:val="24"/>
        </w:rPr>
      </w:pPr>
      <w:r>
        <w:rPr>
          <w:sz w:val="24"/>
        </w:rPr>
        <w:t>P</w:t>
      </w:r>
      <w:r>
        <w:rPr>
          <w:sz w:val="24"/>
          <w:vertAlign w:val="subscript"/>
        </w:rPr>
        <w:t>1</w:t>
      </w:r>
    </w:p>
    <w:p w:rsidR="00D35316" w:rsidRDefault="00D35316">
      <w:pPr>
        <w:framePr w:w="4887" w:h="7641" w:hSpace="397" w:wrap="around" w:vAnchor="text" w:hAnchor="page" w:x="6340" w:y="281"/>
        <w:spacing w:line="360" w:lineRule="auto"/>
        <w:ind w:firstLine="709"/>
        <w:jc w:val="both"/>
        <w:rPr>
          <w:sz w:val="24"/>
        </w:rPr>
      </w:pPr>
    </w:p>
    <w:p w:rsidR="00D35316" w:rsidRDefault="00D35316">
      <w:pPr>
        <w:framePr w:w="4887" w:h="7641" w:hSpace="397" w:wrap="around" w:vAnchor="text" w:hAnchor="page" w:x="6340" w:y="281"/>
        <w:spacing w:line="360" w:lineRule="auto"/>
        <w:ind w:firstLine="709"/>
        <w:jc w:val="both"/>
        <w:rPr>
          <w:sz w:val="24"/>
          <w:lang w:val="en-US"/>
        </w:rPr>
      </w:pPr>
      <w:r>
        <w:rPr>
          <w:sz w:val="24"/>
        </w:rPr>
        <w:t xml:space="preserve">        </w:t>
      </w:r>
    </w:p>
    <w:p w:rsidR="00D35316" w:rsidRDefault="00D35316">
      <w:pPr>
        <w:framePr w:w="4887" w:h="7641" w:hSpace="397" w:wrap="around" w:vAnchor="text" w:hAnchor="page" w:x="6340" w:y="281"/>
        <w:spacing w:line="360" w:lineRule="auto"/>
        <w:ind w:firstLine="709"/>
        <w:jc w:val="both"/>
        <w:rPr>
          <w:sz w:val="24"/>
          <w:lang w:val="en-US"/>
        </w:rPr>
      </w:pPr>
    </w:p>
    <w:p w:rsidR="00D35316" w:rsidRDefault="00D35316">
      <w:pPr>
        <w:framePr w:w="4887" w:h="7641" w:hSpace="397" w:wrap="around" w:vAnchor="text" w:hAnchor="page" w:x="6340" w:y="281"/>
        <w:spacing w:line="360" w:lineRule="auto"/>
        <w:ind w:firstLine="709"/>
        <w:jc w:val="both"/>
        <w:rPr>
          <w:sz w:val="24"/>
        </w:rPr>
      </w:pPr>
      <w:r>
        <w:rPr>
          <w:sz w:val="24"/>
          <w:lang w:val="en-US"/>
        </w:rPr>
        <w:t xml:space="preserve">           </w:t>
      </w:r>
      <w:r>
        <w:rPr>
          <w:sz w:val="24"/>
        </w:rPr>
        <w:t>u</w:t>
      </w:r>
      <w:r>
        <w:rPr>
          <w:sz w:val="24"/>
          <w:vertAlign w:val="subscript"/>
        </w:rPr>
        <w:t xml:space="preserve">2 </w:t>
      </w:r>
      <w:r>
        <w:rPr>
          <w:sz w:val="24"/>
        </w:rPr>
        <w:t xml:space="preserve">  u</w:t>
      </w:r>
      <w:r>
        <w:rPr>
          <w:sz w:val="24"/>
          <w:vertAlign w:val="subscript"/>
        </w:rPr>
        <w:t xml:space="preserve">3         </w:t>
      </w:r>
      <w:r>
        <w:rPr>
          <w:sz w:val="24"/>
        </w:rPr>
        <w:t>u</w:t>
      </w:r>
      <w:r>
        <w:rPr>
          <w:sz w:val="24"/>
          <w:vertAlign w:val="subscript"/>
        </w:rPr>
        <w:t xml:space="preserve">1                     </w:t>
      </w:r>
      <w:r>
        <w:rPr>
          <w:sz w:val="24"/>
        </w:rPr>
        <w:t>u</w:t>
      </w:r>
    </w:p>
    <w:p w:rsidR="00D35316" w:rsidRDefault="00D35316">
      <w:pPr>
        <w:framePr w:w="4887" w:h="7641" w:hSpace="397" w:wrap="around" w:vAnchor="text" w:hAnchor="page" w:x="6340" w:y="281"/>
        <w:spacing w:line="360" w:lineRule="auto"/>
        <w:ind w:firstLine="709"/>
        <w:jc w:val="both"/>
        <w:rPr>
          <w:sz w:val="24"/>
          <w:lang w:val="en-US"/>
        </w:rPr>
      </w:pPr>
      <w:r>
        <w:rPr>
          <w:sz w:val="24"/>
        </w:rPr>
        <w:t xml:space="preserve">                         </w:t>
      </w:r>
    </w:p>
    <w:p w:rsidR="00D35316" w:rsidRDefault="00D35316">
      <w:pPr>
        <w:framePr w:w="4887" w:h="7641" w:hSpace="397" w:wrap="around" w:vAnchor="text" w:hAnchor="page" w:x="6340" w:y="281"/>
        <w:spacing w:line="360" w:lineRule="auto"/>
        <w:ind w:firstLine="709"/>
        <w:jc w:val="both"/>
        <w:rPr>
          <w:sz w:val="24"/>
        </w:rPr>
      </w:pPr>
      <w:r>
        <w:rPr>
          <w:sz w:val="24"/>
          <w:lang w:val="en-US"/>
        </w:rPr>
        <w:t xml:space="preserve">                   </w:t>
      </w:r>
      <w:r>
        <w:rPr>
          <w:sz w:val="24"/>
        </w:rPr>
        <w:t>Рис. 1</w:t>
      </w:r>
    </w:p>
    <w:p w:rsidR="00D35316" w:rsidRDefault="00990F77">
      <w:pPr>
        <w:spacing w:line="360" w:lineRule="auto"/>
        <w:ind w:firstLine="709"/>
        <w:jc w:val="both"/>
        <w:rPr>
          <w:sz w:val="24"/>
        </w:rPr>
      </w:pPr>
      <w:r>
        <w:rPr>
          <w:rFonts w:ascii="Symbol" w:hAnsi="Symbol"/>
          <w:noProof/>
          <w:sz w:val="24"/>
        </w:rPr>
        <w:pict>
          <v:group id="_x0000_s1029" style="position:absolute;left:0;text-align:left;margin-left:277.2pt;margin-top:-8.75pt;width:2in;height:331.2pt;z-index:251659264" coordsize="20742,20000" o:allowincell="f">
            <v:line id="_x0000_s1030" style="position:absolute" from="0,0" to="6,19970" strokeweight="1pt">
              <v:stroke startarrow="open" startarrowwidth="wide" endarrowwidth="wide"/>
            </v:line>
            <v:line id="_x0000_s1031" style="position:absolute" from="0,19994" to="20742,20000" strokeweight="1pt">
              <v:stroke startarrowwidth="wide" endarrow="open" endarrowwidth="wide"/>
            </v:line>
            <v:shape id="_x0000_s1032" type="#_x0000_t19" style="position:absolute;left:1728;top:869;width:18150;height:19131;flip:x y" strokeweight="1pt"/>
            <v:line id="_x0000_s1033" style="position:absolute" from="0,6948" to="2598,6954" strokeweight=".5pt">
              <v:stroke dashstyle="1 1" startarrowwidth="wide" endarrowwidth="wide"/>
            </v:line>
            <v:line id="_x0000_s1034" style="position:absolute" from="0,12170" to="5190,12176" strokeweight=".5pt">
              <v:stroke dashstyle="1 1" startarrowwidth="wide" endarrowwidth="wide"/>
            </v:line>
            <v:line id="_x0000_s1035" style="position:absolute;flip:x" from="5184,12170" to="5214,19970" strokeweight=".5pt">
              <v:stroke dashstyle="1 1" startarrowwidth="wide" endarrowwidth="wide"/>
            </v:line>
            <v:line id="_x0000_s1036" style="position:absolute" from="0,17386" to="10374,17392" strokeweight=".5pt">
              <v:stroke dashstyle="1 1" startarrowwidth="wide" endarrowwidth="wide"/>
            </v:line>
            <v:line id="_x0000_s1037" style="position:absolute" from="10368,17386" to="10374,20000" strokeweight=".5pt">
              <v:stroke dashstyle="1 1" startarrowwidth="wide" endarrowwidth="wide"/>
            </v:line>
            <v:line id="_x0000_s1038" style="position:absolute" from="2592,6948" to="2598,19994" strokeweight=".5pt">
              <v:stroke dashstyle="1 1" startarrowwidth="wide" endarrowwidth="wide"/>
            </v:line>
          </v:group>
        </w:pict>
      </w:r>
      <w:r w:rsidR="00D35316">
        <w:rPr>
          <w:sz w:val="24"/>
        </w:rPr>
        <w:t>Если правительство рассматривает уровень безработицы u</w:t>
      </w:r>
      <w:r w:rsidR="00D35316">
        <w:rPr>
          <w:sz w:val="24"/>
          <w:vertAlign w:val="subscript"/>
        </w:rPr>
        <w:t>1</w:t>
      </w:r>
      <w:r w:rsidR="00D35316">
        <w:rPr>
          <w:sz w:val="24"/>
        </w:rPr>
        <w:t xml:space="preserve"> как излишне высокий, то для его понижения проводятся бюджетные и денежно-кредитные мероприятия, стимулирующие спрос, что ведет к расширению производства и созданию новых рабочих мест. Уровень безработицы снижается до величины u</w:t>
      </w:r>
      <w:r w:rsidR="00D35316">
        <w:rPr>
          <w:sz w:val="24"/>
          <w:vertAlign w:val="subscript"/>
        </w:rPr>
        <w:t>2</w:t>
      </w:r>
      <w:r w:rsidR="00D35316">
        <w:rPr>
          <w:sz w:val="24"/>
        </w:rPr>
        <w:t>, но одновременно возрастает темп инфляции до Р</w:t>
      </w:r>
      <w:r w:rsidR="00D35316">
        <w:rPr>
          <w:sz w:val="24"/>
          <w:vertAlign w:val="subscript"/>
        </w:rPr>
        <w:t>2</w:t>
      </w:r>
      <w:r w:rsidR="00D35316">
        <w:rPr>
          <w:sz w:val="24"/>
        </w:rPr>
        <w:t>. Возникшие условия могут вызвать кризисные явления, что вынудит правительство принять меры для снижения темпов роста цен до уровня Р</w:t>
      </w:r>
      <w:r w:rsidR="00D35316">
        <w:rPr>
          <w:sz w:val="24"/>
          <w:vertAlign w:val="subscript"/>
        </w:rPr>
        <w:t>3</w:t>
      </w:r>
      <w:r w:rsidR="00D35316">
        <w:rPr>
          <w:sz w:val="24"/>
        </w:rPr>
        <w:t>, а безработица увеличится до уровня u</w:t>
      </w:r>
      <w:r w:rsidR="00D35316">
        <w:rPr>
          <w:sz w:val="24"/>
          <w:vertAlign w:val="subscript"/>
        </w:rPr>
        <w:t>3</w:t>
      </w:r>
      <w:r w:rsidR="00D35316">
        <w:rPr>
          <w:sz w:val="24"/>
        </w:rPr>
        <w:t>.</w:t>
      </w:r>
    </w:p>
    <w:p w:rsidR="00D35316" w:rsidRDefault="00D35316">
      <w:pPr>
        <w:spacing w:line="360" w:lineRule="auto"/>
        <w:ind w:firstLine="709"/>
        <w:jc w:val="both"/>
        <w:rPr>
          <w:sz w:val="24"/>
        </w:rPr>
      </w:pPr>
      <w:r>
        <w:rPr>
          <w:sz w:val="24"/>
        </w:rPr>
        <w:t>Практика показывает, что кривая Филлипса применима для экономической ситуации в краткосрочный период, так как в долгосрочном  плане, несмотря на высокий уровень безработицы, инфляция продолжает нарастать, что объясняется целым комплексом обстоятельств.</w:t>
      </w:r>
    </w:p>
    <w:p w:rsidR="00D35316" w:rsidRDefault="00D35316">
      <w:pPr>
        <w:spacing w:line="360" w:lineRule="auto"/>
        <w:ind w:firstLine="709"/>
        <w:jc w:val="both"/>
        <w:rPr>
          <w:sz w:val="24"/>
        </w:rPr>
      </w:pPr>
      <w:r>
        <w:rPr>
          <w:sz w:val="24"/>
        </w:rPr>
        <w:t>Среди этих обстоятельств важно выделить политику стимулирования спроса. Стремление правительства снизить уровень безработицы ценой увеличения инфляции успешно только тогда, когда у населения удается создать так называемые “ложные ожидания”. К примеру, работающие по найму, наблюдая рост ставок зарплаты, увеличивают предложения труда. И тогда, как и предполагалось в концепции кривой Филлипса, рост инфляции и связанной с ней номинальной заработной платы.</w:t>
      </w:r>
    </w:p>
    <w:p w:rsidR="00D35316" w:rsidRDefault="00D35316">
      <w:pPr>
        <w:spacing w:line="360" w:lineRule="auto"/>
        <w:ind w:firstLine="709"/>
        <w:jc w:val="both"/>
        <w:rPr>
          <w:sz w:val="24"/>
        </w:rPr>
      </w:pPr>
      <w:r>
        <w:rPr>
          <w:sz w:val="24"/>
        </w:rPr>
        <w:t>Однако как только люди начинают замечать, что реальная заработная плата все уменьшается ( в отличие от номинальной ) то никто больше не будет увеличивать предложения труда.</w:t>
      </w:r>
    </w:p>
    <w:p w:rsidR="00D35316" w:rsidRDefault="00D35316">
      <w:pPr>
        <w:spacing w:line="360" w:lineRule="auto"/>
        <w:ind w:firstLine="709"/>
        <w:jc w:val="both"/>
        <w:rPr>
          <w:sz w:val="24"/>
        </w:rPr>
      </w:pPr>
      <w:r>
        <w:rPr>
          <w:sz w:val="24"/>
        </w:rPr>
        <w:t>Особое внимание на эти взаимосвязи обратил еще в 60-е гг. американский экономист М. Фридмен, который подчеркивал неэффективность борьбы  с безработицей путем “ накачивания “ спроса инфляционными мероприятиями. Таким образом, когда население преодолеет свои ложные ожидания, тогда инфляция будет сопровождаться уменьшением предложения труда, т.е. растущей безработицей.</w:t>
      </w:r>
    </w:p>
    <w:p w:rsidR="00D35316" w:rsidRDefault="00D35316">
      <w:pPr>
        <w:spacing w:line="360" w:lineRule="auto"/>
        <w:ind w:firstLine="709"/>
        <w:jc w:val="both"/>
        <w:rPr>
          <w:sz w:val="24"/>
        </w:rPr>
      </w:pPr>
      <w:r>
        <w:rPr>
          <w:sz w:val="24"/>
        </w:rPr>
        <w:t>Считается также, что кривая Филлипса применима лишь для анализа в условиях умеренной инфляции с постоянным темпом. При неожиданных экономических потрясениях, темп инфляции возрастает неожиданно и может сопровождаться резким увеличением безработицы.</w:t>
      </w:r>
    </w:p>
    <w:p w:rsidR="00D35316" w:rsidRDefault="00D35316">
      <w:pPr>
        <w:spacing w:line="360" w:lineRule="auto"/>
        <w:ind w:firstLine="709"/>
        <w:jc w:val="both"/>
        <w:rPr>
          <w:sz w:val="24"/>
        </w:rPr>
      </w:pPr>
      <w:r>
        <w:rPr>
          <w:sz w:val="24"/>
        </w:rPr>
        <w:t>На смену модели Филлипса пришла теория естественного уровня безработицы.Суть этой теории заключается в том, что в долгосрочном плане умеренный уровень инфляции возможен лишь при естественном уровне безработицы, который определяется структурой рынка, с учетом инфляции о потребностях в различных профессиях и т.д.</w:t>
      </w:r>
    </w:p>
    <w:p w:rsidR="00D35316" w:rsidRDefault="00D35316">
      <w:pPr>
        <w:spacing w:line="360" w:lineRule="auto"/>
        <w:ind w:firstLine="709"/>
        <w:jc w:val="both"/>
        <w:rPr>
          <w:sz w:val="24"/>
        </w:rPr>
      </w:pPr>
      <w:r>
        <w:rPr>
          <w:sz w:val="24"/>
        </w:rPr>
        <w:t>Однако экономическая политика направленная на обеспечение естественного уровня безработицы и снижение темпов инфляции до умеренных и стабильных не всегда достигает намеченных целей. При достижении естественного уровня безработицы инфляция какое-то время продолжает развиваться по инерции, темпы ее  не могут резко сократиться. Кроме того, следует отметить, что естественный уровень безработицы во многих западных странах в последние десятилетия возрастал.</w:t>
      </w:r>
    </w:p>
    <w:p w:rsidR="00D35316" w:rsidRDefault="00D35316">
      <w:pPr>
        <w:spacing w:line="360" w:lineRule="auto"/>
        <w:ind w:firstLine="709"/>
        <w:jc w:val="both"/>
        <w:rPr>
          <w:sz w:val="24"/>
        </w:rPr>
      </w:pPr>
      <w:r>
        <w:rPr>
          <w:sz w:val="24"/>
        </w:rPr>
        <w:t>Негативные последствия инфляции вынуждают правительства разных стран проводить определенную антиинфляционную политику.</w:t>
      </w:r>
    </w:p>
    <w:p w:rsidR="00D35316" w:rsidRDefault="00D35316">
      <w:pPr>
        <w:spacing w:line="360" w:lineRule="auto"/>
        <w:ind w:firstLine="709"/>
        <w:jc w:val="both"/>
        <w:rPr>
          <w:sz w:val="24"/>
        </w:rPr>
      </w:pPr>
      <w:r>
        <w:rPr>
          <w:sz w:val="24"/>
        </w:rPr>
        <w:t>Оценивая характер антиинфляционной политики в ней можно выделить два подхода:</w:t>
      </w:r>
    </w:p>
    <w:p w:rsidR="00D35316" w:rsidRDefault="00D35316">
      <w:pPr>
        <w:spacing w:line="360" w:lineRule="auto"/>
        <w:ind w:firstLine="709"/>
        <w:jc w:val="both"/>
        <w:rPr>
          <w:sz w:val="24"/>
        </w:rPr>
      </w:pPr>
      <w:r>
        <w:rPr>
          <w:sz w:val="24"/>
        </w:rPr>
        <w:t>1. Первый подход предусматривает активную бюджетную политику, т.е. активное маневрирование государственными расходами и налогами в целях воздействия на платежеспособный спрос.</w:t>
      </w:r>
    </w:p>
    <w:p w:rsidR="00D35316" w:rsidRDefault="00D35316">
      <w:pPr>
        <w:spacing w:line="360" w:lineRule="auto"/>
        <w:ind w:firstLine="709"/>
        <w:jc w:val="both"/>
        <w:rPr>
          <w:sz w:val="24"/>
        </w:rPr>
      </w:pPr>
      <w:r>
        <w:rPr>
          <w:sz w:val="24"/>
        </w:rPr>
        <w:t>При инфляционном спросе государство может уменьшить его путем ограничения своих расходов и повышения налогов. Однако такие действия могут привести к застою и различным кризисным явлениям в экономике, увеличению безработицы.</w:t>
      </w:r>
    </w:p>
    <w:p w:rsidR="00D35316" w:rsidRDefault="00D35316">
      <w:pPr>
        <w:spacing w:line="360" w:lineRule="auto"/>
        <w:ind w:firstLine="709"/>
        <w:jc w:val="both"/>
        <w:rPr>
          <w:sz w:val="24"/>
        </w:rPr>
      </w:pPr>
      <w:r>
        <w:rPr>
          <w:sz w:val="24"/>
        </w:rPr>
        <w:t>В условиях спада спроса бюджетная политика может использоваться для его расширения, осуществляются программы государственных капиталовложений и других государственных расходов, понижаются налоги. Налоги снижают в первую очередь для получателей средних и низких доходов.</w:t>
      </w:r>
    </w:p>
    <w:p w:rsidR="00D35316" w:rsidRDefault="00D35316">
      <w:pPr>
        <w:spacing w:line="360" w:lineRule="auto"/>
        <w:ind w:firstLine="709"/>
        <w:jc w:val="both"/>
        <w:rPr>
          <w:sz w:val="24"/>
        </w:rPr>
      </w:pPr>
      <w:r>
        <w:rPr>
          <w:sz w:val="24"/>
        </w:rPr>
        <w:t>Однако стимулирование спроса  бюджетными средствами может усилить инфляцию, к тому же большие бюджетные дефициты не позволяют маневрировать расходами и налогами.</w:t>
      </w:r>
    </w:p>
    <w:p w:rsidR="00D35316" w:rsidRDefault="00D35316">
      <w:pPr>
        <w:spacing w:line="360" w:lineRule="auto"/>
        <w:ind w:firstLine="709"/>
        <w:jc w:val="both"/>
        <w:rPr>
          <w:sz w:val="24"/>
        </w:rPr>
      </w:pPr>
      <w:r>
        <w:rPr>
          <w:sz w:val="24"/>
        </w:rPr>
        <w:t>2. Второй подход это гибкое денежно-кредитное регулирование, которое осуществляется формально неподконтрольным правительству центральным банком страны. Банк изменяет количество денег в обращении и ставку ссудного процента. Денежно-кредитная политика используется как средство для кратковременного воздействия  на экономику. Иными словами, государство должно проводить антиинфляционные мероприятия для ограничения спроса, поскольку стимулирование экономического роста и искусственное поддержание заработной платы путем снижения естественного уровня безработицы ведет к потере контроля над инфляцией.</w:t>
      </w:r>
    </w:p>
    <w:p w:rsidR="00D35316" w:rsidRDefault="00D35316">
      <w:pPr>
        <w:spacing w:line="360" w:lineRule="auto"/>
        <w:ind w:firstLine="709"/>
        <w:jc w:val="both"/>
        <w:rPr>
          <w:sz w:val="24"/>
        </w:rPr>
      </w:pPr>
      <w:r>
        <w:rPr>
          <w:sz w:val="24"/>
        </w:rPr>
        <w:t>С точки зрения интересов общества, борьба с инфляцией может привести к значительным потерям в народном хозяйстве. По некоторым подсчетам, для снижения инфляции на 1% безработица должна быть в течение года на 2% выше своего естественного уровня, при этом реальный Валовой Национальный Продукт ( ВНП ) уменьшается на 4% по сравнению с потенциальным. Для США, например, такое уменьшение ВНП в 1985 году оценивалось в 160 млрд. долларов.</w:t>
      </w:r>
    </w:p>
    <w:p w:rsidR="00D35316" w:rsidRDefault="00D35316">
      <w:pPr>
        <w:pStyle w:val="a9"/>
        <w:ind w:firstLine="709"/>
        <w:rPr>
          <w:rFonts w:ascii="Times New Roman" w:hAnsi="Times New Roman"/>
          <w:sz w:val="24"/>
        </w:rPr>
      </w:pPr>
      <w:r>
        <w:rPr>
          <w:rFonts w:ascii="Times New Roman" w:hAnsi="Times New Roman"/>
          <w:sz w:val="24"/>
        </w:rPr>
        <w:t>Балансирование между естественным уровнем безработицы и контролем за течением инфляционных процессов является одной  из самых важных функций современного государства. Однако её корректное осуществление не всегда возможно, что в свою очередь порождает рост напряжённости в обществе и социальные конфликты.</w:t>
      </w:r>
    </w:p>
    <w:p w:rsidR="00D35316" w:rsidRDefault="00D35316">
      <w:pPr>
        <w:pStyle w:val="a9"/>
        <w:ind w:firstLine="709"/>
        <w:rPr>
          <w:b/>
          <w:spacing w:val="20"/>
          <w:sz w:val="24"/>
        </w:rPr>
      </w:pPr>
      <w:r>
        <w:rPr>
          <w:b/>
          <w:spacing w:val="20"/>
          <w:sz w:val="24"/>
        </w:rPr>
        <w:br w:type="page"/>
      </w:r>
    </w:p>
    <w:p w:rsidR="00D35316" w:rsidRDefault="00D35316">
      <w:pPr>
        <w:pStyle w:val="a9"/>
        <w:jc w:val="center"/>
        <w:rPr>
          <w:b/>
          <w:spacing w:val="20"/>
          <w:sz w:val="24"/>
        </w:rPr>
      </w:pPr>
      <w:r>
        <w:rPr>
          <w:b/>
          <w:spacing w:val="20"/>
          <w:sz w:val="24"/>
        </w:rPr>
        <w:t>ИНФЛЯЦИЯ И СОЦИАЛЬНЫЕ КОНФЛИКТЫ</w:t>
      </w:r>
    </w:p>
    <w:p w:rsidR="00D35316" w:rsidRDefault="00D35316">
      <w:pPr>
        <w:pStyle w:val="a9"/>
        <w:jc w:val="center"/>
        <w:rPr>
          <w:b/>
          <w:spacing w:val="20"/>
          <w:sz w:val="24"/>
        </w:rPr>
      </w:pPr>
    </w:p>
    <w:p w:rsidR="00D35316" w:rsidRDefault="00D35316">
      <w:pPr>
        <w:pStyle w:val="a9"/>
        <w:ind w:firstLine="709"/>
        <w:rPr>
          <w:rFonts w:ascii="Times New Roman" w:hAnsi="Times New Roman"/>
          <w:sz w:val="24"/>
        </w:rPr>
      </w:pPr>
      <w:r>
        <w:rPr>
          <w:rFonts w:ascii="Times New Roman" w:hAnsi="Times New Roman"/>
          <w:sz w:val="24"/>
        </w:rPr>
        <w:t xml:space="preserve">Из всех видов инфляции (дифференцированной по скорости развития) самой опасной является гиперинфляция и крах. </w:t>
      </w:r>
    </w:p>
    <w:p w:rsidR="00D35316" w:rsidRDefault="00D35316">
      <w:pPr>
        <w:pStyle w:val="a9"/>
        <w:ind w:firstLine="709"/>
        <w:rPr>
          <w:rFonts w:ascii="Times New Roman" w:hAnsi="Times New Roman"/>
          <w:sz w:val="24"/>
        </w:rPr>
      </w:pPr>
      <w:r>
        <w:rPr>
          <w:rFonts w:ascii="Times New Roman" w:hAnsi="Times New Roman"/>
          <w:sz w:val="24"/>
        </w:rPr>
        <w:t xml:space="preserve"> Гиперинфляция  означает,  что нет надежды на подъем  производства.   Поэтому   теряет  всякий  смысл  формула:  либо  поддержка  производства   и   жизненного   уровня,   либо  подавление  инфляции.  При  гиперинфляции  падение  производства  обеспечено  так же, как и при остром  недостатке денег.</w:t>
      </w:r>
    </w:p>
    <w:p w:rsidR="00D35316" w:rsidRDefault="00D35316">
      <w:pPr>
        <w:pStyle w:val="a9"/>
        <w:ind w:firstLine="709"/>
        <w:rPr>
          <w:rFonts w:ascii="Times New Roman" w:hAnsi="Times New Roman"/>
          <w:sz w:val="24"/>
        </w:rPr>
      </w:pPr>
      <w:r>
        <w:rPr>
          <w:rFonts w:ascii="Times New Roman" w:hAnsi="Times New Roman"/>
          <w:sz w:val="24"/>
        </w:rPr>
        <w:t xml:space="preserve">     Причин тому много. Прежде всего, неверие людей в надёжность рубля. Люди теряют стимул  к  производству,  больше  склоняются  к мелкой  спекуляции,  проворачивают  операции  в короткие сроки, чтобы получить побольше денег и снова включить  их немедленно в оборот.</w:t>
      </w:r>
    </w:p>
    <w:p w:rsidR="00D35316" w:rsidRDefault="00D35316">
      <w:pPr>
        <w:pStyle w:val="a9"/>
        <w:ind w:firstLine="709"/>
        <w:rPr>
          <w:rFonts w:ascii="Times New Roman" w:hAnsi="Times New Roman"/>
          <w:sz w:val="24"/>
        </w:rPr>
      </w:pPr>
      <w:r>
        <w:rPr>
          <w:rFonts w:ascii="Times New Roman" w:hAnsi="Times New Roman"/>
          <w:sz w:val="24"/>
        </w:rPr>
        <w:t xml:space="preserve">     Потеря   покупательной   силы   рубля   в   подобном    положении  означает  натурализацию хозяйственных отношений, возвращение к бартеру. В   таких  условиях  не  только  не  наступит  подъем  производства,  а  продолжится   его   спад.   Гиперинфляция  опасна  тем,  что  вызывает  не  краткосрочную, а длительную депрессию.</w:t>
      </w:r>
    </w:p>
    <w:p w:rsidR="00D35316" w:rsidRDefault="00D35316">
      <w:pPr>
        <w:pStyle w:val="a9"/>
        <w:ind w:firstLine="709"/>
        <w:rPr>
          <w:rFonts w:ascii="Times New Roman" w:hAnsi="Times New Roman"/>
          <w:sz w:val="24"/>
        </w:rPr>
      </w:pPr>
      <w:r>
        <w:rPr>
          <w:rFonts w:ascii="Times New Roman" w:hAnsi="Times New Roman"/>
          <w:sz w:val="24"/>
        </w:rPr>
        <w:t xml:space="preserve">     К примеру, инвестиционный  голод  длится  в нашей стране уже несколько лет, пожалуй с 1988  года  началась  открытая  нехватка вложений. Инвестиций выделяется меньше,  чем  необходимо  даже для простого воспроизводства, и они используются все  хуже.  Как  ни  странно,  недоинвестирование началось у нас еще в середине семидесятых  годов.  Хотя  номинальный  объем  вложений рос, эффективность падала, и реальный прирост капитала снижался. Между  инфляцией  и  гиперинфляцией  есть  некая  техническая  граница.  Говорят, что это 50 процентов в месяц. Механизм экономической жизни таков, что  инфляция  имеет  тенденцию распространяться от центра по всей стране, как  волны  от  брошенного  в  тихий  пруд камня. При этом одно из свойств  инфляционного процесса - тяжело проходятся первые его 25 процентов, путь к  ним   кажется  длинным.  Набрать  вторые  25  процентов  куда  как  легче,  оставшиеся    полпути    становятся    короче.    Достаточно    каких-либо  психологических     факторов,     изменения     настроения    покупателей,  производителей,  финансистов  и т.д.,   которое  носится  в воздухе, чтобы  ускорить инфляционное движение.</w:t>
      </w:r>
    </w:p>
    <w:p w:rsidR="00D35316" w:rsidRDefault="00D35316">
      <w:pPr>
        <w:pStyle w:val="a9"/>
        <w:ind w:firstLine="709"/>
        <w:rPr>
          <w:rFonts w:ascii="Times New Roman" w:hAnsi="Times New Roman"/>
          <w:sz w:val="24"/>
        </w:rPr>
      </w:pPr>
      <w:r>
        <w:rPr>
          <w:rFonts w:ascii="Times New Roman" w:hAnsi="Times New Roman"/>
          <w:sz w:val="24"/>
        </w:rPr>
        <w:t xml:space="preserve">     На  вспышку  инфляции, рост потребительских цен большое влияние оказывают  чисто   психологические  факторы.  Они  являлись  следствием  политических  событий  в  стране.  Достаточно  было  пройти седьмому Съезду, отправить в  отставку  Е.Гайдара,  назначить В.Черномырдина премьер-министром (когда не  было  известно,  какую  линию  он  станет  проводить, но все знали, что он  производственник и захочет, наверное, спасать производство), чтобы у людей  создалось определенное впечатление.</w:t>
      </w:r>
    </w:p>
    <w:p w:rsidR="00D35316" w:rsidRDefault="00D35316">
      <w:pPr>
        <w:pStyle w:val="a9"/>
        <w:ind w:firstLine="709"/>
        <w:rPr>
          <w:rFonts w:ascii="Times New Roman" w:hAnsi="Times New Roman"/>
          <w:sz w:val="24"/>
        </w:rPr>
      </w:pPr>
      <w:r>
        <w:rPr>
          <w:rFonts w:ascii="Times New Roman" w:hAnsi="Times New Roman"/>
          <w:sz w:val="24"/>
        </w:rPr>
        <w:t xml:space="preserve">     Так  что  с  полным  основанием  можно сказать, что гиперинфляция - это  явление  прежде  всего  поведенческое.  Можно не достигнуть критических 50  процентов,  остановиться  на 30, а гиперинфляция уже налицо. Можно дойти и  до  60  процентов,  а состояние нельзя назвать гиперинфляцией. Собственно,  гиперинфляция  наступает  на самом деле, когда наблюдается характерное для  нее поведение. Основной сигнал - бегство от рубля. Если даже бешеные цены  перестают отпугивать покупателя, то гиперинфляция началась. </w:t>
      </w:r>
    </w:p>
    <w:p w:rsidR="00D35316" w:rsidRDefault="00D35316">
      <w:pPr>
        <w:pStyle w:val="a9"/>
        <w:ind w:firstLine="709"/>
        <w:rPr>
          <w:rFonts w:ascii="Times New Roman" w:hAnsi="Times New Roman"/>
          <w:sz w:val="24"/>
        </w:rPr>
      </w:pPr>
      <w:r>
        <w:rPr>
          <w:rFonts w:ascii="Times New Roman" w:hAnsi="Times New Roman"/>
          <w:sz w:val="24"/>
        </w:rPr>
        <w:t>Самое опасное, что гиперинфляция развивается по замкнутому кругу: непредсказуемый бешеный рост цен ведёт к накалу социальной атмосферы в обществе, постоянное отставание уровня заработной платы от реального уровня цен вызывает массовое обнищание людей, что в свою очередь способствует разрастанию экстремистских настроений и неправильному восприятию, а иногда и осознанному противодействию курсу антиинфляционных реформ.</w:t>
      </w:r>
    </w:p>
    <w:p w:rsidR="00D35316" w:rsidRDefault="00D35316">
      <w:pPr>
        <w:pStyle w:val="a9"/>
        <w:ind w:firstLine="709"/>
        <w:rPr>
          <w:rFonts w:ascii="Times New Roman" w:hAnsi="Times New Roman"/>
          <w:sz w:val="24"/>
        </w:rPr>
      </w:pPr>
      <w:r>
        <w:rPr>
          <w:rFonts w:ascii="Times New Roman" w:hAnsi="Times New Roman"/>
          <w:sz w:val="24"/>
        </w:rPr>
        <w:t>Опасен не столько размах инфляции, а сколько его непредсказуемость в каждом конкретном случае. Непредсказуемое перераспределение богатства играет огромную дезоганизующую роль в обществе и, что самое страшное, может уничтожить желание людей сотрудничать, кооперироваться друг с другом в обществе.</w:t>
      </w:r>
    </w:p>
    <w:p w:rsidR="00D35316" w:rsidRDefault="00D35316">
      <w:pPr>
        <w:pStyle w:val="a9"/>
        <w:jc w:val="center"/>
        <w:rPr>
          <w:rFonts w:ascii="Times New Roman" w:hAnsi="Times New Roman"/>
          <w:b/>
          <w:spacing w:val="20"/>
          <w:sz w:val="24"/>
        </w:rPr>
      </w:pPr>
      <w:r>
        <w:rPr>
          <w:rFonts w:ascii="Times New Roman" w:hAnsi="Times New Roman"/>
          <w:sz w:val="24"/>
        </w:rPr>
        <w:br w:type="page"/>
      </w:r>
      <w:r>
        <w:rPr>
          <w:rFonts w:ascii="Times New Roman" w:hAnsi="Times New Roman"/>
          <w:b/>
          <w:spacing w:val="20"/>
          <w:sz w:val="24"/>
        </w:rPr>
        <w:t>ЗАКЛЮЧЕНИЕ.</w:t>
      </w:r>
    </w:p>
    <w:p w:rsidR="00D35316" w:rsidRDefault="00D35316">
      <w:pPr>
        <w:pStyle w:val="a9"/>
        <w:ind w:firstLine="709"/>
        <w:rPr>
          <w:rFonts w:ascii="Times New Roman" w:hAnsi="Times New Roman"/>
          <w:sz w:val="24"/>
        </w:rPr>
      </w:pPr>
      <w:r>
        <w:rPr>
          <w:rFonts w:ascii="Times New Roman" w:hAnsi="Times New Roman"/>
          <w:sz w:val="24"/>
        </w:rPr>
        <w:t>В настоящее время подход к понятию и значению инфляции далеко не однозначен. Инфляционные процессы настолько многоплановы и многопрофильны, что их оценка представляет огромную сложность.</w:t>
      </w:r>
    </w:p>
    <w:p w:rsidR="00D35316" w:rsidRDefault="00D35316">
      <w:pPr>
        <w:pStyle w:val="a9"/>
        <w:ind w:firstLine="709"/>
        <w:rPr>
          <w:rFonts w:ascii="Times New Roman" w:hAnsi="Times New Roman"/>
          <w:sz w:val="24"/>
        </w:rPr>
      </w:pPr>
      <w:r>
        <w:rPr>
          <w:rFonts w:ascii="Times New Roman" w:hAnsi="Times New Roman"/>
          <w:sz w:val="24"/>
        </w:rPr>
        <w:t xml:space="preserve">С начала капиталистической эпохи производства за инфляцией укрепилось понятие, как о негативном процессе, рождающего социальные катастрофы. Однако вопреки этой точке зрения в развитых капиталистических странах, в соответствии с последними достижениями экономической мысли, сознательно поддерживается </w:t>
      </w:r>
      <w:r>
        <w:rPr>
          <w:rFonts w:ascii="Times New Roman" w:hAnsi="Times New Roman"/>
          <w:i/>
          <w:sz w:val="24"/>
        </w:rPr>
        <w:t>необходимый</w:t>
      </w:r>
      <w:r>
        <w:rPr>
          <w:rFonts w:ascii="Times New Roman" w:hAnsi="Times New Roman"/>
          <w:sz w:val="24"/>
        </w:rPr>
        <w:t xml:space="preserve"> уровень инфляции, что стало возможным в большей части в силу развития и усовершенствования аппарата и инструментов её контроля. </w:t>
      </w:r>
    </w:p>
    <w:p w:rsidR="00D35316" w:rsidRDefault="00D35316">
      <w:pPr>
        <w:pStyle w:val="a9"/>
        <w:ind w:firstLine="709"/>
        <w:rPr>
          <w:rFonts w:ascii="Times New Roman" w:hAnsi="Times New Roman"/>
          <w:sz w:val="24"/>
        </w:rPr>
      </w:pPr>
      <w:r>
        <w:rPr>
          <w:rFonts w:ascii="Times New Roman" w:hAnsi="Times New Roman"/>
          <w:sz w:val="24"/>
        </w:rPr>
        <w:t>В переходных экономиках стран СНГ инфляция принимает кризисные черты вследствие недостаточного опыта обращения с инструментами экономического регулирования и, прежде всего, малой экономической образованности населения. В таких странах инфляция является скорее следствием огромной несбалансированности плановой экономики, чем закономерным рыночным процессом.</w:t>
      </w:r>
    </w:p>
    <w:p w:rsidR="00D35316" w:rsidRDefault="00D35316">
      <w:pPr>
        <w:pStyle w:val="a9"/>
        <w:ind w:firstLine="709"/>
        <w:rPr>
          <w:rFonts w:ascii="Times New Roman" w:hAnsi="Times New Roman"/>
          <w:sz w:val="24"/>
        </w:rPr>
      </w:pPr>
      <w:r>
        <w:rPr>
          <w:rFonts w:ascii="Times New Roman" w:hAnsi="Times New Roman"/>
          <w:sz w:val="24"/>
        </w:rPr>
        <w:t>Именно поэтому мы не можем слепо внедрять опыт зарубежных партнёров по преодолению инфляционных кризисов, а должны искать собственно выработанные инструменты регулирования на основе исторического опыта других стран.</w:t>
      </w:r>
    </w:p>
    <w:p w:rsidR="00D35316" w:rsidRDefault="00D35316">
      <w:pPr>
        <w:pStyle w:val="a9"/>
        <w:ind w:firstLine="709"/>
        <w:jc w:val="center"/>
        <w:rPr>
          <w:rFonts w:ascii="Times New Roman" w:hAnsi="Times New Roman"/>
          <w:b/>
          <w:sz w:val="24"/>
        </w:rPr>
      </w:pPr>
      <w:r>
        <w:rPr>
          <w:rFonts w:ascii="Times New Roman" w:hAnsi="Times New Roman"/>
          <w:sz w:val="24"/>
        </w:rPr>
        <w:br w:type="page"/>
      </w:r>
      <w:r>
        <w:rPr>
          <w:rFonts w:ascii="Times New Roman" w:hAnsi="Times New Roman"/>
          <w:b/>
          <w:sz w:val="24"/>
        </w:rPr>
        <w:t>СПИСОК ИСПОЛЬЗУЕМОЙ ЛИТЕРАТУРЫ.</w:t>
      </w:r>
    </w:p>
    <w:p w:rsidR="00D35316" w:rsidRDefault="00D35316">
      <w:pPr>
        <w:numPr>
          <w:ilvl w:val="0"/>
          <w:numId w:val="16"/>
        </w:numPr>
        <w:spacing w:line="360" w:lineRule="auto"/>
        <w:ind w:left="357" w:hanging="357"/>
        <w:rPr>
          <w:sz w:val="24"/>
        </w:rPr>
      </w:pPr>
      <w:r>
        <w:rPr>
          <w:sz w:val="24"/>
        </w:rPr>
        <w:t>Белоусовы. Инфляция: факторы, механизм, стратегия преодоления. //«Экономист». 1996г. №4.</w:t>
      </w:r>
    </w:p>
    <w:p w:rsidR="00D35316" w:rsidRDefault="00D35316">
      <w:pPr>
        <w:numPr>
          <w:ilvl w:val="0"/>
          <w:numId w:val="16"/>
        </w:numPr>
        <w:spacing w:line="360" w:lineRule="auto"/>
        <w:ind w:left="357" w:hanging="357"/>
        <w:rPr>
          <w:sz w:val="24"/>
        </w:rPr>
      </w:pPr>
      <w:r>
        <w:rPr>
          <w:sz w:val="24"/>
        </w:rPr>
        <w:t xml:space="preserve">Булатов А.С. «Экономика» М., 1996г. </w:t>
      </w:r>
    </w:p>
    <w:p w:rsidR="00D35316" w:rsidRDefault="00D35316">
      <w:pPr>
        <w:numPr>
          <w:ilvl w:val="0"/>
          <w:numId w:val="16"/>
        </w:numPr>
        <w:spacing w:line="360" w:lineRule="auto"/>
        <w:ind w:left="357" w:hanging="357"/>
        <w:rPr>
          <w:sz w:val="24"/>
        </w:rPr>
      </w:pPr>
      <w:r>
        <w:rPr>
          <w:sz w:val="24"/>
        </w:rPr>
        <w:t>Вопросы экономики. 1995г. №3.</w:t>
      </w:r>
    </w:p>
    <w:p w:rsidR="00D35316" w:rsidRDefault="00D35316">
      <w:pPr>
        <w:numPr>
          <w:ilvl w:val="0"/>
          <w:numId w:val="16"/>
        </w:numPr>
        <w:spacing w:line="360" w:lineRule="auto"/>
        <w:ind w:left="357" w:hanging="357"/>
        <w:rPr>
          <w:sz w:val="24"/>
        </w:rPr>
      </w:pPr>
      <w:r>
        <w:rPr>
          <w:sz w:val="24"/>
        </w:rPr>
        <w:t>Илларионов А. Природа российской инфляции.// «Вопросы экономики». 1995г. №3.</w:t>
      </w:r>
    </w:p>
    <w:p w:rsidR="00D35316" w:rsidRDefault="00D35316">
      <w:pPr>
        <w:numPr>
          <w:ilvl w:val="0"/>
          <w:numId w:val="16"/>
        </w:numPr>
        <w:spacing w:line="360" w:lineRule="auto"/>
        <w:ind w:left="357" w:hanging="357"/>
        <w:rPr>
          <w:sz w:val="24"/>
        </w:rPr>
      </w:pPr>
      <w:r>
        <w:rPr>
          <w:sz w:val="24"/>
        </w:rPr>
        <w:t xml:space="preserve">Коммерсант. 1995г. 4 апреля. </w:t>
      </w:r>
    </w:p>
    <w:p w:rsidR="00D35316" w:rsidRDefault="00D35316">
      <w:pPr>
        <w:numPr>
          <w:ilvl w:val="0"/>
          <w:numId w:val="16"/>
        </w:numPr>
        <w:spacing w:line="360" w:lineRule="auto"/>
        <w:ind w:left="357" w:hanging="357"/>
        <w:rPr>
          <w:sz w:val="24"/>
        </w:rPr>
      </w:pPr>
      <w:r>
        <w:rPr>
          <w:sz w:val="24"/>
        </w:rPr>
        <w:t>Никитин С. Инфляция и возможности ее преодоления.// «Экономист». 1995. №8.</w:t>
      </w:r>
    </w:p>
    <w:p w:rsidR="00D35316" w:rsidRDefault="00D35316">
      <w:pPr>
        <w:numPr>
          <w:ilvl w:val="0"/>
          <w:numId w:val="16"/>
        </w:numPr>
        <w:spacing w:line="360" w:lineRule="auto"/>
        <w:ind w:left="357" w:hanging="357"/>
        <w:rPr>
          <w:sz w:val="24"/>
        </w:rPr>
      </w:pPr>
      <w:r>
        <w:rPr>
          <w:sz w:val="24"/>
        </w:rPr>
        <w:t>Теория переходной экономики под ред. В.В. Герасименко. МГУ. 1997г.</w:t>
      </w:r>
    </w:p>
    <w:p w:rsidR="00D35316" w:rsidRDefault="00D35316">
      <w:pPr>
        <w:numPr>
          <w:ilvl w:val="0"/>
          <w:numId w:val="16"/>
        </w:numPr>
        <w:spacing w:line="360" w:lineRule="auto"/>
        <w:ind w:left="357" w:hanging="357"/>
        <w:rPr>
          <w:sz w:val="24"/>
          <w:u w:val="single"/>
        </w:rPr>
      </w:pPr>
      <w:r>
        <w:rPr>
          <w:sz w:val="24"/>
        </w:rPr>
        <w:t>Хейне П. Экономический образ мышления. М., 1991.</w:t>
      </w:r>
    </w:p>
    <w:p w:rsidR="00D35316" w:rsidRDefault="00D35316">
      <w:pPr>
        <w:pStyle w:val="a9"/>
        <w:rPr>
          <w:rFonts w:ascii="Times New Roman" w:hAnsi="Times New Roman"/>
          <w:sz w:val="24"/>
        </w:rPr>
      </w:pPr>
      <w:bookmarkStart w:id="20" w:name="_GoBack"/>
      <w:bookmarkEnd w:id="20"/>
    </w:p>
    <w:sectPr w:rsidR="00D35316">
      <w:headerReference w:type="default" r:id="rId7"/>
      <w:footerReference w:type="even" r:id="rId8"/>
      <w:footerReference w:type="default" r:id="rId9"/>
      <w:pgSz w:w="11906" w:h="16838"/>
      <w:pgMar w:top="1440" w:right="1416"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316" w:rsidRDefault="00D35316">
      <w:r>
        <w:separator/>
      </w:r>
    </w:p>
  </w:endnote>
  <w:endnote w:type="continuationSeparator" w:id="0">
    <w:p w:rsidR="00D35316" w:rsidRDefault="00D35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316" w:rsidRDefault="00D35316">
    <w:pPr>
      <w:pStyle w:val="ac"/>
      <w:framePr w:wrap="around" w:vAnchor="text" w:hAnchor="margin" w:xAlign="right" w:y="1"/>
      <w:rPr>
        <w:rStyle w:val="ad"/>
      </w:rPr>
    </w:pPr>
  </w:p>
  <w:p w:rsidR="00D35316" w:rsidRDefault="00D35316">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316" w:rsidRDefault="00AE627B">
    <w:pPr>
      <w:pStyle w:val="ac"/>
      <w:framePr w:h="1245" w:hRule="exact" w:wrap="around" w:vAnchor="text" w:hAnchor="page" w:x="10369" w:y="-535"/>
      <w:rPr>
        <w:rStyle w:val="ad"/>
      </w:rPr>
    </w:pPr>
    <w:r>
      <w:rPr>
        <w:rStyle w:val="ad"/>
        <w:noProof/>
      </w:rPr>
      <w:t>2</w:t>
    </w:r>
  </w:p>
  <w:p w:rsidR="00D35316" w:rsidRDefault="00D35316">
    <w:pPr>
      <w:pStyle w:val="ac"/>
      <w:framePr w:wrap="auto" w:hAnchor="text" w:y="-19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316" w:rsidRDefault="00D35316">
      <w:r>
        <w:separator/>
      </w:r>
    </w:p>
  </w:footnote>
  <w:footnote w:type="continuationSeparator" w:id="0">
    <w:p w:rsidR="00D35316" w:rsidRDefault="00D35316">
      <w:r>
        <w:continuationSeparator/>
      </w:r>
    </w:p>
  </w:footnote>
  <w:footnote w:id="1">
    <w:p w:rsidR="00D35316" w:rsidRDefault="00D35316">
      <w:pPr>
        <w:widowControl w:val="0"/>
        <w:spacing w:line="360" w:lineRule="auto"/>
        <w:rPr>
          <w:rFonts w:ascii="SchoolBook" w:hAnsi="SchoolBook"/>
          <w:i/>
          <w:u w:val="single"/>
        </w:rPr>
      </w:pPr>
      <w:r>
        <w:rPr>
          <w:rStyle w:val="a6"/>
        </w:rPr>
        <w:footnoteRef/>
      </w:r>
      <w:r>
        <w:t xml:space="preserve"> </w:t>
      </w:r>
      <w:r>
        <w:rPr>
          <w:rFonts w:ascii="SchoolBook" w:hAnsi="SchoolBook"/>
          <w:i/>
        </w:rPr>
        <w:t>см. ХейнеП. Экономический образ мышления. М., 1991. С. 484</w:t>
      </w:r>
      <w:r>
        <w:rPr>
          <w:rFonts w:ascii="SchoolBook" w:hAnsi="SchoolBook"/>
          <w:i/>
          <w:u w:val="single"/>
        </w:rPr>
        <w:t xml:space="preserve">. </w:t>
      </w:r>
    </w:p>
    <w:p w:rsidR="00D35316" w:rsidRDefault="00D35316">
      <w:pPr>
        <w:pStyle w:val="a5"/>
      </w:pPr>
    </w:p>
  </w:footnote>
  <w:footnote w:id="2">
    <w:p w:rsidR="00D35316" w:rsidRDefault="00D35316">
      <w:pPr>
        <w:widowControl w:val="0"/>
        <w:spacing w:line="360" w:lineRule="auto"/>
        <w:ind w:left="244" w:right="1411"/>
        <w:jc w:val="both"/>
        <w:rPr>
          <w:rFonts w:ascii="SchoolBook" w:hAnsi="SchoolBook"/>
          <w:sz w:val="24"/>
        </w:rPr>
      </w:pPr>
      <w:r>
        <w:rPr>
          <w:rStyle w:val="a6"/>
        </w:rPr>
        <w:footnoteRef/>
      </w:r>
      <w:r>
        <w:t xml:space="preserve"> </w:t>
      </w:r>
      <w:r>
        <w:rPr>
          <w:rFonts w:ascii="SchoolBook" w:hAnsi="SchoolBook"/>
          <w:i/>
        </w:rPr>
        <w:t>См. Булатов А.С. «Экономика» М., 1996г. стр.251</w:t>
      </w:r>
      <w:r>
        <w:rPr>
          <w:rFonts w:ascii="SchoolBook" w:hAnsi="SchoolBook"/>
          <w:sz w:val="24"/>
        </w:rPr>
        <w:t xml:space="preserve">  </w:t>
      </w:r>
    </w:p>
    <w:p w:rsidR="00D35316" w:rsidRDefault="00D35316">
      <w:pPr>
        <w:pStyle w:val="a5"/>
      </w:pPr>
    </w:p>
  </w:footnote>
  <w:footnote w:id="3">
    <w:p w:rsidR="00D35316" w:rsidRDefault="00D35316">
      <w:pPr>
        <w:pStyle w:val="a5"/>
      </w:pPr>
      <w:r>
        <w:rPr>
          <w:rStyle w:val="a6"/>
        </w:rPr>
        <w:footnoteRef/>
      </w:r>
      <w:r>
        <w:t xml:space="preserve"> Вопросы экономики. 1995г. №3. С.5.</w:t>
      </w:r>
    </w:p>
  </w:footnote>
  <w:footnote w:id="4">
    <w:p w:rsidR="00D35316" w:rsidRDefault="00D35316">
      <w:pPr>
        <w:pStyle w:val="a5"/>
      </w:pPr>
      <w:r>
        <w:rPr>
          <w:rStyle w:val="a6"/>
        </w:rPr>
        <w:footnoteRef/>
      </w:r>
      <w:r>
        <w:t xml:space="preserve"> Коммерсант. 1995г. 4 апреля. С. 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316" w:rsidRDefault="00D35316">
    <w:pPr>
      <w:pStyle w:val="a4"/>
    </w:pPr>
    <w:r>
      <w:t>___________</w:t>
    </w:r>
    <w:r>
      <w:rPr>
        <w:lang w:val="en-US"/>
      </w:rPr>
      <w:t>_</w:t>
    </w:r>
    <w:r>
      <w:t xml:space="preserve">___________________________________________________  </w:t>
    </w:r>
    <w:r>
      <w:rPr>
        <w:i/>
      </w:rPr>
      <w:t>Курсовая работа</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BD404D0"/>
    <w:multiLevelType w:val="singleLevel"/>
    <w:tmpl w:val="0419000F"/>
    <w:lvl w:ilvl="0">
      <w:start w:val="1"/>
      <w:numFmt w:val="decimal"/>
      <w:lvlText w:val="%1."/>
      <w:lvlJc w:val="left"/>
      <w:pPr>
        <w:tabs>
          <w:tab w:val="num" w:pos="360"/>
        </w:tabs>
        <w:ind w:left="360" w:hanging="360"/>
      </w:pPr>
    </w:lvl>
  </w:abstractNum>
  <w:abstractNum w:abstractNumId="2">
    <w:nsid w:val="0C07242F"/>
    <w:multiLevelType w:val="singleLevel"/>
    <w:tmpl w:val="0419000F"/>
    <w:lvl w:ilvl="0">
      <w:start w:val="1"/>
      <w:numFmt w:val="decimal"/>
      <w:lvlText w:val="%1."/>
      <w:lvlJc w:val="left"/>
      <w:pPr>
        <w:tabs>
          <w:tab w:val="num" w:pos="360"/>
        </w:tabs>
        <w:ind w:left="360" w:hanging="360"/>
      </w:pPr>
    </w:lvl>
  </w:abstractNum>
  <w:abstractNum w:abstractNumId="3">
    <w:nsid w:val="114949A4"/>
    <w:multiLevelType w:val="singleLevel"/>
    <w:tmpl w:val="0419000F"/>
    <w:lvl w:ilvl="0">
      <w:start w:val="1"/>
      <w:numFmt w:val="decimal"/>
      <w:lvlText w:val="%1."/>
      <w:lvlJc w:val="left"/>
      <w:pPr>
        <w:tabs>
          <w:tab w:val="num" w:pos="360"/>
        </w:tabs>
        <w:ind w:left="360" w:hanging="360"/>
      </w:pPr>
    </w:lvl>
  </w:abstractNum>
  <w:abstractNum w:abstractNumId="4">
    <w:nsid w:val="28C718A0"/>
    <w:multiLevelType w:val="singleLevel"/>
    <w:tmpl w:val="0419000F"/>
    <w:lvl w:ilvl="0">
      <w:start w:val="1"/>
      <w:numFmt w:val="decimal"/>
      <w:lvlText w:val="%1."/>
      <w:lvlJc w:val="left"/>
      <w:pPr>
        <w:tabs>
          <w:tab w:val="num" w:pos="360"/>
        </w:tabs>
        <w:ind w:left="360" w:hanging="360"/>
      </w:pPr>
    </w:lvl>
  </w:abstractNum>
  <w:abstractNum w:abstractNumId="5">
    <w:nsid w:val="290731EA"/>
    <w:multiLevelType w:val="singleLevel"/>
    <w:tmpl w:val="0419000F"/>
    <w:lvl w:ilvl="0">
      <w:start w:val="1"/>
      <w:numFmt w:val="decimal"/>
      <w:lvlText w:val="%1."/>
      <w:lvlJc w:val="left"/>
      <w:pPr>
        <w:tabs>
          <w:tab w:val="num" w:pos="360"/>
        </w:tabs>
        <w:ind w:left="360" w:hanging="360"/>
      </w:pPr>
    </w:lvl>
  </w:abstractNum>
  <w:abstractNum w:abstractNumId="6">
    <w:nsid w:val="3563670E"/>
    <w:multiLevelType w:val="singleLevel"/>
    <w:tmpl w:val="0419000F"/>
    <w:lvl w:ilvl="0">
      <w:start w:val="1"/>
      <w:numFmt w:val="decimal"/>
      <w:lvlText w:val="%1."/>
      <w:lvlJc w:val="left"/>
      <w:pPr>
        <w:tabs>
          <w:tab w:val="num" w:pos="360"/>
        </w:tabs>
        <w:ind w:left="360" w:hanging="360"/>
      </w:pPr>
    </w:lvl>
  </w:abstractNum>
  <w:abstractNum w:abstractNumId="7">
    <w:nsid w:val="39151233"/>
    <w:multiLevelType w:val="singleLevel"/>
    <w:tmpl w:val="0419000F"/>
    <w:lvl w:ilvl="0">
      <w:start w:val="1"/>
      <w:numFmt w:val="decimal"/>
      <w:lvlText w:val="%1."/>
      <w:lvlJc w:val="left"/>
      <w:pPr>
        <w:tabs>
          <w:tab w:val="num" w:pos="360"/>
        </w:tabs>
        <w:ind w:left="360" w:hanging="360"/>
      </w:pPr>
    </w:lvl>
  </w:abstractNum>
  <w:abstractNum w:abstractNumId="8">
    <w:nsid w:val="47A378F4"/>
    <w:multiLevelType w:val="singleLevel"/>
    <w:tmpl w:val="0FE6548C"/>
    <w:lvl w:ilvl="0">
      <w:numFmt w:val="none"/>
      <w:lvlText w:val=""/>
      <w:lvlJc w:val="left"/>
      <w:pPr>
        <w:tabs>
          <w:tab w:val="num" w:pos="360"/>
        </w:tabs>
      </w:pPr>
    </w:lvl>
  </w:abstractNum>
  <w:abstractNum w:abstractNumId="9">
    <w:nsid w:val="48BB6011"/>
    <w:multiLevelType w:val="singleLevel"/>
    <w:tmpl w:val="0419000F"/>
    <w:lvl w:ilvl="0">
      <w:start w:val="1"/>
      <w:numFmt w:val="decimal"/>
      <w:lvlText w:val="%1."/>
      <w:lvlJc w:val="left"/>
      <w:pPr>
        <w:tabs>
          <w:tab w:val="num" w:pos="360"/>
        </w:tabs>
        <w:ind w:left="360" w:hanging="360"/>
      </w:pPr>
    </w:lvl>
  </w:abstractNum>
  <w:abstractNum w:abstractNumId="10">
    <w:nsid w:val="4BBE0272"/>
    <w:multiLevelType w:val="singleLevel"/>
    <w:tmpl w:val="DB3C3232"/>
    <w:lvl w:ilvl="0">
      <w:start w:val="1"/>
      <w:numFmt w:val="decimal"/>
      <w:lvlText w:val="%1."/>
      <w:legacy w:legacy="1" w:legacySpace="0" w:legacyIndent="283"/>
      <w:lvlJc w:val="left"/>
      <w:pPr>
        <w:ind w:left="283" w:hanging="283"/>
      </w:pPr>
    </w:lvl>
  </w:abstractNum>
  <w:abstractNum w:abstractNumId="11">
    <w:nsid w:val="545B5C45"/>
    <w:multiLevelType w:val="singleLevel"/>
    <w:tmpl w:val="0419000F"/>
    <w:lvl w:ilvl="0">
      <w:start w:val="1"/>
      <w:numFmt w:val="decimal"/>
      <w:lvlText w:val="%1."/>
      <w:lvlJc w:val="left"/>
      <w:pPr>
        <w:tabs>
          <w:tab w:val="num" w:pos="360"/>
        </w:tabs>
        <w:ind w:left="360" w:hanging="360"/>
      </w:pPr>
    </w:lvl>
  </w:abstractNum>
  <w:abstractNum w:abstractNumId="12">
    <w:nsid w:val="58A87762"/>
    <w:multiLevelType w:val="singleLevel"/>
    <w:tmpl w:val="0419000F"/>
    <w:lvl w:ilvl="0">
      <w:start w:val="1"/>
      <w:numFmt w:val="decimal"/>
      <w:lvlText w:val="%1."/>
      <w:lvlJc w:val="left"/>
      <w:pPr>
        <w:tabs>
          <w:tab w:val="num" w:pos="360"/>
        </w:tabs>
        <w:ind w:left="360" w:hanging="360"/>
      </w:pPr>
    </w:lvl>
  </w:abstractNum>
  <w:abstractNum w:abstractNumId="13">
    <w:nsid w:val="5A98387E"/>
    <w:multiLevelType w:val="singleLevel"/>
    <w:tmpl w:val="0419000F"/>
    <w:lvl w:ilvl="0">
      <w:start w:val="1"/>
      <w:numFmt w:val="decimal"/>
      <w:lvlText w:val="%1."/>
      <w:lvlJc w:val="left"/>
      <w:pPr>
        <w:tabs>
          <w:tab w:val="num" w:pos="360"/>
        </w:tabs>
        <w:ind w:left="360" w:hanging="360"/>
      </w:pPr>
    </w:lvl>
  </w:abstractNum>
  <w:abstractNum w:abstractNumId="14">
    <w:nsid w:val="622B5313"/>
    <w:multiLevelType w:val="singleLevel"/>
    <w:tmpl w:val="0419000F"/>
    <w:lvl w:ilvl="0">
      <w:start w:val="1"/>
      <w:numFmt w:val="decimal"/>
      <w:lvlText w:val="%1."/>
      <w:lvlJc w:val="left"/>
      <w:pPr>
        <w:tabs>
          <w:tab w:val="num" w:pos="360"/>
        </w:tabs>
        <w:ind w:left="360" w:hanging="360"/>
      </w:pPr>
    </w:lvl>
  </w:abstractNum>
  <w:abstractNum w:abstractNumId="15">
    <w:nsid w:val="64CE0E2B"/>
    <w:multiLevelType w:val="singleLevel"/>
    <w:tmpl w:val="0419000F"/>
    <w:lvl w:ilvl="0">
      <w:start w:val="1"/>
      <w:numFmt w:val="decimal"/>
      <w:lvlText w:val="%1."/>
      <w:lvlJc w:val="left"/>
      <w:pPr>
        <w:tabs>
          <w:tab w:val="num" w:pos="360"/>
        </w:tabs>
        <w:ind w:left="360" w:hanging="360"/>
      </w:pPr>
    </w:lvl>
  </w:abstractNum>
  <w:abstractNum w:abstractNumId="16">
    <w:nsid w:val="6EF61E31"/>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7">
    <w:nsid w:val="7EFA1499"/>
    <w:multiLevelType w:val="singleLevel"/>
    <w:tmpl w:val="0419000D"/>
    <w:lvl w:ilvl="0">
      <w:start w:val="1"/>
      <w:numFmt w:val="bullet"/>
      <w:lvlText w:val=""/>
      <w:lvlJc w:val="left"/>
      <w:pPr>
        <w:tabs>
          <w:tab w:val="num" w:pos="360"/>
        </w:tabs>
        <w:ind w:left="360" w:hanging="360"/>
      </w:pPr>
      <w:rPr>
        <w:rFonts w:ascii="Wingdings" w:hAnsi="Wingdings" w:hint="default"/>
      </w:rPr>
    </w:lvl>
  </w:abstractNum>
  <w:num w:numId="1">
    <w:abstractNumId w:val="12"/>
  </w:num>
  <w:num w:numId="2">
    <w:abstractNumId w:val="0"/>
  </w:num>
  <w:num w:numId="3">
    <w:abstractNumId w:val="8"/>
  </w:num>
  <w:num w:numId="4">
    <w:abstractNumId w:val="8"/>
  </w:num>
  <w:num w:numId="5">
    <w:abstractNumId w:val="17"/>
  </w:num>
  <w:num w:numId="6">
    <w:abstractNumId w:val="16"/>
  </w:num>
  <w:num w:numId="7">
    <w:abstractNumId w:val="11"/>
  </w:num>
  <w:num w:numId="8">
    <w:abstractNumId w:val="3"/>
  </w:num>
  <w:num w:numId="9">
    <w:abstractNumId w:val="15"/>
  </w:num>
  <w:num w:numId="10">
    <w:abstractNumId w:val="5"/>
  </w:num>
  <w:num w:numId="11">
    <w:abstractNumId w:val="1"/>
  </w:num>
  <w:num w:numId="12">
    <w:abstractNumId w:val="10"/>
  </w:num>
  <w:num w:numId="13">
    <w:abstractNumId w:val="10"/>
    <w:lvlOverride w:ilvl="0">
      <w:lvl w:ilvl="0">
        <w:start w:val="1"/>
        <w:numFmt w:val="decimal"/>
        <w:lvlText w:val="%1."/>
        <w:legacy w:legacy="1" w:legacySpace="0" w:legacyIndent="283"/>
        <w:lvlJc w:val="left"/>
        <w:pPr>
          <w:ind w:left="283" w:hanging="283"/>
        </w:pPr>
      </w:lvl>
    </w:lvlOverride>
  </w:num>
  <w:num w:numId="14">
    <w:abstractNumId w:val="6"/>
  </w:num>
  <w:num w:numId="15">
    <w:abstractNumId w:val="14"/>
  </w:num>
  <w:num w:numId="16">
    <w:abstractNumId w:val="7"/>
  </w:num>
  <w:num w:numId="17">
    <w:abstractNumId w:val="4"/>
  </w:num>
  <w:num w:numId="18">
    <w:abstractNumId w:val="13"/>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627B"/>
    <w:rsid w:val="00195905"/>
    <w:rsid w:val="00990F77"/>
    <w:rsid w:val="00AE627B"/>
    <w:rsid w:val="00D35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rules v:ext="edit">
        <o:r id="V:Rule1" type="arc" idref="#_x0000_s1028"/>
        <o:r id="V:Rule2" type="arc" idref="#_x0000_s1032"/>
      </o:rules>
    </o:shapelayout>
  </w:shapeDefaults>
  <w:decimalSymbol w:val=","/>
  <w:listSeparator w:val=";"/>
  <w15:chartTrackingRefBased/>
  <w15:docId w15:val="{E1052427-9B23-49D2-AD97-74151EAD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spacing w:val="20"/>
      <w:sz w:val="28"/>
    </w:rPr>
  </w:style>
  <w:style w:type="paragraph" w:styleId="2">
    <w:name w:val="heading 2"/>
    <w:basedOn w:val="a"/>
    <w:next w:val="a"/>
    <w:qFormat/>
    <w:pPr>
      <w:keepNext/>
      <w:widowControl w:val="0"/>
      <w:spacing w:line="360" w:lineRule="auto"/>
      <w:ind w:left="14" w:right="3" w:firstLine="706"/>
      <w:jc w:val="center"/>
      <w:outlineLvl w:val="1"/>
    </w:pPr>
    <w:rPr>
      <w:rFonts w:ascii="SchoolBook" w:hAnsi="SchoolBook"/>
      <w:b/>
      <w:sz w:val="24"/>
    </w:rPr>
  </w:style>
  <w:style w:type="paragraph" w:styleId="3">
    <w:name w:val="heading 3"/>
    <w:basedOn w:val="a"/>
    <w:next w:val="a"/>
    <w:qFormat/>
    <w:pPr>
      <w:keepNext/>
      <w:widowControl w:val="0"/>
      <w:spacing w:line="360" w:lineRule="auto"/>
      <w:ind w:left="43" w:right="9" w:firstLine="808"/>
      <w:jc w:val="center"/>
      <w:outlineLvl w:val="2"/>
    </w:pPr>
    <w:rPr>
      <w:rFonts w:ascii="SchoolBook" w:hAnsi="SchoolBook"/>
      <w:b/>
      <w:i/>
      <w:sz w:val="24"/>
    </w:rPr>
  </w:style>
  <w:style w:type="paragraph" w:styleId="4">
    <w:name w:val="heading 4"/>
    <w:basedOn w:val="a"/>
    <w:next w:val="a"/>
    <w:qFormat/>
    <w:pPr>
      <w:keepNext/>
      <w:widowControl w:val="0"/>
      <w:spacing w:line="360" w:lineRule="auto"/>
      <w:ind w:right="14"/>
      <w:jc w:val="center"/>
      <w:outlineLvl w:val="3"/>
    </w:pPr>
    <w:rPr>
      <w:rFonts w:ascii="SchoolBook" w:hAnsi="SchoolBook"/>
      <w:b/>
      <w:i/>
      <w:sz w:val="26"/>
    </w:rPr>
  </w:style>
  <w:style w:type="paragraph" w:styleId="5">
    <w:name w:val="heading 5"/>
    <w:basedOn w:val="a"/>
    <w:next w:val="a"/>
    <w:qFormat/>
    <w:pPr>
      <w:keepNext/>
      <w:widowControl w:val="0"/>
      <w:spacing w:line="360" w:lineRule="auto"/>
      <w:ind w:left="1560"/>
      <w:outlineLvl w:val="4"/>
    </w:pPr>
    <w:rPr>
      <w:rFonts w:ascii="SchoolBook" w:hAnsi="SchoolBook"/>
      <w:sz w:val="28"/>
    </w:rPr>
  </w:style>
  <w:style w:type="paragraph" w:styleId="6">
    <w:name w:val="heading 6"/>
    <w:basedOn w:val="a"/>
    <w:next w:val="a"/>
    <w:qFormat/>
    <w:pPr>
      <w:keepNext/>
      <w:jc w:val="both"/>
      <w:outlineLvl w:val="5"/>
    </w:pPr>
    <w:rPr>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caps/>
      <w:spacing w:val="20"/>
      <w:sz w:val="24"/>
    </w:rPr>
  </w:style>
  <w:style w:type="paragraph" w:styleId="a4">
    <w:name w:val="header"/>
    <w:basedOn w:val="a"/>
    <w:semiHidden/>
    <w:pPr>
      <w:tabs>
        <w:tab w:val="center" w:pos="4153"/>
        <w:tab w:val="right" w:pos="8306"/>
      </w:tabs>
    </w:pPr>
  </w:style>
  <w:style w:type="paragraph" w:styleId="a5">
    <w:name w:val="footnote text"/>
    <w:basedOn w:val="a"/>
    <w:semiHidden/>
  </w:style>
  <w:style w:type="character" w:styleId="a6">
    <w:name w:val="footnote reference"/>
    <w:semiHidden/>
    <w:rPr>
      <w:vertAlign w:val="superscript"/>
    </w:rPr>
  </w:style>
  <w:style w:type="paragraph" w:styleId="a7">
    <w:name w:val="Block Text"/>
    <w:basedOn w:val="a"/>
    <w:semiHidden/>
    <w:pPr>
      <w:widowControl w:val="0"/>
      <w:spacing w:line="360" w:lineRule="auto"/>
      <w:ind w:left="19" w:right="52" w:firstLine="211"/>
      <w:jc w:val="both"/>
    </w:pPr>
    <w:rPr>
      <w:rFonts w:ascii="SchoolBook" w:hAnsi="SchoolBook"/>
      <w:sz w:val="28"/>
    </w:rPr>
  </w:style>
  <w:style w:type="paragraph" w:styleId="a8">
    <w:name w:val="Body Text Indent"/>
    <w:basedOn w:val="a"/>
    <w:semiHidden/>
    <w:pPr>
      <w:spacing w:line="360" w:lineRule="auto"/>
      <w:ind w:firstLine="720"/>
      <w:jc w:val="both"/>
    </w:pPr>
    <w:rPr>
      <w:rFonts w:ascii="SchoolBook" w:hAnsi="SchoolBook"/>
      <w:sz w:val="28"/>
    </w:rPr>
  </w:style>
  <w:style w:type="paragraph" w:styleId="20">
    <w:name w:val="Body Text Indent 2"/>
    <w:basedOn w:val="a"/>
    <w:semiHidden/>
    <w:pPr>
      <w:spacing w:line="360" w:lineRule="auto"/>
      <w:ind w:firstLine="709"/>
      <w:jc w:val="both"/>
    </w:pPr>
    <w:rPr>
      <w:rFonts w:ascii="SchoolBook" w:hAnsi="SchoolBook"/>
      <w:sz w:val="28"/>
    </w:rPr>
  </w:style>
  <w:style w:type="paragraph" w:styleId="a9">
    <w:name w:val="Body Text"/>
    <w:basedOn w:val="a"/>
    <w:semiHidden/>
    <w:pPr>
      <w:spacing w:line="360" w:lineRule="auto"/>
      <w:jc w:val="both"/>
    </w:pPr>
    <w:rPr>
      <w:rFonts w:ascii="SchoolBook" w:hAnsi="SchoolBook"/>
      <w:sz w:val="28"/>
    </w:rPr>
  </w:style>
  <w:style w:type="paragraph" w:styleId="aa">
    <w:name w:val="Document Map"/>
    <w:basedOn w:val="a"/>
    <w:semiHidden/>
    <w:pPr>
      <w:shd w:val="clear" w:color="auto" w:fill="000080"/>
    </w:pPr>
    <w:rPr>
      <w:rFonts w:ascii="Tahoma" w:hAnsi="Tahoma"/>
    </w:rPr>
  </w:style>
  <w:style w:type="paragraph" w:styleId="21">
    <w:name w:val="Body Text 2"/>
    <w:basedOn w:val="a"/>
    <w:semiHidden/>
    <w:pPr>
      <w:spacing w:line="360" w:lineRule="auto"/>
      <w:jc w:val="center"/>
    </w:pPr>
    <w:rPr>
      <w:b/>
      <w:spacing w:val="20"/>
      <w:sz w:val="24"/>
    </w:rPr>
  </w:style>
  <w:style w:type="paragraph" w:styleId="ab">
    <w:name w:val="Plain Text"/>
    <w:basedOn w:val="a"/>
    <w:semiHidden/>
    <w:rPr>
      <w:rFonts w:ascii="Courier New" w:hAnsi="Courier New"/>
    </w:rPr>
  </w:style>
  <w:style w:type="paragraph" w:styleId="ac">
    <w:name w:val="footer"/>
    <w:basedOn w:val="a"/>
    <w:semiHidden/>
    <w:pPr>
      <w:tabs>
        <w:tab w:val="center" w:pos="4153"/>
        <w:tab w:val="right" w:pos="8306"/>
      </w:tabs>
    </w:pPr>
  </w:style>
  <w:style w:type="character" w:styleId="ad">
    <w:name w:val="page number"/>
    <w:basedOn w:val="a0"/>
    <w:semiHidden/>
  </w:style>
  <w:style w:type="paragraph" w:styleId="30">
    <w:name w:val="Body Text 3"/>
    <w:basedOn w:val="a"/>
    <w:semiHidden/>
    <w:pPr>
      <w:spacing w:line="360" w:lineRule="auto"/>
    </w:pPr>
    <w:rPr>
      <w:spacing w:val="2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7616</Words>
  <Characters>43417</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Курсовая по ЭТ</vt:lpstr>
    </vt:vector>
  </TitlesOfParts>
  <Manager>Гостинович Т.А.</Manager>
  <Company>ТГУ</Company>
  <LinksUpToDate>false</LinksUpToDate>
  <CharactersWithSpaces>50932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по ЭТ</dc:title>
  <dc:subject>Инфляция в различный эк-х ситемах</dc:subject>
  <dc:creator>Горохов Роман</dc:creator>
  <cp:keywords>Инфляция</cp:keywords>
  <dc:description>Хорошая курсовая работа, оценена отлично</dc:description>
  <cp:lastModifiedBy>Irina</cp:lastModifiedBy>
  <cp:revision>2</cp:revision>
  <cp:lastPrinted>1999-10-14T18:16:00Z</cp:lastPrinted>
  <dcterms:created xsi:type="dcterms:W3CDTF">2014-08-06T19:40:00Z</dcterms:created>
  <dcterms:modified xsi:type="dcterms:W3CDTF">2014-08-06T19:40:00Z</dcterms:modified>
  <cp:category>№ 34</cp:category>
</cp:coreProperties>
</file>