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86" w:rsidRDefault="00E74B86" w:rsidP="00C75AF5">
      <w:pPr>
        <w:spacing w:before="240" w:after="480" w:line="360" w:lineRule="auto"/>
        <w:jc w:val="center"/>
        <w:rPr>
          <w:b/>
          <w:bCs/>
          <w:caps/>
          <w:sz w:val="28"/>
          <w:szCs w:val="28"/>
        </w:rPr>
      </w:pPr>
    </w:p>
    <w:p w:rsidR="00C75AF5" w:rsidRPr="00187386" w:rsidRDefault="00C75AF5" w:rsidP="00C75AF5">
      <w:pPr>
        <w:spacing w:before="240" w:after="480" w:line="360" w:lineRule="auto"/>
        <w:jc w:val="center"/>
        <w:rPr>
          <w:b/>
          <w:bCs/>
          <w:caps/>
          <w:sz w:val="28"/>
          <w:szCs w:val="28"/>
        </w:rPr>
      </w:pPr>
      <w:r w:rsidRPr="00187386">
        <w:rPr>
          <w:b/>
          <w:bCs/>
          <w:caps/>
          <w:sz w:val="28"/>
          <w:szCs w:val="28"/>
        </w:rPr>
        <w:t>Содержание</w:t>
      </w:r>
    </w:p>
    <w:p w:rsidR="000467FF" w:rsidRDefault="00C75AF5">
      <w:pPr>
        <w:pStyle w:val="10"/>
        <w:rPr>
          <w:b w:val="0"/>
          <w:sz w:val="24"/>
          <w:szCs w:val="24"/>
        </w:rPr>
      </w:pPr>
      <w:r w:rsidRPr="003B70F7">
        <w:fldChar w:fldCharType="begin"/>
      </w:r>
      <w:r w:rsidRPr="003B70F7">
        <w:instrText xml:space="preserve"> TOC \o "1-3" \h \z \u </w:instrText>
      </w:r>
      <w:r w:rsidRPr="003B70F7">
        <w:fldChar w:fldCharType="separate"/>
      </w:r>
      <w:hyperlink w:anchor="_Toc275057224" w:history="1">
        <w:r w:rsidR="000467FF" w:rsidRPr="00125CDB">
          <w:rPr>
            <w:rStyle w:val="a3"/>
          </w:rPr>
          <w:t>Введение</w:t>
        </w:r>
        <w:r w:rsidR="000467FF">
          <w:rPr>
            <w:webHidden/>
          </w:rPr>
          <w:tab/>
        </w:r>
        <w:r w:rsidR="000467FF">
          <w:rPr>
            <w:webHidden/>
          </w:rPr>
          <w:fldChar w:fldCharType="begin"/>
        </w:r>
        <w:r w:rsidR="000467FF">
          <w:rPr>
            <w:webHidden/>
          </w:rPr>
          <w:instrText xml:space="preserve"> PAGEREF _Toc275057224 \h </w:instrText>
        </w:r>
        <w:r w:rsidR="000467FF">
          <w:rPr>
            <w:webHidden/>
          </w:rPr>
        </w:r>
        <w:r w:rsidR="000467FF">
          <w:rPr>
            <w:webHidden/>
          </w:rPr>
          <w:fldChar w:fldCharType="separate"/>
        </w:r>
        <w:r w:rsidR="003135B9">
          <w:rPr>
            <w:webHidden/>
          </w:rPr>
          <w:t>3</w:t>
        </w:r>
        <w:r w:rsidR="000467FF">
          <w:rPr>
            <w:webHidden/>
          </w:rPr>
          <w:fldChar w:fldCharType="end"/>
        </w:r>
      </w:hyperlink>
    </w:p>
    <w:p w:rsidR="000467FF" w:rsidRDefault="00C76F04">
      <w:pPr>
        <w:pStyle w:val="10"/>
        <w:rPr>
          <w:b w:val="0"/>
          <w:sz w:val="24"/>
          <w:szCs w:val="24"/>
        </w:rPr>
      </w:pPr>
      <w:hyperlink w:anchor="_Toc275057225" w:history="1">
        <w:r w:rsidR="000467FF" w:rsidRPr="00125CDB">
          <w:rPr>
            <w:rStyle w:val="a3"/>
            <w:caps/>
          </w:rPr>
          <w:t xml:space="preserve">Глава </w:t>
        </w:r>
        <w:r w:rsidR="000467FF" w:rsidRPr="00125CDB">
          <w:rPr>
            <w:rStyle w:val="a3"/>
            <w:caps/>
            <w:lang w:val="en-US"/>
          </w:rPr>
          <w:t>I</w:t>
        </w:r>
        <w:r w:rsidR="000467FF" w:rsidRPr="00125CDB">
          <w:rPr>
            <w:rStyle w:val="a3"/>
            <w:caps/>
          </w:rPr>
          <w:t>. Инфляция как многофакторный процесс</w:t>
        </w:r>
        <w:r w:rsidR="000467FF">
          <w:rPr>
            <w:webHidden/>
          </w:rPr>
          <w:tab/>
        </w:r>
        <w:r w:rsidR="000467FF">
          <w:rPr>
            <w:webHidden/>
          </w:rPr>
          <w:fldChar w:fldCharType="begin"/>
        </w:r>
        <w:r w:rsidR="000467FF">
          <w:rPr>
            <w:webHidden/>
          </w:rPr>
          <w:instrText xml:space="preserve"> PAGEREF _Toc275057225 \h </w:instrText>
        </w:r>
        <w:r w:rsidR="000467FF">
          <w:rPr>
            <w:webHidden/>
          </w:rPr>
        </w:r>
        <w:r w:rsidR="000467FF">
          <w:rPr>
            <w:webHidden/>
          </w:rPr>
          <w:fldChar w:fldCharType="separate"/>
        </w:r>
        <w:r w:rsidR="003135B9">
          <w:rPr>
            <w:webHidden/>
          </w:rPr>
          <w:t>5</w:t>
        </w:r>
        <w:r w:rsidR="000467FF">
          <w:rPr>
            <w:webHidden/>
          </w:rPr>
          <w:fldChar w:fldCharType="end"/>
        </w:r>
      </w:hyperlink>
    </w:p>
    <w:p w:rsidR="000467FF" w:rsidRDefault="00C76F04">
      <w:pPr>
        <w:pStyle w:val="10"/>
        <w:rPr>
          <w:b w:val="0"/>
          <w:sz w:val="24"/>
          <w:szCs w:val="24"/>
        </w:rPr>
      </w:pPr>
      <w:hyperlink w:anchor="_Toc275057226" w:history="1">
        <w:r w:rsidR="000467FF" w:rsidRPr="00125CDB">
          <w:rPr>
            <w:rStyle w:val="a3"/>
          </w:rPr>
          <w:t>1.1. Сущность инфляции</w:t>
        </w:r>
        <w:r w:rsidR="000467FF">
          <w:rPr>
            <w:webHidden/>
          </w:rPr>
          <w:tab/>
        </w:r>
        <w:r w:rsidR="000467FF">
          <w:rPr>
            <w:webHidden/>
          </w:rPr>
          <w:fldChar w:fldCharType="begin"/>
        </w:r>
        <w:r w:rsidR="000467FF">
          <w:rPr>
            <w:webHidden/>
          </w:rPr>
          <w:instrText xml:space="preserve"> PAGEREF _Toc275057226 \h </w:instrText>
        </w:r>
        <w:r w:rsidR="000467FF">
          <w:rPr>
            <w:webHidden/>
          </w:rPr>
        </w:r>
        <w:r w:rsidR="000467FF">
          <w:rPr>
            <w:webHidden/>
          </w:rPr>
          <w:fldChar w:fldCharType="separate"/>
        </w:r>
        <w:r w:rsidR="003135B9">
          <w:rPr>
            <w:webHidden/>
          </w:rPr>
          <w:t>5</w:t>
        </w:r>
        <w:r w:rsidR="000467FF">
          <w:rPr>
            <w:webHidden/>
          </w:rPr>
          <w:fldChar w:fldCharType="end"/>
        </w:r>
      </w:hyperlink>
    </w:p>
    <w:p w:rsidR="000467FF" w:rsidRDefault="00C76F04">
      <w:pPr>
        <w:pStyle w:val="10"/>
        <w:rPr>
          <w:b w:val="0"/>
          <w:sz w:val="24"/>
          <w:szCs w:val="24"/>
        </w:rPr>
      </w:pPr>
      <w:hyperlink w:anchor="_Toc275057227" w:history="1">
        <w:r w:rsidR="000467FF" w:rsidRPr="00125CDB">
          <w:rPr>
            <w:rStyle w:val="a3"/>
          </w:rPr>
          <w:t>1.2. Причины инфляции</w:t>
        </w:r>
        <w:r w:rsidR="000467FF">
          <w:rPr>
            <w:webHidden/>
          </w:rPr>
          <w:tab/>
        </w:r>
        <w:r w:rsidR="000467FF">
          <w:rPr>
            <w:webHidden/>
          </w:rPr>
          <w:fldChar w:fldCharType="begin"/>
        </w:r>
        <w:r w:rsidR="000467FF">
          <w:rPr>
            <w:webHidden/>
          </w:rPr>
          <w:instrText xml:space="preserve"> PAGEREF _Toc275057227 \h </w:instrText>
        </w:r>
        <w:r w:rsidR="000467FF">
          <w:rPr>
            <w:webHidden/>
          </w:rPr>
        </w:r>
        <w:r w:rsidR="000467FF">
          <w:rPr>
            <w:webHidden/>
          </w:rPr>
          <w:fldChar w:fldCharType="separate"/>
        </w:r>
        <w:r w:rsidR="003135B9">
          <w:rPr>
            <w:webHidden/>
          </w:rPr>
          <w:t>6</w:t>
        </w:r>
        <w:r w:rsidR="000467FF">
          <w:rPr>
            <w:webHidden/>
          </w:rPr>
          <w:fldChar w:fldCharType="end"/>
        </w:r>
      </w:hyperlink>
    </w:p>
    <w:p w:rsidR="000467FF" w:rsidRDefault="00C76F04">
      <w:pPr>
        <w:pStyle w:val="10"/>
        <w:rPr>
          <w:b w:val="0"/>
          <w:sz w:val="24"/>
          <w:szCs w:val="24"/>
        </w:rPr>
      </w:pPr>
      <w:hyperlink w:anchor="_Toc275057228" w:history="1">
        <w:r w:rsidR="000467FF" w:rsidRPr="00125CDB">
          <w:rPr>
            <w:rStyle w:val="a3"/>
          </w:rPr>
          <w:t>1.3. Виды инфляции</w:t>
        </w:r>
        <w:r w:rsidR="000467FF">
          <w:rPr>
            <w:webHidden/>
          </w:rPr>
          <w:tab/>
        </w:r>
        <w:r w:rsidR="000467FF">
          <w:rPr>
            <w:webHidden/>
          </w:rPr>
          <w:fldChar w:fldCharType="begin"/>
        </w:r>
        <w:r w:rsidR="000467FF">
          <w:rPr>
            <w:webHidden/>
          </w:rPr>
          <w:instrText xml:space="preserve"> PAGEREF _Toc275057228 \h </w:instrText>
        </w:r>
        <w:r w:rsidR="000467FF">
          <w:rPr>
            <w:webHidden/>
          </w:rPr>
        </w:r>
        <w:r w:rsidR="000467FF">
          <w:rPr>
            <w:webHidden/>
          </w:rPr>
          <w:fldChar w:fldCharType="separate"/>
        </w:r>
        <w:r w:rsidR="003135B9">
          <w:rPr>
            <w:webHidden/>
          </w:rPr>
          <w:t>8</w:t>
        </w:r>
        <w:r w:rsidR="000467FF">
          <w:rPr>
            <w:webHidden/>
          </w:rPr>
          <w:fldChar w:fldCharType="end"/>
        </w:r>
      </w:hyperlink>
    </w:p>
    <w:p w:rsidR="000467FF" w:rsidRDefault="00C76F04">
      <w:pPr>
        <w:pStyle w:val="10"/>
        <w:rPr>
          <w:b w:val="0"/>
          <w:sz w:val="24"/>
          <w:szCs w:val="24"/>
        </w:rPr>
      </w:pPr>
      <w:hyperlink w:anchor="_Toc275057229" w:history="1">
        <w:r w:rsidR="000467FF" w:rsidRPr="00125CDB">
          <w:rPr>
            <w:rStyle w:val="a3"/>
          </w:rPr>
          <w:t>1.4. Социально-экономические последствия инфляции</w:t>
        </w:r>
        <w:r w:rsidR="000467FF">
          <w:rPr>
            <w:webHidden/>
          </w:rPr>
          <w:tab/>
        </w:r>
        <w:r w:rsidR="000467FF">
          <w:rPr>
            <w:webHidden/>
          </w:rPr>
          <w:fldChar w:fldCharType="begin"/>
        </w:r>
        <w:r w:rsidR="000467FF">
          <w:rPr>
            <w:webHidden/>
          </w:rPr>
          <w:instrText xml:space="preserve"> PAGEREF _Toc275057229 \h </w:instrText>
        </w:r>
        <w:r w:rsidR="000467FF">
          <w:rPr>
            <w:webHidden/>
          </w:rPr>
        </w:r>
        <w:r w:rsidR="000467FF">
          <w:rPr>
            <w:webHidden/>
          </w:rPr>
          <w:fldChar w:fldCharType="separate"/>
        </w:r>
        <w:r w:rsidR="003135B9">
          <w:rPr>
            <w:webHidden/>
          </w:rPr>
          <w:t>11</w:t>
        </w:r>
        <w:r w:rsidR="000467FF">
          <w:rPr>
            <w:webHidden/>
          </w:rPr>
          <w:fldChar w:fldCharType="end"/>
        </w:r>
      </w:hyperlink>
    </w:p>
    <w:p w:rsidR="000467FF" w:rsidRDefault="00C76F04">
      <w:pPr>
        <w:pStyle w:val="10"/>
        <w:rPr>
          <w:b w:val="0"/>
          <w:sz w:val="24"/>
          <w:szCs w:val="24"/>
        </w:rPr>
      </w:pPr>
      <w:hyperlink w:anchor="_Toc275057230" w:history="1">
        <w:r w:rsidR="000467FF" w:rsidRPr="00125CDB">
          <w:rPr>
            <w:rStyle w:val="a3"/>
            <w:caps/>
          </w:rPr>
          <w:t>Глава II. Особенности инфляции в России</w:t>
        </w:r>
        <w:r w:rsidR="000467FF">
          <w:rPr>
            <w:webHidden/>
          </w:rPr>
          <w:tab/>
        </w:r>
        <w:r w:rsidR="000467FF">
          <w:rPr>
            <w:webHidden/>
          </w:rPr>
          <w:fldChar w:fldCharType="begin"/>
        </w:r>
        <w:r w:rsidR="000467FF">
          <w:rPr>
            <w:webHidden/>
          </w:rPr>
          <w:instrText xml:space="preserve"> PAGEREF _Toc275057230 \h </w:instrText>
        </w:r>
        <w:r w:rsidR="000467FF">
          <w:rPr>
            <w:webHidden/>
          </w:rPr>
        </w:r>
        <w:r w:rsidR="000467FF">
          <w:rPr>
            <w:webHidden/>
          </w:rPr>
          <w:fldChar w:fldCharType="separate"/>
        </w:r>
        <w:r w:rsidR="003135B9">
          <w:rPr>
            <w:webHidden/>
          </w:rPr>
          <w:t>15</w:t>
        </w:r>
        <w:r w:rsidR="000467FF">
          <w:rPr>
            <w:webHidden/>
          </w:rPr>
          <w:fldChar w:fldCharType="end"/>
        </w:r>
      </w:hyperlink>
    </w:p>
    <w:p w:rsidR="000467FF" w:rsidRDefault="00C76F04">
      <w:pPr>
        <w:pStyle w:val="10"/>
        <w:rPr>
          <w:b w:val="0"/>
          <w:sz w:val="24"/>
          <w:szCs w:val="24"/>
        </w:rPr>
      </w:pPr>
      <w:hyperlink w:anchor="_Toc275057231" w:history="1">
        <w:r w:rsidR="000467FF" w:rsidRPr="00125CDB">
          <w:rPr>
            <w:rStyle w:val="a3"/>
          </w:rPr>
          <w:t>2.1. Сущность и причины инфляции в России</w:t>
        </w:r>
        <w:r w:rsidR="000467FF">
          <w:rPr>
            <w:webHidden/>
          </w:rPr>
          <w:tab/>
        </w:r>
        <w:r w:rsidR="000467FF">
          <w:rPr>
            <w:webHidden/>
          </w:rPr>
          <w:fldChar w:fldCharType="begin"/>
        </w:r>
        <w:r w:rsidR="000467FF">
          <w:rPr>
            <w:webHidden/>
          </w:rPr>
          <w:instrText xml:space="preserve"> PAGEREF _Toc275057231 \h </w:instrText>
        </w:r>
        <w:r w:rsidR="000467FF">
          <w:rPr>
            <w:webHidden/>
          </w:rPr>
        </w:r>
        <w:r w:rsidR="000467FF">
          <w:rPr>
            <w:webHidden/>
          </w:rPr>
          <w:fldChar w:fldCharType="separate"/>
        </w:r>
        <w:r w:rsidR="003135B9">
          <w:rPr>
            <w:webHidden/>
          </w:rPr>
          <w:t>15</w:t>
        </w:r>
        <w:r w:rsidR="000467FF">
          <w:rPr>
            <w:webHidden/>
          </w:rPr>
          <w:fldChar w:fldCharType="end"/>
        </w:r>
      </w:hyperlink>
    </w:p>
    <w:p w:rsidR="000467FF" w:rsidRDefault="00C76F04">
      <w:pPr>
        <w:pStyle w:val="10"/>
        <w:rPr>
          <w:b w:val="0"/>
          <w:sz w:val="24"/>
          <w:szCs w:val="24"/>
        </w:rPr>
      </w:pPr>
      <w:hyperlink w:anchor="_Toc275057232" w:history="1">
        <w:r w:rsidR="000467FF" w:rsidRPr="00125CDB">
          <w:rPr>
            <w:rStyle w:val="a3"/>
          </w:rPr>
          <w:t>2.2. Основные направления борьбы с инфляцией в России на современном этапе</w:t>
        </w:r>
        <w:r w:rsidR="000467FF">
          <w:rPr>
            <w:webHidden/>
          </w:rPr>
          <w:tab/>
        </w:r>
        <w:r w:rsidR="000467FF">
          <w:rPr>
            <w:webHidden/>
          </w:rPr>
          <w:fldChar w:fldCharType="begin"/>
        </w:r>
        <w:r w:rsidR="000467FF">
          <w:rPr>
            <w:webHidden/>
          </w:rPr>
          <w:instrText xml:space="preserve"> PAGEREF _Toc275057232 \h </w:instrText>
        </w:r>
        <w:r w:rsidR="000467FF">
          <w:rPr>
            <w:webHidden/>
          </w:rPr>
        </w:r>
        <w:r w:rsidR="000467FF">
          <w:rPr>
            <w:webHidden/>
          </w:rPr>
          <w:fldChar w:fldCharType="separate"/>
        </w:r>
        <w:r w:rsidR="003135B9">
          <w:rPr>
            <w:webHidden/>
          </w:rPr>
          <w:t>21</w:t>
        </w:r>
        <w:r w:rsidR="000467FF">
          <w:rPr>
            <w:webHidden/>
          </w:rPr>
          <w:fldChar w:fldCharType="end"/>
        </w:r>
      </w:hyperlink>
    </w:p>
    <w:p w:rsidR="000467FF" w:rsidRDefault="00C76F04">
      <w:pPr>
        <w:pStyle w:val="10"/>
        <w:rPr>
          <w:b w:val="0"/>
          <w:sz w:val="24"/>
          <w:szCs w:val="24"/>
        </w:rPr>
      </w:pPr>
      <w:hyperlink w:anchor="_Toc275057233" w:history="1">
        <w:r w:rsidR="000467FF" w:rsidRPr="00125CDB">
          <w:rPr>
            <w:rStyle w:val="a3"/>
          </w:rPr>
          <w:t>Заключение</w:t>
        </w:r>
        <w:r w:rsidR="000467FF">
          <w:rPr>
            <w:webHidden/>
          </w:rPr>
          <w:tab/>
        </w:r>
        <w:r w:rsidR="000467FF">
          <w:rPr>
            <w:webHidden/>
          </w:rPr>
          <w:fldChar w:fldCharType="begin"/>
        </w:r>
        <w:r w:rsidR="000467FF">
          <w:rPr>
            <w:webHidden/>
          </w:rPr>
          <w:instrText xml:space="preserve"> PAGEREF _Toc275057233 \h </w:instrText>
        </w:r>
        <w:r w:rsidR="000467FF">
          <w:rPr>
            <w:webHidden/>
          </w:rPr>
        </w:r>
        <w:r w:rsidR="000467FF">
          <w:rPr>
            <w:webHidden/>
          </w:rPr>
          <w:fldChar w:fldCharType="separate"/>
        </w:r>
        <w:r w:rsidR="003135B9">
          <w:rPr>
            <w:webHidden/>
          </w:rPr>
          <w:t>23</w:t>
        </w:r>
        <w:r w:rsidR="000467FF">
          <w:rPr>
            <w:webHidden/>
          </w:rPr>
          <w:fldChar w:fldCharType="end"/>
        </w:r>
      </w:hyperlink>
    </w:p>
    <w:p w:rsidR="000467FF" w:rsidRDefault="00C76F04">
      <w:pPr>
        <w:pStyle w:val="10"/>
        <w:rPr>
          <w:b w:val="0"/>
          <w:sz w:val="24"/>
          <w:szCs w:val="24"/>
        </w:rPr>
      </w:pPr>
      <w:hyperlink w:anchor="_Toc275057234" w:history="1">
        <w:r w:rsidR="000467FF" w:rsidRPr="00125CDB">
          <w:rPr>
            <w:rStyle w:val="a3"/>
            <w:caps/>
          </w:rPr>
          <w:t>СПИСОК ЛИТЕРАТУРЫ</w:t>
        </w:r>
        <w:r w:rsidR="000467FF">
          <w:rPr>
            <w:webHidden/>
          </w:rPr>
          <w:tab/>
        </w:r>
        <w:r w:rsidR="000467FF">
          <w:rPr>
            <w:webHidden/>
          </w:rPr>
          <w:fldChar w:fldCharType="begin"/>
        </w:r>
        <w:r w:rsidR="000467FF">
          <w:rPr>
            <w:webHidden/>
          </w:rPr>
          <w:instrText xml:space="preserve"> PAGEREF _Toc275057234 \h </w:instrText>
        </w:r>
        <w:r w:rsidR="000467FF">
          <w:rPr>
            <w:webHidden/>
          </w:rPr>
        </w:r>
        <w:r w:rsidR="000467FF">
          <w:rPr>
            <w:webHidden/>
          </w:rPr>
          <w:fldChar w:fldCharType="separate"/>
        </w:r>
        <w:r w:rsidR="003135B9">
          <w:rPr>
            <w:webHidden/>
          </w:rPr>
          <w:t>25</w:t>
        </w:r>
        <w:r w:rsidR="000467FF">
          <w:rPr>
            <w:webHidden/>
          </w:rPr>
          <w:fldChar w:fldCharType="end"/>
        </w:r>
      </w:hyperlink>
    </w:p>
    <w:p w:rsidR="003E3D49" w:rsidRDefault="00C75AF5" w:rsidP="00C75AF5">
      <w:pPr>
        <w:rPr>
          <w:b/>
          <w:sz w:val="28"/>
          <w:szCs w:val="28"/>
        </w:rPr>
      </w:pPr>
      <w:r w:rsidRPr="003B70F7">
        <w:rPr>
          <w:b/>
          <w:sz w:val="28"/>
          <w:szCs w:val="28"/>
        </w:rPr>
        <w:fldChar w:fldCharType="end"/>
      </w:r>
    </w:p>
    <w:p w:rsidR="006502B7" w:rsidRPr="00B402B9" w:rsidRDefault="006502B7" w:rsidP="006502B7">
      <w:pPr>
        <w:pStyle w:val="1"/>
        <w:spacing w:after="240"/>
        <w:jc w:val="center"/>
        <w:rPr>
          <w:rFonts w:ascii="Times New Roman" w:hAnsi="Times New Roman" w:cs="Times New Roman"/>
        </w:rPr>
      </w:pPr>
      <w:r>
        <w:rPr>
          <w:rFonts w:ascii="Times New Roman" w:hAnsi="Times New Roman" w:cs="Times New Roman"/>
        </w:rPr>
        <w:br w:type="page"/>
      </w:r>
      <w:bookmarkStart w:id="0" w:name="_Toc275057224"/>
      <w:r w:rsidRPr="00B402B9">
        <w:rPr>
          <w:rFonts w:ascii="Times New Roman" w:hAnsi="Times New Roman" w:cs="Times New Roman"/>
        </w:rPr>
        <w:t>Введение</w:t>
      </w:r>
      <w:bookmarkEnd w:id="0"/>
    </w:p>
    <w:p w:rsidR="006502B7" w:rsidRPr="00847256" w:rsidRDefault="006502B7" w:rsidP="006502B7">
      <w:pPr>
        <w:spacing w:line="360" w:lineRule="auto"/>
        <w:ind w:firstLine="720"/>
        <w:jc w:val="both"/>
        <w:rPr>
          <w:sz w:val="28"/>
          <w:szCs w:val="28"/>
        </w:rPr>
      </w:pPr>
      <w:r w:rsidRPr="00847256">
        <w:rPr>
          <w:sz w:val="28"/>
          <w:szCs w:val="28"/>
        </w:rPr>
        <w:t>Инфляция является сложным социально-экономическим явлением. 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 Она обесценивает результаты труда, уничтожает сбережения юридических и физических лиц, препятствует долгосрочным инвестициям и экономическому росту. Высокая инфляция разрушает денежную систему, провоцирует бегство национального капитала за границу, ослабляет национальную валюту, способствует ее вытеснению во внутреннем обращении иностранной валютой, подрывает возможности финансирования государственного бюджета. Инфляция является самым эффективным средством перераспределения национального богатства – от более бедных слоев общества к более богатым, усиливая тем самым его социальное расслоение.</w:t>
      </w:r>
      <w:r w:rsidRPr="00847256">
        <w:rPr>
          <w:sz w:val="28"/>
          <w:szCs w:val="28"/>
        </w:rPr>
        <w:tab/>
      </w:r>
    </w:p>
    <w:p w:rsidR="006502B7" w:rsidRPr="005D396A" w:rsidRDefault="006502B7" w:rsidP="006502B7">
      <w:pPr>
        <w:spacing w:line="360" w:lineRule="auto"/>
        <w:ind w:firstLine="720"/>
        <w:jc w:val="both"/>
        <w:rPr>
          <w:sz w:val="28"/>
          <w:szCs w:val="28"/>
          <w:lang w:val="en-US"/>
        </w:rPr>
      </w:pPr>
      <w:r w:rsidRPr="00847256">
        <w:rPr>
          <w:sz w:val="28"/>
          <w:szCs w:val="28"/>
        </w:rPr>
        <w:t>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w:t>
      </w:r>
      <w:r w:rsidR="005D396A" w:rsidRPr="005D396A">
        <w:rPr>
          <w:sz w:val="28"/>
          <w:szCs w:val="28"/>
        </w:rPr>
        <w:t xml:space="preserve"> [</w:t>
      </w:r>
      <w:r w:rsidR="005D396A">
        <w:rPr>
          <w:sz w:val="28"/>
          <w:szCs w:val="28"/>
          <w:lang w:val="en-US"/>
        </w:rPr>
        <w:t>10, 75]</w:t>
      </w:r>
    </w:p>
    <w:p w:rsidR="006502B7" w:rsidRPr="006A6AF7" w:rsidRDefault="006502B7" w:rsidP="006A6AF7">
      <w:pPr>
        <w:spacing w:line="360" w:lineRule="auto"/>
        <w:ind w:firstLine="720"/>
        <w:jc w:val="both"/>
        <w:rPr>
          <w:sz w:val="28"/>
          <w:szCs w:val="28"/>
        </w:rPr>
      </w:pPr>
      <w:r w:rsidRPr="0050784B">
        <w:rPr>
          <w:sz w:val="28"/>
          <w:szCs w:val="28"/>
        </w:rPr>
        <w:t>В России</w:t>
      </w:r>
      <w:r>
        <w:rPr>
          <w:sz w:val="28"/>
          <w:szCs w:val="28"/>
        </w:rPr>
        <w:t xml:space="preserve"> в</w:t>
      </w:r>
      <w:r w:rsidRPr="0050784B">
        <w:rPr>
          <w:sz w:val="28"/>
          <w:szCs w:val="28"/>
        </w:rPr>
        <w:t xml:space="preserve"> </w:t>
      </w:r>
      <w:r>
        <w:rPr>
          <w:sz w:val="28"/>
          <w:szCs w:val="28"/>
        </w:rPr>
        <w:t xml:space="preserve">последнее время инфляция  </w:t>
      </w:r>
      <w:r w:rsidRPr="0050784B">
        <w:rPr>
          <w:sz w:val="28"/>
          <w:szCs w:val="28"/>
        </w:rPr>
        <w:t xml:space="preserve">существенно замедлилась, однако несмотря на это, проблема роста уровня цен не потеряла своей актуальности. Без снижения уровня инфляции невозможно достичь экономического процветания страны, поскольку инфляция сдерживает развитие и банковской системы, и финансовых рынков. Нельзя отрицать, что за годы реформ были достигнуты значительные результаты в борьбе с инфляцией. Тем не менее, вряд ли можно говорить о том, что в России выработан эффективный механизм управления инфляционными процессами. Опыт антиинфляционного регулирования в России свидетельствует о недостаточной адекватности монетарных режимов и используемых Центральным банком инструментов денежно-кредитного регулирования задачам преодоления инфляции. Как правило, они заимствуются из зарубежной практики антиинфляционного регулирования и зачастую не </w:t>
      </w:r>
      <w:r w:rsidRPr="006A6AF7">
        <w:rPr>
          <w:sz w:val="28"/>
          <w:szCs w:val="28"/>
        </w:rPr>
        <w:t>учитывают особенностей российской экономики.</w:t>
      </w:r>
    </w:p>
    <w:p w:rsidR="006A6AF7" w:rsidRPr="006A6AF7" w:rsidRDefault="006A6AF7" w:rsidP="006A6AF7">
      <w:pPr>
        <w:spacing w:line="360" w:lineRule="auto"/>
        <w:ind w:firstLine="708"/>
        <w:jc w:val="both"/>
        <w:rPr>
          <w:sz w:val="28"/>
          <w:szCs w:val="28"/>
        </w:rPr>
      </w:pPr>
      <w:r w:rsidRPr="006A6AF7">
        <w:rPr>
          <w:bCs/>
          <w:iCs/>
          <w:sz w:val="28"/>
          <w:szCs w:val="28"/>
        </w:rPr>
        <w:t>Целью</w:t>
      </w:r>
      <w:r w:rsidRPr="006A6AF7">
        <w:rPr>
          <w:sz w:val="28"/>
          <w:szCs w:val="28"/>
        </w:rPr>
        <w:t xml:space="preserve"> данной работы является раскрытие влияния на экономику такого важнейшего явления в нашей жизни, как инфляция.</w:t>
      </w:r>
    </w:p>
    <w:p w:rsidR="006A6AF7" w:rsidRPr="006A6AF7" w:rsidRDefault="006A6AF7" w:rsidP="006A6AF7">
      <w:pPr>
        <w:spacing w:line="360" w:lineRule="auto"/>
        <w:ind w:firstLine="708"/>
        <w:jc w:val="both"/>
        <w:rPr>
          <w:sz w:val="28"/>
          <w:szCs w:val="28"/>
        </w:rPr>
      </w:pPr>
      <w:r w:rsidRPr="006A6AF7">
        <w:rPr>
          <w:sz w:val="28"/>
          <w:szCs w:val="28"/>
        </w:rPr>
        <w:t>В перво</w:t>
      </w:r>
      <w:r>
        <w:rPr>
          <w:sz w:val="28"/>
          <w:szCs w:val="28"/>
        </w:rPr>
        <w:t>й</w:t>
      </w:r>
      <w:r w:rsidRPr="006A6AF7">
        <w:rPr>
          <w:sz w:val="28"/>
          <w:szCs w:val="28"/>
        </w:rPr>
        <w:t xml:space="preserve"> </w:t>
      </w:r>
      <w:r>
        <w:rPr>
          <w:sz w:val="28"/>
          <w:szCs w:val="28"/>
        </w:rPr>
        <w:t>главе</w:t>
      </w:r>
      <w:r w:rsidRPr="006A6AF7">
        <w:rPr>
          <w:sz w:val="28"/>
          <w:szCs w:val="28"/>
        </w:rPr>
        <w:t xml:space="preserve"> дается понятие инфляции, ее виды и </w:t>
      </w:r>
      <w:r>
        <w:rPr>
          <w:sz w:val="28"/>
          <w:szCs w:val="28"/>
        </w:rPr>
        <w:t>причины возникновения</w:t>
      </w:r>
      <w:r w:rsidRPr="006A6AF7">
        <w:rPr>
          <w:sz w:val="28"/>
          <w:szCs w:val="28"/>
        </w:rPr>
        <w:t xml:space="preserve">. </w:t>
      </w:r>
    </w:p>
    <w:p w:rsidR="006A6AF7" w:rsidRPr="006A6AF7" w:rsidRDefault="006A6AF7" w:rsidP="006A6AF7">
      <w:pPr>
        <w:spacing w:line="360" w:lineRule="auto"/>
        <w:ind w:firstLine="720"/>
        <w:jc w:val="both"/>
        <w:rPr>
          <w:sz w:val="28"/>
          <w:szCs w:val="28"/>
        </w:rPr>
      </w:pPr>
      <w:r w:rsidRPr="006A6AF7">
        <w:rPr>
          <w:sz w:val="28"/>
          <w:szCs w:val="28"/>
        </w:rPr>
        <w:t>Во второ</w:t>
      </w:r>
      <w:r>
        <w:rPr>
          <w:sz w:val="28"/>
          <w:szCs w:val="28"/>
        </w:rPr>
        <w:t>й</w:t>
      </w:r>
      <w:r w:rsidRPr="006A6AF7">
        <w:rPr>
          <w:sz w:val="28"/>
          <w:szCs w:val="28"/>
        </w:rPr>
        <w:t xml:space="preserve"> </w:t>
      </w:r>
      <w:r>
        <w:rPr>
          <w:sz w:val="28"/>
          <w:szCs w:val="28"/>
        </w:rPr>
        <w:t>главе</w:t>
      </w:r>
      <w:r w:rsidRPr="006A6AF7">
        <w:rPr>
          <w:sz w:val="28"/>
          <w:szCs w:val="28"/>
        </w:rPr>
        <w:t xml:space="preserve"> рассматриваются социально-экономические последствия инфляции: рост цен и норм прибыли, обострение экономической и социальной напряженности, обесценение сбережений населения и др.</w:t>
      </w:r>
    </w:p>
    <w:p w:rsidR="006502B7" w:rsidRPr="00567D2D" w:rsidRDefault="006502B7" w:rsidP="006502B7">
      <w:pPr>
        <w:pStyle w:val="1"/>
        <w:spacing w:after="240"/>
        <w:jc w:val="center"/>
        <w:rPr>
          <w:rFonts w:ascii="Times New Roman" w:hAnsi="Times New Roman" w:cs="Times New Roman"/>
          <w:caps/>
        </w:rPr>
      </w:pPr>
      <w:r>
        <w:rPr>
          <w:rFonts w:ascii="Times New Roman" w:hAnsi="Times New Roman" w:cs="Times New Roman"/>
          <w:caps/>
        </w:rPr>
        <w:br w:type="page"/>
      </w:r>
      <w:bookmarkStart w:id="1" w:name="_Toc275057225"/>
      <w:r w:rsidRPr="00567D2D">
        <w:rPr>
          <w:rFonts w:ascii="Times New Roman" w:hAnsi="Times New Roman" w:cs="Times New Roman"/>
          <w:caps/>
        </w:rPr>
        <w:t xml:space="preserve">Глава </w:t>
      </w:r>
      <w:r w:rsidRPr="00567D2D">
        <w:rPr>
          <w:rFonts w:ascii="Times New Roman" w:hAnsi="Times New Roman" w:cs="Times New Roman"/>
          <w:caps/>
          <w:lang w:val="en-US"/>
        </w:rPr>
        <w:t>I</w:t>
      </w:r>
      <w:r w:rsidRPr="00567D2D">
        <w:rPr>
          <w:rFonts w:ascii="Times New Roman" w:hAnsi="Times New Roman" w:cs="Times New Roman"/>
          <w:caps/>
        </w:rPr>
        <w:t>. Инфляция как многофакторный процесс</w:t>
      </w:r>
      <w:bookmarkEnd w:id="1"/>
    </w:p>
    <w:p w:rsidR="006502B7" w:rsidRPr="00B402B9" w:rsidRDefault="006502B7" w:rsidP="006502B7">
      <w:pPr>
        <w:pStyle w:val="1"/>
        <w:spacing w:after="240"/>
        <w:jc w:val="center"/>
        <w:rPr>
          <w:rFonts w:ascii="Times New Roman" w:hAnsi="Times New Roman" w:cs="Times New Roman"/>
        </w:rPr>
      </w:pPr>
      <w:bookmarkStart w:id="2" w:name="_Toc275057226"/>
      <w:r w:rsidRPr="00B402B9">
        <w:rPr>
          <w:rFonts w:ascii="Times New Roman" w:hAnsi="Times New Roman" w:cs="Times New Roman"/>
        </w:rPr>
        <w:t>1.1. Сущность инфляции</w:t>
      </w:r>
      <w:bookmarkEnd w:id="2"/>
    </w:p>
    <w:p w:rsidR="00BA298F" w:rsidRDefault="00BA298F" w:rsidP="00BA298F">
      <w:pPr>
        <w:spacing w:line="360" w:lineRule="auto"/>
        <w:ind w:firstLine="709"/>
        <w:jc w:val="both"/>
        <w:rPr>
          <w:sz w:val="28"/>
          <w:szCs w:val="28"/>
        </w:rPr>
      </w:pPr>
      <w:r w:rsidRPr="00305017">
        <w:rPr>
          <w:sz w:val="28"/>
          <w:szCs w:val="28"/>
        </w:rPr>
        <w:t>Инфляция - это обесценение денег, снижение их покупательной способности, дисбаланс спроса и предложения. 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w:t>
      </w:r>
    </w:p>
    <w:p w:rsidR="00BA298F" w:rsidRDefault="00BA298F" w:rsidP="00BA298F">
      <w:pPr>
        <w:spacing w:line="360" w:lineRule="auto"/>
        <w:ind w:firstLine="708"/>
        <w:jc w:val="both"/>
        <w:rPr>
          <w:sz w:val="28"/>
          <w:szCs w:val="28"/>
        </w:rPr>
      </w:pPr>
      <w:r w:rsidRPr="00BA298F">
        <w:rPr>
          <w:sz w:val="28"/>
          <w:szCs w:val="28"/>
        </w:rPr>
        <w:t xml:space="preserve">Во время инфляции бумажные деньги обесцениваются по  отношению:  </w:t>
      </w:r>
    </w:p>
    <w:p w:rsidR="00BA298F" w:rsidRDefault="00BA298F" w:rsidP="00BA298F">
      <w:pPr>
        <w:numPr>
          <w:ilvl w:val="0"/>
          <w:numId w:val="3"/>
        </w:numPr>
        <w:spacing w:line="360" w:lineRule="auto"/>
        <w:jc w:val="both"/>
        <w:rPr>
          <w:sz w:val="28"/>
          <w:szCs w:val="28"/>
        </w:rPr>
      </w:pPr>
      <w:r w:rsidRPr="00BA298F">
        <w:rPr>
          <w:sz w:val="28"/>
          <w:szCs w:val="28"/>
        </w:rPr>
        <w:t>к</w:t>
      </w:r>
      <w:r>
        <w:rPr>
          <w:sz w:val="28"/>
          <w:szCs w:val="28"/>
        </w:rPr>
        <w:t xml:space="preserve"> золоту (при золотом стандарте);</w:t>
      </w:r>
    </w:p>
    <w:p w:rsidR="00BA298F" w:rsidRDefault="00BA298F" w:rsidP="00BA298F">
      <w:pPr>
        <w:numPr>
          <w:ilvl w:val="0"/>
          <w:numId w:val="3"/>
        </w:numPr>
        <w:spacing w:line="360" w:lineRule="auto"/>
        <w:jc w:val="both"/>
        <w:rPr>
          <w:sz w:val="28"/>
          <w:szCs w:val="28"/>
        </w:rPr>
      </w:pPr>
      <w:r>
        <w:rPr>
          <w:sz w:val="28"/>
          <w:szCs w:val="28"/>
        </w:rPr>
        <w:t>к  товарам;</w:t>
      </w:r>
      <w:r w:rsidRPr="00BA298F">
        <w:rPr>
          <w:sz w:val="28"/>
          <w:szCs w:val="28"/>
        </w:rPr>
        <w:t xml:space="preserve">  </w:t>
      </w:r>
    </w:p>
    <w:p w:rsidR="00BA298F" w:rsidRPr="00BA298F" w:rsidRDefault="00BA298F" w:rsidP="00BA298F">
      <w:pPr>
        <w:numPr>
          <w:ilvl w:val="0"/>
          <w:numId w:val="3"/>
        </w:numPr>
        <w:spacing w:line="360" w:lineRule="auto"/>
        <w:jc w:val="both"/>
        <w:rPr>
          <w:sz w:val="28"/>
          <w:szCs w:val="28"/>
        </w:rPr>
      </w:pPr>
      <w:r w:rsidRPr="00BA298F">
        <w:rPr>
          <w:sz w:val="28"/>
          <w:szCs w:val="28"/>
        </w:rPr>
        <w:t>к  иностранным  валютам.</w:t>
      </w:r>
    </w:p>
    <w:p w:rsidR="00BA298F" w:rsidRPr="00BA298F" w:rsidRDefault="00BA298F" w:rsidP="00BA298F">
      <w:pPr>
        <w:spacing w:line="360" w:lineRule="auto"/>
        <w:ind w:firstLine="709"/>
        <w:jc w:val="both"/>
        <w:rPr>
          <w:sz w:val="28"/>
          <w:szCs w:val="28"/>
        </w:rPr>
      </w:pPr>
      <w:r w:rsidRPr="00BA298F">
        <w:rPr>
          <w:sz w:val="28"/>
          <w:szCs w:val="28"/>
        </w:rPr>
        <w:t>Вследствие этого происходит  в  первом  случае  –  повышение  рыночной  цены</w:t>
      </w:r>
      <w:r>
        <w:rPr>
          <w:sz w:val="28"/>
          <w:szCs w:val="28"/>
        </w:rPr>
        <w:t xml:space="preserve"> </w:t>
      </w:r>
      <w:r w:rsidRPr="00BA298F">
        <w:rPr>
          <w:sz w:val="28"/>
          <w:szCs w:val="28"/>
        </w:rPr>
        <w:t>золота в бумажных деньгах, во втором – рост цен товаров и в  третьем  случае</w:t>
      </w:r>
      <w:r>
        <w:rPr>
          <w:sz w:val="28"/>
          <w:szCs w:val="28"/>
        </w:rPr>
        <w:t xml:space="preserve"> </w:t>
      </w:r>
      <w:r w:rsidRPr="00BA298F">
        <w:rPr>
          <w:sz w:val="28"/>
          <w:szCs w:val="28"/>
        </w:rPr>
        <w:t>– падение курса национальной валюты, по  отношению  к  иностранным  денежным</w:t>
      </w:r>
      <w:r>
        <w:rPr>
          <w:sz w:val="28"/>
          <w:szCs w:val="28"/>
        </w:rPr>
        <w:t xml:space="preserve"> </w:t>
      </w:r>
      <w:r w:rsidRPr="00BA298F">
        <w:rPr>
          <w:sz w:val="28"/>
          <w:szCs w:val="28"/>
        </w:rPr>
        <w:t>единицам,  сохранившим  прежнюю  реальную  стоимость  или  обесценившимся  в</w:t>
      </w:r>
      <w:r>
        <w:rPr>
          <w:sz w:val="28"/>
          <w:szCs w:val="28"/>
        </w:rPr>
        <w:t xml:space="preserve"> </w:t>
      </w:r>
      <w:r w:rsidRPr="00BA298F">
        <w:rPr>
          <w:sz w:val="28"/>
          <w:szCs w:val="28"/>
        </w:rPr>
        <w:t>меньшей степени.</w:t>
      </w:r>
    </w:p>
    <w:p w:rsidR="00BA298F" w:rsidRPr="00BA298F" w:rsidRDefault="00BA298F" w:rsidP="00BA298F">
      <w:pPr>
        <w:spacing w:line="360" w:lineRule="auto"/>
        <w:ind w:firstLine="709"/>
        <w:jc w:val="both"/>
        <w:rPr>
          <w:sz w:val="28"/>
          <w:szCs w:val="28"/>
        </w:rPr>
      </w:pPr>
      <w:r w:rsidRPr="00BA298F">
        <w:rPr>
          <w:sz w:val="28"/>
          <w:szCs w:val="28"/>
        </w:rPr>
        <w:t xml:space="preserve">       Под  инфляцией  понимается  дисбаланс  спроса  и  предложения  (форма</w:t>
      </w:r>
      <w:r>
        <w:rPr>
          <w:sz w:val="28"/>
          <w:szCs w:val="28"/>
        </w:rPr>
        <w:t xml:space="preserve"> </w:t>
      </w:r>
      <w:r w:rsidRPr="00BA298F">
        <w:rPr>
          <w:sz w:val="28"/>
          <w:szCs w:val="28"/>
        </w:rPr>
        <w:t>нарушения общего равновесия), проявляющийся в общем росте  цен.  Но  это  не</w:t>
      </w:r>
      <w:r>
        <w:rPr>
          <w:sz w:val="28"/>
          <w:szCs w:val="28"/>
        </w:rPr>
        <w:t xml:space="preserve"> </w:t>
      </w:r>
      <w:r w:rsidRPr="00BA298F">
        <w:rPr>
          <w:sz w:val="28"/>
          <w:szCs w:val="28"/>
        </w:rPr>
        <w:t>означает, что в период инфляции растут все цены. Цены на одни  товары  могут</w:t>
      </w:r>
      <w:r>
        <w:rPr>
          <w:sz w:val="28"/>
          <w:szCs w:val="28"/>
        </w:rPr>
        <w:t xml:space="preserve"> </w:t>
      </w:r>
      <w:r w:rsidRPr="00BA298F">
        <w:rPr>
          <w:sz w:val="28"/>
          <w:szCs w:val="28"/>
        </w:rPr>
        <w:t>расти, на другие оставаться стабильными; цены на  одни  товары  могут  расти</w:t>
      </w:r>
      <w:r>
        <w:rPr>
          <w:sz w:val="28"/>
          <w:szCs w:val="28"/>
        </w:rPr>
        <w:t xml:space="preserve"> </w:t>
      </w:r>
      <w:r w:rsidRPr="00BA298F">
        <w:rPr>
          <w:sz w:val="28"/>
          <w:szCs w:val="28"/>
        </w:rPr>
        <w:t>быстрее, чем на другие. В основе этих  пропорций  лежит  разное  соотношение</w:t>
      </w:r>
      <w:r>
        <w:rPr>
          <w:sz w:val="28"/>
          <w:szCs w:val="28"/>
        </w:rPr>
        <w:t xml:space="preserve"> </w:t>
      </w:r>
      <w:r w:rsidRPr="00BA298F">
        <w:rPr>
          <w:sz w:val="28"/>
          <w:szCs w:val="28"/>
        </w:rPr>
        <w:t>между спросом и предложением и различная эластичность.</w:t>
      </w:r>
    </w:p>
    <w:p w:rsidR="00BA298F" w:rsidRPr="00BA298F" w:rsidRDefault="00BA298F" w:rsidP="00BA298F">
      <w:pPr>
        <w:spacing w:line="360" w:lineRule="auto"/>
        <w:ind w:firstLine="709"/>
        <w:jc w:val="both"/>
        <w:rPr>
          <w:sz w:val="28"/>
          <w:szCs w:val="28"/>
        </w:rPr>
      </w:pPr>
      <w:r w:rsidRPr="00BA298F">
        <w:rPr>
          <w:sz w:val="28"/>
          <w:szCs w:val="28"/>
        </w:rPr>
        <w:t xml:space="preserve">      Инфляцию можно определить как непрерывный общий рост  цен.  И  в  этом</w:t>
      </w:r>
      <w:r>
        <w:rPr>
          <w:sz w:val="28"/>
          <w:szCs w:val="28"/>
        </w:rPr>
        <w:t xml:space="preserve"> </w:t>
      </w:r>
      <w:r w:rsidRPr="00BA298F">
        <w:rPr>
          <w:sz w:val="28"/>
          <w:szCs w:val="28"/>
        </w:rPr>
        <w:t>случае ключевыми словами при ее определении  будут  следующие:  непрерывный,</w:t>
      </w:r>
      <w:r>
        <w:rPr>
          <w:sz w:val="28"/>
          <w:szCs w:val="28"/>
        </w:rPr>
        <w:t xml:space="preserve"> </w:t>
      </w:r>
      <w:r w:rsidRPr="00BA298F">
        <w:rPr>
          <w:sz w:val="28"/>
          <w:szCs w:val="28"/>
        </w:rPr>
        <w:t>т.е. рост цен происходит постоянно; и общий, т.е. повышение  цен  охватывает</w:t>
      </w:r>
      <w:r>
        <w:rPr>
          <w:sz w:val="28"/>
          <w:szCs w:val="28"/>
        </w:rPr>
        <w:t xml:space="preserve"> </w:t>
      </w:r>
      <w:r w:rsidRPr="00BA298F">
        <w:rPr>
          <w:sz w:val="28"/>
          <w:szCs w:val="28"/>
        </w:rPr>
        <w:t>все рынке и это характерно для экономики в целом.</w:t>
      </w:r>
    </w:p>
    <w:p w:rsidR="00BA298F" w:rsidRPr="005D396A" w:rsidRDefault="00BA298F" w:rsidP="00BA298F">
      <w:pPr>
        <w:spacing w:line="360" w:lineRule="auto"/>
        <w:ind w:firstLine="709"/>
        <w:jc w:val="both"/>
        <w:rPr>
          <w:sz w:val="28"/>
          <w:szCs w:val="28"/>
          <w:lang w:val="en-US"/>
        </w:rPr>
      </w:pPr>
      <w:r w:rsidRPr="00BA298F">
        <w:rPr>
          <w:sz w:val="28"/>
          <w:szCs w:val="28"/>
        </w:rPr>
        <w:t xml:space="preserve">      Однако не всякое  повышение  цен  служит  показателем  инфляции.  Цены</w:t>
      </w:r>
      <w:r>
        <w:rPr>
          <w:sz w:val="28"/>
          <w:szCs w:val="28"/>
        </w:rPr>
        <w:t xml:space="preserve"> </w:t>
      </w:r>
      <w:r w:rsidRPr="00BA298F">
        <w:rPr>
          <w:sz w:val="28"/>
          <w:szCs w:val="28"/>
        </w:rPr>
        <w:t>могут  повышаться  в  силу  улучшения  качества  продукции,   ограниченности</w:t>
      </w:r>
      <w:r>
        <w:rPr>
          <w:sz w:val="28"/>
          <w:szCs w:val="28"/>
        </w:rPr>
        <w:t xml:space="preserve"> </w:t>
      </w:r>
      <w:r w:rsidRPr="00BA298F">
        <w:rPr>
          <w:sz w:val="28"/>
          <w:szCs w:val="28"/>
        </w:rPr>
        <w:t>факторов производства, ухудшения условий добычи топливно-сырьевых  ресурсов,</w:t>
      </w:r>
      <w:r>
        <w:rPr>
          <w:sz w:val="28"/>
          <w:szCs w:val="28"/>
        </w:rPr>
        <w:t xml:space="preserve"> </w:t>
      </w:r>
      <w:r w:rsidRPr="00BA298F">
        <w:rPr>
          <w:sz w:val="28"/>
          <w:szCs w:val="28"/>
        </w:rPr>
        <w:t>изменение  общественных  потребностей.  Но  это  будет,  как   правило,   не</w:t>
      </w:r>
      <w:r>
        <w:rPr>
          <w:sz w:val="28"/>
          <w:szCs w:val="28"/>
        </w:rPr>
        <w:t xml:space="preserve"> </w:t>
      </w:r>
      <w:r w:rsidRPr="00BA298F">
        <w:rPr>
          <w:sz w:val="28"/>
          <w:szCs w:val="28"/>
        </w:rPr>
        <w:t>инфляционный, а в  определенной  мере  логичный,  оправданный  рост  цен  на</w:t>
      </w:r>
      <w:r>
        <w:rPr>
          <w:sz w:val="28"/>
          <w:szCs w:val="28"/>
        </w:rPr>
        <w:t xml:space="preserve"> </w:t>
      </w:r>
      <w:r w:rsidRPr="00BA298F">
        <w:rPr>
          <w:sz w:val="28"/>
          <w:szCs w:val="28"/>
        </w:rPr>
        <w:t>отдельные товары.</w:t>
      </w:r>
      <w:r w:rsidRPr="00305017">
        <w:rPr>
          <w:sz w:val="28"/>
          <w:szCs w:val="28"/>
        </w:rPr>
        <w:t xml:space="preserve"> </w:t>
      </w:r>
      <w:r w:rsidR="005D396A">
        <w:rPr>
          <w:sz w:val="28"/>
          <w:szCs w:val="28"/>
          <w:lang w:val="en-US"/>
        </w:rPr>
        <w:t>[22]</w:t>
      </w:r>
    </w:p>
    <w:p w:rsidR="006502B7" w:rsidRPr="00305017" w:rsidRDefault="006502B7" w:rsidP="00186C46">
      <w:pPr>
        <w:pStyle w:val="1"/>
        <w:spacing w:after="360"/>
        <w:jc w:val="center"/>
        <w:rPr>
          <w:sz w:val="28"/>
          <w:szCs w:val="28"/>
        </w:rPr>
      </w:pPr>
      <w:bookmarkStart w:id="3" w:name="_Toc275057227"/>
      <w:r>
        <w:rPr>
          <w:rFonts w:ascii="Times New Roman" w:hAnsi="Times New Roman" w:cs="Times New Roman"/>
        </w:rPr>
        <w:t xml:space="preserve">1.2. </w:t>
      </w:r>
      <w:r w:rsidRPr="00B402B9">
        <w:rPr>
          <w:rFonts w:ascii="Times New Roman" w:hAnsi="Times New Roman" w:cs="Times New Roman"/>
        </w:rPr>
        <w:t>Причины инфляции</w:t>
      </w:r>
      <w:bookmarkEnd w:id="3"/>
    </w:p>
    <w:p w:rsidR="00186C46" w:rsidRPr="00186C46" w:rsidRDefault="00186C46" w:rsidP="00186C46">
      <w:pPr>
        <w:spacing w:line="360" w:lineRule="auto"/>
        <w:ind w:firstLine="708"/>
        <w:jc w:val="both"/>
        <w:rPr>
          <w:sz w:val="28"/>
          <w:szCs w:val="28"/>
        </w:rPr>
      </w:pPr>
      <w:r w:rsidRPr="00186C46">
        <w:rPr>
          <w:sz w:val="28"/>
          <w:szCs w:val="28"/>
        </w:rPr>
        <w:t>Главные причины инфляции – это нарушение основных макроэкономических пропорций:</w:t>
      </w:r>
    </w:p>
    <w:p w:rsidR="00186C46" w:rsidRDefault="00186C46" w:rsidP="00186C46">
      <w:pPr>
        <w:tabs>
          <w:tab w:val="num" w:pos="1080"/>
        </w:tabs>
        <w:spacing w:line="360" w:lineRule="auto"/>
        <w:jc w:val="center"/>
        <w:rPr>
          <w:sz w:val="28"/>
          <w:szCs w:val="28"/>
        </w:rPr>
      </w:pPr>
      <w:r w:rsidRPr="00186C46">
        <w:rPr>
          <w:i/>
          <w:iCs/>
          <w:sz w:val="28"/>
          <w:szCs w:val="28"/>
          <w:lang w:val="lv-LV"/>
        </w:rPr>
        <w:t>MV = PV</w:t>
      </w:r>
      <w:r w:rsidRPr="00186C46">
        <w:rPr>
          <w:sz w:val="28"/>
          <w:szCs w:val="28"/>
          <w:lang w:val="lv-LV"/>
        </w:rPr>
        <w:t>,</w:t>
      </w:r>
    </w:p>
    <w:p w:rsidR="00186C46" w:rsidRDefault="00186C46" w:rsidP="00186C46">
      <w:pPr>
        <w:tabs>
          <w:tab w:val="num" w:pos="720"/>
        </w:tabs>
        <w:spacing w:line="360" w:lineRule="auto"/>
        <w:jc w:val="both"/>
        <w:rPr>
          <w:sz w:val="28"/>
          <w:szCs w:val="28"/>
        </w:rPr>
      </w:pPr>
      <w:r w:rsidRPr="00186C46">
        <w:rPr>
          <w:sz w:val="28"/>
          <w:szCs w:val="28"/>
        </w:rPr>
        <w:t>где</w:t>
      </w:r>
      <w:r w:rsidRPr="00186C46">
        <w:rPr>
          <w:i/>
          <w:iCs/>
          <w:sz w:val="28"/>
          <w:szCs w:val="28"/>
          <w:lang w:val="lv-LV"/>
        </w:rPr>
        <w:t xml:space="preserve"> M</w:t>
      </w:r>
      <w:r w:rsidRPr="00186C46">
        <w:rPr>
          <w:i/>
          <w:iCs/>
          <w:sz w:val="28"/>
          <w:szCs w:val="28"/>
        </w:rPr>
        <w:t xml:space="preserve"> – </w:t>
      </w:r>
      <w:r w:rsidRPr="00186C46">
        <w:rPr>
          <w:sz w:val="28"/>
          <w:szCs w:val="28"/>
        </w:rPr>
        <w:t xml:space="preserve">денежная масса, </w:t>
      </w:r>
    </w:p>
    <w:p w:rsidR="00186C46" w:rsidRDefault="00186C46" w:rsidP="00186C46">
      <w:pPr>
        <w:tabs>
          <w:tab w:val="num" w:pos="1080"/>
        </w:tabs>
        <w:spacing w:line="360" w:lineRule="auto"/>
        <w:jc w:val="both"/>
        <w:rPr>
          <w:sz w:val="28"/>
          <w:szCs w:val="28"/>
        </w:rPr>
      </w:pPr>
      <w:r>
        <w:rPr>
          <w:sz w:val="28"/>
          <w:szCs w:val="28"/>
        </w:rPr>
        <w:t xml:space="preserve">       </w:t>
      </w:r>
      <w:r w:rsidRPr="00186C46">
        <w:rPr>
          <w:i/>
          <w:iCs/>
          <w:sz w:val="28"/>
          <w:szCs w:val="28"/>
          <w:lang w:val="lv-LV"/>
        </w:rPr>
        <w:t>V</w:t>
      </w:r>
      <w:r w:rsidRPr="00186C46">
        <w:rPr>
          <w:i/>
          <w:iCs/>
          <w:sz w:val="28"/>
          <w:szCs w:val="28"/>
        </w:rPr>
        <w:t xml:space="preserve"> – </w:t>
      </w:r>
      <w:r w:rsidRPr="00186C46">
        <w:rPr>
          <w:sz w:val="28"/>
          <w:szCs w:val="28"/>
        </w:rPr>
        <w:t xml:space="preserve">скорость обращения денег, </w:t>
      </w:r>
    </w:p>
    <w:p w:rsidR="00186C46" w:rsidRDefault="00186C46" w:rsidP="00186C46">
      <w:pPr>
        <w:tabs>
          <w:tab w:val="num" w:pos="1080"/>
        </w:tabs>
        <w:spacing w:line="360" w:lineRule="auto"/>
        <w:jc w:val="both"/>
        <w:rPr>
          <w:i/>
          <w:iCs/>
          <w:sz w:val="28"/>
          <w:szCs w:val="28"/>
        </w:rPr>
      </w:pPr>
      <w:r>
        <w:rPr>
          <w:i/>
          <w:iCs/>
          <w:sz w:val="28"/>
          <w:szCs w:val="28"/>
        </w:rPr>
        <w:t xml:space="preserve">       </w:t>
      </w:r>
      <w:r w:rsidRPr="00186C46">
        <w:rPr>
          <w:i/>
          <w:iCs/>
          <w:sz w:val="28"/>
          <w:szCs w:val="28"/>
          <w:lang w:val="lv-LV"/>
        </w:rPr>
        <w:t>P</w:t>
      </w:r>
      <w:r w:rsidRPr="00186C46">
        <w:rPr>
          <w:i/>
          <w:iCs/>
          <w:sz w:val="28"/>
          <w:szCs w:val="28"/>
        </w:rPr>
        <w:t xml:space="preserve"> –</w:t>
      </w:r>
      <w:r w:rsidRPr="00186C46">
        <w:rPr>
          <w:sz w:val="28"/>
          <w:szCs w:val="28"/>
        </w:rPr>
        <w:t xml:space="preserve"> уровень цен,</w:t>
      </w:r>
      <w:r w:rsidRPr="00186C46">
        <w:rPr>
          <w:i/>
          <w:iCs/>
          <w:sz w:val="28"/>
          <w:szCs w:val="28"/>
        </w:rPr>
        <w:t xml:space="preserve"> </w:t>
      </w:r>
    </w:p>
    <w:p w:rsidR="00186C46" w:rsidRPr="00186C46" w:rsidRDefault="00186C46" w:rsidP="00186C46">
      <w:pPr>
        <w:spacing w:line="360" w:lineRule="auto"/>
        <w:ind w:firstLine="708"/>
        <w:jc w:val="both"/>
        <w:rPr>
          <w:sz w:val="28"/>
          <w:szCs w:val="28"/>
        </w:rPr>
      </w:pPr>
      <w:r w:rsidRPr="00186C46">
        <w:rPr>
          <w:sz w:val="28"/>
          <w:szCs w:val="28"/>
        </w:rPr>
        <w:t>Независимо от состояния денежной сферы цены на товар могут изменяться вследствие роста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Очевидно, что не всякий рост цен - инфляция, поэтому  особенно важно выделить действительно инфляционные.</w:t>
      </w:r>
    </w:p>
    <w:p w:rsidR="00186C46" w:rsidRPr="00186C46" w:rsidRDefault="00186C46" w:rsidP="00186C46">
      <w:pPr>
        <w:suppressLineNumbers/>
        <w:spacing w:line="360" w:lineRule="auto"/>
        <w:ind w:firstLine="720"/>
        <w:jc w:val="both"/>
        <w:rPr>
          <w:sz w:val="28"/>
          <w:szCs w:val="28"/>
        </w:rPr>
      </w:pPr>
      <w:r w:rsidRPr="00186C46">
        <w:rPr>
          <w:sz w:val="28"/>
          <w:szCs w:val="28"/>
        </w:rPr>
        <w:t>Так, рост цен, связанный с циклическими колебаниями конъюнктуры, нельзя считать инфляционным. По мере прохождения фаз цикла, особенно при иногда имеющей место их “нестандартной” растянутости, заметно будет меняться и динамика цен. Цены будут повышаться в фазах бума и падать в фазах кризиса, а затем снова возрастать в последующих фазах выхода из кризиса.</w:t>
      </w:r>
    </w:p>
    <w:p w:rsidR="00186C46" w:rsidRPr="00186C46" w:rsidRDefault="00186C46" w:rsidP="00186C46">
      <w:pPr>
        <w:suppressLineNumbers/>
        <w:spacing w:line="360" w:lineRule="auto"/>
        <w:ind w:firstLine="720"/>
        <w:jc w:val="both"/>
        <w:rPr>
          <w:sz w:val="28"/>
          <w:szCs w:val="28"/>
        </w:rPr>
      </w:pPr>
      <w:r w:rsidRPr="00186C46">
        <w:rPr>
          <w:sz w:val="28"/>
          <w:szCs w:val="28"/>
        </w:rPr>
        <w:t>Повышение производительности труда при прочих равных условиях приводит к снижению цен. Однако возможны случаи, когда повышение производительности труда приводит к повышению заработной платы. В этом случае повышение заработной платы в какой-то отрасли  сопровождается повышением общего уровня цен.</w:t>
      </w:r>
    </w:p>
    <w:p w:rsidR="00186C46" w:rsidRPr="005D396A" w:rsidRDefault="00186C46" w:rsidP="00186C46">
      <w:pPr>
        <w:suppressLineNumbers/>
        <w:spacing w:line="360" w:lineRule="auto"/>
        <w:ind w:firstLine="720"/>
        <w:jc w:val="both"/>
        <w:rPr>
          <w:sz w:val="28"/>
          <w:szCs w:val="28"/>
          <w:lang w:val="en-US"/>
        </w:rPr>
      </w:pPr>
      <w:r w:rsidRPr="00186C46">
        <w:rPr>
          <w:sz w:val="28"/>
          <w:szCs w:val="28"/>
        </w:rPr>
        <w:t>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r w:rsidR="005D396A" w:rsidRPr="005D396A">
        <w:rPr>
          <w:sz w:val="28"/>
          <w:szCs w:val="28"/>
        </w:rPr>
        <w:t xml:space="preserve"> [</w:t>
      </w:r>
      <w:r w:rsidR="005D396A">
        <w:rPr>
          <w:sz w:val="28"/>
          <w:szCs w:val="28"/>
          <w:lang w:val="en-US"/>
        </w:rPr>
        <w:t>7, 83]</w:t>
      </w:r>
    </w:p>
    <w:p w:rsidR="00186C46" w:rsidRPr="00186C46" w:rsidRDefault="00186C46" w:rsidP="00186C46">
      <w:pPr>
        <w:suppressLineNumbers/>
        <w:spacing w:line="360" w:lineRule="auto"/>
        <w:ind w:firstLine="720"/>
        <w:jc w:val="both"/>
        <w:rPr>
          <w:sz w:val="28"/>
          <w:szCs w:val="28"/>
        </w:rPr>
      </w:pPr>
      <w:r>
        <w:rPr>
          <w:sz w:val="28"/>
          <w:szCs w:val="28"/>
        </w:rPr>
        <w:t>В</w:t>
      </w:r>
      <w:r w:rsidRPr="00186C46">
        <w:rPr>
          <w:sz w:val="28"/>
          <w:szCs w:val="28"/>
        </w:rPr>
        <w:t>ажнейшие причины роста инфляции:</w:t>
      </w:r>
    </w:p>
    <w:p w:rsidR="00186C46" w:rsidRPr="00186C46" w:rsidRDefault="00186C46" w:rsidP="00186C46">
      <w:pPr>
        <w:suppressLineNumbers/>
        <w:spacing w:line="360" w:lineRule="auto"/>
        <w:ind w:firstLine="720"/>
        <w:jc w:val="both"/>
        <w:rPr>
          <w:sz w:val="28"/>
          <w:szCs w:val="28"/>
        </w:rPr>
      </w:pPr>
      <w:r w:rsidRPr="00186C46">
        <w:rPr>
          <w:sz w:val="28"/>
          <w:szCs w:val="28"/>
        </w:rPr>
        <w:t xml:space="preserve"> </w:t>
      </w:r>
      <w:r>
        <w:rPr>
          <w:sz w:val="28"/>
          <w:szCs w:val="28"/>
        </w:rPr>
        <w:t xml:space="preserve">1. </w:t>
      </w:r>
      <w:r w:rsidRPr="00186C46">
        <w:rPr>
          <w:bCs/>
          <w:iCs/>
          <w:sz w:val="28"/>
          <w:szCs w:val="28"/>
        </w:rPr>
        <w:t>Несбалансированность государственных расходов и доходов</w:t>
      </w:r>
      <w:r w:rsidRPr="00186C46">
        <w:rPr>
          <w:sz w:val="28"/>
          <w:szCs w:val="28"/>
        </w:rPr>
        <w:t xml:space="preserve"> (диспропорциональность)</w:t>
      </w:r>
      <w:r w:rsidRPr="00186C46">
        <w:rPr>
          <w:i/>
          <w:iCs/>
          <w:sz w:val="28"/>
          <w:szCs w:val="28"/>
        </w:rPr>
        <w:t xml:space="preserve"> </w:t>
      </w:r>
      <w:r w:rsidRPr="00186C46">
        <w:rPr>
          <w:sz w:val="28"/>
          <w:szCs w:val="28"/>
        </w:rPr>
        <w:t>-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186C46" w:rsidRPr="00186C46" w:rsidRDefault="00186C46" w:rsidP="00186C46">
      <w:pPr>
        <w:suppressLineNumbers/>
        <w:spacing w:line="360" w:lineRule="auto"/>
        <w:ind w:firstLine="720"/>
        <w:jc w:val="both"/>
        <w:rPr>
          <w:sz w:val="28"/>
          <w:szCs w:val="28"/>
        </w:rPr>
      </w:pPr>
      <w:r w:rsidRPr="00186C46">
        <w:rPr>
          <w:bCs/>
          <w:iCs/>
          <w:sz w:val="28"/>
          <w:szCs w:val="28"/>
        </w:rPr>
        <w:t>2. Инфляционно опасные инвестиции</w:t>
      </w:r>
      <w:r w:rsidRPr="00186C46">
        <w:rPr>
          <w:sz w:val="28"/>
          <w:szCs w:val="28"/>
        </w:rPr>
        <w:t xml:space="preserve"> -  преимущественно милитаризация экономики. Военные затраты ведут к созданию дополнительного платежеспособного спроса и, следовательно, к увеличению денежной массы. Чрезмерные военные затраты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186C46" w:rsidRPr="00186C46" w:rsidRDefault="00186C46" w:rsidP="00186C46">
      <w:pPr>
        <w:suppressLineNumbers/>
        <w:spacing w:line="360" w:lineRule="auto"/>
        <w:ind w:firstLine="720"/>
        <w:jc w:val="both"/>
        <w:rPr>
          <w:sz w:val="28"/>
          <w:szCs w:val="28"/>
        </w:rPr>
      </w:pPr>
      <w:r w:rsidRPr="00186C46">
        <w:rPr>
          <w:bCs/>
          <w:iCs/>
          <w:sz w:val="28"/>
          <w:szCs w:val="28"/>
        </w:rPr>
        <w:t>3. Отсутствие чистого</w:t>
      </w:r>
      <w:r w:rsidRPr="00186C46">
        <w:rPr>
          <w:bCs/>
          <w:sz w:val="28"/>
          <w:szCs w:val="28"/>
        </w:rPr>
        <w:t xml:space="preserve"> </w:t>
      </w:r>
      <w:r w:rsidRPr="00186C46">
        <w:rPr>
          <w:bCs/>
          <w:iCs/>
          <w:sz w:val="28"/>
          <w:szCs w:val="28"/>
        </w:rPr>
        <w:t>свободного рынка</w:t>
      </w:r>
      <w:r w:rsidRPr="00186C46">
        <w:rPr>
          <w:bCs/>
          <w:sz w:val="28"/>
          <w:szCs w:val="28"/>
        </w:rPr>
        <w:t xml:space="preserve"> </w:t>
      </w:r>
      <w:r w:rsidRPr="00186C46">
        <w:rPr>
          <w:bCs/>
          <w:iCs/>
          <w:sz w:val="28"/>
          <w:szCs w:val="28"/>
        </w:rPr>
        <w:t>и</w:t>
      </w:r>
      <w:r w:rsidRPr="00186C46">
        <w:rPr>
          <w:bCs/>
          <w:sz w:val="28"/>
          <w:szCs w:val="28"/>
        </w:rPr>
        <w:t xml:space="preserve"> </w:t>
      </w:r>
      <w:r w:rsidRPr="00186C46">
        <w:rPr>
          <w:bCs/>
          <w:iCs/>
          <w:sz w:val="28"/>
          <w:szCs w:val="28"/>
        </w:rPr>
        <w:t>совершенной</w:t>
      </w:r>
      <w:r w:rsidRPr="00186C46">
        <w:rPr>
          <w:bCs/>
          <w:sz w:val="28"/>
          <w:szCs w:val="28"/>
        </w:rPr>
        <w:t xml:space="preserve"> </w:t>
      </w:r>
      <w:r w:rsidRPr="00186C46">
        <w:rPr>
          <w:bCs/>
          <w:iCs/>
          <w:sz w:val="28"/>
          <w:szCs w:val="28"/>
        </w:rPr>
        <w:t>конкуренции</w:t>
      </w:r>
      <w:r w:rsidRPr="00186C46">
        <w:rPr>
          <w:b/>
          <w:bCs/>
          <w:i/>
          <w:iCs/>
          <w:sz w:val="28"/>
          <w:szCs w:val="28"/>
        </w:rPr>
        <w:t xml:space="preserve"> </w:t>
      </w:r>
      <w:r w:rsidRPr="00186C46">
        <w:rPr>
          <w:i/>
          <w:iCs/>
          <w:sz w:val="28"/>
          <w:szCs w:val="28"/>
        </w:rPr>
        <w:t xml:space="preserve"> -</w:t>
      </w:r>
      <w:r w:rsidRPr="00186C46">
        <w:rPr>
          <w:sz w:val="28"/>
          <w:szCs w:val="28"/>
        </w:rPr>
        <w:t xml:space="preserve"> как его части.  Современный рынок в значительной степени олигополистичен. Олигополист, стремясь поддержать высокий уровень цен, заинтересован в создании дефицита (сокращении производства и предложения товаров).</w:t>
      </w:r>
    </w:p>
    <w:p w:rsidR="00186C46" w:rsidRPr="00186C46" w:rsidRDefault="00186C46" w:rsidP="00186C46">
      <w:pPr>
        <w:suppressLineNumbers/>
        <w:spacing w:line="360" w:lineRule="auto"/>
        <w:ind w:firstLine="720"/>
        <w:jc w:val="both"/>
        <w:rPr>
          <w:sz w:val="28"/>
          <w:szCs w:val="28"/>
        </w:rPr>
      </w:pPr>
      <w:r w:rsidRPr="00186C46">
        <w:rPr>
          <w:bCs/>
          <w:sz w:val="28"/>
          <w:szCs w:val="28"/>
        </w:rPr>
        <w:t>4. “</w:t>
      </w:r>
      <w:r w:rsidRPr="00186C46">
        <w:rPr>
          <w:bCs/>
          <w:i/>
          <w:iCs/>
          <w:sz w:val="28"/>
          <w:szCs w:val="28"/>
        </w:rPr>
        <w:t>Импортируемая”</w:t>
      </w:r>
      <w:r w:rsidRPr="00186C46">
        <w:rPr>
          <w:i/>
          <w:iCs/>
          <w:sz w:val="28"/>
          <w:szCs w:val="28"/>
        </w:rPr>
        <w:t xml:space="preserve"> инфляция</w:t>
      </w:r>
      <w:r w:rsidRPr="00186C46">
        <w:rPr>
          <w:sz w:val="28"/>
          <w:szCs w:val="28"/>
        </w:rPr>
        <w:t>,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своих товаров.</w:t>
      </w:r>
    </w:p>
    <w:p w:rsidR="00186C46" w:rsidRPr="00186C46" w:rsidRDefault="00186C46" w:rsidP="00186C46">
      <w:pPr>
        <w:suppressLineNumbers/>
        <w:spacing w:line="360" w:lineRule="auto"/>
        <w:ind w:firstLine="720"/>
        <w:jc w:val="both"/>
        <w:rPr>
          <w:sz w:val="28"/>
          <w:szCs w:val="28"/>
        </w:rPr>
      </w:pPr>
      <w:r w:rsidRPr="00186C46">
        <w:rPr>
          <w:bCs/>
          <w:iCs/>
          <w:sz w:val="28"/>
          <w:szCs w:val="28"/>
        </w:rPr>
        <w:t>5. Инфляционные ожидания</w:t>
      </w:r>
      <w:r w:rsidRPr="00186C46">
        <w:rPr>
          <w:sz w:val="28"/>
          <w:szCs w:val="28"/>
        </w:rPr>
        <w:t xml:space="preserve"> - возникновени</w:t>
      </w:r>
      <w:r>
        <w:rPr>
          <w:sz w:val="28"/>
          <w:szCs w:val="28"/>
        </w:rPr>
        <w:t>е</w:t>
      </w:r>
      <w:r w:rsidRPr="00186C46">
        <w:rPr>
          <w:sz w:val="28"/>
          <w:szCs w:val="28"/>
        </w:rPr>
        <w:t xml:space="preserve">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на некоторое время вперед,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6502B7" w:rsidRPr="00B402B9" w:rsidRDefault="006502B7" w:rsidP="006502B7">
      <w:pPr>
        <w:pStyle w:val="1"/>
        <w:spacing w:after="240"/>
        <w:jc w:val="center"/>
        <w:rPr>
          <w:rFonts w:ascii="Times New Roman" w:hAnsi="Times New Roman" w:cs="Times New Roman"/>
        </w:rPr>
      </w:pPr>
      <w:bookmarkStart w:id="4" w:name="_Toc275057228"/>
      <w:r>
        <w:rPr>
          <w:rFonts w:ascii="Times New Roman" w:hAnsi="Times New Roman" w:cs="Times New Roman"/>
        </w:rPr>
        <w:t xml:space="preserve">1.3. </w:t>
      </w:r>
      <w:r w:rsidRPr="00B402B9">
        <w:rPr>
          <w:rFonts w:ascii="Times New Roman" w:hAnsi="Times New Roman" w:cs="Times New Roman"/>
        </w:rPr>
        <w:t>Виды инфляции</w:t>
      </w:r>
      <w:bookmarkEnd w:id="4"/>
    </w:p>
    <w:p w:rsidR="006502B7" w:rsidRPr="00EF12F3" w:rsidRDefault="006502B7" w:rsidP="006502B7">
      <w:pPr>
        <w:pStyle w:val="a4"/>
        <w:ind w:firstLine="709"/>
      </w:pPr>
      <w:r w:rsidRPr="00EF12F3">
        <w:t>Современная инфляция делится на несколько видов. С позиции роста цен различают:</w:t>
      </w:r>
    </w:p>
    <w:p w:rsidR="006502B7" w:rsidRPr="00461424" w:rsidRDefault="006502B7" w:rsidP="006502B7">
      <w:pPr>
        <w:pStyle w:val="a4"/>
        <w:tabs>
          <w:tab w:val="num" w:pos="720"/>
        </w:tabs>
        <w:ind w:firstLine="709"/>
        <w:rPr>
          <w:i/>
          <w:iCs/>
        </w:rPr>
      </w:pPr>
      <w:r>
        <w:rPr>
          <w:i/>
          <w:iCs/>
        </w:rPr>
        <w:t>– п</w:t>
      </w:r>
      <w:r w:rsidRPr="00EF12F3">
        <w:rPr>
          <w:i/>
          <w:iCs/>
        </w:rPr>
        <w:t xml:space="preserve">олзучая (умеренная) инфляция, </w:t>
      </w:r>
      <w:r w:rsidRPr="00EF12F3">
        <w:t xml:space="preserve">для которой характерны относительно невысокие темпы роста цен, примерно до 10% в год. Такого рода инфляция присуща большинству стран с развитой рыночной экономикой, и она не представляется чем-то необычным. Многие современные экономисты считают такую инфляцию необходимой для эффективного экономического развития. Она позволяет эффективно корректировать цены применительно к изменяющимся </w:t>
      </w:r>
      <w:r>
        <w:t>условиям производства и спроса;</w:t>
      </w:r>
    </w:p>
    <w:p w:rsidR="006502B7" w:rsidRDefault="006502B7" w:rsidP="006502B7">
      <w:pPr>
        <w:pStyle w:val="a4"/>
        <w:tabs>
          <w:tab w:val="num" w:pos="720"/>
        </w:tabs>
        <w:ind w:firstLine="709"/>
        <w:rPr>
          <w:i/>
          <w:iCs/>
        </w:rPr>
      </w:pPr>
      <w:r>
        <w:rPr>
          <w:i/>
          <w:iCs/>
        </w:rPr>
        <w:t>– г</w:t>
      </w:r>
      <w:r w:rsidRPr="00EF12F3">
        <w:rPr>
          <w:i/>
          <w:iCs/>
        </w:rPr>
        <w:t xml:space="preserve">алопирующая инфляция </w:t>
      </w:r>
      <w:r w:rsidRPr="00EF12F3">
        <w:t xml:space="preserve">при которой характерен рост цен от 20% до 200% в год. Является уже серьезным напряжением для экономики, хотя рост цен еще не сложно предсказать и включить </w:t>
      </w:r>
      <w:r>
        <w:t>в параметры сделок и контрактов;</w:t>
      </w:r>
    </w:p>
    <w:p w:rsidR="006502B7" w:rsidRDefault="006502B7" w:rsidP="006502B7">
      <w:pPr>
        <w:pStyle w:val="a4"/>
        <w:tabs>
          <w:tab w:val="num" w:pos="720"/>
        </w:tabs>
        <w:ind w:firstLine="709"/>
      </w:pPr>
      <w:r>
        <w:rPr>
          <w:i/>
          <w:iCs/>
        </w:rPr>
        <w:t>– г</w:t>
      </w:r>
      <w:r w:rsidRPr="00EF12F3">
        <w:rPr>
          <w:i/>
          <w:iCs/>
        </w:rPr>
        <w:t xml:space="preserve">иперинфляция </w:t>
      </w:r>
      <w:r w:rsidRPr="00EF12F3">
        <w:t xml:space="preserve">наиболее губительна для экономики. Представляет собой астрономический рост количества денег в обращении, и как следствие – катастрофический рост товарных цен. В отдельных случаях появляются параллельные валюты, сильно возрастает роль иностранных валют. Гиперинфляция наносит сильнейший ущерб населению, разрушается национальное хозяйство. </w:t>
      </w:r>
    </w:p>
    <w:p w:rsidR="006502B7" w:rsidRPr="00EF12F3" w:rsidRDefault="006502B7" w:rsidP="006502B7">
      <w:pPr>
        <w:pStyle w:val="a4"/>
        <w:tabs>
          <w:tab w:val="num" w:pos="540"/>
        </w:tabs>
        <w:ind w:firstLine="709"/>
      </w:pPr>
      <w:r>
        <w:tab/>
      </w:r>
      <w:r>
        <w:tab/>
      </w:r>
      <w:r w:rsidRPr="00EF12F3">
        <w:t>Если рассматривать инфляцию с точки зрения соотносительности роста цен по различным товарным группам, т.е. по степени сбалансированности их роста, то можно выделить:</w:t>
      </w:r>
    </w:p>
    <w:p w:rsidR="006502B7" w:rsidRPr="00AE031A" w:rsidRDefault="006502B7" w:rsidP="006502B7">
      <w:pPr>
        <w:pStyle w:val="a4"/>
        <w:ind w:firstLine="709"/>
        <w:rPr>
          <w:i/>
        </w:rPr>
      </w:pPr>
      <w:r>
        <w:rPr>
          <w:i/>
        </w:rPr>
        <w:t>– с</w:t>
      </w:r>
      <w:r w:rsidRPr="00AE031A">
        <w:rPr>
          <w:i/>
        </w:rPr>
        <w:t>балансированную инфляцию</w:t>
      </w:r>
      <w:r>
        <w:rPr>
          <w:i/>
        </w:rPr>
        <w:t>;</w:t>
      </w:r>
    </w:p>
    <w:p w:rsidR="006502B7" w:rsidRPr="00AE031A" w:rsidRDefault="006502B7" w:rsidP="006502B7">
      <w:pPr>
        <w:pStyle w:val="a4"/>
        <w:ind w:firstLine="709"/>
        <w:rPr>
          <w:i/>
        </w:rPr>
      </w:pPr>
      <w:r>
        <w:rPr>
          <w:i/>
        </w:rPr>
        <w:t>– н</w:t>
      </w:r>
      <w:r w:rsidRPr="00AE031A">
        <w:rPr>
          <w:i/>
        </w:rPr>
        <w:t>есбалансированную инфляцию</w:t>
      </w:r>
      <w:r>
        <w:rPr>
          <w:i/>
        </w:rPr>
        <w:t>.</w:t>
      </w:r>
    </w:p>
    <w:p w:rsidR="006502B7" w:rsidRPr="00EF12F3" w:rsidRDefault="006502B7" w:rsidP="006502B7">
      <w:pPr>
        <w:pStyle w:val="a4"/>
        <w:ind w:firstLine="709"/>
      </w:pPr>
      <w:r w:rsidRPr="00EF12F3">
        <w:t>При сбалансированной инфляции цены различных товаров неизменны относительно друг друга, а при несбалансированной – цены различных товаров постоянно изменяются по отношению друг к другу, причем в различных пропорциях.</w:t>
      </w:r>
    </w:p>
    <w:p w:rsidR="006502B7" w:rsidRPr="00EF12F3" w:rsidRDefault="006502B7" w:rsidP="006502B7">
      <w:pPr>
        <w:pStyle w:val="a4"/>
        <w:ind w:firstLine="709"/>
      </w:pPr>
      <w:r w:rsidRPr="00EF12F3">
        <w:t>Несбалансированная инфляция – большая беда для экономики. Нет прогноза на будущее, нет уверенности хотя бы в том, что товарные группы-лидеры роста цен останутся лидерами и завтра. Невозможно рационально выбрать сферы приложения капитала, рассчитать и сравнить доходность вариантов инвестирования. В такой ситуации возможны лишь короткие спекулятивно-посреднические операции, удобренные стихийными, несбалансированными скачками относительных цен как в отраслевом, так и в территориальном аспектах.</w:t>
      </w:r>
    </w:p>
    <w:p w:rsidR="006502B7" w:rsidRPr="00EF12F3" w:rsidRDefault="006502B7" w:rsidP="006502B7">
      <w:pPr>
        <w:pStyle w:val="a4"/>
        <w:ind w:firstLine="709"/>
      </w:pPr>
      <w:r w:rsidRPr="00EF12F3">
        <w:t>С точки зрения ожидаемости или предсказуемости, инфляцию делят на:</w:t>
      </w:r>
    </w:p>
    <w:p w:rsidR="006502B7" w:rsidRPr="00AE031A" w:rsidRDefault="006502B7" w:rsidP="006502B7">
      <w:pPr>
        <w:pStyle w:val="a4"/>
        <w:ind w:firstLine="709"/>
        <w:rPr>
          <w:i/>
        </w:rPr>
      </w:pPr>
      <w:r>
        <w:rPr>
          <w:i/>
        </w:rPr>
        <w:t>– о</w:t>
      </w:r>
      <w:r w:rsidRPr="00AE031A">
        <w:rPr>
          <w:i/>
        </w:rPr>
        <w:t>жидаемую</w:t>
      </w:r>
      <w:r>
        <w:rPr>
          <w:i/>
        </w:rPr>
        <w:t>;</w:t>
      </w:r>
    </w:p>
    <w:p w:rsidR="006502B7" w:rsidRPr="00AE031A" w:rsidRDefault="006502B7" w:rsidP="006502B7">
      <w:pPr>
        <w:pStyle w:val="a4"/>
        <w:ind w:firstLine="709"/>
        <w:rPr>
          <w:i/>
        </w:rPr>
      </w:pPr>
      <w:r>
        <w:rPr>
          <w:i/>
        </w:rPr>
        <w:t>– н</w:t>
      </w:r>
      <w:r w:rsidRPr="00AE031A">
        <w:rPr>
          <w:i/>
        </w:rPr>
        <w:t>еожидаемую</w:t>
      </w:r>
      <w:r>
        <w:rPr>
          <w:i/>
        </w:rPr>
        <w:t>.</w:t>
      </w:r>
    </w:p>
    <w:p w:rsidR="006502B7" w:rsidRPr="00EF12F3" w:rsidRDefault="006502B7" w:rsidP="006502B7">
      <w:pPr>
        <w:pStyle w:val="a4"/>
        <w:ind w:firstLine="709"/>
      </w:pPr>
      <w:r w:rsidRPr="00EF12F3">
        <w:t>Ожидаемая инфляция может предсказываться и прогнозироваться заранее, с достаточной степенью надежности; неожидаемая – возникает стихийно и  прогноз здесь невозможен.</w:t>
      </w:r>
    </w:p>
    <w:p w:rsidR="006502B7" w:rsidRPr="00EF12F3" w:rsidRDefault="006502B7" w:rsidP="006502B7">
      <w:pPr>
        <w:pStyle w:val="a4"/>
        <w:ind w:firstLine="709"/>
      </w:pPr>
      <w:r w:rsidRPr="00EF12F3">
        <w:t>Экономисты различают также такие типы инфляции, как:</w:t>
      </w:r>
    </w:p>
    <w:p w:rsidR="006502B7" w:rsidRPr="005959A7" w:rsidRDefault="006502B7" w:rsidP="006502B7">
      <w:pPr>
        <w:spacing w:line="360" w:lineRule="auto"/>
        <w:ind w:firstLine="709"/>
        <w:jc w:val="both"/>
        <w:rPr>
          <w:sz w:val="28"/>
          <w:szCs w:val="28"/>
        </w:rPr>
      </w:pPr>
      <w:r>
        <w:rPr>
          <w:bCs/>
          <w:i/>
          <w:iCs/>
          <w:sz w:val="28"/>
          <w:szCs w:val="28"/>
        </w:rPr>
        <w:t>– и</w:t>
      </w:r>
      <w:r w:rsidRPr="005959A7">
        <w:rPr>
          <w:bCs/>
          <w:i/>
          <w:iCs/>
          <w:sz w:val="28"/>
          <w:szCs w:val="28"/>
        </w:rPr>
        <w:t>нфляция спроса</w:t>
      </w:r>
      <w:r w:rsidRPr="005959A7">
        <w:rPr>
          <w:sz w:val="28"/>
          <w:szCs w:val="28"/>
        </w:rPr>
        <w:t xml:space="preserve"> означает нарушение равновесия между совокупным спросом и совокупным предложением со стороны спроса. Основными причинами здесь могут быть расширение государственных заказов (военных или социальных), увеличение спроса на средства производства в условиях полной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w:t>
      </w:r>
      <w:r>
        <w:rPr>
          <w:sz w:val="28"/>
          <w:szCs w:val="28"/>
        </w:rPr>
        <w:t>;</w:t>
      </w:r>
    </w:p>
    <w:p w:rsidR="006502B7" w:rsidRPr="005959A7" w:rsidRDefault="006502B7" w:rsidP="006502B7">
      <w:pPr>
        <w:spacing w:line="360" w:lineRule="auto"/>
        <w:ind w:firstLine="709"/>
        <w:jc w:val="both"/>
        <w:rPr>
          <w:sz w:val="28"/>
          <w:szCs w:val="28"/>
        </w:rPr>
      </w:pPr>
      <w:r>
        <w:rPr>
          <w:bCs/>
          <w:i/>
          <w:iCs/>
          <w:sz w:val="28"/>
          <w:szCs w:val="28"/>
        </w:rPr>
        <w:t>– и</w:t>
      </w:r>
      <w:r w:rsidRPr="00B46DD9">
        <w:rPr>
          <w:bCs/>
          <w:i/>
          <w:iCs/>
          <w:sz w:val="28"/>
          <w:szCs w:val="28"/>
        </w:rPr>
        <w:t>нфляция издержек</w:t>
      </w:r>
      <w:r w:rsidRPr="005959A7">
        <w:rPr>
          <w:sz w:val="28"/>
          <w:szCs w:val="28"/>
        </w:rPr>
        <w:t xml:space="preserve"> означает рост цен вследствие увеличений издержек производства. Причинами увеличения издержек могут быть: олигополистическая практика ценообразования, финансовая политика государства, рост цен на сырье, действия профсоюзов, требующих повышения заработной платы и др.</w:t>
      </w:r>
    </w:p>
    <w:p w:rsidR="006502B7" w:rsidRPr="005D396A" w:rsidRDefault="006502B7" w:rsidP="006502B7">
      <w:pPr>
        <w:spacing w:line="360" w:lineRule="auto"/>
        <w:ind w:firstLine="709"/>
        <w:jc w:val="both"/>
        <w:rPr>
          <w:sz w:val="28"/>
          <w:szCs w:val="28"/>
          <w:lang w:val="en-US"/>
        </w:rPr>
      </w:pPr>
      <w:r w:rsidRPr="005959A7">
        <w:rPr>
          <w:sz w:val="28"/>
          <w:szCs w:val="28"/>
        </w:rPr>
        <w:t xml:space="preserve">Поскольку общее повышение цен приводит к снижению реальных доходов населения, то неизбежны как требования профсоюзов увеличить номинальную заработную плату трудящихся, так и государственная политика компенсации денежных потерь от инфляции. Возникает порочный круг </w:t>
      </w:r>
      <w:r>
        <w:rPr>
          <w:sz w:val="28"/>
          <w:szCs w:val="28"/>
        </w:rPr>
        <w:t>–</w:t>
      </w:r>
      <w:r w:rsidRPr="005959A7">
        <w:rPr>
          <w:sz w:val="28"/>
          <w:szCs w:val="28"/>
        </w:rPr>
        <w:t xml:space="preserve"> рост цен вызывает требования повышения доходов населения, что, в свою очеред</w:t>
      </w:r>
      <w:r>
        <w:rPr>
          <w:sz w:val="28"/>
          <w:szCs w:val="28"/>
        </w:rPr>
        <w:t>ь, приводит к новому скачку цен</w:t>
      </w:r>
      <w:r w:rsidRPr="005959A7">
        <w:rPr>
          <w:sz w:val="28"/>
          <w:szCs w:val="28"/>
        </w:rPr>
        <w:t>, т</w:t>
      </w:r>
      <w:r>
        <w:rPr>
          <w:sz w:val="28"/>
          <w:szCs w:val="28"/>
        </w:rPr>
        <w:t xml:space="preserve">ак </w:t>
      </w:r>
      <w:r w:rsidRPr="005959A7">
        <w:rPr>
          <w:sz w:val="28"/>
          <w:szCs w:val="28"/>
        </w:rPr>
        <w:t>к</w:t>
      </w:r>
      <w:r>
        <w:rPr>
          <w:sz w:val="28"/>
          <w:szCs w:val="28"/>
        </w:rPr>
        <w:t>ак</w:t>
      </w:r>
      <w:r w:rsidRPr="005959A7">
        <w:rPr>
          <w:sz w:val="28"/>
          <w:szCs w:val="28"/>
        </w:rPr>
        <w:t xml:space="preserve"> растут издержки предпринимателей на зарплату. При этом успешная государственная антиинфляционная политика предполагает, что программы индексации доходов не могут быть полностью исчерпывающими для всех слоев населения или одинаковыми для работников разных отраслей экономики.</w:t>
      </w:r>
      <w:r w:rsidR="005D396A" w:rsidRPr="005D396A">
        <w:rPr>
          <w:sz w:val="28"/>
          <w:szCs w:val="28"/>
        </w:rPr>
        <w:t xml:space="preserve"> [</w:t>
      </w:r>
      <w:r w:rsidR="005D396A">
        <w:rPr>
          <w:sz w:val="28"/>
          <w:szCs w:val="28"/>
          <w:lang w:val="en-US"/>
        </w:rPr>
        <w:t>18]</w:t>
      </w:r>
    </w:p>
    <w:p w:rsidR="006A6AF7" w:rsidRDefault="006A6AF7" w:rsidP="00BA298F">
      <w:pPr>
        <w:pStyle w:val="1"/>
        <w:spacing w:after="360"/>
        <w:jc w:val="center"/>
        <w:rPr>
          <w:rFonts w:ascii="Times New Roman" w:hAnsi="Times New Roman" w:cs="Times New Roman"/>
        </w:rPr>
      </w:pPr>
      <w:bookmarkStart w:id="5" w:name="_Toc275057229"/>
      <w:r w:rsidRPr="006A6AF7">
        <w:rPr>
          <w:rFonts w:ascii="Times New Roman" w:hAnsi="Times New Roman" w:cs="Times New Roman"/>
        </w:rPr>
        <w:t>1.4. Социально-экономические последствия инфляции</w:t>
      </w:r>
      <w:bookmarkEnd w:id="5"/>
    </w:p>
    <w:p w:rsidR="006A6AF7" w:rsidRPr="006A6AF7" w:rsidRDefault="006A6AF7" w:rsidP="006A6AF7">
      <w:pPr>
        <w:pStyle w:val="a4"/>
        <w:ind w:firstLine="708"/>
      </w:pPr>
      <w:r w:rsidRPr="006A6AF7">
        <w:t>Инфляция приводит к тому, что все денежные доходы (как населения, так и предприятий и государства) фактически уменьшаются. Это определяется различиями между номинальным доходом и реальным. Номинальный (денежный) доход – это количество денежных средств, которые получает человек в виде заработной платы, ренты, прибыли или процента. Реальный доход определяется количеством товаров и услуг, которые он может купить на сумму номинального дохода. Если номинальный доход остаётся стабильным или растёт медленнее темпов инфляции, то реальный доход падает. Именно поэтому от инфляции в наибольшей степени страдают люди с фиксированными доходами. Если же рост дохода опережает темпы инфляции, то финансовое состояние (семьи, фирмы) улучшается.</w:t>
      </w:r>
    </w:p>
    <w:p w:rsidR="006A6AF7" w:rsidRPr="006A6AF7" w:rsidRDefault="006A6AF7" w:rsidP="006A6AF7">
      <w:pPr>
        <w:pStyle w:val="a4"/>
      </w:pPr>
      <w:r w:rsidRPr="006A6AF7">
        <w:tab/>
        <w:t xml:space="preserve"> Инфляция перераспределяет доходы и богатство. Так, должники богатеют за счет своих кредиторов. Причём выигрывают дебиторы на всех уровнях, так как ссуда берётся при одной покупательной способности денег, а возвращаются, когда на эту сумму можно купить гораздо меньше. Так, от инфляции выигрывают люди, которые получили кредит на покупку недвижимого имущества (дом, квартира, земля), и предприятия, у которых имеет место превышение дебиторской задолженности над кредиторской. Выигрывает, и правительство, которое накопило большой государственный долг, так как инфляция даёт ему возможность оплатить долги деньгами, имеющими меньшую покупательную способность.</w:t>
      </w:r>
    </w:p>
    <w:p w:rsidR="006A6AF7" w:rsidRPr="005D396A" w:rsidRDefault="006A6AF7" w:rsidP="006A6AF7">
      <w:pPr>
        <w:pStyle w:val="a4"/>
        <w:rPr>
          <w:lang w:val="en-US"/>
        </w:rPr>
      </w:pPr>
      <w:r w:rsidRPr="006A6AF7">
        <w:tab/>
        <w:t>Итак, инфляция перераспределяет доход, и богатства за счет тех, кто даёт деньги, исходя из нормальной и долгосрочной финансовой договорённости (ставка процента за кредит), в пользу тех, кто откладывает платежи.</w:t>
      </w:r>
      <w:r w:rsidR="005D396A" w:rsidRPr="005D396A">
        <w:t xml:space="preserve"> [</w:t>
      </w:r>
      <w:r w:rsidR="005D396A">
        <w:rPr>
          <w:lang w:val="en-US"/>
        </w:rPr>
        <w:t>15, 25]</w:t>
      </w:r>
    </w:p>
    <w:p w:rsidR="006A6AF7" w:rsidRPr="006A6AF7" w:rsidRDefault="006A6AF7" w:rsidP="006A6AF7">
      <w:pPr>
        <w:pStyle w:val="a4"/>
      </w:pPr>
      <w:r w:rsidRPr="006A6AF7">
        <w:tab/>
        <w:t>Инфляция увеличивает стоимость недвижимого имущества. Поэтому семьи и фирмы, имеющие значительную долю недвижимости в своей собственности (дом, землю, квартиру), становятся богаче.</w:t>
      </w:r>
    </w:p>
    <w:p w:rsidR="006A6AF7" w:rsidRPr="006A6AF7" w:rsidRDefault="006A6AF7" w:rsidP="006A6AF7">
      <w:pPr>
        <w:pStyle w:val="a4"/>
      </w:pPr>
      <w:r w:rsidRPr="006A6AF7">
        <w:tab/>
        <w:t xml:space="preserve"> В период инфляции растут цены на товарно-материальные ценности, пользующиеся спросом на рынке. Поэтому население и предприятия стремятся как можно быстрее материализовать свои быстро обесценивающиеся денежные средства в запасы, что приводит к недостатку денежных средств у населения и предприятий результатом ажиотажной закупки материалов является усиление инфляции спроса. Для того чтобы предотвратить его, нужна жесткая денежная политика государства.</w:t>
      </w:r>
    </w:p>
    <w:p w:rsidR="006A6AF7" w:rsidRPr="006A6AF7" w:rsidRDefault="006A6AF7" w:rsidP="006A6AF7">
      <w:pPr>
        <w:pStyle w:val="a4"/>
      </w:pPr>
      <w:r w:rsidRPr="006A6AF7">
        <w:tab/>
        <w:t xml:space="preserve"> Инфляция приводит к тому, что никому не выгодно делать долгосрочные инвестиции, так как вкладываются деньги одной покупательной способности, а доходы от инвестиций получают уже деньгами другой покупательной способности. Целесообразными оказываются только те инвестиции, обеспечивающие рентабельность выше темпа роста инфляции. Причём, чем длиннее срок инвестиций, тем больше обесценивание.</w:t>
      </w:r>
    </w:p>
    <w:p w:rsidR="006A6AF7" w:rsidRPr="006A6AF7" w:rsidRDefault="006A6AF7" w:rsidP="006A6AF7">
      <w:pPr>
        <w:pStyle w:val="a4"/>
      </w:pPr>
      <w:r w:rsidRPr="006A6AF7">
        <w:tab/>
        <w:t xml:space="preserve"> Инфляция приводит также к обесцениванию амортизационного фонда фирмы, что затрудняет процесс нормального воспроизводства. Инфляция уменьшает и реальную ценность всех других сбережений, будь-то вклад в банке, облигация, страховка или наличные деньги. Люди стараются не делать сбережения. Фирмы также значительную часть прибыли направляют на текущее потребление, что ведёт к дальнейшему сокращению финансовых ресурсов общества, сворачиванию производство.</w:t>
      </w:r>
    </w:p>
    <w:p w:rsidR="006A6AF7" w:rsidRPr="006A6AF7" w:rsidRDefault="006A6AF7" w:rsidP="006A6AF7">
      <w:pPr>
        <w:pStyle w:val="a4"/>
      </w:pPr>
      <w:r w:rsidRPr="006A6AF7">
        <w:tab/>
        <w:t xml:space="preserve"> Инфляция приводит к скрытой конфискации денежных средств у населения и предприятий через налоги. Это имеет место вследствие того, что налогоплательщики из-за роста номинального дохода автоматически попадают в более высокую группу налогообложения. В результате, у населения и предприятий может изыматься часть доходов, которые не представляют собой прибыль и должны были бы направляться на текущие затраты. Для того чтобы избежать этого, развитые страны проводят индексацию налоговых ставок с учётом темпа инфляции.</w:t>
      </w:r>
    </w:p>
    <w:p w:rsidR="006A6AF7" w:rsidRPr="006A6AF7" w:rsidRDefault="006A6AF7" w:rsidP="006A6AF7">
      <w:pPr>
        <w:pStyle w:val="a4"/>
        <w:ind w:firstLine="708"/>
      </w:pPr>
      <w:r w:rsidRPr="006A6AF7">
        <w:t>Результатом социально-экономических последс</w:t>
      </w:r>
      <w:r w:rsidR="00BA298F">
        <w:t>т</w:t>
      </w:r>
      <w:r w:rsidRPr="006A6AF7">
        <w:t>вий инфляции является, сокращение числа государственных служа</w:t>
      </w:r>
      <w:r w:rsidR="00BA298F">
        <w:t>щ</w:t>
      </w:r>
      <w:r w:rsidRPr="006A6AF7">
        <w:t>их, что вле</w:t>
      </w:r>
      <w:r w:rsidR="00BA298F">
        <w:t>ч</w:t>
      </w:r>
      <w:r w:rsidRPr="006A6AF7">
        <w:t>ет за собой несопоставимо более высокие издержки, включая необходимость трудоустройства и социальной защиты сокращаемых работников госсектора, а также серьёзные проблемы с обеспечением должного качества государственного управления, образования и здравоохранения. Повышение служебной нагрузки на каждого из работников, остающихся на содержании государственного бюджета, не будет сопровождаться увеличением фондов оплаты их труда, в результате чего продолжится отток наиболее квалифицированных кадров, занятых в госсекторе, в сферу предпринимательства. В долгосрочном плане этот процесс неизбежно приведёт к дальнейшей деградации среднего и высшего образования, ухудшению качества массового медицинского обслуживания, разрушению сложившихся научных школ и коллективов, общему снижению культурно-интеллектуального потенциала общества.</w:t>
      </w:r>
    </w:p>
    <w:p w:rsidR="006A6AF7" w:rsidRPr="006A6AF7" w:rsidRDefault="006A6AF7" w:rsidP="006A6AF7">
      <w:pPr>
        <w:pStyle w:val="a4"/>
      </w:pPr>
      <w:r w:rsidRPr="006A6AF7">
        <w:tab/>
        <w:t xml:space="preserve">Кроме того, нехватка средств государственного бюджета направляемых на финансирование образования, здравоохранения и культуры, не может быть преодолена путём передачи части учреждений </w:t>
      </w:r>
      <w:r w:rsidR="00BA298F" w:rsidRPr="006A6AF7">
        <w:t>государственного</w:t>
      </w:r>
      <w:r w:rsidRPr="006A6AF7">
        <w:t xml:space="preserve"> значения в ведение региональных администраций </w:t>
      </w:r>
    </w:p>
    <w:p w:rsidR="006A6AF7" w:rsidRPr="006A6AF7" w:rsidRDefault="006A6AF7" w:rsidP="006A6AF7">
      <w:pPr>
        <w:pStyle w:val="a4"/>
        <w:ind w:firstLine="720"/>
      </w:pPr>
      <w:r w:rsidRPr="006A6AF7">
        <w:t xml:space="preserve"> При невысоких темпах инфляция может быть стимулом развития производства, но она приводит к ещё большему нарушению экономических процессов. В результате  темпы инфляции возрастают и обществу грозит гиперинфляция, которая несёт с собой разрушительные последствия, вплоть до экономического краха. Наиболее опасным последствием гиперинфляции является то, что производственная деятельность становится неэффективной, идёт обвальное переключение на посредническую деятельность. Фирмам становится всё более и более выгодным накапливать сырьё и готовую продукцию в ожидании будущего повышения цен, что ведёт к усилению инфляционного давления. Начинается массовое сворачивание производства. В такой ситуации нормальные экономические отношения разрушаются. Предприниматели не знают, какую цену назначить на товар, а потребители не знают, сколько следует заплатить. Поставщики хотят как можно быстрее получить деньги, так как последние мгновенно обесцениваются. Нарушаются кредитные отношения. Растёт дефицит бюджета и государственный долг. Деньги фактически перестают выполнять свои функции. В результате имеет место кризис в финансово-денежной сфере. Производство и обмен двигаются к остановке, и в итоге может наступить экономический, социальный и даже политический хаос. </w:t>
      </w:r>
    </w:p>
    <w:p w:rsidR="006502B7" w:rsidRPr="002260D9" w:rsidRDefault="006502B7" w:rsidP="00BA298F">
      <w:pPr>
        <w:pStyle w:val="1"/>
        <w:spacing w:after="240"/>
        <w:jc w:val="center"/>
        <w:rPr>
          <w:caps/>
        </w:rPr>
      </w:pPr>
      <w:r>
        <w:rPr>
          <w:rFonts w:ascii="Times New Roman" w:hAnsi="Times New Roman" w:cs="Times New Roman"/>
          <w:caps/>
        </w:rPr>
        <w:br w:type="page"/>
      </w:r>
      <w:bookmarkStart w:id="6" w:name="_Toc275057230"/>
      <w:r w:rsidRPr="002260D9">
        <w:rPr>
          <w:rFonts w:ascii="Times New Roman" w:hAnsi="Times New Roman" w:cs="Times New Roman"/>
          <w:caps/>
        </w:rPr>
        <w:t>Глава II. Особенности инфляции в России</w:t>
      </w:r>
      <w:bookmarkEnd w:id="6"/>
    </w:p>
    <w:p w:rsidR="006502B7" w:rsidRPr="003D763C" w:rsidRDefault="006502B7" w:rsidP="00BA298F">
      <w:pPr>
        <w:pStyle w:val="1"/>
        <w:spacing w:after="240"/>
        <w:jc w:val="center"/>
        <w:rPr>
          <w:rFonts w:ascii="Times New Roman" w:hAnsi="Times New Roman" w:cs="Times New Roman"/>
        </w:rPr>
      </w:pPr>
      <w:bookmarkStart w:id="7" w:name="_Toc275057231"/>
      <w:r>
        <w:rPr>
          <w:rFonts w:ascii="Times New Roman" w:hAnsi="Times New Roman" w:cs="Times New Roman"/>
        </w:rPr>
        <w:t xml:space="preserve">2.1. </w:t>
      </w:r>
      <w:r w:rsidRPr="003D763C">
        <w:rPr>
          <w:rFonts w:ascii="Times New Roman" w:hAnsi="Times New Roman" w:cs="Times New Roman"/>
        </w:rPr>
        <w:t>Сущность и причины инфляции в России</w:t>
      </w:r>
      <w:bookmarkEnd w:id="7"/>
    </w:p>
    <w:p w:rsidR="006502B7" w:rsidRPr="0050784B" w:rsidRDefault="006502B7" w:rsidP="006502B7">
      <w:pPr>
        <w:spacing w:line="360" w:lineRule="auto"/>
        <w:ind w:firstLine="709"/>
        <w:jc w:val="both"/>
        <w:rPr>
          <w:sz w:val="28"/>
          <w:szCs w:val="28"/>
        </w:rPr>
      </w:pPr>
      <w:r w:rsidRPr="0050784B">
        <w:rPr>
          <w:sz w:val="28"/>
          <w:szCs w:val="28"/>
        </w:rPr>
        <w:t xml:space="preserve">Инфляция в экономике России возникла еще в 50-х - начале 60-х годов XX в. и была связана с резким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 низких на конечную продукцию и высоких на все виды сырья. С 1960 по </w:t>
      </w:r>
      <w:smartTag w:uri="urn:schemas-microsoft-com:office:smarttags" w:element="metricconverter">
        <w:smartTagPr>
          <w:attr w:name="ProductID" w:val="1988 г"/>
        </w:smartTagPr>
        <w:r w:rsidRPr="0050784B">
          <w:rPr>
            <w:sz w:val="28"/>
            <w:szCs w:val="28"/>
          </w:rPr>
          <w:t>1988 г</w:t>
        </w:r>
      </w:smartTag>
      <w:r w:rsidRPr="0050784B">
        <w:rPr>
          <w:sz w:val="28"/>
          <w:szCs w:val="28"/>
        </w:rPr>
        <w:t xml:space="preserve">. стоимость рубля снижалась и составила 40 коп. к уровню </w:t>
      </w:r>
      <w:smartTag w:uri="urn:schemas-microsoft-com:office:smarttags" w:element="metricconverter">
        <w:smartTagPr>
          <w:attr w:name="ProductID" w:val="1960 г"/>
        </w:smartTagPr>
        <w:r w:rsidRPr="0050784B">
          <w:rPr>
            <w:sz w:val="28"/>
            <w:szCs w:val="28"/>
          </w:rPr>
          <w:t>1960 г</w:t>
        </w:r>
      </w:smartTag>
      <w:r w:rsidRPr="0050784B">
        <w:rPr>
          <w:sz w:val="28"/>
          <w:szCs w:val="28"/>
        </w:rPr>
        <w:t>.</w:t>
      </w:r>
    </w:p>
    <w:p w:rsidR="006502B7" w:rsidRPr="0050784B" w:rsidRDefault="006502B7" w:rsidP="006502B7">
      <w:pPr>
        <w:spacing w:line="360" w:lineRule="auto"/>
        <w:ind w:firstLine="709"/>
        <w:jc w:val="both"/>
        <w:rPr>
          <w:sz w:val="28"/>
          <w:szCs w:val="28"/>
        </w:rPr>
      </w:pPr>
      <w:r w:rsidRPr="0050784B">
        <w:rPr>
          <w:sz w:val="28"/>
          <w:szCs w:val="28"/>
        </w:rPr>
        <w:t xml:space="preserve">Открыто взрыв инфляции произошел в январе </w:t>
      </w:r>
      <w:smartTag w:uri="urn:schemas-microsoft-com:office:smarttags" w:element="metricconverter">
        <w:smartTagPr>
          <w:attr w:name="ProductID" w:val="1992 г"/>
        </w:smartTagPr>
        <w:r w:rsidRPr="0050784B">
          <w:rPr>
            <w:sz w:val="28"/>
            <w:szCs w:val="28"/>
          </w:rPr>
          <w:t>1992 г</w:t>
        </w:r>
      </w:smartTag>
      <w:r w:rsidRPr="0050784B">
        <w:rPr>
          <w:sz w:val="28"/>
          <w:szCs w:val="28"/>
        </w:rPr>
        <w:t>., когда были отпущены все цены, кроме цен на энергоресурсы и продовольствие. С этого момента инфляционный процесс стал неотъемлемой чертой российской денежной системы.</w:t>
      </w:r>
    </w:p>
    <w:p w:rsidR="006502B7" w:rsidRPr="0050784B" w:rsidRDefault="006502B7" w:rsidP="006502B7">
      <w:pPr>
        <w:spacing w:line="360" w:lineRule="auto"/>
        <w:ind w:firstLine="709"/>
        <w:jc w:val="both"/>
        <w:rPr>
          <w:sz w:val="28"/>
          <w:szCs w:val="28"/>
        </w:rPr>
      </w:pPr>
      <w:r w:rsidRPr="0050784B">
        <w:rPr>
          <w:sz w:val="28"/>
          <w:szCs w:val="28"/>
        </w:rPr>
        <w:t>Начало 90-х гг. было ознаменовано проведением двух наиболее крупных акций Правительства:</w:t>
      </w:r>
    </w:p>
    <w:p w:rsidR="006502B7" w:rsidRPr="0050784B" w:rsidRDefault="006502B7" w:rsidP="006502B7">
      <w:pPr>
        <w:spacing w:line="360" w:lineRule="auto"/>
        <w:ind w:firstLine="709"/>
        <w:jc w:val="both"/>
        <w:rPr>
          <w:sz w:val="28"/>
          <w:szCs w:val="28"/>
        </w:rPr>
      </w:pPr>
      <w:r>
        <w:rPr>
          <w:sz w:val="28"/>
          <w:szCs w:val="28"/>
        </w:rPr>
        <w:t>–</w:t>
      </w:r>
      <w:r w:rsidRPr="0050784B">
        <w:rPr>
          <w:sz w:val="28"/>
          <w:szCs w:val="28"/>
        </w:rPr>
        <w:t xml:space="preserve"> повышение цен 2 апреля 1991 года;</w:t>
      </w:r>
    </w:p>
    <w:p w:rsidR="006502B7" w:rsidRPr="0050784B" w:rsidRDefault="006502B7" w:rsidP="006502B7">
      <w:pPr>
        <w:spacing w:line="360" w:lineRule="auto"/>
        <w:ind w:firstLine="709"/>
        <w:jc w:val="both"/>
        <w:rPr>
          <w:sz w:val="28"/>
          <w:szCs w:val="28"/>
        </w:rPr>
      </w:pPr>
      <w:r>
        <w:rPr>
          <w:sz w:val="28"/>
          <w:szCs w:val="28"/>
        </w:rPr>
        <w:t>–</w:t>
      </w:r>
      <w:r w:rsidRPr="0050784B">
        <w:rPr>
          <w:sz w:val="28"/>
          <w:szCs w:val="28"/>
        </w:rPr>
        <w:t xml:space="preserve"> либерализация цен 2 января 1992 года.</w:t>
      </w:r>
    </w:p>
    <w:p w:rsidR="006502B7" w:rsidRPr="0050784B" w:rsidRDefault="006502B7" w:rsidP="006502B7">
      <w:pPr>
        <w:spacing w:line="360" w:lineRule="auto"/>
        <w:ind w:firstLine="709"/>
        <w:jc w:val="both"/>
        <w:rPr>
          <w:sz w:val="28"/>
          <w:szCs w:val="28"/>
        </w:rPr>
      </w:pPr>
      <w:r w:rsidRPr="0050784B">
        <w:rPr>
          <w:sz w:val="28"/>
          <w:szCs w:val="28"/>
        </w:rPr>
        <w:t>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Реформа цен являлась одной из задач правительственной программы 1991года,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Тем самым прибыли росли и не облагались налогом, а на бюджет легла огромная нагрузка роста субсидий и компенсаций. В результате в 1991г. розничные цены выросли на 142%, а оптовые цены в промышленности на 236%. При этом объем производства снизился на 11%, а в целом за период с 1989г. - на 17%. Результатом стало разбалансирование товарного рынка и развитие тотального дефицита, усугубленного инфляционными ожиданиями.</w:t>
      </w:r>
    </w:p>
    <w:p w:rsidR="006502B7" w:rsidRPr="0050784B" w:rsidRDefault="006502B7" w:rsidP="006502B7">
      <w:pPr>
        <w:spacing w:line="360" w:lineRule="auto"/>
        <w:ind w:firstLine="709"/>
        <w:jc w:val="both"/>
        <w:rPr>
          <w:sz w:val="28"/>
          <w:szCs w:val="28"/>
        </w:rPr>
      </w:pPr>
      <w:r w:rsidRPr="0050784B">
        <w:rPr>
          <w:sz w:val="28"/>
          <w:szCs w:val="28"/>
        </w:rPr>
        <w:t xml:space="preserve">Пик инфляции в России пришелся на </w:t>
      </w:r>
      <w:smartTag w:uri="urn:schemas-microsoft-com:office:smarttags" w:element="metricconverter">
        <w:smartTagPr>
          <w:attr w:name="ProductID" w:val="1992 г"/>
        </w:smartTagPr>
        <w:r w:rsidRPr="0050784B">
          <w:rPr>
            <w:sz w:val="28"/>
            <w:szCs w:val="28"/>
          </w:rPr>
          <w:t>1992 г</w:t>
        </w:r>
      </w:smartTag>
      <w:r w:rsidRPr="0050784B">
        <w:rPr>
          <w:sz w:val="28"/>
          <w:szCs w:val="28"/>
        </w:rPr>
        <w:t xml:space="preserve">., когда цены за год выросли в среднем на 2508%. В </w:t>
      </w:r>
      <w:smartTag w:uri="urn:schemas-microsoft-com:office:smarttags" w:element="metricconverter">
        <w:smartTagPr>
          <w:attr w:name="ProductID" w:val="1993 г"/>
        </w:smartTagPr>
        <w:r w:rsidRPr="0050784B">
          <w:rPr>
            <w:sz w:val="28"/>
            <w:szCs w:val="28"/>
          </w:rPr>
          <w:t>1993 г</w:t>
        </w:r>
      </w:smartTag>
      <w:r w:rsidRPr="0050784B">
        <w:rPr>
          <w:sz w:val="28"/>
          <w:szCs w:val="28"/>
        </w:rPr>
        <w:t>. цены на потребительские товары увеличились в годовом исчислении на 884%, и по этому показателю в мире Россия уступала лишь Бразилии (2830%).</w:t>
      </w:r>
    </w:p>
    <w:p w:rsidR="006502B7" w:rsidRPr="0050784B" w:rsidRDefault="006502B7" w:rsidP="006502B7">
      <w:pPr>
        <w:spacing w:line="360" w:lineRule="auto"/>
        <w:ind w:firstLine="709"/>
        <w:jc w:val="both"/>
        <w:rPr>
          <w:sz w:val="28"/>
          <w:szCs w:val="28"/>
        </w:rPr>
      </w:pPr>
      <w:r w:rsidRPr="0050784B">
        <w:rPr>
          <w:sz w:val="28"/>
          <w:szCs w:val="28"/>
        </w:rPr>
        <w:t xml:space="preserve">Гиперинфляция потребовала денежные знаки более высокого достоинства для обеспечения роста цен денежной массой. В </w:t>
      </w:r>
      <w:smartTag w:uri="urn:schemas-microsoft-com:office:smarttags" w:element="metricconverter">
        <w:smartTagPr>
          <w:attr w:name="ProductID" w:val="1993 г"/>
        </w:smartTagPr>
        <w:r w:rsidRPr="0050784B">
          <w:rPr>
            <w:sz w:val="28"/>
            <w:szCs w:val="28"/>
          </w:rPr>
          <w:t>1993 г</w:t>
        </w:r>
      </w:smartTag>
      <w:r w:rsidRPr="0050784B">
        <w:rPr>
          <w:sz w:val="28"/>
          <w:szCs w:val="28"/>
        </w:rPr>
        <w:t>. в оборот были введены новые купюры достоинством 5, 10 и 50 тыс. рублей. В 1994 и 1995 годах продолжался стремительный рост потребительских цен, который в годовом исчислении составил соответственно 215,0% и 131,3%.</w:t>
      </w:r>
    </w:p>
    <w:p w:rsidR="006502B7" w:rsidRPr="0050784B" w:rsidRDefault="006502B7" w:rsidP="006502B7">
      <w:pPr>
        <w:spacing w:line="360" w:lineRule="auto"/>
        <w:ind w:firstLine="709"/>
        <w:jc w:val="both"/>
        <w:rPr>
          <w:sz w:val="28"/>
          <w:szCs w:val="28"/>
        </w:rPr>
      </w:pPr>
      <w:r w:rsidRPr="0050784B">
        <w:rPr>
          <w:sz w:val="28"/>
          <w:szCs w:val="28"/>
        </w:rPr>
        <w:t xml:space="preserve">В период с 1992 по 1996 гг. основной задачей стабилизации обстановки в стране стало погашение инфляционных ожиданий населения и повышение доверия населения к рублю. Это было действительно необходимо, так как уже в </w:t>
      </w:r>
      <w:smartTag w:uri="urn:schemas-microsoft-com:office:smarttags" w:element="metricconverter">
        <w:smartTagPr>
          <w:attr w:name="ProductID" w:val="1996 г"/>
        </w:smartTagPr>
        <w:r w:rsidRPr="0050784B">
          <w:rPr>
            <w:sz w:val="28"/>
            <w:szCs w:val="28"/>
          </w:rPr>
          <w:t>1996 г</w:t>
        </w:r>
      </w:smartTag>
      <w:r w:rsidRPr="0050784B">
        <w:rPr>
          <w:sz w:val="28"/>
          <w:szCs w:val="28"/>
        </w:rPr>
        <w:t>. инфляция обуславливалась: 45% - инфляционными ожиданиями; 25% - повышением цен на топливо; 20% - увеличением совокупной денежной массы; 7%  - удорожанием с/х продукции; 3%  - прочими факторами.</w:t>
      </w:r>
    </w:p>
    <w:p w:rsidR="006502B7" w:rsidRPr="005D396A" w:rsidRDefault="006502B7" w:rsidP="006502B7">
      <w:pPr>
        <w:spacing w:line="360" w:lineRule="auto"/>
        <w:ind w:firstLine="709"/>
        <w:jc w:val="both"/>
        <w:rPr>
          <w:sz w:val="28"/>
          <w:szCs w:val="28"/>
        </w:rPr>
      </w:pPr>
      <w:r w:rsidRPr="0050784B">
        <w:rPr>
          <w:sz w:val="28"/>
          <w:szCs w:val="28"/>
        </w:rPr>
        <w:t xml:space="preserve">Благодаря введению валютного коридора и других мер правительства по укреплению национальной валюты в </w:t>
      </w:r>
      <w:smartTag w:uri="urn:schemas-microsoft-com:office:smarttags" w:element="metricconverter">
        <w:smartTagPr>
          <w:attr w:name="ProductID" w:val="1996 г"/>
        </w:smartTagPr>
        <w:r w:rsidRPr="0050784B">
          <w:rPr>
            <w:sz w:val="28"/>
            <w:szCs w:val="28"/>
          </w:rPr>
          <w:t>1996 г</w:t>
        </w:r>
      </w:smartTag>
      <w:r w:rsidRPr="0050784B">
        <w:rPr>
          <w:sz w:val="28"/>
          <w:szCs w:val="28"/>
        </w:rPr>
        <w:t xml:space="preserve">. уровень инфляции удалось снизить до 21,9% и в </w:t>
      </w:r>
      <w:smartTag w:uri="urn:schemas-microsoft-com:office:smarttags" w:element="metricconverter">
        <w:smartTagPr>
          <w:attr w:name="ProductID" w:val="1997 г"/>
        </w:smartTagPr>
        <w:r w:rsidRPr="0050784B">
          <w:rPr>
            <w:sz w:val="28"/>
            <w:szCs w:val="28"/>
          </w:rPr>
          <w:t>1997 г</w:t>
        </w:r>
      </w:smartTag>
      <w:r w:rsidRPr="0050784B">
        <w:rPr>
          <w:sz w:val="28"/>
          <w:szCs w:val="28"/>
        </w:rPr>
        <w:t xml:space="preserve">. — до 11%. До финансового кризиса правительство планировало снизить уровень инфляции до 9,1% к </w:t>
      </w:r>
      <w:smartTag w:uri="urn:schemas-microsoft-com:office:smarttags" w:element="metricconverter">
        <w:smartTagPr>
          <w:attr w:name="ProductID" w:val="1998 г"/>
        </w:smartTagPr>
        <w:r w:rsidRPr="0050784B">
          <w:rPr>
            <w:sz w:val="28"/>
            <w:szCs w:val="28"/>
          </w:rPr>
          <w:t>1998 г</w:t>
        </w:r>
      </w:smartTag>
      <w:r w:rsidRPr="0050784B">
        <w:rPr>
          <w:sz w:val="28"/>
          <w:szCs w:val="28"/>
        </w:rPr>
        <w:t xml:space="preserve">., до 7,2% к </w:t>
      </w:r>
      <w:smartTag w:uri="urn:schemas-microsoft-com:office:smarttags" w:element="metricconverter">
        <w:smartTagPr>
          <w:attr w:name="ProductID" w:val="1999 г"/>
        </w:smartTagPr>
        <w:r w:rsidRPr="0050784B">
          <w:rPr>
            <w:sz w:val="28"/>
            <w:szCs w:val="28"/>
          </w:rPr>
          <w:t>1999 г</w:t>
        </w:r>
      </w:smartTag>
      <w:r w:rsidRPr="0050784B">
        <w:rPr>
          <w:sz w:val="28"/>
          <w:szCs w:val="28"/>
        </w:rPr>
        <w:t xml:space="preserve">. и до 6,6% к </w:t>
      </w:r>
      <w:smartTag w:uri="urn:schemas-microsoft-com:office:smarttags" w:element="metricconverter">
        <w:smartTagPr>
          <w:attr w:name="ProductID" w:val="2000 г"/>
        </w:smartTagPr>
        <w:r w:rsidRPr="0050784B">
          <w:rPr>
            <w:sz w:val="28"/>
            <w:szCs w:val="28"/>
          </w:rPr>
          <w:t>2000 г</w:t>
        </w:r>
      </w:smartTag>
      <w:r w:rsidRPr="0050784B">
        <w:rPr>
          <w:sz w:val="28"/>
          <w:szCs w:val="28"/>
        </w:rPr>
        <w:t xml:space="preserve">. </w:t>
      </w:r>
      <w:r w:rsidR="005D396A" w:rsidRPr="005D396A">
        <w:rPr>
          <w:sz w:val="28"/>
          <w:szCs w:val="28"/>
        </w:rPr>
        <w:t>[21]</w:t>
      </w:r>
    </w:p>
    <w:p w:rsidR="006502B7" w:rsidRPr="005D396A" w:rsidRDefault="006502B7" w:rsidP="006502B7">
      <w:pPr>
        <w:spacing w:line="360" w:lineRule="auto"/>
        <w:ind w:firstLine="709"/>
        <w:jc w:val="both"/>
        <w:rPr>
          <w:sz w:val="28"/>
          <w:szCs w:val="28"/>
          <w:lang w:val="en-US"/>
        </w:rPr>
      </w:pPr>
      <w:r w:rsidRPr="0050784B">
        <w:rPr>
          <w:sz w:val="28"/>
          <w:szCs w:val="28"/>
        </w:rPr>
        <w:t>В 2000-2002 гг. темпы инфляции существенно снизились по сравнению с предыдущими двумя годами. Прирост потребительских цен составил 20,2 проц. в 2000 году, 18,6 проц. в 2001 году и 15,1 проц. в 2002 году против 36,5 проц. в 1999 году. Снижения уровня инфляции в 2000-2002 гг. 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(государственные бюджеты в 2000-2002 гг. были исполнены с профицитом); улучшению состояния финансовой дисциплины, сокращению неплатежей и бартера. Снижению инфляции в немалой мере способствовало проведение взвешенной тарифной политики в сфере естественных монополий, совершенствование процесса регулирования цен в 2001-2002 гг. В 2002 году повышение цен и тарифов объявлялось правительством заранее, что способствовало снижению инфляционных ожиданий и обеспечивало предсказуемость финансово-хозяйственной деятельности потребителей их продукции. Следует отметить, что замедление темпов инфляции проходило в условиях растущего платежеспособного спроса населения. На инфляцию повышающее давление оказывали также: значительный рост регулируемых тарифов на жилищно-коммунальные и другие услуги вследствие сокращения субсидий; рост издержек на производство, связанный с повышением оплаты труда и других элементов затрат; высокие цены на нефть и нефтепродукты на мировых рынках.</w:t>
      </w:r>
      <w:r w:rsidR="005D396A" w:rsidRPr="005D396A">
        <w:rPr>
          <w:sz w:val="28"/>
          <w:szCs w:val="28"/>
        </w:rPr>
        <w:t xml:space="preserve"> [</w:t>
      </w:r>
      <w:r w:rsidR="005D396A">
        <w:rPr>
          <w:sz w:val="28"/>
          <w:szCs w:val="28"/>
          <w:lang w:val="en-US"/>
        </w:rPr>
        <w:t>20]</w:t>
      </w:r>
    </w:p>
    <w:p w:rsidR="002E3CAD" w:rsidRPr="002E3CAD" w:rsidRDefault="002E3CAD" w:rsidP="002E3CAD">
      <w:pPr>
        <w:spacing w:line="360" w:lineRule="auto"/>
        <w:ind w:firstLine="709"/>
        <w:jc w:val="both"/>
        <w:rPr>
          <w:sz w:val="28"/>
          <w:szCs w:val="28"/>
        </w:rPr>
      </w:pPr>
      <w:r w:rsidRPr="002E3CAD">
        <w:rPr>
          <w:sz w:val="28"/>
          <w:szCs w:val="28"/>
        </w:rPr>
        <w:t>2007–2008 годы характеризуются тем, что после</w:t>
      </w:r>
      <w:r>
        <w:rPr>
          <w:sz w:val="28"/>
          <w:szCs w:val="28"/>
        </w:rPr>
        <w:t xml:space="preserve"> </w:t>
      </w:r>
      <w:r w:rsidRPr="002E3CAD">
        <w:rPr>
          <w:sz w:val="28"/>
          <w:szCs w:val="28"/>
        </w:rPr>
        <w:t>относительной стабилизации динамики инфляции на товары потребления произошел резкий подъем цен на</w:t>
      </w:r>
      <w:r>
        <w:rPr>
          <w:sz w:val="28"/>
          <w:szCs w:val="28"/>
        </w:rPr>
        <w:t xml:space="preserve"> </w:t>
      </w:r>
      <w:r w:rsidRPr="002E3CAD">
        <w:rPr>
          <w:sz w:val="28"/>
          <w:szCs w:val="28"/>
        </w:rPr>
        <w:t>многие товары массового спроса, вызвавший повсеместное недовольство широких слоев населения. Оно</w:t>
      </w:r>
      <w:r>
        <w:rPr>
          <w:sz w:val="28"/>
          <w:szCs w:val="28"/>
        </w:rPr>
        <w:t xml:space="preserve"> </w:t>
      </w:r>
      <w:r w:rsidRPr="002E3CAD">
        <w:rPr>
          <w:sz w:val="28"/>
          <w:szCs w:val="28"/>
        </w:rPr>
        <w:t>могло приобрести более агрессивный характер, если бы правительство не приняло экстренных мер по</w:t>
      </w:r>
      <w:r>
        <w:rPr>
          <w:sz w:val="28"/>
          <w:szCs w:val="28"/>
        </w:rPr>
        <w:t xml:space="preserve"> </w:t>
      </w:r>
      <w:r w:rsidRPr="002E3CAD">
        <w:rPr>
          <w:sz w:val="28"/>
          <w:szCs w:val="28"/>
        </w:rPr>
        <w:t>замораживанию цен на ряд основных продуктов питания на период с октября 2007 года по апрель 2008</w:t>
      </w:r>
      <w:r>
        <w:rPr>
          <w:sz w:val="28"/>
          <w:szCs w:val="28"/>
        </w:rPr>
        <w:t xml:space="preserve"> </w:t>
      </w:r>
      <w:r w:rsidRPr="002E3CAD">
        <w:rPr>
          <w:sz w:val="28"/>
          <w:szCs w:val="28"/>
        </w:rPr>
        <w:t>года. Тем не менее в 2007 году впервые за последние пять лет запланированный уровень инфляции в</w:t>
      </w:r>
      <w:r>
        <w:rPr>
          <w:sz w:val="28"/>
          <w:szCs w:val="28"/>
        </w:rPr>
        <w:t xml:space="preserve"> </w:t>
      </w:r>
      <w:r w:rsidRPr="002E3CAD">
        <w:rPr>
          <w:sz w:val="28"/>
          <w:szCs w:val="28"/>
        </w:rPr>
        <w:t>8–8.5% был превышен и достиг 11.9%. Данный факт имел два весьма серьезных социально-экономических</w:t>
      </w:r>
      <w:r>
        <w:rPr>
          <w:sz w:val="28"/>
          <w:szCs w:val="28"/>
        </w:rPr>
        <w:t xml:space="preserve"> </w:t>
      </w:r>
      <w:r w:rsidRPr="002E3CAD">
        <w:rPr>
          <w:sz w:val="28"/>
          <w:szCs w:val="28"/>
        </w:rPr>
        <w:t>последствия. Первое состоит в снижении уверенности широких масс населения в перспективах</w:t>
      </w:r>
      <w:r>
        <w:rPr>
          <w:sz w:val="28"/>
          <w:szCs w:val="28"/>
        </w:rPr>
        <w:t xml:space="preserve"> </w:t>
      </w:r>
      <w:r w:rsidRPr="002E3CAD">
        <w:rPr>
          <w:sz w:val="28"/>
          <w:szCs w:val="28"/>
        </w:rPr>
        <w:t>стабильности своего материального благосостояния, а также доверия</w:t>
      </w:r>
      <w:r>
        <w:rPr>
          <w:sz w:val="28"/>
          <w:szCs w:val="28"/>
        </w:rPr>
        <w:t xml:space="preserve"> </w:t>
      </w:r>
      <w:r w:rsidRPr="002E3CAD">
        <w:rPr>
          <w:sz w:val="28"/>
          <w:szCs w:val="28"/>
        </w:rPr>
        <w:t>руководству. Второе –</w:t>
      </w:r>
      <w:r>
        <w:rPr>
          <w:sz w:val="28"/>
          <w:szCs w:val="28"/>
        </w:rPr>
        <w:t xml:space="preserve"> </w:t>
      </w:r>
      <w:r w:rsidRPr="002E3CAD">
        <w:rPr>
          <w:sz w:val="28"/>
          <w:szCs w:val="28"/>
        </w:rPr>
        <w:t>обнаружилась явная несостоятельность многих теоретических концепций рыночного регулирования,</w:t>
      </w:r>
      <w:r>
        <w:rPr>
          <w:sz w:val="28"/>
          <w:szCs w:val="28"/>
        </w:rPr>
        <w:t xml:space="preserve"> </w:t>
      </w:r>
      <w:r w:rsidRPr="002E3CAD">
        <w:rPr>
          <w:sz w:val="28"/>
          <w:szCs w:val="28"/>
        </w:rPr>
        <w:t>значимость рынка как всеобщего регулятора экономических отношений, соответственно обозначилась</w:t>
      </w:r>
      <w:r>
        <w:rPr>
          <w:sz w:val="28"/>
          <w:szCs w:val="28"/>
        </w:rPr>
        <w:t xml:space="preserve"> </w:t>
      </w:r>
      <w:r w:rsidRPr="002E3CAD">
        <w:rPr>
          <w:sz w:val="28"/>
          <w:szCs w:val="28"/>
        </w:rPr>
        <w:t>необходимость рационального государственного экономического и административного регулирования.</w:t>
      </w:r>
    </w:p>
    <w:p w:rsidR="002E3CAD" w:rsidRPr="002E3CAD" w:rsidRDefault="002E3CAD" w:rsidP="002E3CAD">
      <w:pPr>
        <w:spacing w:line="360" w:lineRule="auto"/>
        <w:ind w:firstLine="709"/>
        <w:jc w:val="both"/>
        <w:rPr>
          <w:sz w:val="28"/>
          <w:szCs w:val="28"/>
        </w:rPr>
      </w:pPr>
      <w:r w:rsidRPr="002E3CAD">
        <w:rPr>
          <w:sz w:val="28"/>
          <w:szCs w:val="28"/>
        </w:rPr>
        <w:t>В</w:t>
      </w:r>
      <w:r>
        <w:rPr>
          <w:sz w:val="28"/>
          <w:szCs w:val="28"/>
        </w:rPr>
        <w:t xml:space="preserve"> </w:t>
      </w:r>
      <w:smartTag w:uri="urn:schemas-microsoft-com:office:smarttags" w:element="metricconverter">
        <w:smartTagPr>
          <w:attr w:name="ProductID" w:val="2008 г"/>
        </w:smartTagPr>
        <w:r w:rsidRPr="002E3CAD">
          <w:rPr>
            <w:sz w:val="28"/>
            <w:szCs w:val="28"/>
          </w:rPr>
          <w:t>2008 г</w:t>
        </w:r>
      </w:smartTag>
      <w:r w:rsidRPr="002E3CAD">
        <w:rPr>
          <w:sz w:val="28"/>
          <w:szCs w:val="28"/>
        </w:rPr>
        <w:t>. финансово-рыночная конъюнктура страны резко усложнилась. Современная ситуация такова, что</w:t>
      </w:r>
      <w:r>
        <w:rPr>
          <w:sz w:val="28"/>
          <w:szCs w:val="28"/>
        </w:rPr>
        <w:t xml:space="preserve"> </w:t>
      </w:r>
      <w:r w:rsidRPr="002E3CAD">
        <w:rPr>
          <w:sz w:val="28"/>
          <w:szCs w:val="28"/>
        </w:rPr>
        <w:t>первой и наиболее злободневной проблемой, по заявлению высшего руководства страны, является</w:t>
      </w:r>
      <w:r>
        <w:rPr>
          <w:sz w:val="28"/>
          <w:szCs w:val="28"/>
        </w:rPr>
        <w:t xml:space="preserve"> </w:t>
      </w:r>
      <w:r w:rsidRPr="002E3CAD">
        <w:rPr>
          <w:sz w:val="28"/>
          <w:szCs w:val="28"/>
        </w:rPr>
        <w:t xml:space="preserve">инфляция. Для борьбы с ней в феврале </w:t>
      </w:r>
      <w:smartTag w:uri="urn:schemas-microsoft-com:office:smarttags" w:element="metricconverter">
        <w:smartTagPr>
          <w:attr w:name="ProductID" w:val="2008 г"/>
        </w:smartTagPr>
        <w:r w:rsidRPr="002E3CAD">
          <w:rPr>
            <w:sz w:val="28"/>
            <w:szCs w:val="28"/>
          </w:rPr>
          <w:t>2008 г</w:t>
        </w:r>
      </w:smartTag>
      <w:r w:rsidRPr="002E3CAD">
        <w:rPr>
          <w:sz w:val="28"/>
          <w:szCs w:val="28"/>
        </w:rPr>
        <w:t>. правительством создана специальная межведомственная</w:t>
      </w:r>
      <w:r>
        <w:rPr>
          <w:sz w:val="28"/>
          <w:szCs w:val="28"/>
        </w:rPr>
        <w:t xml:space="preserve"> </w:t>
      </w:r>
      <w:r w:rsidRPr="002E3CAD">
        <w:rPr>
          <w:sz w:val="28"/>
          <w:szCs w:val="28"/>
        </w:rPr>
        <w:t>рабочая группа во главе с министром финансов РФ А. Кудриным. Главная задача работы комиссии –</w:t>
      </w:r>
      <w:r>
        <w:rPr>
          <w:sz w:val="28"/>
          <w:szCs w:val="28"/>
        </w:rPr>
        <w:t xml:space="preserve"> </w:t>
      </w:r>
      <w:r w:rsidRPr="002E3CAD">
        <w:rPr>
          <w:sz w:val="28"/>
          <w:szCs w:val="28"/>
        </w:rPr>
        <w:t>подготовка к концу апреля программы по бор</w:t>
      </w:r>
      <w:r>
        <w:rPr>
          <w:sz w:val="28"/>
          <w:szCs w:val="28"/>
        </w:rPr>
        <w:t>ьбе с инфляцией. К сожалению</w:t>
      </w:r>
      <w:r w:rsidRPr="002E3CAD">
        <w:rPr>
          <w:sz w:val="28"/>
          <w:szCs w:val="28"/>
        </w:rPr>
        <w:t xml:space="preserve"> ни действенной программы, ни тем более реальных позитивных</w:t>
      </w:r>
      <w:r>
        <w:rPr>
          <w:sz w:val="28"/>
          <w:szCs w:val="28"/>
        </w:rPr>
        <w:t xml:space="preserve"> </w:t>
      </w:r>
      <w:r w:rsidRPr="002E3CAD">
        <w:rPr>
          <w:sz w:val="28"/>
          <w:szCs w:val="28"/>
        </w:rPr>
        <w:t>результатов пока нет.</w:t>
      </w:r>
    </w:p>
    <w:p w:rsidR="002E3CAD" w:rsidRDefault="002E3CAD" w:rsidP="002E3CAD">
      <w:pPr>
        <w:spacing w:line="360" w:lineRule="auto"/>
        <w:ind w:firstLine="709"/>
        <w:jc w:val="both"/>
        <w:rPr>
          <w:sz w:val="28"/>
          <w:szCs w:val="28"/>
        </w:rPr>
      </w:pPr>
      <w:r w:rsidRPr="002E3CAD">
        <w:rPr>
          <w:sz w:val="28"/>
          <w:szCs w:val="28"/>
        </w:rPr>
        <w:t>Таким образом, повседневная реальность и особая значимость</w:t>
      </w:r>
      <w:r>
        <w:rPr>
          <w:sz w:val="28"/>
          <w:szCs w:val="28"/>
        </w:rPr>
        <w:t xml:space="preserve"> </w:t>
      </w:r>
      <w:r w:rsidRPr="002E3CAD">
        <w:rPr>
          <w:sz w:val="28"/>
          <w:szCs w:val="28"/>
        </w:rPr>
        <w:t>финансово-экономической жизнедеятельности настоятельно требуют от экономистов регулярного</w:t>
      </w:r>
      <w:r>
        <w:rPr>
          <w:sz w:val="28"/>
          <w:szCs w:val="28"/>
        </w:rPr>
        <w:t xml:space="preserve"> </w:t>
      </w:r>
      <w:r w:rsidRPr="002E3CAD">
        <w:rPr>
          <w:sz w:val="28"/>
          <w:szCs w:val="28"/>
        </w:rPr>
        <w:t>исследования инфляции и финансов организаций. Крайняя необходимость детального изучения</w:t>
      </w:r>
      <w:r>
        <w:rPr>
          <w:sz w:val="28"/>
          <w:szCs w:val="28"/>
        </w:rPr>
        <w:t xml:space="preserve"> </w:t>
      </w:r>
      <w:r w:rsidRPr="002E3CAD">
        <w:rPr>
          <w:sz w:val="28"/>
          <w:szCs w:val="28"/>
        </w:rPr>
        <w:t xml:space="preserve">инфляционного процесса в России обусловливается: </w:t>
      </w:r>
    </w:p>
    <w:p w:rsidR="002E3CAD" w:rsidRPr="002E3CAD" w:rsidRDefault="002E3CAD" w:rsidP="002E3CAD">
      <w:pPr>
        <w:spacing w:line="360" w:lineRule="auto"/>
        <w:ind w:firstLine="709"/>
        <w:jc w:val="both"/>
        <w:rPr>
          <w:sz w:val="28"/>
          <w:szCs w:val="28"/>
        </w:rPr>
      </w:pPr>
      <w:r w:rsidRPr="002E3CAD">
        <w:rPr>
          <w:sz w:val="28"/>
          <w:szCs w:val="28"/>
        </w:rPr>
        <w:t>во-первых, бурным ростом инфляции в 2007–2008 гг.;</w:t>
      </w:r>
    </w:p>
    <w:p w:rsidR="002E3CAD" w:rsidRDefault="002E3CAD" w:rsidP="002E3CAD">
      <w:pPr>
        <w:spacing w:line="360" w:lineRule="auto"/>
        <w:ind w:firstLine="709"/>
        <w:jc w:val="both"/>
        <w:rPr>
          <w:sz w:val="28"/>
          <w:szCs w:val="28"/>
        </w:rPr>
      </w:pPr>
      <w:r w:rsidRPr="002E3CAD">
        <w:rPr>
          <w:sz w:val="28"/>
          <w:szCs w:val="28"/>
        </w:rPr>
        <w:t xml:space="preserve">во-вторых, резким усилением внимания руководства страны к малому и среднему бизнесу; </w:t>
      </w:r>
    </w:p>
    <w:p w:rsidR="002E3CAD" w:rsidRDefault="002E3CAD" w:rsidP="002E3CAD">
      <w:pPr>
        <w:spacing w:line="360" w:lineRule="auto"/>
        <w:ind w:firstLine="709"/>
        <w:jc w:val="both"/>
        <w:rPr>
          <w:sz w:val="28"/>
          <w:szCs w:val="28"/>
        </w:rPr>
      </w:pPr>
      <w:r w:rsidRPr="002E3CAD">
        <w:rPr>
          <w:sz w:val="28"/>
          <w:szCs w:val="28"/>
        </w:rPr>
        <w:t>в-третьих,</w:t>
      </w:r>
      <w:r>
        <w:rPr>
          <w:sz w:val="28"/>
          <w:szCs w:val="28"/>
        </w:rPr>
        <w:t xml:space="preserve"> </w:t>
      </w:r>
      <w:r w:rsidRPr="002E3CAD">
        <w:rPr>
          <w:sz w:val="28"/>
          <w:szCs w:val="28"/>
        </w:rPr>
        <w:t xml:space="preserve">повышением социальной напряженности в стране; </w:t>
      </w:r>
    </w:p>
    <w:p w:rsidR="002E3CAD" w:rsidRPr="002E3CAD" w:rsidRDefault="002E3CAD" w:rsidP="002E3CAD">
      <w:pPr>
        <w:spacing w:line="360" w:lineRule="auto"/>
        <w:ind w:firstLine="709"/>
        <w:jc w:val="both"/>
        <w:rPr>
          <w:sz w:val="28"/>
          <w:szCs w:val="28"/>
        </w:rPr>
      </w:pPr>
      <w:r w:rsidRPr="002E3CAD">
        <w:rPr>
          <w:sz w:val="28"/>
          <w:szCs w:val="28"/>
        </w:rPr>
        <w:t>в-четвертых, особой актуальностью вопросов инфляции в</w:t>
      </w:r>
      <w:r>
        <w:rPr>
          <w:sz w:val="28"/>
          <w:szCs w:val="28"/>
        </w:rPr>
        <w:t xml:space="preserve"> </w:t>
      </w:r>
      <w:r w:rsidRPr="002E3CAD">
        <w:rPr>
          <w:sz w:val="28"/>
          <w:szCs w:val="28"/>
        </w:rPr>
        <w:t>повседневной жизни, научной среде и деятельности органов государственной власти.</w:t>
      </w:r>
    </w:p>
    <w:p w:rsidR="002E3CAD" w:rsidRPr="002E3CAD" w:rsidRDefault="002E3CAD" w:rsidP="002E3CAD">
      <w:pPr>
        <w:spacing w:line="360" w:lineRule="auto"/>
        <w:ind w:firstLine="709"/>
        <w:jc w:val="both"/>
        <w:rPr>
          <w:sz w:val="28"/>
          <w:szCs w:val="28"/>
        </w:rPr>
      </w:pPr>
      <w:r w:rsidRPr="002E3CAD">
        <w:rPr>
          <w:sz w:val="28"/>
          <w:szCs w:val="28"/>
        </w:rPr>
        <w:t>В этой связи</w:t>
      </w:r>
      <w:r>
        <w:rPr>
          <w:sz w:val="28"/>
          <w:szCs w:val="28"/>
        </w:rPr>
        <w:t xml:space="preserve"> </w:t>
      </w:r>
      <w:r w:rsidRPr="002E3CAD">
        <w:rPr>
          <w:sz w:val="28"/>
          <w:szCs w:val="28"/>
        </w:rPr>
        <w:t>механизм производственно-финансовой деятельности прошедших лет, и 2007 года особенно, представляет</w:t>
      </w:r>
      <w:r>
        <w:rPr>
          <w:sz w:val="28"/>
          <w:szCs w:val="28"/>
        </w:rPr>
        <w:t xml:space="preserve"> </w:t>
      </w:r>
      <w:r w:rsidRPr="002E3CAD">
        <w:rPr>
          <w:sz w:val="28"/>
          <w:szCs w:val="28"/>
        </w:rPr>
        <w:t>собой как предмет для текущего аналитического исследования, так и базу для формирования стратегии и</w:t>
      </w:r>
      <w:r>
        <w:rPr>
          <w:sz w:val="28"/>
          <w:szCs w:val="28"/>
        </w:rPr>
        <w:t xml:space="preserve"> </w:t>
      </w:r>
      <w:r w:rsidRPr="002E3CAD">
        <w:rPr>
          <w:sz w:val="28"/>
          <w:szCs w:val="28"/>
        </w:rPr>
        <w:t>тактики дальнейшего экономического развития. Необходимо детально изучить имеющийся опыт и</w:t>
      </w:r>
      <w:r>
        <w:rPr>
          <w:sz w:val="28"/>
          <w:szCs w:val="28"/>
        </w:rPr>
        <w:t xml:space="preserve"> </w:t>
      </w:r>
      <w:r w:rsidRPr="002E3CAD">
        <w:rPr>
          <w:sz w:val="28"/>
          <w:szCs w:val="28"/>
        </w:rPr>
        <w:t>максимально его использовать в настоящем и будущем. Многие зарубежные, да и некоторые отечественные</w:t>
      </w:r>
      <w:r>
        <w:rPr>
          <w:sz w:val="28"/>
          <w:szCs w:val="28"/>
        </w:rPr>
        <w:t xml:space="preserve"> </w:t>
      </w:r>
      <w:r w:rsidRPr="002E3CAD">
        <w:rPr>
          <w:sz w:val="28"/>
          <w:szCs w:val="28"/>
        </w:rPr>
        <w:t>экономисты, предлагают заниматься не последствиями инфляции, а адаптацией к атмосфере роста цен,</w:t>
      </w:r>
      <w:r>
        <w:rPr>
          <w:sz w:val="28"/>
          <w:szCs w:val="28"/>
        </w:rPr>
        <w:t xml:space="preserve"> </w:t>
      </w:r>
      <w:r w:rsidRPr="002E3CAD">
        <w:rPr>
          <w:sz w:val="28"/>
          <w:szCs w:val="28"/>
        </w:rPr>
        <w:t>улучшением жизни в условиях инфляции. Такой подход представляется допустимым лишь при ползучей</w:t>
      </w:r>
      <w:r>
        <w:rPr>
          <w:sz w:val="28"/>
          <w:szCs w:val="28"/>
        </w:rPr>
        <w:t xml:space="preserve"> </w:t>
      </w:r>
      <w:r w:rsidRPr="002E3CAD">
        <w:rPr>
          <w:sz w:val="28"/>
          <w:szCs w:val="28"/>
        </w:rPr>
        <w:t xml:space="preserve">инфляции на уровне 2–3% в год. </w:t>
      </w:r>
    </w:p>
    <w:p w:rsidR="002E3CAD" w:rsidRPr="002E3CAD" w:rsidRDefault="002E3CAD" w:rsidP="002E3CAD">
      <w:pPr>
        <w:spacing w:line="360" w:lineRule="auto"/>
        <w:ind w:firstLine="709"/>
        <w:jc w:val="both"/>
        <w:rPr>
          <w:sz w:val="28"/>
          <w:szCs w:val="28"/>
        </w:rPr>
      </w:pPr>
      <w:r w:rsidRPr="002E3CAD">
        <w:rPr>
          <w:sz w:val="28"/>
          <w:szCs w:val="28"/>
        </w:rPr>
        <w:t>Несмотря на действие федерального и региональных мораториев на ряд</w:t>
      </w:r>
      <w:r>
        <w:rPr>
          <w:sz w:val="28"/>
          <w:szCs w:val="28"/>
        </w:rPr>
        <w:t xml:space="preserve"> </w:t>
      </w:r>
      <w:r w:rsidRPr="002E3CAD">
        <w:rPr>
          <w:sz w:val="28"/>
          <w:szCs w:val="28"/>
        </w:rPr>
        <w:t>наиболее важных массовых продуктов питания цены на потребительские товары за шесть месяцев 2008 года</w:t>
      </w:r>
      <w:r>
        <w:rPr>
          <w:sz w:val="28"/>
          <w:szCs w:val="28"/>
        </w:rPr>
        <w:t xml:space="preserve"> </w:t>
      </w:r>
      <w:r w:rsidRPr="002E3CAD">
        <w:rPr>
          <w:sz w:val="28"/>
          <w:szCs w:val="28"/>
        </w:rPr>
        <w:t>выросли на 109%, или более 118.8% в годовом исчислении.</w:t>
      </w:r>
    </w:p>
    <w:p w:rsidR="002E3CAD" w:rsidRPr="002E3CAD" w:rsidRDefault="002E3CAD" w:rsidP="002E3CAD">
      <w:pPr>
        <w:spacing w:line="360" w:lineRule="auto"/>
        <w:ind w:firstLine="709"/>
        <w:jc w:val="both"/>
        <w:rPr>
          <w:sz w:val="28"/>
          <w:szCs w:val="28"/>
        </w:rPr>
      </w:pPr>
      <w:r w:rsidRPr="002E3CAD">
        <w:rPr>
          <w:sz w:val="28"/>
          <w:szCs w:val="28"/>
        </w:rPr>
        <w:t>Приведенные данные показывают стабильный</w:t>
      </w:r>
      <w:r>
        <w:rPr>
          <w:sz w:val="28"/>
          <w:szCs w:val="28"/>
        </w:rPr>
        <w:t xml:space="preserve"> </w:t>
      </w:r>
      <w:r w:rsidRPr="002E3CAD">
        <w:rPr>
          <w:sz w:val="28"/>
          <w:szCs w:val="28"/>
        </w:rPr>
        <w:t>рост индекса цен потребительских товаров и продовольствия в первой половине 2008 года.</w:t>
      </w:r>
    </w:p>
    <w:p w:rsidR="002E3CAD" w:rsidRPr="002E3CAD" w:rsidRDefault="002E3CAD" w:rsidP="002E3CAD">
      <w:pPr>
        <w:spacing w:line="360" w:lineRule="auto"/>
        <w:ind w:firstLine="709"/>
        <w:jc w:val="both"/>
        <w:rPr>
          <w:sz w:val="28"/>
          <w:szCs w:val="28"/>
        </w:rPr>
      </w:pPr>
      <w:r w:rsidRPr="002E3CAD">
        <w:rPr>
          <w:sz w:val="28"/>
          <w:szCs w:val="28"/>
        </w:rPr>
        <w:t>При этом</w:t>
      </w:r>
      <w:r>
        <w:rPr>
          <w:sz w:val="28"/>
          <w:szCs w:val="28"/>
        </w:rPr>
        <w:t xml:space="preserve"> </w:t>
      </w:r>
      <w:r w:rsidRPr="002E3CAD">
        <w:rPr>
          <w:sz w:val="28"/>
          <w:szCs w:val="28"/>
        </w:rPr>
        <w:t xml:space="preserve">имеет место четкая тенденция опережения динамики роста цен в </w:t>
      </w:r>
      <w:smartTag w:uri="urn:schemas-microsoft-com:office:smarttags" w:element="metricconverter">
        <w:smartTagPr>
          <w:attr w:name="ProductID" w:val="2008 г"/>
        </w:smartTagPr>
        <w:r w:rsidRPr="002E3CAD">
          <w:rPr>
            <w:sz w:val="28"/>
            <w:szCs w:val="28"/>
          </w:rPr>
          <w:t>2008 г</w:t>
        </w:r>
      </w:smartTag>
      <w:r w:rsidRPr="002E3CAD">
        <w:rPr>
          <w:sz w:val="28"/>
          <w:szCs w:val="28"/>
        </w:rPr>
        <w:t>. по сравнению с 2007 годом.</w:t>
      </w:r>
    </w:p>
    <w:p w:rsidR="002E3CAD" w:rsidRPr="002E3CAD" w:rsidRDefault="002E3CAD" w:rsidP="002E3CAD">
      <w:pPr>
        <w:spacing w:line="360" w:lineRule="auto"/>
        <w:ind w:firstLine="709"/>
        <w:jc w:val="both"/>
        <w:rPr>
          <w:sz w:val="28"/>
          <w:szCs w:val="28"/>
        </w:rPr>
      </w:pPr>
      <w:r w:rsidRPr="002E3CAD">
        <w:rPr>
          <w:sz w:val="28"/>
          <w:szCs w:val="28"/>
        </w:rPr>
        <w:t xml:space="preserve">Наибольший разрыв в приростах инфляции пришелся на май месяц (в </w:t>
      </w:r>
      <w:smartTag w:uri="urn:schemas-microsoft-com:office:smarttags" w:element="metricconverter">
        <w:smartTagPr>
          <w:attr w:name="ProductID" w:val="2008 г"/>
        </w:smartTagPr>
        <w:r w:rsidRPr="002E3CAD">
          <w:rPr>
            <w:sz w:val="28"/>
            <w:szCs w:val="28"/>
          </w:rPr>
          <w:t>2008 г</w:t>
        </w:r>
      </w:smartTag>
      <w:r w:rsidRPr="002E3CAD">
        <w:rPr>
          <w:sz w:val="28"/>
          <w:szCs w:val="28"/>
        </w:rPr>
        <w:t xml:space="preserve">. – 1.4%, </w:t>
      </w:r>
      <w:smartTag w:uri="urn:schemas-microsoft-com:office:smarttags" w:element="metricconverter">
        <w:smartTagPr>
          <w:attr w:name="ProductID" w:val="2007 г"/>
        </w:smartTagPr>
        <w:r w:rsidRPr="002E3CAD">
          <w:rPr>
            <w:sz w:val="28"/>
            <w:szCs w:val="28"/>
          </w:rPr>
          <w:t>2007 г</w:t>
        </w:r>
      </w:smartTag>
      <w:r w:rsidRPr="002E3CAD">
        <w:rPr>
          <w:sz w:val="28"/>
          <w:szCs w:val="28"/>
        </w:rPr>
        <w:t>. – 0.6%). В</w:t>
      </w:r>
      <w:r>
        <w:rPr>
          <w:sz w:val="28"/>
          <w:szCs w:val="28"/>
        </w:rPr>
        <w:t xml:space="preserve"> </w:t>
      </w:r>
      <w:r w:rsidRPr="002E3CAD">
        <w:rPr>
          <w:sz w:val="28"/>
          <w:szCs w:val="28"/>
        </w:rPr>
        <w:t>результате общее отклонение индекса потребительских цен за год, по нашим расчетам, составит 3–4.5</w:t>
      </w:r>
      <w:r>
        <w:rPr>
          <w:sz w:val="28"/>
          <w:szCs w:val="28"/>
        </w:rPr>
        <w:t xml:space="preserve"> </w:t>
      </w:r>
      <w:r w:rsidRPr="002E3CAD">
        <w:rPr>
          <w:sz w:val="28"/>
          <w:szCs w:val="28"/>
        </w:rPr>
        <w:t>процентных пункта, а общий уровень инфляции – 115–116%, в том числе по продовольственным товарам –</w:t>
      </w:r>
      <w:r>
        <w:rPr>
          <w:sz w:val="28"/>
          <w:szCs w:val="28"/>
        </w:rPr>
        <w:t xml:space="preserve"> </w:t>
      </w:r>
      <w:r w:rsidRPr="002E3CAD">
        <w:rPr>
          <w:sz w:val="28"/>
          <w:szCs w:val="28"/>
        </w:rPr>
        <w:t>119–120%.</w:t>
      </w:r>
    </w:p>
    <w:p w:rsidR="002E3CAD" w:rsidRPr="002E3CAD" w:rsidRDefault="002E3CAD" w:rsidP="002E3CAD">
      <w:pPr>
        <w:spacing w:line="360" w:lineRule="auto"/>
        <w:ind w:firstLine="709"/>
        <w:jc w:val="both"/>
        <w:rPr>
          <w:sz w:val="28"/>
          <w:szCs w:val="28"/>
        </w:rPr>
      </w:pPr>
      <w:r w:rsidRPr="002E3CAD">
        <w:rPr>
          <w:sz w:val="28"/>
          <w:szCs w:val="28"/>
        </w:rPr>
        <w:t>Однако официальные прогнозы продолжают носить крайне консервативно-оптимистический</w:t>
      </w:r>
      <w:r>
        <w:rPr>
          <w:sz w:val="28"/>
          <w:szCs w:val="28"/>
        </w:rPr>
        <w:t xml:space="preserve"> </w:t>
      </w:r>
      <w:r w:rsidRPr="002E3CAD">
        <w:rPr>
          <w:sz w:val="28"/>
          <w:szCs w:val="28"/>
        </w:rPr>
        <w:t>характер. На заседании совета министров 20 февраля было заявлено, что «в 2008 году мы ожидаем</w:t>
      </w:r>
      <w:r>
        <w:rPr>
          <w:sz w:val="28"/>
          <w:szCs w:val="28"/>
        </w:rPr>
        <w:t xml:space="preserve"> </w:t>
      </w:r>
      <w:r w:rsidRPr="002E3CAD">
        <w:rPr>
          <w:sz w:val="28"/>
          <w:szCs w:val="28"/>
        </w:rPr>
        <w:t>снижения инфляции до 8.5%, потому что не будет такого прироста цен на продовольствие на мировых</w:t>
      </w:r>
      <w:r>
        <w:rPr>
          <w:sz w:val="28"/>
          <w:szCs w:val="28"/>
        </w:rPr>
        <w:t xml:space="preserve"> </w:t>
      </w:r>
      <w:r w:rsidRPr="002E3CAD">
        <w:rPr>
          <w:sz w:val="28"/>
          <w:szCs w:val="28"/>
        </w:rPr>
        <w:t>рынках, не будет такого рекордного притока капиталов». Хотя имевший место 3-процентный рост цен в</w:t>
      </w:r>
      <w:r>
        <w:rPr>
          <w:sz w:val="28"/>
          <w:szCs w:val="28"/>
        </w:rPr>
        <w:t xml:space="preserve"> </w:t>
      </w:r>
      <w:r w:rsidRPr="002E3CAD">
        <w:rPr>
          <w:sz w:val="28"/>
          <w:szCs w:val="28"/>
        </w:rPr>
        <w:t xml:space="preserve">условиях действия моратория за первые полтора месяца </w:t>
      </w:r>
      <w:smartTag w:uri="urn:schemas-microsoft-com:office:smarttags" w:element="metricconverter">
        <w:smartTagPr>
          <w:attr w:name="ProductID" w:val="2008 г"/>
        </w:smartTagPr>
        <w:r w:rsidRPr="002E3CAD">
          <w:rPr>
            <w:sz w:val="28"/>
            <w:szCs w:val="28"/>
          </w:rPr>
          <w:t>2008 г</w:t>
        </w:r>
      </w:smartTag>
      <w:r w:rsidRPr="002E3CAD">
        <w:rPr>
          <w:sz w:val="28"/>
          <w:szCs w:val="28"/>
        </w:rPr>
        <w:t>. свидетельствовал совершенно о другой</w:t>
      </w:r>
      <w:r>
        <w:rPr>
          <w:sz w:val="28"/>
          <w:szCs w:val="28"/>
        </w:rPr>
        <w:t xml:space="preserve"> </w:t>
      </w:r>
      <w:r w:rsidRPr="002E3CAD">
        <w:rPr>
          <w:sz w:val="28"/>
          <w:szCs w:val="28"/>
        </w:rPr>
        <w:t xml:space="preserve">ситуации. Лишь в апреле </w:t>
      </w:r>
      <w:smartTag w:uri="urn:schemas-microsoft-com:office:smarttags" w:element="metricconverter">
        <w:smartTagPr>
          <w:attr w:name="ProductID" w:val="2008 г"/>
        </w:smartTagPr>
        <w:r w:rsidRPr="002E3CAD">
          <w:rPr>
            <w:sz w:val="28"/>
            <w:szCs w:val="28"/>
          </w:rPr>
          <w:t>2008 г</w:t>
        </w:r>
      </w:smartTag>
      <w:r w:rsidRPr="002E3CAD">
        <w:rPr>
          <w:sz w:val="28"/>
          <w:szCs w:val="28"/>
        </w:rPr>
        <w:t>., когда игнорирование официальных статистических данных могло дать</w:t>
      </w:r>
      <w:r>
        <w:rPr>
          <w:sz w:val="28"/>
          <w:szCs w:val="28"/>
        </w:rPr>
        <w:t xml:space="preserve"> </w:t>
      </w:r>
      <w:r w:rsidRPr="002E3CAD">
        <w:rPr>
          <w:sz w:val="28"/>
          <w:szCs w:val="28"/>
        </w:rPr>
        <w:t>повод для сомнения в элементарной компетенции ответственных должностных лиц,</w:t>
      </w:r>
    </w:p>
    <w:p w:rsidR="002E3CAD" w:rsidRPr="002E3CAD" w:rsidRDefault="002E3CAD" w:rsidP="002E3CAD">
      <w:pPr>
        <w:spacing w:line="360" w:lineRule="auto"/>
        <w:ind w:firstLine="709"/>
        <w:jc w:val="both"/>
        <w:rPr>
          <w:sz w:val="28"/>
          <w:szCs w:val="28"/>
        </w:rPr>
      </w:pPr>
      <w:r w:rsidRPr="002E3CAD">
        <w:rPr>
          <w:sz w:val="28"/>
          <w:szCs w:val="28"/>
        </w:rPr>
        <w:t>Минэкономики России</w:t>
      </w:r>
      <w:r>
        <w:rPr>
          <w:sz w:val="28"/>
          <w:szCs w:val="28"/>
        </w:rPr>
        <w:t xml:space="preserve"> </w:t>
      </w:r>
      <w:r w:rsidRPr="002E3CAD">
        <w:rPr>
          <w:sz w:val="28"/>
          <w:szCs w:val="28"/>
        </w:rPr>
        <w:t>вынуждено было повысить ранее действовавший прогноз инфляции на 2008 год с 8–9.5% до 9–10%, а затем</w:t>
      </w:r>
      <w:r>
        <w:rPr>
          <w:sz w:val="28"/>
          <w:szCs w:val="28"/>
        </w:rPr>
        <w:t xml:space="preserve"> </w:t>
      </w:r>
      <w:r w:rsidRPr="002E3CAD">
        <w:rPr>
          <w:sz w:val="28"/>
          <w:szCs w:val="28"/>
        </w:rPr>
        <w:t>в начале мая и до 10.5%.</w:t>
      </w:r>
    </w:p>
    <w:p w:rsidR="002E3CAD" w:rsidRPr="002E3CAD" w:rsidRDefault="002E3CAD" w:rsidP="002E3CAD">
      <w:pPr>
        <w:spacing w:line="360" w:lineRule="auto"/>
        <w:ind w:firstLine="709"/>
        <w:jc w:val="both"/>
        <w:rPr>
          <w:sz w:val="28"/>
          <w:szCs w:val="28"/>
        </w:rPr>
      </w:pPr>
      <w:r w:rsidRPr="002E3CAD">
        <w:rPr>
          <w:sz w:val="28"/>
          <w:szCs w:val="28"/>
        </w:rPr>
        <w:t>Тем не менее официальная антиинфляционная политика по-прежнему строится на</w:t>
      </w:r>
      <w:r>
        <w:rPr>
          <w:sz w:val="28"/>
          <w:szCs w:val="28"/>
        </w:rPr>
        <w:t xml:space="preserve"> </w:t>
      </w:r>
      <w:r w:rsidRPr="002E3CAD">
        <w:rPr>
          <w:sz w:val="28"/>
          <w:szCs w:val="28"/>
        </w:rPr>
        <w:t>двух фундаментальных причинах роста инфляции в России: повышении зарубежных цен, особенно на</w:t>
      </w:r>
      <w:r>
        <w:rPr>
          <w:sz w:val="28"/>
          <w:szCs w:val="28"/>
        </w:rPr>
        <w:t xml:space="preserve"> </w:t>
      </w:r>
      <w:r w:rsidRPr="002E3CAD">
        <w:rPr>
          <w:sz w:val="28"/>
          <w:szCs w:val="28"/>
        </w:rPr>
        <w:t>продукты питания, и притоке иностранных капиталов. Особая значимость, придаваемая данной мотивировке</w:t>
      </w:r>
      <w:r>
        <w:rPr>
          <w:sz w:val="28"/>
          <w:szCs w:val="28"/>
        </w:rPr>
        <w:t xml:space="preserve"> </w:t>
      </w:r>
      <w:r w:rsidRPr="002E3CAD">
        <w:rPr>
          <w:sz w:val="28"/>
          <w:szCs w:val="28"/>
        </w:rPr>
        <w:t>концепции инфляции, заставляет остановиться на ней подробнее.</w:t>
      </w:r>
    </w:p>
    <w:p w:rsidR="002E3CAD" w:rsidRPr="002E3CAD" w:rsidRDefault="002E3CAD" w:rsidP="002E3CAD">
      <w:pPr>
        <w:spacing w:line="360" w:lineRule="auto"/>
        <w:ind w:firstLine="709"/>
        <w:jc w:val="both"/>
        <w:rPr>
          <w:sz w:val="28"/>
          <w:szCs w:val="28"/>
        </w:rPr>
      </w:pPr>
      <w:r w:rsidRPr="002E3CAD">
        <w:rPr>
          <w:sz w:val="28"/>
          <w:szCs w:val="28"/>
        </w:rPr>
        <w:t>Прежде всего необходимо однозначно</w:t>
      </w:r>
      <w:r>
        <w:rPr>
          <w:sz w:val="28"/>
          <w:szCs w:val="28"/>
        </w:rPr>
        <w:t xml:space="preserve"> </w:t>
      </w:r>
      <w:r w:rsidRPr="002E3CAD">
        <w:rPr>
          <w:sz w:val="28"/>
          <w:szCs w:val="28"/>
        </w:rPr>
        <w:t>определиться с характером влияния международного ценового фактора. Действительно, в мире в целом и в</w:t>
      </w:r>
      <w:r>
        <w:rPr>
          <w:sz w:val="28"/>
          <w:szCs w:val="28"/>
        </w:rPr>
        <w:t xml:space="preserve"> </w:t>
      </w:r>
      <w:r w:rsidRPr="002E3CAD">
        <w:rPr>
          <w:sz w:val="28"/>
          <w:szCs w:val="28"/>
        </w:rPr>
        <w:t>Европе в частности цены в 2007 году росли, но лишь на 0.3–0.6% выше прогноза, а в России на 4% выше</w:t>
      </w:r>
      <w:r>
        <w:rPr>
          <w:sz w:val="28"/>
          <w:szCs w:val="28"/>
        </w:rPr>
        <w:t xml:space="preserve"> </w:t>
      </w:r>
      <w:r w:rsidRPr="002E3CAD">
        <w:rPr>
          <w:sz w:val="28"/>
          <w:szCs w:val="28"/>
        </w:rPr>
        <w:t>официального и на 10–15% выше неофициального прогноза. Общий рост цен на продовольствие в Европе за</w:t>
      </w:r>
      <w:r>
        <w:rPr>
          <w:sz w:val="28"/>
          <w:szCs w:val="28"/>
        </w:rPr>
        <w:t xml:space="preserve"> </w:t>
      </w:r>
      <w:r w:rsidRPr="002E3CAD">
        <w:rPr>
          <w:sz w:val="28"/>
          <w:szCs w:val="28"/>
        </w:rPr>
        <w:t>последние два года был втрое ниже, чем в России (9.9% против 30%). Приблизительно аналогичная</w:t>
      </w:r>
      <w:r>
        <w:rPr>
          <w:sz w:val="28"/>
          <w:szCs w:val="28"/>
        </w:rPr>
        <w:t xml:space="preserve"> </w:t>
      </w:r>
      <w:r w:rsidRPr="002E3CAD">
        <w:rPr>
          <w:sz w:val="28"/>
          <w:szCs w:val="28"/>
        </w:rPr>
        <w:t xml:space="preserve">ситуация характерна и для </w:t>
      </w:r>
      <w:smartTag w:uri="urn:schemas-microsoft-com:office:smarttags" w:element="metricconverter">
        <w:smartTagPr>
          <w:attr w:name="ProductID" w:val="2008 г"/>
        </w:smartTagPr>
        <w:r w:rsidRPr="002E3CAD">
          <w:rPr>
            <w:sz w:val="28"/>
            <w:szCs w:val="28"/>
          </w:rPr>
          <w:t>2008 г</w:t>
        </w:r>
      </w:smartTag>
      <w:r w:rsidRPr="002E3CAD">
        <w:rPr>
          <w:sz w:val="28"/>
          <w:szCs w:val="28"/>
        </w:rPr>
        <w:t>. По данным Росстата, соотношение инфляции в России и зарубежных</w:t>
      </w:r>
      <w:r>
        <w:rPr>
          <w:sz w:val="28"/>
          <w:szCs w:val="28"/>
        </w:rPr>
        <w:t xml:space="preserve"> </w:t>
      </w:r>
      <w:r w:rsidRPr="002E3CAD">
        <w:rPr>
          <w:sz w:val="28"/>
          <w:szCs w:val="28"/>
        </w:rPr>
        <w:t>странах складывается следующим образом.</w:t>
      </w:r>
    </w:p>
    <w:p w:rsidR="002E3CAD" w:rsidRPr="005D396A" w:rsidRDefault="002E3CAD" w:rsidP="002E3CAD">
      <w:pPr>
        <w:spacing w:line="360" w:lineRule="auto"/>
        <w:ind w:firstLine="709"/>
        <w:jc w:val="both"/>
        <w:rPr>
          <w:sz w:val="28"/>
          <w:szCs w:val="28"/>
          <w:lang w:val="en-US"/>
        </w:rPr>
      </w:pPr>
      <w:r w:rsidRPr="002E3CAD">
        <w:rPr>
          <w:sz w:val="28"/>
          <w:szCs w:val="28"/>
        </w:rPr>
        <w:t>Цены на потребительские товары в России растут быстрее</w:t>
      </w:r>
      <w:r>
        <w:rPr>
          <w:sz w:val="28"/>
          <w:szCs w:val="28"/>
        </w:rPr>
        <w:t xml:space="preserve"> </w:t>
      </w:r>
      <w:r w:rsidRPr="002E3CAD">
        <w:rPr>
          <w:sz w:val="28"/>
          <w:szCs w:val="28"/>
        </w:rPr>
        <w:t>почти в 4 раза, чем в Европе, и в 5 раз быстрее, чем в США. При этом цены на продукты питания в</w:t>
      </w:r>
      <w:r>
        <w:rPr>
          <w:sz w:val="28"/>
          <w:szCs w:val="28"/>
        </w:rPr>
        <w:t xml:space="preserve"> </w:t>
      </w:r>
      <w:r w:rsidRPr="002E3CAD">
        <w:rPr>
          <w:sz w:val="28"/>
          <w:szCs w:val="28"/>
        </w:rPr>
        <w:t>России поднимаются по сравнению с Европой в 3.6 раза быстрее.</w:t>
      </w:r>
      <w:r w:rsidR="00D24220">
        <w:rPr>
          <w:sz w:val="28"/>
          <w:szCs w:val="28"/>
        </w:rPr>
        <w:t xml:space="preserve"> </w:t>
      </w:r>
      <w:r w:rsidR="005D396A">
        <w:rPr>
          <w:sz w:val="28"/>
          <w:szCs w:val="28"/>
          <w:lang w:val="en-US"/>
        </w:rPr>
        <w:t>[18]</w:t>
      </w:r>
    </w:p>
    <w:p w:rsidR="006502B7" w:rsidRDefault="006502B7" w:rsidP="00186C46">
      <w:pPr>
        <w:spacing w:before="120" w:after="120" w:line="360" w:lineRule="auto"/>
        <w:ind w:firstLine="709"/>
        <w:jc w:val="center"/>
        <w:rPr>
          <w:i/>
          <w:sz w:val="28"/>
          <w:szCs w:val="28"/>
        </w:rPr>
      </w:pPr>
      <w:r w:rsidRPr="00232C68">
        <w:rPr>
          <w:i/>
          <w:sz w:val="28"/>
          <w:szCs w:val="28"/>
        </w:rPr>
        <w:t>Динамика среднегодового уровня инфляции в России</w:t>
      </w:r>
      <w:r>
        <w:rPr>
          <w:i/>
          <w:sz w:val="28"/>
          <w:szCs w:val="28"/>
        </w:rPr>
        <w:t>:</w:t>
      </w:r>
    </w:p>
    <w:tbl>
      <w:tblPr>
        <w:tblStyle w:val="a5"/>
        <w:tblW w:w="8283" w:type="dxa"/>
        <w:jc w:val="center"/>
        <w:tblLook w:val="01E0" w:firstRow="1" w:lastRow="1" w:firstColumn="1" w:lastColumn="1" w:noHBand="0" w:noVBand="0"/>
      </w:tblPr>
      <w:tblGrid>
        <w:gridCol w:w="4140"/>
        <w:gridCol w:w="4143"/>
      </w:tblGrid>
      <w:tr w:rsidR="006502B7" w:rsidRPr="00232C68">
        <w:trPr>
          <w:trHeight w:val="363"/>
          <w:jc w:val="center"/>
        </w:trPr>
        <w:tc>
          <w:tcPr>
            <w:tcW w:w="8283" w:type="dxa"/>
            <w:gridSpan w:val="2"/>
            <w:vAlign w:val="center"/>
          </w:tcPr>
          <w:p w:rsidR="006502B7" w:rsidRPr="00232C68" w:rsidRDefault="006502B7" w:rsidP="000C721C">
            <w:pPr>
              <w:spacing w:line="360" w:lineRule="auto"/>
              <w:jc w:val="center"/>
              <w:rPr>
                <w:b/>
              </w:rPr>
            </w:pPr>
            <w:r w:rsidRPr="00232C68">
              <w:rPr>
                <w:b/>
              </w:rPr>
              <w:t>Динамика среднегодового уровня инфляции в России</w:t>
            </w:r>
          </w:p>
        </w:tc>
      </w:tr>
      <w:tr w:rsidR="006502B7" w:rsidRPr="00232C68">
        <w:trPr>
          <w:trHeight w:val="304"/>
          <w:jc w:val="center"/>
        </w:trPr>
        <w:tc>
          <w:tcPr>
            <w:tcW w:w="4140" w:type="dxa"/>
            <w:vAlign w:val="center"/>
          </w:tcPr>
          <w:p w:rsidR="006502B7" w:rsidRPr="00232C68" w:rsidRDefault="006502B7" w:rsidP="000C721C">
            <w:pPr>
              <w:spacing w:line="360" w:lineRule="auto"/>
              <w:jc w:val="center"/>
            </w:pPr>
            <w:r w:rsidRPr="00232C68">
              <w:t>Годы</w:t>
            </w:r>
          </w:p>
        </w:tc>
        <w:tc>
          <w:tcPr>
            <w:tcW w:w="4143" w:type="dxa"/>
            <w:vAlign w:val="center"/>
          </w:tcPr>
          <w:p w:rsidR="006502B7" w:rsidRPr="00232C68" w:rsidRDefault="006502B7" w:rsidP="000C721C">
            <w:pPr>
              <w:spacing w:line="360" w:lineRule="auto"/>
              <w:jc w:val="center"/>
            </w:pPr>
            <w:r w:rsidRPr="00232C68">
              <w:t>Инфляция (%)</w:t>
            </w:r>
          </w:p>
        </w:tc>
      </w:tr>
      <w:tr w:rsidR="006502B7" w:rsidRPr="00232C68">
        <w:trPr>
          <w:trHeight w:val="244"/>
          <w:jc w:val="center"/>
        </w:trPr>
        <w:tc>
          <w:tcPr>
            <w:tcW w:w="4140" w:type="dxa"/>
            <w:vAlign w:val="center"/>
          </w:tcPr>
          <w:p w:rsidR="006502B7" w:rsidRPr="00232C68" w:rsidRDefault="006502B7" w:rsidP="000C721C">
            <w:pPr>
              <w:spacing w:line="360" w:lineRule="auto"/>
              <w:jc w:val="center"/>
            </w:pPr>
            <w:r>
              <w:t>1990</w:t>
            </w:r>
          </w:p>
        </w:tc>
        <w:tc>
          <w:tcPr>
            <w:tcW w:w="4143" w:type="dxa"/>
            <w:vAlign w:val="center"/>
          </w:tcPr>
          <w:p w:rsidR="006502B7" w:rsidRPr="00232C68" w:rsidRDefault="006502B7" w:rsidP="000C721C">
            <w:pPr>
              <w:spacing w:line="360" w:lineRule="auto"/>
              <w:jc w:val="center"/>
              <w:rPr>
                <w:szCs w:val="28"/>
              </w:rPr>
            </w:pPr>
            <w:r w:rsidRPr="00232C68">
              <w:t>5,3</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1991</w:t>
            </w:r>
          </w:p>
        </w:tc>
        <w:tc>
          <w:tcPr>
            <w:tcW w:w="4143" w:type="dxa"/>
            <w:vAlign w:val="center"/>
          </w:tcPr>
          <w:p w:rsidR="006502B7" w:rsidRPr="00232C68" w:rsidRDefault="006502B7" w:rsidP="000C721C">
            <w:pPr>
              <w:spacing w:line="360" w:lineRule="auto"/>
              <w:jc w:val="center"/>
              <w:rPr>
                <w:szCs w:val="28"/>
              </w:rPr>
            </w:pPr>
            <w:r w:rsidRPr="00232C68">
              <w:t>92,6</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1992</w:t>
            </w:r>
          </w:p>
        </w:tc>
        <w:tc>
          <w:tcPr>
            <w:tcW w:w="4143" w:type="dxa"/>
            <w:vAlign w:val="center"/>
          </w:tcPr>
          <w:p w:rsidR="006502B7" w:rsidRPr="00232C68" w:rsidRDefault="006502B7" w:rsidP="000C721C">
            <w:pPr>
              <w:spacing w:line="360" w:lineRule="auto"/>
              <w:jc w:val="center"/>
              <w:rPr>
                <w:szCs w:val="28"/>
              </w:rPr>
            </w:pPr>
            <w:r w:rsidRPr="00232C68">
              <w:t>2508,8</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1993</w:t>
            </w:r>
          </w:p>
        </w:tc>
        <w:tc>
          <w:tcPr>
            <w:tcW w:w="4143" w:type="dxa"/>
            <w:vAlign w:val="center"/>
          </w:tcPr>
          <w:p w:rsidR="006502B7" w:rsidRPr="00232C68" w:rsidRDefault="006502B7" w:rsidP="000C721C">
            <w:pPr>
              <w:spacing w:line="360" w:lineRule="auto"/>
              <w:jc w:val="center"/>
              <w:rPr>
                <w:szCs w:val="28"/>
              </w:rPr>
            </w:pPr>
            <w:r w:rsidRPr="00232C68">
              <w:t>844,2</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1994</w:t>
            </w:r>
          </w:p>
        </w:tc>
        <w:tc>
          <w:tcPr>
            <w:tcW w:w="4143" w:type="dxa"/>
            <w:vAlign w:val="center"/>
          </w:tcPr>
          <w:p w:rsidR="006502B7" w:rsidRPr="00232C68" w:rsidRDefault="006502B7" w:rsidP="000C721C">
            <w:pPr>
              <w:spacing w:line="360" w:lineRule="auto"/>
              <w:jc w:val="center"/>
              <w:rPr>
                <w:szCs w:val="28"/>
              </w:rPr>
            </w:pPr>
            <w:r w:rsidRPr="00232C68">
              <w:t>215,0</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1995</w:t>
            </w:r>
          </w:p>
        </w:tc>
        <w:tc>
          <w:tcPr>
            <w:tcW w:w="4143" w:type="dxa"/>
            <w:vAlign w:val="center"/>
          </w:tcPr>
          <w:p w:rsidR="006502B7" w:rsidRPr="00232C68" w:rsidRDefault="006502B7" w:rsidP="000C721C">
            <w:pPr>
              <w:spacing w:line="360" w:lineRule="auto"/>
              <w:jc w:val="center"/>
              <w:rPr>
                <w:szCs w:val="28"/>
              </w:rPr>
            </w:pPr>
            <w:r w:rsidRPr="00232C68">
              <w:t>131,3</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1996</w:t>
            </w:r>
          </w:p>
        </w:tc>
        <w:tc>
          <w:tcPr>
            <w:tcW w:w="4143" w:type="dxa"/>
            <w:vAlign w:val="center"/>
          </w:tcPr>
          <w:p w:rsidR="006502B7" w:rsidRPr="00232C68" w:rsidRDefault="006502B7" w:rsidP="000C721C">
            <w:pPr>
              <w:spacing w:line="360" w:lineRule="auto"/>
              <w:jc w:val="center"/>
              <w:rPr>
                <w:szCs w:val="28"/>
              </w:rPr>
            </w:pPr>
            <w:r w:rsidRPr="00232C68">
              <w:t>21</w:t>
            </w:r>
            <w:r>
              <w:t>,</w:t>
            </w:r>
            <w:r w:rsidRPr="00232C68">
              <w:t>9</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1997</w:t>
            </w:r>
          </w:p>
        </w:tc>
        <w:tc>
          <w:tcPr>
            <w:tcW w:w="4143" w:type="dxa"/>
            <w:vAlign w:val="center"/>
          </w:tcPr>
          <w:p w:rsidR="006502B7" w:rsidRPr="00232C68" w:rsidRDefault="006502B7" w:rsidP="000C721C">
            <w:pPr>
              <w:spacing w:line="360" w:lineRule="auto"/>
              <w:jc w:val="center"/>
              <w:rPr>
                <w:szCs w:val="28"/>
              </w:rPr>
            </w:pPr>
            <w:r w:rsidRPr="00232C68">
              <w:t>11</w:t>
            </w:r>
            <w:r>
              <w:t>,</w:t>
            </w:r>
            <w:r w:rsidRPr="00232C68">
              <w:t>0</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1998</w:t>
            </w:r>
          </w:p>
        </w:tc>
        <w:tc>
          <w:tcPr>
            <w:tcW w:w="4143" w:type="dxa"/>
            <w:vAlign w:val="center"/>
          </w:tcPr>
          <w:p w:rsidR="006502B7" w:rsidRPr="00232C68" w:rsidRDefault="006502B7" w:rsidP="000C721C">
            <w:pPr>
              <w:spacing w:line="360" w:lineRule="auto"/>
              <w:jc w:val="center"/>
              <w:rPr>
                <w:szCs w:val="28"/>
              </w:rPr>
            </w:pPr>
            <w:r w:rsidRPr="00232C68">
              <w:t>84,4</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1999</w:t>
            </w:r>
          </w:p>
        </w:tc>
        <w:tc>
          <w:tcPr>
            <w:tcW w:w="4143" w:type="dxa"/>
            <w:vAlign w:val="center"/>
          </w:tcPr>
          <w:p w:rsidR="006502B7" w:rsidRPr="00232C68" w:rsidRDefault="006502B7" w:rsidP="000C721C">
            <w:pPr>
              <w:spacing w:line="360" w:lineRule="auto"/>
              <w:jc w:val="center"/>
              <w:rPr>
                <w:szCs w:val="28"/>
              </w:rPr>
            </w:pPr>
            <w:r w:rsidRPr="00232C68">
              <w:t>36,5</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2000</w:t>
            </w:r>
          </w:p>
        </w:tc>
        <w:tc>
          <w:tcPr>
            <w:tcW w:w="4143" w:type="dxa"/>
            <w:vAlign w:val="center"/>
          </w:tcPr>
          <w:p w:rsidR="006502B7" w:rsidRPr="00232C68" w:rsidRDefault="006502B7" w:rsidP="000C721C">
            <w:pPr>
              <w:spacing w:line="360" w:lineRule="auto"/>
              <w:jc w:val="center"/>
              <w:rPr>
                <w:szCs w:val="28"/>
              </w:rPr>
            </w:pPr>
            <w:r w:rsidRPr="00232C68">
              <w:t>20,2</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2001</w:t>
            </w:r>
          </w:p>
        </w:tc>
        <w:tc>
          <w:tcPr>
            <w:tcW w:w="4143" w:type="dxa"/>
            <w:vAlign w:val="center"/>
          </w:tcPr>
          <w:p w:rsidR="006502B7" w:rsidRPr="00232C68" w:rsidRDefault="006502B7" w:rsidP="000C721C">
            <w:pPr>
              <w:spacing w:line="360" w:lineRule="auto"/>
              <w:jc w:val="center"/>
              <w:rPr>
                <w:szCs w:val="28"/>
              </w:rPr>
            </w:pPr>
            <w:r>
              <w:t>18,</w:t>
            </w:r>
            <w:r w:rsidRPr="00232C68">
              <w:t>6</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2002</w:t>
            </w:r>
          </w:p>
        </w:tc>
        <w:tc>
          <w:tcPr>
            <w:tcW w:w="4143" w:type="dxa"/>
            <w:vAlign w:val="center"/>
          </w:tcPr>
          <w:p w:rsidR="006502B7" w:rsidRPr="00232C68" w:rsidRDefault="006502B7" w:rsidP="000C721C">
            <w:pPr>
              <w:spacing w:line="360" w:lineRule="auto"/>
              <w:jc w:val="center"/>
              <w:rPr>
                <w:szCs w:val="28"/>
              </w:rPr>
            </w:pPr>
            <w:r>
              <w:t>15,</w:t>
            </w:r>
            <w:r w:rsidRPr="00232C68">
              <w:t>1</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2003</w:t>
            </w:r>
          </w:p>
        </w:tc>
        <w:tc>
          <w:tcPr>
            <w:tcW w:w="4143" w:type="dxa"/>
            <w:vAlign w:val="center"/>
          </w:tcPr>
          <w:p w:rsidR="006502B7" w:rsidRPr="00232C68" w:rsidRDefault="006502B7" w:rsidP="000C721C">
            <w:pPr>
              <w:spacing w:line="360" w:lineRule="auto"/>
              <w:jc w:val="center"/>
              <w:rPr>
                <w:szCs w:val="28"/>
              </w:rPr>
            </w:pPr>
            <w:r>
              <w:t>12,</w:t>
            </w:r>
            <w:r w:rsidRPr="00232C68">
              <w:t>0</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2004</w:t>
            </w:r>
          </w:p>
        </w:tc>
        <w:tc>
          <w:tcPr>
            <w:tcW w:w="4143" w:type="dxa"/>
            <w:vAlign w:val="center"/>
          </w:tcPr>
          <w:p w:rsidR="006502B7" w:rsidRPr="00232C68" w:rsidRDefault="006502B7" w:rsidP="000C721C">
            <w:pPr>
              <w:spacing w:line="360" w:lineRule="auto"/>
              <w:jc w:val="center"/>
              <w:rPr>
                <w:szCs w:val="28"/>
              </w:rPr>
            </w:pPr>
            <w:r w:rsidRPr="00232C68">
              <w:t>10-11</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2005</w:t>
            </w:r>
          </w:p>
        </w:tc>
        <w:tc>
          <w:tcPr>
            <w:tcW w:w="4143" w:type="dxa"/>
            <w:vAlign w:val="center"/>
          </w:tcPr>
          <w:p w:rsidR="006502B7" w:rsidRPr="00232C68" w:rsidRDefault="006502B7" w:rsidP="000C721C">
            <w:pPr>
              <w:spacing w:line="360" w:lineRule="auto"/>
              <w:jc w:val="center"/>
              <w:rPr>
                <w:szCs w:val="28"/>
              </w:rPr>
            </w:pPr>
            <w:r>
              <w:t>6,</w:t>
            </w:r>
            <w:r w:rsidRPr="00232C68">
              <w:t>5-8</w:t>
            </w:r>
            <w:r>
              <w:t>,</w:t>
            </w:r>
            <w:r w:rsidRPr="00232C68">
              <w:t>5</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2006</w:t>
            </w:r>
          </w:p>
        </w:tc>
        <w:tc>
          <w:tcPr>
            <w:tcW w:w="4143" w:type="dxa"/>
            <w:vAlign w:val="center"/>
          </w:tcPr>
          <w:p w:rsidR="006502B7" w:rsidRPr="00232C68" w:rsidRDefault="006502B7" w:rsidP="000C721C">
            <w:pPr>
              <w:spacing w:line="360" w:lineRule="auto"/>
              <w:jc w:val="center"/>
              <w:rPr>
                <w:szCs w:val="28"/>
              </w:rPr>
            </w:pPr>
            <w:r>
              <w:t>5,5-7,</w:t>
            </w:r>
            <w:r w:rsidRPr="00232C68">
              <w:t>5</w:t>
            </w:r>
          </w:p>
        </w:tc>
      </w:tr>
      <w:tr w:rsidR="006502B7" w:rsidRPr="00232C68">
        <w:trPr>
          <w:trHeight w:val="420"/>
          <w:jc w:val="center"/>
        </w:trPr>
        <w:tc>
          <w:tcPr>
            <w:tcW w:w="4140" w:type="dxa"/>
            <w:vAlign w:val="center"/>
          </w:tcPr>
          <w:p w:rsidR="006502B7" w:rsidRPr="00232C68" w:rsidRDefault="006502B7" w:rsidP="000C721C">
            <w:pPr>
              <w:spacing w:line="360" w:lineRule="auto"/>
              <w:jc w:val="center"/>
            </w:pPr>
            <w:r>
              <w:t>2007</w:t>
            </w:r>
          </w:p>
        </w:tc>
        <w:tc>
          <w:tcPr>
            <w:tcW w:w="4143" w:type="dxa"/>
            <w:vAlign w:val="center"/>
          </w:tcPr>
          <w:p w:rsidR="006502B7" w:rsidRPr="00232C68" w:rsidRDefault="006502B7" w:rsidP="000C721C">
            <w:pPr>
              <w:spacing w:line="360" w:lineRule="auto"/>
              <w:jc w:val="center"/>
              <w:rPr>
                <w:szCs w:val="28"/>
              </w:rPr>
            </w:pPr>
            <w:r>
              <w:t>4,</w:t>
            </w:r>
            <w:r w:rsidRPr="00232C68">
              <w:t>6</w:t>
            </w:r>
          </w:p>
        </w:tc>
      </w:tr>
      <w:tr w:rsidR="00485145" w:rsidRPr="00232C68">
        <w:trPr>
          <w:trHeight w:val="420"/>
          <w:jc w:val="center"/>
        </w:trPr>
        <w:tc>
          <w:tcPr>
            <w:tcW w:w="4140" w:type="dxa"/>
            <w:vAlign w:val="center"/>
          </w:tcPr>
          <w:p w:rsidR="00485145" w:rsidRDefault="00485145" w:rsidP="000C721C">
            <w:pPr>
              <w:spacing w:line="360" w:lineRule="auto"/>
              <w:jc w:val="center"/>
            </w:pPr>
            <w:r>
              <w:t>2008</w:t>
            </w:r>
          </w:p>
        </w:tc>
        <w:tc>
          <w:tcPr>
            <w:tcW w:w="4143" w:type="dxa"/>
            <w:vAlign w:val="center"/>
          </w:tcPr>
          <w:p w:rsidR="00485145" w:rsidRPr="00485145" w:rsidRDefault="00485145" w:rsidP="000C721C">
            <w:pPr>
              <w:spacing w:line="360" w:lineRule="auto"/>
              <w:jc w:val="center"/>
            </w:pPr>
            <w:r w:rsidRPr="00485145">
              <w:t>13,3%</w:t>
            </w:r>
          </w:p>
        </w:tc>
      </w:tr>
      <w:tr w:rsidR="00485145" w:rsidRPr="00232C68">
        <w:trPr>
          <w:trHeight w:val="420"/>
          <w:jc w:val="center"/>
        </w:trPr>
        <w:tc>
          <w:tcPr>
            <w:tcW w:w="4140" w:type="dxa"/>
            <w:vAlign w:val="center"/>
          </w:tcPr>
          <w:p w:rsidR="00485145" w:rsidRDefault="00485145" w:rsidP="000C721C">
            <w:pPr>
              <w:spacing w:line="360" w:lineRule="auto"/>
              <w:jc w:val="center"/>
            </w:pPr>
            <w:r>
              <w:t>2009</w:t>
            </w:r>
          </w:p>
        </w:tc>
        <w:tc>
          <w:tcPr>
            <w:tcW w:w="4143" w:type="dxa"/>
            <w:vAlign w:val="center"/>
          </w:tcPr>
          <w:p w:rsidR="00485145" w:rsidRPr="00485145" w:rsidRDefault="00485145" w:rsidP="000C721C">
            <w:pPr>
              <w:spacing w:line="360" w:lineRule="auto"/>
              <w:jc w:val="center"/>
            </w:pPr>
            <w:r w:rsidRPr="00485145">
              <w:t>8,1%</w:t>
            </w:r>
          </w:p>
        </w:tc>
      </w:tr>
    </w:tbl>
    <w:p w:rsidR="006502B7" w:rsidRDefault="006502B7" w:rsidP="006502B7">
      <w:pPr>
        <w:spacing w:line="360" w:lineRule="auto"/>
        <w:ind w:firstLine="709"/>
        <w:jc w:val="both"/>
        <w:rPr>
          <w:sz w:val="28"/>
          <w:szCs w:val="28"/>
        </w:rPr>
      </w:pPr>
    </w:p>
    <w:p w:rsidR="006502B7" w:rsidRPr="003D763C" w:rsidRDefault="006502B7" w:rsidP="006502B7">
      <w:pPr>
        <w:pStyle w:val="1"/>
        <w:spacing w:after="240" w:line="360" w:lineRule="auto"/>
        <w:jc w:val="center"/>
        <w:rPr>
          <w:rFonts w:ascii="Times New Roman" w:hAnsi="Times New Roman" w:cs="Times New Roman"/>
        </w:rPr>
      </w:pPr>
      <w:bookmarkStart w:id="8" w:name="_Toc275057232"/>
      <w:r>
        <w:rPr>
          <w:rFonts w:ascii="Times New Roman" w:hAnsi="Times New Roman" w:cs="Times New Roman"/>
        </w:rPr>
        <w:t xml:space="preserve">2.2. </w:t>
      </w:r>
      <w:r w:rsidRPr="003D763C">
        <w:rPr>
          <w:rFonts w:ascii="Times New Roman" w:hAnsi="Times New Roman" w:cs="Times New Roman"/>
        </w:rPr>
        <w:t>Основные направления борьбы с инфляцией в России на современном этапе</w:t>
      </w:r>
      <w:bookmarkEnd w:id="8"/>
    </w:p>
    <w:p w:rsidR="006502B7" w:rsidRPr="00232C68" w:rsidRDefault="006502B7" w:rsidP="006502B7">
      <w:pPr>
        <w:spacing w:line="360" w:lineRule="auto"/>
        <w:ind w:firstLine="709"/>
        <w:jc w:val="both"/>
        <w:rPr>
          <w:sz w:val="28"/>
          <w:szCs w:val="28"/>
        </w:rPr>
      </w:pPr>
      <w:r w:rsidRPr="00232C68">
        <w:rPr>
          <w:sz w:val="28"/>
          <w:szCs w:val="28"/>
        </w:rPr>
        <w:t>В связи со специфическими особенностями инфляционного процесса в российской экономике необходимы и специальные подходы к осуществлению эффективной антиинфляционной политики, к которым можно отнести следующие мероприятия:</w:t>
      </w:r>
    </w:p>
    <w:p w:rsidR="006502B7" w:rsidRPr="00232C68" w:rsidRDefault="006502B7" w:rsidP="006502B7">
      <w:pPr>
        <w:spacing w:line="360" w:lineRule="auto"/>
        <w:ind w:firstLine="709"/>
        <w:jc w:val="both"/>
        <w:rPr>
          <w:sz w:val="28"/>
          <w:szCs w:val="28"/>
        </w:rPr>
      </w:pPr>
      <w:r w:rsidRPr="00232C68">
        <w:rPr>
          <w:sz w:val="28"/>
          <w:szCs w:val="28"/>
        </w:rPr>
        <w:t>• разработка и реализация реалистичной, а не популистской финансовой политики государства;</w:t>
      </w:r>
    </w:p>
    <w:p w:rsidR="006502B7" w:rsidRPr="00232C68" w:rsidRDefault="006502B7" w:rsidP="006502B7">
      <w:pPr>
        <w:spacing w:line="360" w:lineRule="auto"/>
        <w:ind w:firstLine="709"/>
        <w:jc w:val="both"/>
        <w:rPr>
          <w:sz w:val="28"/>
          <w:szCs w:val="28"/>
        </w:rPr>
      </w:pPr>
      <w:r w:rsidRPr="00232C68">
        <w:rPr>
          <w:sz w:val="28"/>
          <w:szCs w:val="28"/>
        </w:rPr>
        <w:t>• разработка и осуществление государственных программ развития экономики страны;</w:t>
      </w:r>
    </w:p>
    <w:p w:rsidR="006502B7" w:rsidRPr="00232C68" w:rsidRDefault="006502B7" w:rsidP="006502B7">
      <w:pPr>
        <w:spacing w:line="360" w:lineRule="auto"/>
        <w:ind w:firstLine="709"/>
        <w:jc w:val="both"/>
        <w:rPr>
          <w:sz w:val="28"/>
          <w:szCs w:val="28"/>
        </w:rPr>
      </w:pPr>
      <w:r w:rsidRPr="00232C68">
        <w:rPr>
          <w:sz w:val="28"/>
          <w:szCs w:val="28"/>
        </w:rPr>
        <w:t>• проведение жесткой и последовательной антимонопольной политики;</w:t>
      </w:r>
    </w:p>
    <w:p w:rsidR="006502B7" w:rsidRPr="00232C68" w:rsidRDefault="006502B7" w:rsidP="006502B7">
      <w:pPr>
        <w:spacing w:line="360" w:lineRule="auto"/>
        <w:ind w:firstLine="709"/>
        <w:jc w:val="both"/>
        <w:rPr>
          <w:sz w:val="28"/>
          <w:szCs w:val="28"/>
        </w:rPr>
      </w:pPr>
      <w:r w:rsidRPr="00232C68">
        <w:rPr>
          <w:sz w:val="28"/>
          <w:szCs w:val="28"/>
        </w:rPr>
        <w:t>• реальное, а не декларативное укрепление стабильности национальной валюты;</w:t>
      </w:r>
    </w:p>
    <w:p w:rsidR="006502B7" w:rsidRPr="00232C68" w:rsidRDefault="006502B7" w:rsidP="006502B7">
      <w:pPr>
        <w:spacing w:line="360" w:lineRule="auto"/>
        <w:ind w:firstLine="709"/>
        <w:jc w:val="both"/>
        <w:rPr>
          <w:sz w:val="28"/>
          <w:szCs w:val="28"/>
        </w:rPr>
      </w:pPr>
      <w:r w:rsidRPr="00232C68">
        <w:rPr>
          <w:sz w:val="28"/>
          <w:szCs w:val="28"/>
        </w:rPr>
        <w:t>• сбалансированная бюджетная политика государства, основанная на выполнении государством всего объема государственных функций и того объема социальных программ, которые позволяет экономическая ситуация в стране;</w:t>
      </w:r>
    </w:p>
    <w:p w:rsidR="006502B7" w:rsidRPr="00232C68" w:rsidRDefault="006502B7" w:rsidP="006502B7">
      <w:pPr>
        <w:spacing w:line="360" w:lineRule="auto"/>
        <w:ind w:firstLine="709"/>
        <w:jc w:val="both"/>
        <w:rPr>
          <w:sz w:val="28"/>
          <w:szCs w:val="28"/>
        </w:rPr>
      </w:pPr>
      <w:r w:rsidRPr="00232C68">
        <w:rPr>
          <w:sz w:val="28"/>
          <w:szCs w:val="28"/>
        </w:rPr>
        <w:t>• принятие закона о частной собственности на землю и введение земли в финансовый оборот;</w:t>
      </w:r>
    </w:p>
    <w:p w:rsidR="006502B7" w:rsidRPr="00232C68" w:rsidRDefault="006502B7" w:rsidP="006502B7">
      <w:pPr>
        <w:spacing w:line="360" w:lineRule="auto"/>
        <w:ind w:firstLine="709"/>
        <w:jc w:val="both"/>
        <w:rPr>
          <w:sz w:val="28"/>
          <w:szCs w:val="28"/>
        </w:rPr>
      </w:pPr>
      <w:r w:rsidRPr="00232C68">
        <w:rPr>
          <w:sz w:val="28"/>
          <w:szCs w:val="28"/>
        </w:rPr>
        <w:t>• создание рынка государственных ценных бумаг при полной и безусловной ответственности государства по своим долговым обязательствам перед юридическими и физическими лицами;</w:t>
      </w:r>
    </w:p>
    <w:p w:rsidR="006502B7" w:rsidRPr="00232C68" w:rsidRDefault="006502B7" w:rsidP="006502B7">
      <w:pPr>
        <w:spacing w:line="360" w:lineRule="auto"/>
        <w:ind w:firstLine="709"/>
        <w:jc w:val="both"/>
        <w:rPr>
          <w:sz w:val="28"/>
          <w:szCs w:val="28"/>
        </w:rPr>
      </w:pPr>
      <w:r w:rsidRPr="00232C68">
        <w:rPr>
          <w:sz w:val="28"/>
          <w:szCs w:val="28"/>
        </w:rPr>
        <w:t>• совершенствование налоговой системы, обращая особое внимание на принцип «дешевизны» налогов и регулирующую роль налоговой системы;</w:t>
      </w:r>
    </w:p>
    <w:p w:rsidR="006502B7" w:rsidRPr="00232C68" w:rsidRDefault="006502B7" w:rsidP="006502B7">
      <w:pPr>
        <w:spacing w:line="360" w:lineRule="auto"/>
        <w:ind w:firstLine="709"/>
        <w:jc w:val="both"/>
        <w:rPr>
          <w:sz w:val="28"/>
          <w:szCs w:val="28"/>
        </w:rPr>
      </w:pPr>
      <w:r w:rsidRPr="00232C68">
        <w:rPr>
          <w:sz w:val="28"/>
          <w:szCs w:val="28"/>
        </w:rPr>
        <w:t>• создание условий для прекращения импорта инфляции.</w:t>
      </w:r>
    </w:p>
    <w:p w:rsidR="006502B7" w:rsidRPr="005D396A" w:rsidRDefault="006502B7" w:rsidP="006502B7">
      <w:pPr>
        <w:spacing w:line="360" w:lineRule="auto"/>
        <w:ind w:firstLine="709"/>
        <w:jc w:val="both"/>
        <w:rPr>
          <w:sz w:val="28"/>
          <w:szCs w:val="28"/>
          <w:lang w:val="en-US"/>
        </w:rPr>
      </w:pPr>
      <w:r w:rsidRPr="002260D9">
        <w:rPr>
          <w:sz w:val="28"/>
          <w:szCs w:val="28"/>
        </w:rPr>
        <w:t xml:space="preserve">Безусловно, для проведения в жизнь этих мер потребуется определенное время, однако они неизбежно приведут к укреплению денежной единицы России и стабилизации денежной системы страны в целом. </w:t>
      </w:r>
      <w:r w:rsidR="005D396A">
        <w:rPr>
          <w:sz w:val="28"/>
          <w:szCs w:val="28"/>
          <w:lang w:val="en-US"/>
        </w:rPr>
        <w:t>[6, 12]</w:t>
      </w: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Default="006502B7" w:rsidP="006502B7">
      <w:pPr>
        <w:spacing w:line="360" w:lineRule="auto"/>
        <w:ind w:firstLine="709"/>
        <w:jc w:val="both"/>
        <w:rPr>
          <w:sz w:val="28"/>
          <w:szCs w:val="28"/>
        </w:rPr>
      </w:pPr>
    </w:p>
    <w:p w:rsidR="006502B7" w:rsidRPr="002260D9" w:rsidRDefault="006502B7" w:rsidP="006502B7">
      <w:pPr>
        <w:pStyle w:val="1"/>
        <w:spacing w:after="240" w:line="360" w:lineRule="auto"/>
        <w:jc w:val="center"/>
        <w:rPr>
          <w:rFonts w:ascii="Times New Roman" w:hAnsi="Times New Roman" w:cs="Times New Roman"/>
        </w:rPr>
      </w:pPr>
      <w:bookmarkStart w:id="9" w:name="_Toc275057233"/>
      <w:r w:rsidRPr="002260D9">
        <w:rPr>
          <w:rFonts w:ascii="Times New Roman" w:hAnsi="Times New Roman" w:cs="Times New Roman"/>
        </w:rPr>
        <w:t>Заключение</w:t>
      </w:r>
      <w:bookmarkEnd w:id="9"/>
    </w:p>
    <w:p w:rsidR="006502B7" w:rsidRPr="00B402B9" w:rsidRDefault="006502B7" w:rsidP="006502B7">
      <w:pPr>
        <w:spacing w:line="360" w:lineRule="auto"/>
        <w:ind w:firstLine="709"/>
        <w:jc w:val="both"/>
        <w:rPr>
          <w:sz w:val="28"/>
          <w:szCs w:val="28"/>
        </w:rPr>
      </w:pPr>
      <w:r w:rsidRPr="00B402B9">
        <w:rPr>
          <w:sz w:val="28"/>
          <w:szCs w:val="28"/>
        </w:rPr>
        <w:t xml:space="preserve">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6502B7" w:rsidRPr="005D396A" w:rsidRDefault="006502B7" w:rsidP="006502B7">
      <w:pPr>
        <w:spacing w:line="360" w:lineRule="auto"/>
        <w:ind w:firstLine="709"/>
        <w:jc w:val="both"/>
        <w:rPr>
          <w:sz w:val="28"/>
          <w:szCs w:val="28"/>
          <w:lang w:val="en-US"/>
        </w:rPr>
      </w:pPr>
      <w:r w:rsidRPr="00B402B9">
        <w:rPr>
          <w:sz w:val="28"/>
          <w:szCs w:val="28"/>
        </w:rPr>
        <w:t xml:space="preserve">Отрицательные социально-экономические последствия инфляции вынуждают государства периодически проводить денежные реформы - преобразования в сфере денежного обращения для упорядочения и укрепления денежной системы. Они осуществляются различными методами в зависимости от цели, экономической и политической ситуации в стране, темпа инфляции, степени обесценения денег под влиянием инфляционных и иных факторов, соотношения сил между ведущими экономическими субъектами рыночной экономики, политики государства и ее теоретической основы, компетенции денежных властей. </w:t>
      </w:r>
      <w:r w:rsidR="005D396A">
        <w:rPr>
          <w:sz w:val="28"/>
          <w:szCs w:val="28"/>
          <w:lang w:val="en-US"/>
        </w:rPr>
        <w:t>[13, 97]</w:t>
      </w:r>
    </w:p>
    <w:p w:rsidR="006502B7" w:rsidRPr="00B402B9" w:rsidRDefault="006502B7" w:rsidP="006502B7">
      <w:pPr>
        <w:spacing w:line="360" w:lineRule="auto"/>
        <w:ind w:firstLine="709"/>
        <w:jc w:val="both"/>
        <w:rPr>
          <w:sz w:val="28"/>
          <w:szCs w:val="28"/>
        </w:rPr>
      </w:pPr>
      <w:r w:rsidRPr="00B402B9">
        <w:rPr>
          <w:sz w:val="28"/>
          <w:szCs w:val="28"/>
        </w:rPr>
        <w:t xml:space="preserve">Как свидетельствует мировой опыт, для управления инфляционным процессом необходимо разумное сочетание комплекса рыночных и государственных методов. </w:t>
      </w:r>
    </w:p>
    <w:p w:rsidR="006502B7" w:rsidRPr="00B402B9" w:rsidRDefault="006502B7" w:rsidP="006502B7">
      <w:pPr>
        <w:spacing w:line="360" w:lineRule="auto"/>
        <w:ind w:firstLine="709"/>
        <w:jc w:val="both"/>
        <w:rPr>
          <w:sz w:val="28"/>
          <w:szCs w:val="28"/>
        </w:rPr>
      </w:pPr>
      <w:r w:rsidRPr="00B402B9">
        <w:rPr>
          <w:sz w:val="28"/>
          <w:szCs w:val="28"/>
        </w:rPr>
        <w:t xml:space="preserve">Для эффективного регулирования инфляции необходимы формирование цивилизованных рыночных отношений и реализация стратегии устойчивого социально-экономического развития России. Первоочередной мерой в этом направлении является активизация инвестиций в основной капитал. Ключевое место в регулировании инфляции занимает укрепление бюджетов всех уровней и эффективный контроль за их исполнением. Налоги, составляющие основную часть бюджетных расходов, также должны активнее использоваться как инструмент регулирования инфляции. В этом направлении налоговая политика эффективна, если она ориентируется не только на фискальные цели, но и на развитие экономики путем уменьшения налогового бремени до приемлемого бюджетом уровня, на пресечение уклонения от уплаты налогов и на повышение их собираемости. Важным аспектом управления инфляцией является регулирование государственного внутреннего и внешнего долга, который представляет угрозу стабильности цен, создавая бюджетную нагрузку в связи с его обслуживанием и поглощая значительную часть расходов федерального бюджета. Специфическое для России направление регулирования инфляции - преодоление неплатежей. Хотя их общая сумма снизилась, но задолженность по заработной плате сохраняется. Регулирование денежных факторов инфляции - эмиссии денег и скорости их обращения - непосредственно влияет на темп роста цен, если не противодействуют иные факторы. Одним из направлений регулирования инфляции является реструктуризация и модернизация банковской системы, ее реальная рекапитализация, увеличение кредитования производственного сектора экономики. </w:t>
      </w:r>
    </w:p>
    <w:p w:rsidR="006502B7" w:rsidRPr="005D396A" w:rsidRDefault="006502B7" w:rsidP="006502B7">
      <w:pPr>
        <w:spacing w:line="360" w:lineRule="auto"/>
        <w:ind w:firstLine="709"/>
        <w:jc w:val="both"/>
        <w:rPr>
          <w:sz w:val="28"/>
          <w:szCs w:val="28"/>
          <w:lang w:val="en-US"/>
        </w:rPr>
      </w:pPr>
      <w:r w:rsidRPr="00B402B9">
        <w:rPr>
          <w:sz w:val="28"/>
          <w:szCs w:val="28"/>
        </w:rPr>
        <w:t xml:space="preserve">Для эффективного регулирования инфляции требуются согласованные действия Банка России и правительства, с учетом всех факторов, воздействующих на процесс обесценения денег. Появление позитивных результатов возможно в связи с переходом с </w:t>
      </w:r>
      <w:smartTag w:uri="urn:schemas-microsoft-com:office:smarttags" w:element="metricconverter">
        <w:smartTagPr>
          <w:attr w:name="ProductID" w:val="2003 г"/>
        </w:smartTagPr>
        <w:r w:rsidRPr="00B402B9">
          <w:rPr>
            <w:sz w:val="28"/>
            <w:szCs w:val="28"/>
          </w:rPr>
          <w:t>2003 г</w:t>
        </w:r>
      </w:smartTag>
      <w:r w:rsidRPr="00B402B9">
        <w:rPr>
          <w:sz w:val="28"/>
          <w:szCs w:val="28"/>
        </w:rPr>
        <w:t xml:space="preserve">. Министерства РФ по антимонопольной политике и поддержке предпринимательства на американскую модель антимонопольного регулирования. Она ориентирована не на качественные и цифровые показатели, а на оценку последствий на рынках с точки зрения положения потребителей. А главное, нужна прозрачная статистика инфляции, включающая не только индекс потребительских цен, который требует уточнения с учетом критериев качества жизни активного населения, но и другие показатели. </w:t>
      </w:r>
      <w:r w:rsidR="005D396A">
        <w:rPr>
          <w:sz w:val="28"/>
          <w:szCs w:val="28"/>
          <w:lang w:val="en-US"/>
        </w:rPr>
        <w:t>[17, 124]</w:t>
      </w:r>
    </w:p>
    <w:p w:rsidR="006502B7" w:rsidRDefault="006502B7" w:rsidP="006502B7">
      <w:pPr>
        <w:spacing w:line="360" w:lineRule="auto"/>
        <w:ind w:firstLine="709"/>
        <w:jc w:val="both"/>
        <w:rPr>
          <w:sz w:val="28"/>
          <w:szCs w:val="28"/>
        </w:rPr>
      </w:pPr>
      <w:r w:rsidRPr="00B402B9">
        <w:rPr>
          <w:sz w:val="28"/>
          <w:szCs w:val="28"/>
        </w:rPr>
        <w:t>Таким образом, инфляция в России должна стать регулируемым процессом. Это один из факторов социально-экономической стабилизации страны.</w:t>
      </w:r>
    </w:p>
    <w:p w:rsidR="00186C46" w:rsidRPr="00186C46" w:rsidRDefault="00186C46" w:rsidP="00186C46">
      <w:pPr>
        <w:pStyle w:val="1"/>
        <w:spacing w:after="240"/>
        <w:jc w:val="center"/>
        <w:rPr>
          <w:rFonts w:ascii="Times New Roman" w:hAnsi="Times New Roman" w:cs="Times New Roman"/>
          <w:caps/>
        </w:rPr>
      </w:pPr>
      <w:r>
        <w:rPr>
          <w:rFonts w:ascii="Times New Roman" w:hAnsi="Times New Roman" w:cs="Times New Roman"/>
          <w:caps/>
        </w:rPr>
        <w:br w:type="page"/>
      </w:r>
      <w:bookmarkStart w:id="10" w:name="_Toc275057234"/>
      <w:r w:rsidRPr="00186C46">
        <w:rPr>
          <w:rFonts w:ascii="Times New Roman" w:hAnsi="Times New Roman" w:cs="Times New Roman"/>
          <w:caps/>
        </w:rPr>
        <w:t>СПИСОК ЛИТЕРАТУРЫ</w:t>
      </w:r>
      <w:bookmarkEnd w:id="10"/>
    </w:p>
    <w:p w:rsidR="002E3CAD" w:rsidRDefault="002E3CAD" w:rsidP="002E3CAD">
      <w:pPr>
        <w:widowControl w:val="0"/>
        <w:numPr>
          <w:ilvl w:val="0"/>
          <w:numId w:val="5"/>
        </w:numPr>
        <w:autoSpaceDE w:val="0"/>
        <w:autoSpaceDN w:val="0"/>
        <w:adjustRightInd w:val="0"/>
        <w:spacing w:line="360" w:lineRule="auto"/>
        <w:ind w:left="714" w:hanging="357"/>
        <w:jc w:val="both"/>
        <w:rPr>
          <w:sz w:val="28"/>
          <w:szCs w:val="28"/>
        </w:rPr>
      </w:pPr>
      <w:r w:rsidRPr="00A54551">
        <w:rPr>
          <w:sz w:val="28"/>
          <w:szCs w:val="28"/>
        </w:rPr>
        <w:t>Ольшевский В.</w:t>
      </w:r>
      <w:r>
        <w:rPr>
          <w:sz w:val="28"/>
          <w:szCs w:val="28"/>
        </w:rPr>
        <w:t>В.</w:t>
      </w:r>
      <w:r w:rsidRPr="00A54551">
        <w:rPr>
          <w:sz w:val="28"/>
          <w:szCs w:val="28"/>
        </w:rPr>
        <w:t xml:space="preserve"> Теория инфляции в России // Вопросы экономи</w:t>
      </w:r>
      <w:r>
        <w:rPr>
          <w:sz w:val="28"/>
          <w:szCs w:val="28"/>
        </w:rPr>
        <w:t>ки –</w:t>
      </w:r>
      <w:r w:rsidRPr="00A54551">
        <w:rPr>
          <w:sz w:val="28"/>
          <w:szCs w:val="28"/>
        </w:rPr>
        <w:t>2006</w:t>
      </w:r>
      <w:r>
        <w:rPr>
          <w:sz w:val="28"/>
          <w:szCs w:val="28"/>
        </w:rPr>
        <w:t xml:space="preserve"> – №1.</w:t>
      </w:r>
    </w:p>
    <w:p w:rsidR="002E3CAD" w:rsidRDefault="002E3CAD" w:rsidP="002E3CAD">
      <w:pPr>
        <w:widowControl w:val="0"/>
        <w:numPr>
          <w:ilvl w:val="0"/>
          <w:numId w:val="5"/>
        </w:numPr>
        <w:autoSpaceDE w:val="0"/>
        <w:autoSpaceDN w:val="0"/>
        <w:adjustRightInd w:val="0"/>
        <w:spacing w:line="360" w:lineRule="auto"/>
        <w:ind w:left="714" w:hanging="357"/>
        <w:jc w:val="both"/>
        <w:rPr>
          <w:sz w:val="28"/>
          <w:szCs w:val="28"/>
        </w:rPr>
      </w:pPr>
      <w:r w:rsidRPr="00A54551">
        <w:rPr>
          <w:sz w:val="28"/>
          <w:szCs w:val="28"/>
        </w:rPr>
        <w:t xml:space="preserve">Ханин Г. Состояние и перспективы российской экономики в начале </w:t>
      </w:r>
      <w:r w:rsidRPr="00A54551">
        <w:rPr>
          <w:sz w:val="28"/>
          <w:szCs w:val="28"/>
          <w:lang w:val="en-US"/>
        </w:rPr>
        <w:t>XXI</w:t>
      </w:r>
      <w:r w:rsidRPr="00A54551">
        <w:rPr>
          <w:sz w:val="28"/>
          <w:szCs w:val="28"/>
        </w:rPr>
        <w:t xml:space="preserve"> века // Всероссийский экономически</w:t>
      </w:r>
      <w:r>
        <w:rPr>
          <w:sz w:val="28"/>
          <w:szCs w:val="28"/>
        </w:rPr>
        <w:t>й журнал – 2005 –</w:t>
      </w:r>
      <w:r w:rsidRPr="00A54551">
        <w:rPr>
          <w:sz w:val="28"/>
          <w:szCs w:val="28"/>
        </w:rPr>
        <w:t xml:space="preserve"> </w:t>
      </w:r>
      <w:r>
        <w:rPr>
          <w:sz w:val="28"/>
          <w:szCs w:val="28"/>
        </w:rPr>
        <w:t>№</w:t>
      </w:r>
      <w:r w:rsidRPr="00316FF7">
        <w:rPr>
          <w:sz w:val="28"/>
          <w:szCs w:val="28"/>
        </w:rPr>
        <w:t>11</w:t>
      </w:r>
      <w:r w:rsidRPr="00A54551">
        <w:rPr>
          <w:sz w:val="28"/>
          <w:szCs w:val="28"/>
        </w:rPr>
        <w:t>.</w:t>
      </w:r>
    </w:p>
    <w:p w:rsidR="002E3CAD" w:rsidRDefault="002E3CAD" w:rsidP="002E3CAD">
      <w:pPr>
        <w:widowControl w:val="0"/>
        <w:numPr>
          <w:ilvl w:val="0"/>
          <w:numId w:val="5"/>
        </w:numPr>
        <w:autoSpaceDE w:val="0"/>
        <w:autoSpaceDN w:val="0"/>
        <w:adjustRightInd w:val="0"/>
        <w:spacing w:line="360" w:lineRule="auto"/>
        <w:ind w:left="714" w:hanging="357"/>
        <w:jc w:val="both"/>
        <w:rPr>
          <w:sz w:val="28"/>
          <w:szCs w:val="28"/>
        </w:rPr>
      </w:pPr>
      <w:r w:rsidRPr="00A54551">
        <w:rPr>
          <w:sz w:val="28"/>
          <w:szCs w:val="28"/>
        </w:rPr>
        <w:t xml:space="preserve">Ковалев В.В. </w:t>
      </w:r>
      <w:r>
        <w:rPr>
          <w:sz w:val="28"/>
          <w:szCs w:val="28"/>
        </w:rPr>
        <w:t>Финансовый анализ. –</w:t>
      </w:r>
      <w:r w:rsidRPr="00A54551">
        <w:rPr>
          <w:sz w:val="28"/>
          <w:szCs w:val="28"/>
        </w:rPr>
        <w:t xml:space="preserve"> М.: Финансы и статистика, 2005.</w:t>
      </w:r>
    </w:p>
    <w:p w:rsidR="002E3CAD" w:rsidRDefault="002E3CAD" w:rsidP="002E3CAD">
      <w:pPr>
        <w:widowControl w:val="0"/>
        <w:numPr>
          <w:ilvl w:val="0"/>
          <w:numId w:val="5"/>
        </w:numPr>
        <w:autoSpaceDE w:val="0"/>
        <w:autoSpaceDN w:val="0"/>
        <w:adjustRightInd w:val="0"/>
        <w:spacing w:line="360" w:lineRule="auto"/>
        <w:ind w:left="714" w:hanging="357"/>
        <w:jc w:val="both"/>
        <w:rPr>
          <w:sz w:val="28"/>
          <w:szCs w:val="28"/>
        </w:rPr>
      </w:pPr>
      <w:r w:rsidRPr="00E27C64">
        <w:rPr>
          <w:sz w:val="28"/>
          <w:szCs w:val="28"/>
        </w:rPr>
        <w:t xml:space="preserve">Деньги. Кредит. Банки: </w:t>
      </w:r>
      <w:r>
        <w:rPr>
          <w:sz w:val="28"/>
          <w:szCs w:val="28"/>
        </w:rPr>
        <w:t>у</w:t>
      </w:r>
      <w:r w:rsidRPr="00E27C64">
        <w:rPr>
          <w:sz w:val="28"/>
          <w:szCs w:val="28"/>
        </w:rPr>
        <w:t>чебник для вузов</w:t>
      </w:r>
      <w:r>
        <w:rPr>
          <w:sz w:val="28"/>
          <w:szCs w:val="28"/>
        </w:rPr>
        <w:t xml:space="preserve"> </w:t>
      </w:r>
      <w:r w:rsidRPr="00E27C64">
        <w:rPr>
          <w:sz w:val="28"/>
          <w:szCs w:val="28"/>
        </w:rPr>
        <w:t xml:space="preserve">/ </w:t>
      </w:r>
      <w:r>
        <w:rPr>
          <w:sz w:val="28"/>
          <w:szCs w:val="28"/>
        </w:rPr>
        <w:t>п</w:t>
      </w:r>
      <w:r w:rsidRPr="00E27C64">
        <w:rPr>
          <w:sz w:val="28"/>
          <w:szCs w:val="28"/>
        </w:rPr>
        <w:t>од ред. Е.Ф. Жукова. – М.:</w:t>
      </w:r>
      <w:r>
        <w:rPr>
          <w:sz w:val="28"/>
          <w:szCs w:val="28"/>
        </w:rPr>
        <w:t xml:space="preserve"> </w:t>
      </w:r>
      <w:r w:rsidRPr="00E27C64">
        <w:rPr>
          <w:sz w:val="28"/>
          <w:szCs w:val="28"/>
        </w:rPr>
        <w:t>ЮНИТИ, 2001.</w:t>
      </w:r>
    </w:p>
    <w:p w:rsidR="002E3CAD" w:rsidRDefault="002E3CAD" w:rsidP="002E3CAD">
      <w:pPr>
        <w:widowControl w:val="0"/>
        <w:numPr>
          <w:ilvl w:val="0"/>
          <w:numId w:val="5"/>
        </w:numPr>
        <w:autoSpaceDE w:val="0"/>
        <w:autoSpaceDN w:val="0"/>
        <w:adjustRightInd w:val="0"/>
        <w:spacing w:line="360" w:lineRule="auto"/>
        <w:ind w:left="714" w:hanging="357"/>
        <w:jc w:val="both"/>
        <w:rPr>
          <w:sz w:val="28"/>
          <w:szCs w:val="28"/>
        </w:rPr>
      </w:pPr>
      <w:r w:rsidRPr="002E3CAD">
        <w:rPr>
          <w:sz w:val="28"/>
          <w:szCs w:val="28"/>
        </w:rPr>
        <w:t>Амосов А. Особенности инфляции и возможность</w:t>
      </w:r>
      <w:r>
        <w:rPr>
          <w:sz w:val="28"/>
          <w:szCs w:val="28"/>
        </w:rPr>
        <w:t xml:space="preserve"> </w:t>
      </w:r>
      <w:r w:rsidRPr="002E3CAD">
        <w:rPr>
          <w:sz w:val="28"/>
          <w:szCs w:val="28"/>
        </w:rPr>
        <w:t>противодействия ей // Экономист - 2008 - №1.</w:t>
      </w:r>
    </w:p>
    <w:p w:rsidR="002E3CAD" w:rsidRDefault="002E3CAD" w:rsidP="002E3CAD">
      <w:pPr>
        <w:widowControl w:val="0"/>
        <w:numPr>
          <w:ilvl w:val="0"/>
          <w:numId w:val="5"/>
        </w:numPr>
        <w:autoSpaceDE w:val="0"/>
        <w:autoSpaceDN w:val="0"/>
        <w:adjustRightInd w:val="0"/>
        <w:spacing w:line="360" w:lineRule="auto"/>
        <w:ind w:left="714" w:hanging="357"/>
        <w:jc w:val="both"/>
        <w:rPr>
          <w:sz w:val="28"/>
          <w:szCs w:val="28"/>
        </w:rPr>
      </w:pPr>
      <w:r w:rsidRPr="002E3CAD">
        <w:rPr>
          <w:sz w:val="28"/>
          <w:szCs w:val="28"/>
        </w:rPr>
        <w:t>Андрианов В. Инфляция: основные виды и методы</w:t>
      </w:r>
      <w:r>
        <w:rPr>
          <w:sz w:val="28"/>
          <w:szCs w:val="28"/>
        </w:rPr>
        <w:t xml:space="preserve"> </w:t>
      </w:r>
      <w:r w:rsidRPr="002E3CAD">
        <w:rPr>
          <w:sz w:val="28"/>
          <w:szCs w:val="28"/>
        </w:rPr>
        <w:t>регулирования// Экономист</w:t>
      </w:r>
      <w:r>
        <w:rPr>
          <w:sz w:val="28"/>
          <w:szCs w:val="28"/>
        </w:rPr>
        <w:t xml:space="preserve"> -</w:t>
      </w:r>
      <w:r w:rsidRPr="002E3CAD">
        <w:rPr>
          <w:sz w:val="28"/>
          <w:szCs w:val="28"/>
        </w:rPr>
        <w:t xml:space="preserve"> 2006 - №6.</w:t>
      </w:r>
    </w:p>
    <w:p w:rsidR="002E3CAD"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Иохин В.Я. Экономическая теория: Учебник. – М.: Юристъ,</w:t>
      </w:r>
      <w:r>
        <w:rPr>
          <w:sz w:val="28"/>
          <w:szCs w:val="28"/>
        </w:rPr>
        <w:t xml:space="preserve"> </w:t>
      </w:r>
      <w:r w:rsidRPr="00D24220">
        <w:rPr>
          <w:sz w:val="28"/>
          <w:szCs w:val="28"/>
        </w:rPr>
        <w:t>2008.</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Курс экономической теории: Учебное пособие</w:t>
      </w:r>
      <w:r>
        <w:rPr>
          <w:sz w:val="28"/>
          <w:szCs w:val="28"/>
        </w:rPr>
        <w:t xml:space="preserve"> / п</w:t>
      </w:r>
      <w:r w:rsidRPr="00D24220">
        <w:rPr>
          <w:sz w:val="28"/>
          <w:szCs w:val="28"/>
        </w:rPr>
        <w:t>од ред. А.В. Сидоровича. – М.: Дело и сервис,</w:t>
      </w:r>
      <w:r>
        <w:rPr>
          <w:sz w:val="28"/>
          <w:szCs w:val="28"/>
        </w:rPr>
        <w:t xml:space="preserve"> </w:t>
      </w:r>
      <w:r w:rsidRPr="00D24220">
        <w:rPr>
          <w:sz w:val="28"/>
          <w:szCs w:val="28"/>
        </w:rPr>
        <w:t>2005.</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Основы экономической теории / Под ред. С.И. Иванова. – М.: Вита, 2002.</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Сажина М.А.,</w:t>
      </w:r>
      <w:r>
        <w:rPr>
          <w:sz w:val="28"/>
          <w:szCs w:val="28"/>
        </w:rPr>
        <w:t xml:space="preserve"> </w:t>
      </w:r>
      <w:r w:rsidRPr="00D24220">
        <w:rPr>
          <w:sz w:val="28"/>
          <w:szCs w:val="28"/>
        </w:rPr>
        <w:t>Чибриков Г.Г. Экономическая теория. – М.: НОРМА – ИНФРА-М, 2004.</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Смирнов В., Лукъянченкова Т.</w:t>
      </w:r>
      <w:r>
        <w:rPr>
          <w:sz w:val="28"/>
          <w:szCs w:val="28"/>
        </w:rPr>
        <w:t xml:space="preserve"> </w:t>
      </w:r>
      <w:r w:rsidRPr="00D24220">
        <w:rPr>
          <w:sz w:val="28"/>
          <w:szCs w:val="28"/>
        </w:rPr>
        <w:t>Инфляция и трудовые доходы// Экономист</w:t>
      </w:r>
      <w:r>
        <w:rPr>
          <w:sz w:val="28"/>
          <w:szCs w:val="28"/>
        </w:rPr>
        <w:t xml:space="preserve"> - </w:t>
      </w:r>
      <w:r w:rsidRPr="00D24220">
        <w:rPr>
          <w:sz w:val="28"/>
          <w:szCs w:val="28"/>
        </w:rPr>
        <w:t>2007 - №2.</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Экономическая теория / Под ред. А.Г. Грязновой, В.М. Соколинского. – М.:КНОРУС, 2005.</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Экономическая теория / Под ред. В.Д. Камаева. – М.: Владос, 2004.</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Гамза В.А. Инфляция в России: аналитические</w:t>
      </w:r>
      <w:r>
        <w:rPr>
          <w:sz w:val="28"/>
          <w:szCs w:val="28"/>
        </w:rPr>
        <w:t xml:space="preserve"> </w:t>
      </w:r>
      <w:r w:rsidRPr="00D24220">
        <w:rPr>
          <w:sz w:val="28"/>
          <w:szCs w:val="28"/>
        </w:rPr>
        <w:t>материалы // Деньги и кредит - 2006 - №9.</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Илларионов А. Инфляция и экономический рост // Вопр. экономики. - 2007. - №8.</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 xml:space="preserve">Калинин А. О страшной тайне российской инфляции // Россия XXI век. </w:t>
      </w:r>
      <w:r>
        <w:rPr>
          <w:sz w:val="28"/>
          <w:szCs w:val="28"/>
        </w:rPr>
        <w:t>- 2008</w:t>
      </w:r>
      <w:r w:rsidRPr="00D24220">
        <w:rPr>
          <w:sz w:val="28"/>
          <w:szCs w:val="28"/>
        </w:rPr>
        <w:t xml:space="preserve"> -№5.</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D24220">
        <w:rPr>
          <w:sz w:val="28"/>
          <w:szCs w:val="28"/>
        </w:rPr>
        <w:t>Экономика:</w:t>
      </w:r>
      <w:r>
        <w:rPr>
          <w:sz w:val="28"/>
          <w:szCs w:val="28"/>
        </w:rPr>
        <w:t xml:space="preserve"> у</w:t>
      </w:r>
      <w:r w:rsidRPr="00D24220">
        <w:rPr>
          <w:sz w:val="28"/>
          <w:szCs w:val="28"/>
        </w:rPr>
        <w:t>чебник. / Под ред. А.С. Булатова. - М., 2004.</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C76F04">
        <w:rPr>
          <w:sz w:val="28"/>
          <w:szCs w:val="28"/>
        </w:rPr>
        <w:t>http://www.fundshub.ru/finances/benchmarks/6396.php</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C76F04">
        <w:rPr>
          <w:sz w:val="28"/>
          <w:szCs w:val="28"/>
        </w:rPr>
        <w:t>http://exsolver.narod.ru/Books/Bank/Lavrushin/c24.html</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C76F04">
        <w:rPr>
          <w:sz w:val="28"/>
          <w:szCs w:val="28"/>
        </w:rPr>
        <w:t>http://cu-4.narod.ru/index.files/Economika/Inflation.htm</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C76F04">
        <w:rPr>
          <w:sz w:val="28"/>
          <w:szCs w:val="28"/>
        </w:rPr>
        <w:t>http://www.rian.ru/economy/20101014/285545624.html</w:t>
      </w:r>
    </w:p>
    <w:p w:rsidR="00D24220" w:rsidRDefault="00D24220" w:rsidP="00D24220">
      <w:pPr>
        <w:widowControl w:val="0"/>
        <w:numPr>
          <w:ilvl w:val="0"/>
          <w:numId w:val="5"/>
        </w:numPr>
        <w:autoSpaceDE w:val="0"/>
        <w:autoSpaceDN w:val="0"/>
        <w:adjustRightInd w:val="0"/>
        <w:spacing w:line="360" w:lineRule="auto"/>
        <w:ind w:left="714" w:hanging="357"/>
        <w:jc w:val="both"/>
        <w:rPr>
          <w:sz w:val="28"/>
          <w:szCs w:val="28"/>
        </w:rPr>
      </w:pPr>
      <w:r w:rsidRPr="00C76F04">
        <w:rPr>
          <w:sz w:val="28"/>
          <w:szCs w:val="28"/>
        </w:rPr>
        <w:t>http://www.economy-bases.ru/t16r4part1.html</w:t>
      </w:r>
    </w:p>
    <w:p w:rsidR="006502B7" w:rsidRDefault="006502B7" w:rsidP="00C75AF5">
      <w:bookmarkStart w:id="11" w:name="_GoBack"/>
      <w:bookmarkEnd w:id="11"/>
    </w:p>
    <w:sectPr w:rsidR="006502B7" w:rsidSect="003135B9">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1BB" w:rsidRDefault="00F571BB">
      <w:r>
        <w:separator/>
      </w:r>
    </w:p>
  </w:endnote>
  <w:endnote w:type="continuationSeparator" w:id="0">
    <w:p w:rsidR="00F571BB" w:rsidRDefault="00F5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1BB" w:rsidRDefault="00F571BB">
      <w:r>
        <w:separator/>
      </w:r>
    </w:p>
  </w:footnote>
  <w:footnote w:type="continuationSeparator" w:id="0">
    <w:p w:rsidR="00F571BB" w:rsidRDefault="00F5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8F" w:rsidRDefault="00BA298F" w:rsidP="003135B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298F" w:rsidRDefault="00BA298F" w:rsidP="00BA298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8F" w:rsidRDefault="00BA298F" w:rsidP="003135B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4B86">
      <w:rPr>
        <w:rStyle w:val="a7"/>
        <w:noProof/>
      </w:rPr>
      <w:t>3</w:t>
    </w:r>
    <w:r>
      <w:rPr>
        <w:rStyle w:val="a7"/>
      </w:rPr>
      <w:fldChar w:fldCharType="end"/>
    </w:r>
  </w:p>
  <w:p w:rsidR="00BA298F" w:rsidRDefault="00BA298F" w:rsidP="00BA298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B20"/>
    <w:multiLevelType w:val="hybridMultilevel"/>
    <w:tmpl w:val="E9446A2A"/>
    <w:lvl w:ilvl="0" w:tplc="000E9BB8">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2A4481F"/>
    <w:multiLevelType w:val="hybridMultilevel"/>
    <w:tmpl w:val="020AAF50"/>
    <w:lvl w:ilvl="0" w:tplc="000E9BB8">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315D7621"/>
    <w:multiLevelType w:val="hybridMultilevel"/>
    <w:tmpl w:val="26DC2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A60476"/>
    <w:multiLevelType w:val="hybridMultilevel"/>
    <w:tmpl w:val="983A6E92"/>
    <w:lvl w:ilvl="0" w:tplc="000E9B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CB1D66"/>
    <w:multiLevelType w:val="hybridMultilevel"/>
    <w:tmpl w:val="1598A4DC"/>
    <w:lvl w:ilvl="0" w:tplc="F9F83A6E">
      <w:start w:val="1"/>
      <w:numFmt w:val="bullet"/>
      <w:lvlText w:val="-"/>
      <w:lvlJc w:val="left"/>
      <w:pPr>
        <w:tabs>
          <w:tab w:val="num" w:pos="1980"/>
        </w:tabs>
        <w:ind w:left="198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AF5"/>
    <w:rsid w:val="000467FF"/>
    <w:rsid w:val="000C721C"/>
    <w:rsid w:val="00186C46"/>
    <w:rsid w:val="002175ED"/>
    <w:rsid w:val="002E3CAD"/>
    <w:rsid w:val="003135B9"/>
    <w:rsid w:val="003E3D49"/>
    <w:rsid w:val="00437485"/>
    <w:rsid w:val="00485145"/>
    <w:rsid w:val="005D396A"/>
    <w:rsid w:val="006502B7"/>
    <w:rsid w:val="006A6AF7"/>
    <w:rsid w:val="006E70CE"/>
    <w:rsid w:val="00784149"/>
    <w:rsid w:val="00BA298F"/>
    <w:rsid w:val="00C75AF5"/>
    <w:rsid w:val="00C76F04"/>
    <w:rsid w:val="00D24220"/>
    <w:rsid w:val="00E74B86"/>
    <w:rsid w:val="00F5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5E92DE-2195-40FD-8A14-32A374C6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F5"/>
    <w:rPr>
      <w:sz w:val="24"/>
      <w:szCs w:val="24"/>
    </w:rPr>
  </w:style>
  <w:style w:type="paragraph" w:styleId="1">
    <w:name w:val="heading 1"/>
    <w:basedOn w:val="a"/>
    <w:next w:val="a"/>
    <w:qFormat/>
    <w:rsid w:val="006502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C75AF5"/>
    <w:pPr>
      <w:tabs>
        <w:tab w:val="right" w:leader="dot" w:pos="9345"/>
      </w:tabs>
      <w:spacing w:line="360" w:lineRule="auto"/>
      <w:ind w:left="426" w:hanging="426"/>
    </w:pPr>
    <w:rPr>
      <w:b/>
      <w:noProof/>
      <w:sz w:val="28"/>
      <w:szCs w:val="28"/>
    </w:rPr>
  </w:style>
  <w:style w:type="character" w:styleId="a3">
    <w:name w:val="Hyperlink"/>
    <w:basedOn w:val="a0"/>
    <w:rsid w:val="00C75AF5"/>
    <w:rPr>
      <w:color w:val="0000FF"/>
      <w:u w:val="single"/>
    </w:rPr>
  </w:style>
  <w:style w:type="paragraph" w:styleId="a4">
    <w:name w:val="Body Text"/>
    <w:basedOn w:val="a"/>
    <w:rsid w:val="006502B7"/>
    <w:pPr>
      <w:autoSpaceDE w:val="0"/>
      <w:autoSpaceDN w:val="0"/>
      <w:spacing w:line="360" w:lineRule="auto"/>
      <w:jc w:val="both"/>
    </w:pPr>
    <w:rPr>
      <w:sz w:val="28"/>
      <w:szCs w:val="28"/>
    </w:rPr>
  </w:style>
  <w:style w:type="table" w:styleId="a5">
    <w:name w:val="Table Grid"/>
    <w:basedOn w:val="a1"/>
    <w:rsid w:val="00650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BA298F"/>
    <w:pPr>
      <w:tabs>
        <w:tab w:val="center" w:pos="4677"/>
        <w:tab w:val="right" w:pos="9355"/>
      </w:tabs>
    </w:pPr>
  </w:style>
  <w:style w:type="character" w:styleId="a7">
    <w:name w:val="page number"/>
    <w:basedOn w:val="a0"/>
    <w:rsid w:val="00BA298F"/>
  </w:style>
  <w:style w:type="paragraph" w:styleId="a8">
    <w:name w:val="header"/>
    <w:basedOn w:val="a"/>
    <w:rsid w:val="00BA298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5535</Words>
  <Characters>31552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37013</CharactersWithSpaces>
  <SharedDoc>false</SharedDoc>
  <HLinks>
    <vt:vector size="96" baseType="variant">
      <vt:variant>
        <vt:i4>8192123</vt:i4>
      </vt:variant>
      <vt:variant>
        <vt:i4>81</vt:i4>
      </vt:variant>
      <vt:variant>
        <vt:i4>0</vt:i4>
      </vt:variant>
      <vt:variant>
        <vt:i4>5</vt:i4>
      </vt:variant>
      <vt:variant>
        <vt:lpwstr>http://www.economy-bases.ru/t16r4part1.html</vt:lpwstr>
      </vt:variant>
      <vt:variant>
        <vt:lpwstr/>
      </vt:variant>
      <vt:variant>
        <vt:i4>7274613</vt:i4>
      </vt:variant>
      <vt:variant>
        <vt:i4>78</vt:i4>
      </vt:variant>
      <vt:variant>
        <vt:i4>0</vt:i4>
      </vt:variant>
      <vt:variant>
        <vt:i4>5</vt:i4>
      </vt:variant>
      <vt:variant>
        <vt:lpwstr>http://www.rian.ru/economy/20101014/285545624.html</vt:lpwstr>
      </vt:variant>
      <vt:variant>
        <vt:lpwstr/>
      </vt:variant>
      <vt:variant>
        <vt:i4>1245196</vt:i4>
      </vt:variant>
      <vt:variant>
        <vt:i4>75</vt:i4>
      </vt:variant>
      <vt:variant>
        <vt:i4>0</vt:i4>
      </vt:variant>
      <vt:variant>
        <vt:i4>5</vt:i4>
      </vt:variant>
      <vt:variant>
        <vt:lpwstr>http://cu-4.narod.ru/index.files/Economika/Inflation.htm</vt:lpwstr>
      </vt:variant>
      <vt:variant>
        <vt:lpwstr/>
      </vt:variant>
      <vt:variant>
        <vt:i4>3145765</vt:i4>
      </vt:variant>
      <vt:variant>
        <vt:i4>72</vt:i4>
      </vt:variant>
      <vt:variant>
        <vt:i4>0</vt:i4>
      </vt:variant>
      <vt:variant>
        <vt:i4>5</vt:i4>
      </vt:variant>
      <vt:variant>
        <vt:lpwstr>http://exsolver.narod.ru/Books/Bank/Lavrushin/c24.html</vt:lpwstr>
      </vt:variant>
      <vt:variant>
        <vt:lpwstr/>
      </vt:variant>
      <vt:variant>
        <vt:i4>7405626</vt:i4>
      </vt:variant>
      <vt:variant>
        <vt:i4>69</vt:i4>
      </vt:variant>
      <vt:variant>
        <vt:i4>0</vt:i4>
      </vt:variant>
      <vt:variant>
        <vt:i4>5</vt:i4>
      </vt:variant>
      <vt:variant>
        <vt:lpwstr>http://www.fundshub.ru/finances/benchmarks/6396.php</vt:lpwstr>
      </vt:variant>
      <vt:variant>
        <vt:lpwstr/>
      </vt:variant>
      <vt:variant>
        <vt:i4>1310768</vt:i4>
      </vt:variant>
      <vt:variant>
        <vt:i4>62</vt:i4>
      </vt:variant>
      <vt:variant>
        <vt:i4>0</vt:i4>
      </vt:variant>
      <vt:variant>
        <vt:i4>5</vt:i4>
      </vt:variant>
      <vt:variant>
        <vt:lpwstr/>
      </vt:variant>
      <vt:variant>
        <vt:lpwstr>_Toc275057234</vt:lpwstr>
      </vt:variant>
      <vt:variant>
        <vt:i4>1310768</vt:i4>
      </vt:variant>
      <vt:variant>
        <vt:i4>56</vt:i4>
      </vt:variant>
      <vt:variant>
        <vt:i4>0</vt:i4>
      </vt:variant>
      <vt:variant>
        <vt:i4>5</vt:i4>
      </vt:variant>
      <vt:variant>
        <vt:lpwstr/>
      </vt:variant>
      <vt:variant>
        <vt:lpwstr>_Toc275057233</vt:lpwstr>
      </vt:variant>
      <vt:variant>
        <vt:i4>1310768</vt:i4>
      </vt:variant>
      <vt:variant>
        <vt:i4>50</vt:i4>
      </vt:variant>
      <vt:variant>
        <vt:i4>0</vt:i4>
      </vt:variant>
      <vt:variant>
        <vt:i4>5</vt:i4>
      </vt:variant>
      <vt:variant>
        <vt:lpwstr/>
      </vt:variant>
      <vt:variant>
        <vt:lpwstr>_Toc275057232</vt:lpwstr>
      </vt:variant>
      <vt:variant>
        <vt:i4>1310768</vt:i4>
      </vt:variant>
      <vt:variant>
        <vt:i4>44</vt:i4>
      </vt:variant>
      <vt:variant>
        <vt:i4>0</vt:i4>
      </vt:variant>
      <vt:variant>
        <vt:i4>5</vt:i4>
      </vt:variant>
      <vt:variant>
        <vt:lpwstr/>
      </vt:variant>
      <vt:variant>
        <vt:lpwstr>_Toc275057231</vt:lpwstr>
      </vt:variant>
      <vt:variant>
        <vt:i4>1310768</vt:i4>
      </vt:variant>
      <vt:variant>
        <vt:i4>38</vt:i4>
      </vt:variant>
      <vt:variant>
        <vt:i4>0</vt:i4>
      </vt:variant>
      <vt:variant>
        <vt:i4>5</vt:i4>
      </vt:variant>
      <vt:variant>
        <vt:lpwstr/>
      </vt:variant>
      <vt:variant>
        <vt:lpwstr>_Toc275057230</vt:lpwstr>
      </vt:variant>
      <vt:variant>
        <vt:i4>1376304</vt:i4>
      </vt:variant>
      <vt:variant>
        <vt:i4>32</vt:i4>
      </vt:variant>
      <vt:variant>
        <vt:i4>0</vt:i4>
      </vt:variant>
      <vt:variant>
        <vt:i4>5</vt:i4>
      </vt:variant>
      <vt:variant>
        <vt:lpwstr/>
      </vt:variant>
      <vt:variant>
        <vt:lpwstr>_Toc275057229</vt:lpwstr>
      </vt:variant>
      <vt:variant>
        <vt:i4>1376304</vt:i4>
      </vt:variant>
      <vt:variant>
        <vt:i4>26</vt:i4>
      </vt:variant>
      <vt:variant>
        <vt:i4>0</vt:i4>
      </vt:variant>
      <vt:variant>
        <vt:i4>5</vt:i4>
      </vt:variant>
      <vt:variant>
        <vt:lpwstr/>
      </vt:variant>
      <vt:variant>
        <vt:lpwstr>_Toc275057228</vt:lpwstr>
      </vt:variant>
      <vt:variant>
        <vt:i4>1376304</vt:i4>
      </vt:variant>
      <vt:variant>
        <vt:i4>20</vt:i4>
      </vt:variant>
      <vt:variant>
        <vt:i4>0</vt:i4>
      </vt:variant>
      <vt:variant>
        <vt:i4>5</vt:i4>
      </vt:variant>
      <vt:variant>
        <vt:lpwstr/>
      </vt:variant>
      <vt:variant>
        <vt:lpwstr>_Toc275057227</vt:lpwstr>
      </vt:variant>
      <vt:variant>
        <vt:i4>1376304</vt:i4>
      </vt:variant>
      <vt:variant>
        <vt:i4>14</vt:i4>
      </vt:variant>
      <vt:variant>
        <vt:i4>0</vt:i4>
      </vt:variant>
      <vt:variant>
        <vt:i4>5</vt:i4>
      </vt:variant>
      <vt:variant>
        <vt:lpwstr/>
      </vt:variant>
      <vt:variant>
        <vt:lpwstr>_Toc275057226</vt:lpwstr>
      </vt:variant>
      <vt:variant>
        <vt:i4>1376304</vt:i4>
      </vt:variant>
      <vt:variant>
        <vt:i4>8</vt:i4>
      </vt:variant>
      <vt:variant>
        <vt:i4>0</vt:i4>
      </vt:variant>
      <vt:variant>
        <vt:i4>5</vt:i4>
      </vt:variant>
      <vt:variant>
        <vt:lpwstr/>
      </vt:variant>
      <vt:variant>
        <vt:lpwstr>_Toc275057225</vt:lpwstr>
      </vt:variant>
      <vt:variant>
        <vt:i4>1376304</vt:i4>
      </vt:variant>
      <vt:variant>
        <vt:i4>2</vt:i4>
      </vt:variant>
      <vt:variant>
        <vt:i4>0</vt:i4>
      </vt:variant>
      <vt:variant>
        <vt:i4>5</vt:i4>
      </vt:variant>
      <vt:variant>
        <vt:lpwstr/>
      </vt:variant>
      <vt:variant>
        <vt:lpwstr>_Toc275057224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Крошка На</dc:creator>
  <cp:keywords/>
  <cp:lastModifiedBy>Irina</cp:lastModifiedBy>
  <cp:revision>2</cp:revision>
  <cp:lastPrinted>2010-10-17T14:57:00Z</cp:lastPrinted>
  <dcterms:created xsi:type="dcterms:W3CDTF">2014-08-15T10:10:00Z</dcterms:created>
  <dcterms:modified xsi:type="dcterms:W3CDTF">2014-08-15T10:10:00Z</dcterms:modified>
</cp:coreProperties>
</file>