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B9" w:rsidRDefault="000519B9">
      <w:pPr>
        <w:pStyle w:val="a5"/>
        <w:jc w:val="center"/>
        <w:rPr>
          <w:b/>
        </w:rPr>
      </w:pPr>
      <w:bookmarkStart w:id="0" w:name="_Toc472966141"/>
      <w:bookmarkStart w:id="1" w:name="_Toc472967040"/>
      <w:bookmarkStart w:id="2" w:name="_Toc472967638"/>
      <w:bookmarkStart w:id="3" w:name="_Toc474173304"/>
      <w:bookmarkStart w:id="4" w:name="_Toc474173372"/>
      <w:bookmarkStart w:id="5" w:name="_Toc472965538"/>
      <w:r>
        <w:rPr>
          <w:b/>
        </w:rPr>
        <w:t>МОСКОВСКИЙ ГОСУДАРСТВЕННЫЙ УНИВЕРСИТЕТ</w:t>
      </w:r>
    </w:p>
    <w:p w:rsidR="000519B9" w:rsidRDefault="000519B9">
      <w:pPr>
        <w:pStyle w:val="a5"/>
        <w:jc w:val="center"/>
        <w:rPr>
          <w:b/>
        </w:rPr>
      </w:pPr>
      <w:r>
        <w:rPr>
          <w:b/>
        </w:rPr>
        <w:t>ПРИКЛАДНОЙ БИОТЕХНОЛОГИИ</w:t>
      </w:r>
    </w:p>
    <w:p w:rsidR="000519B9" w:rsidRDefault="000519B9">
      <w:pPr>
        <w:jc w:val="center"/>
        <w:rPr>
          <w:b/>
          <w:sz w:val="28"/>
        </w:rPr>
      </w:pPr>
      <w:r>
        <w:rPr>
          <w:b/>
          <w:sz w:val="28"/>
        </w:rPr>
        <w:t>(МГУПБ)</w:t>
      </w: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r>
        <w:rPr>
          <w:b/>
          <w:sz w:val="28"/>
        </w:rPr>
        <w:t>Кафедра экономической теории</w:t>
      </w:r>
    </w:p>
    <w:p w:rsidR="000519B9" w:rsidRDefault="000519B9">
      <w:pPr>
        <w:jc w:val="center"/>
        <w:rPr>
          <w:b/>
          <w:sz w:val="28"/>
        </w:rPr>
      </w:pPr>
      <w:r>
        <w:rPr>
          <w:b/>
          <w:sz w:val="28"/>
        </w:rPr>
        <w:t>курсовая работа на тему</w:t>
      </w:r>
    </w:p>
    <w:p w:rsidR="000519B9" w:rsidRDefault="000519B9">
      <w:pPr>
        <w:jc w:val="center"/>
        <w:rPr>
          <w:b/>
          <w:sz w:val="28"/>
        </w:rPr>
      </w:pPr>
      <w:r>
        <w:rPr>
          <w:b/>
          <w:sz w:val="28"/>
        </w:rPr>
        <w:t>«Инфляция. Сущность, виды и последствия»</w:t>
      </w: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jc w:val="center"/>
        <w:rPr>
          <w:b/>
          <w:sz w:val="28"/>
        </w:rPr>
      </w:pPr>
    </w:p>
    <w:p w:rsidR="000519B9" w:rsidRDefault="000519B9">
      <w:pPr>
        <w:ind w:left="3544" w:right="-58"/>
        <w:rPr>
          <w:b/>
          <w:sz w:val="28"/>
        </w:rPr>
      </w:pPr>
      <w:r>
        <w:rPr>
          <w:b/>
          <w:sz w:val="28"/>
        </w:rPr>
        <w:t>Выполнил:</w:t>
      </w:r>
    </w:p>
    <w:p w:rsidR="000519B9" w:rsidRDefault="000519B9">
      <w:pPr>
        <w:ind w:left="3544"/>
        <w:rPr>
          <w:b/>
          <w:sz w:val="28"/>
          <w:lang w:val="en-US"/>
        </w:rPr>
      </w:pPr>
      <w:r>
        <w:rPr>
          <w:b/>
          <w:sz w:val="28"/>
        </w:rPr>
        <w:t xml:space="preserve">студент </w:t>
      </w:r>
      <w:r>
        <w:rPr>
          <w:b/>
          <w:sz w:val="28"/>
          <w:lang w:val="en-US"/>
        </w:rPr>
        <w:t>ИЭФ II-7 Максимов Евгений</w:t>
      </w:r>
    </w:p>
    <w:p w:rsidR="000519B9" w:rsidRDefault="000519B9">
      <w:pPr>
        <w:jc w:val="center"/>
        <w:rPr>
          <w:b/>
          <w:sz w:val="28"/>
          <w:lang w:val="en-US"/>
        </w:rPr>
      </w:pPr>
    </w:p>
    <w:p w:rsidR="000519B9" w:rsidRDefault="000519B9">
      <w:pPr>
        <w:ind w:left="3544"/>
        <w:rPr>
          <w:b/>
          <w:sz w:val="28"/>
          <w:lang w:val="en-US"/>
        </w:rPr>
      </w:pPr>
    </w:p>
    <w:p w:rsidR="000519B9" w:rsidRDefault="000519B9">
      <w:pPr>
        <w:jc w:val="center"/>
        <w:rPr>
          <w:b/>
          <w:sz w:val="28"/>
          <w:lang w:val="en-US"/>
        </w:rPr>
      </w:pPr>
    </w:p>
    <w:p w:rsidR="000519B9" w:rsidRDefault="000519B9">
      <w:pPr>
        <w:jc w:val="center"/>
        <w:rPr>
          <w:b/>
          <w:sz w:val="28"/>
          <w:lang w:val="en-US"/>
        </w:rPr>
      </w:pPr>
    </w:p>
    <w:p w:rsidR="000519B9" w:rsidRDefault="000519B9">
      <w:pPr>
        <w:jc w:val="center"/>
        <w:rPr>
          <w:b/>
          <w:sz w:val="28"/>
          <w:lang w:val="en-US"/>
        </w:rPr>
      </w:pPr>
    </w:p>
    <w:p w:rsidR="000519B9" w:rsidRDefault="000519B9">
      <w:pPr>
        <w:jc w:val="center"/>
        <w:rPr>
          <w:b/>
          <w:sz w:val="28"/>
          <w:lang w:val="en-US"/>
        </w:rPr>
      </w:pPr>
    </w:p>
    <w:p w:rsidR="000519B9" w:rsidRDefault="000519B9">
      <w:pPr>
        <w:jc w:val="center"/>
        <w:rPr>
          <w:b/>
          <w:sz w:val="28"/>
          <w:lang w:val="en-US"/>
        </w:rPr>
      </w:pPr>
    </w:p>
    <w:p w:rsidR="000519B9" w:rsidRDefault="000519B9">
      <w:pPr>
        <w:jc w:val="center"/>
        <w:rPr>
          <w:b/>
          <w:sz w:val="28"/>
          <w:lang w:val="en-US"/>
        </w:rPr>
      </w:pPr>
    </w:p>
    <w:p w:rsidR="000519B9" w:rsidRDefault="000519B9">
      <w:pPr>
        <w:jc w:val="center"/>
        <w:rPr>
          <w:b/>
          <w:sz w:val="28"/>
          <w:lang w:val="en-US"/>
        </w:rPr>
      </w:pPr>
    </w:p>
    <w:p w:rsidR="000519B9" w:rsidRDefault="000519B9">
      <w:pPr>
        <w:jc w:val="center"/>
        <w:rPr>
          <w:b/>
          <w:sz w:val="28"/>
          <w:lang w:val="en-US"/>
        </w:rPr>
      </w:pPr>
    </w:p>
    <w:p w:rsidR="000519B9" w:rsidRDefault="000519B9">
      <w:pPr>
        <w:jc w:val="center"/>
        <w:rPr>
          <w:b/>
          <w:sz w:val="28"/>
        </w:rPr>
      </w:pPr>
    </w:p>
    <w:p w:rsidR="000519B9" w:rsidRDefault="000519B9">
      <w:pPr>
        <w:jc w:val="center"/>
        <w:rPr>
          <w:b/>
          <w:sz w:val="28"/>
        </w:rPr>
      </w:pPr>
      <w:r>
        <w:rPr>
          <w:b/>
          <w:sz w:val="28"/>
        </w:rPr>
        <w:t>МОСКВА 2000</w:t>
      </w:r>
    </w:p>
    <w:p w:rsidR="000519B9" w:rsidRDefault="000519B9">
      <w:pPr>
        <w:pStyle w:val="1"/>
      </w:pPr>
      <w:r>
        <w:br w:type="page"/>
        <w:t>Оглавление</w:t>
      </w:r>
      <w:bookmarkEnd w:id="0"/>
      <w:bookmarkEnd w:id="1"/>
      <w:bookmarkEnd w:id="2"/>
      <w:bookmarkEnd w:id="3"/>
      <w:bookmarkEnd w:id="4"/>
    </w:p>
    <w:p w:rsidR="000519B9" w:rsidRDefault="000519B9"/>
    <w:p w:rsidR="000519B9" w:rsidRDefault="000519B9">
      <w:pPr>
        <w:pStyle w:val="12"/>
        <w:tabs>
          <w:tab w:val="right" w:leader="dot" w:pos="8296"/>
        </w:tabs>
        <w:rPr>
          <w:noProof/>
        </w:rPr>
      </w:pPr>
      <w:r>
        <w:rPr>
          <w:noProof/>
        </w:rPr>
        <w:t>Оглавление</w:t>
      </w:r>
      <w:r>
        <w:rPr>
          <w:noProof/>
        </w:rPr>
        <w:tab/>
        <w:t>2</w:t>
      </w:r>
    </w:p>
    <w:p w:rsidR="000519B9" w:rsidRDefault="000519B9">
      <w:pPr>
        <w:pStyle w:val="12"/>
        <w:tabs>
          <w:tab w:val="right" w:leader="dot" w:pos="8296"/>
        </w:tabs>
        <w:rPr>
          <w:noProof/>
        </w:rPr>
      </w:pPr>
      <w:r>
        <w:rPr>
          <w:noProof/>
        </w:rPr>
        <w:t>Введение</w:t>
      </w:r>
      <w:r>
        <w:rPr>
          <w:noProof/>
        </w:rPr>
        <w:tab/>
        <w:t>3</w:t>
      </w:r>
    </w:p>
    <w:p w:rsidR="000519B9" w:rsidRDefault="000519B9">
      <w:pPr>
        <w:pStyle w:val="12"/>
        <w:tabs>
          <w:tab w:val="left" w:pos="400"/>
          <w:tab w:val="right" w:leader="dot" w:pos="8296"/>
        </w:tabs>
        <w:rPr>
          <w:noProof/>
        </w:rPr>
      </w:pPr>
      <w:r>
        <w:rPr>
          <w:noProof/>
        </w:rPr>
        <w:t>1.</w:t>
      </w:r>
      <w:r>
        <w:rPr>
          <w:noProof/>
        </w:rPr>
        <w:tab/>
        <w:t>Что такое инфляция</w:t>
      </w:r>
      <w:r>
        <w:rPr>
          <w:noProof/>
        </w:rPr>
        <w:tab/>
        <w:t>6</w:t>
      </w:r>
    </w:p>
    <w:p w:rsidR="000519B9" w:rsidRDefault="000519B9">
      <w:pPr>
        <w:pStyle w:val="12"/>
        <w:tabs>
          <w:tab w:val="right" w:leader="dot" w:pos="8296"/>
        </w:tabs>
        <w:rPr>
          <w:noProof/>
        </w:rPr>
      </w:pPr>
      <w:r>
        <w:rPr>
          <w:noProof/>
        </w:rPr>
        <w:t>2.Сущность инфляции в различных экономических школах</w:t>
      </w:r>
      <w:r>
        <w:rPr>
          <w:noProof/>
        </w:rPr>
        <w:tab/>
        <w:t>7</w:t>
      </w:r>
    </w:p>
    <w:p w:rsidR="000519B9" w:rsidRDefault="000519B9">
      <w:pPr>
        <w:pStyle w:val="21"/>
        <w:tabs>
          <w:tab w:val="right" w:leader="dot" w:pos="8296"/>
        </w:tabs>
        <w:rPr>
          <w:noProof/>
        </w:rPr>
      </w:pPr>
      <w:r>
        <w:rPr>
          <w:noProof/>
        </w:rPr>
        <w:t>2.1 Монетаристская теория инфляции</w:t>
      </w:r>
      <w:r>
        <w:rPr>
          <w:noProof/>
        </w:rPr>
        <w:tab/>
        <w:t>7</w:t>
      </w:r>
    </w:p>
    <w:p w:rsidR="000519B9" w:rsidRDefault="000519B9">
      <w:pPr>
        <w:pStyle w:val="21"/>
        <w:tabs>
          <w:tab w:val="right" w:leader="dot" w:pos="8296"/>
        </w:tabs>
        <w:rPr>
          <w:noProof/>
        </w:rPr>
      </w:pPr>
      <w:r>
        <w:rPr>
          <w:noProof/>
        </w:rPr>
        <w:t>2.2 Кейнсианская теория инфляции</w:t>
      </w:r>
      <w:r>
        <w:rPr>
          <w:noProof/>
        </w:rPr>
        <w:tab/>
        <w:t>11</w:t>
      </w:r>
    </w:p>
    <w:p w:rsidR="000519B9" w:rsidRDefault="000519B9">
      <w:pPr>
        <w:pStyle w:val="12"/>
        <w:tabs>
          <w:tab w:val="right" w:leader="dot" w:pos="8296"/>
        </w:tabs>
        <w:rPr>
          <w:noProof/>
        </w:rPr>
      </w:pPr>
      <w:r>
        <w:rPr>
          <w:noProof/>
        </w:rPr>
        <w:t>3. Виды инфляции</w:t>
      </w:r>
      <w:r>
        <w:rPr>
          <w:noProof/>
        </w:rPr>
        <w:tab/>
        <w:t>15</w:t>
      </w:r>
    </w:p>
    <w:p w:rsidR="000519B9" w:rsidRDefault="000519B9">
      <w:pPr>
        <w:pStyle w:val="12"/>
        <w:tabs>
          <w:tab w:val="right" w:leader="dot" w:pos="8296"/>
        </w:tabs>
        <w:rPr>
          <w:noProof/>
        </w:rPr>
      </w:pPr>
      <w:r>
        <w:rPr>
          <w:noProof/>
        </w:rPr>
        <w:t>4. Причины возникновения инфляции</w:t>
      </w:r>
      <w:r>
        <w:rPr>
          <w:noProof/>
        </w:rPr>
        <w:tab/>
        <w:t>26</w:t>
      </w:r>
    </w:p>
    <w:p w:rsidR="000519B9" w:rsidRDefault="000519B9">
      <w:pPr>
        <w:pStyle w:val="12"/>
        <w:tabs>
          <w:tab w:val="right" w:leader="dot" w:pos="8296"/>
        </w:tabs>
        <w:rPr>
          <w:noProof/>
        </w:rPr>
      </w:pPr>
      <w:r>
        <w:rPr>
          <w:noProof/>
        </w:rPr>
        <w:t>5. Последствия инфляции.</w:t>
      </w:r>
      <w:r>
        <w:rPr>
          <w:noProof/>
        </w:rPr>
        <w:tab/>
        <w:t>33</w:t>
      </w:r>
    </w:p>
    <w:p w:rsidR="000519B9" w:rsidRDefault="000519B9">
      <w:pPr>
        <w:pStyle w:val="12"/>
        <w:tabs>
          <w:tab w:val="right" w:leader="dot" w:pos="8296"/>
        </w:tabs>
        <w:rPr>
          <w:noProof/>
        </w:rPr>
      </w:pPr>
      <w:r>
        <w:rPr>
          <w:noProof/>
        </w:rPr>
        <w:t>Заключение.</w:t>
      </w:r>
      <w:r>
        <w:rPr>
          <w:noProof/>
        </w:rPr>
        <w:tab/>
        <w:t>37</w:t>
      </w:r>
    </w:p>
    <w:p w:rsidR="000519B9" w:rsidRDefault="000519B9">
      <w:pPr>
        <w:pStyle w:val="12"/>
        <w:tabs>
          <w:tab w:val="right" w:leader="dot" w:pos="8296"/>
        </w:tabs>
        <w:rPr>
          <w:noProof/>
        </w:rPr>
      </w:pPr>
      <w:r>
        <w:rPr>
          <w:noProof/>
        </w:rPr>
        <w:t>Список использованной литературы</w:t>
      </w:r>
      <w:r>
        <w:rPr>
          <w:noProof/>
        </w:rPr>
        <w:tab/>
        <w:t>40</w:t>
      </w:r>
    </w:p>
    <w:p w:rsidR="000519B9" w:rsidRDefault="000519B9"/>
    <w:p w:rsidR="000519B9" w:rsidRDefault="000519B9">
      <w:pPr>
        <w:pStyle w:val="1"/>
      </w:pPr>
      <w:r>
        <w:br w:type="page"/>
      </w:r>
      <w:bookmarkStart w:id="6" w:name="_Toc472966142"/>
      <w:bookmarkStart w:id="7" w:name="_Toc472967041"/>
      <w:bookmarkStart w:id="8" w:name="_Toc472967639"/>
      <w:bookmarkStart w:id="9" w:name="_Toc474173305"/>
      <w:bookmarkStart w:id="10" w:name="_Toc474173373"/>
      <w:r>
        <w:t>Введение</w:t>
      </w:r>
      <w:bookmarkEnd w:id="5"/>
      <w:bookmarkEnd w:id="6"/>
      <w:bookmarkEnd w:id="7"/>
      <w:bookmarkEnd w:id="8"/>
      <w:bookmarkEnd w:id="9"/>
      <w:bookmarkEnd w:id="10"/>
    </w:p>
    <w:p w:rsidR="000519B9" w:rsidRDefault="000519B9"/>
    <w:p w:rsidR="000519B9" w:rsidRDefault="000519B9">
      <w:pPr>
        <w:pStyle w:val="a5"/>
        <w:ind w:firstLine="993"/>
      </w:pPr>
      <w:r>
        <w:t>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 В течении столетий изменялись и причинно- следственные связи, вызывающие к жизни инфляционный процесс.  В период господства в денежном обращении металлических денег инфляция была нетипична. она возникала только как следствие нарушения законов денежного обращения — замены металлических денег (золота или серебра) символами — испорченными монетами или бумажными деньгами, которые не только не обеспечивали денежной системы, но и вводились правительствами в исключительных случаях — во время войн, революций или других чрезвычайных обстоятельствах. Как правило, имело место злоупотребление правилом эмиссии, что довольно быстро приводило к расстройству денежного обращения.</w:t>
      </w:r>
    </w:p>
    <w:p w:rsidR="000519B9" w:rsidRDefault="000519B9">
      <w:pPr>
        <w:pStyle w:val="a5"/>
        <w:ind w:firstLine="992"/>
      </w:pPr>
      <w:r>
        <w:t>Многие правители древности с большим или меньшим успехом пытались найти решение вечной проблемы балансирования бюджетных доходов с постоянно возрастающими расходами. Известно несколько путей решения этой проблемы: ограничение государственных расходов; увеличение налогов, пошлин и тарифов; заем денег внутри страны или за рубежом.</w:t>
      </w:r>
    </w:p>
    <w:p w:rsidR="000519B9" w:rsidRDefault="000519B9">
      <w:pPr>
        <w:pStyle w:val="a5"/>
        <w:ind w:firstLine="992"/>
      </w:pPr>
      <w:r>
        <w:t>Но самоограничение противно человеческой природе. Увеличение налогового пресса имеет объективные пределы. А долги нужно возвращать. Тогда экономическая мысль древнего мира открыла четвертый путь балансирования государственных бюджетов: выпуск в обращение дополнительного количества денег.</w:t>
      </w:r>
    </w:p>
    <w:p w:rsidR="000519B9" w:rsidRDefault="000519B9">
      <w:pPr>
        <w:pStyle w:val="a5"/>
        <w:ind w:firstLine="992"/>
      </w:pPr>
      <w:r>
        <w:t xml:space="preserve">В древности роль денег выполняли слитки драгоценных металлов, вес и проба которых удостоверялась купеческими гильдиями, храмами, правителями городов. Подобные деньги имели хождение в Древнем Египте и Вавилоне в IV-II тысячелетиях до н.э., но впервые стали чеканиться в Лидии в VII-VI веках до нашей эры. Чеканка монет из драгоценных металлов, а в последствии из меди и железа стала важнейшей государственной монополией </w:t>
      </w:r>
    </w:p>
    <w:p w:rsidR="000519B9" w:rsidRDefault="000519B9">
      <w:pPr>
        <w:pStyle w:val="a5"/>
        <w:ind w:firstLine="992"/>
      </w:pPr>
      <w:r>
        <w:t>Однако это не приносило никаких доходов государству, если содержание монеты полностью соответствовало номиналу. Но стоит лишь уменьшить содержание драгоценных металлов, сохранив прежний номинал, и правительство получает новый источник пополнения бюджета. Этот процесс получил название "порчи монет" Возможно , его в Афинах впервые ввел Гиппий, который еще в VI веке до нашей эры уполовинил содержание серебра в монете. Достоверно, что порчу денег широко практиковали римские императоры. Так, в период правления Нерона (54-68 гг.н.э.) вес золотой монеты уменьшился на 10%, а серебряного денария на 12%, кроме того, его проба уменьшилась из-за добавления 10% меди. При императоре Трояне (98-110 гг.) уменьшение серебряной пробы денария продолжилось, а содержание медной лигатуры возросло до 15%. Император Каракалла (211-217гг.) санкционировал увеличение доли меди в денарии до 50%. Впоследствии содержание серебра в монете упало до 5%, а император Аврелиан (270-275гг.) превратил денарий в чисто медную монету. Дошедшие до нашего времени исторические хроники свидетельствуют, что еще в Древнем Риме существовали инфляционные процессы, а особенно резкий взлет цен наблюдался при императоре Киракалле и позднее по нарастающей.</w:t>
      </w:r>
    </w:p>
    <w:p w:rsidR="000519B9" w:rsidRDefault="000519B9">
      <w:pPr>
        <w:pStyle w:val="a5"/>
        <w:ind w:firstLine="992"/>
      </w:pPr>
      <w:r>
        <w:t>Трудно с определенностью сказать, когда проблема инфляции впервые встала перед человечеством. Однако, понимая, что инфляция напрямую связана с деньгами и денежным обращением, можно, утверждать, что возникновение инфляции связано с достаточно высокой фазой развития рыночных отношений, когда регулярные хозяйственные связи по поводу обмена товаров потребовали выделения из их огромной массы универсального эквивалента.</w:t>
      </w:r>
    </w:p>
    <w:p w:rsidR="000519B9" w:rsidRDefault="000519B9">
      <w:pPr>
        <w:pStyle w:val="a5"/>
        <w:ind w:firstLine="992"/>
      </w:pPr>
      <w:r>
        <w:t>Инфляция совсем не порождение современной действительности, а процесс, которому подвержена экономика, как прошлого, так и настоящего.</w:t>
      </w:r>
    </w:p>
    <w:p w:rsidR="000519B9" w:rsidRDefault="000519B9">
      <w:pPr>
        <w:pStyle w:val="a5"/>
        <w:ind w:firstLine="992"/>
      </w:pPr>
      <w:r>
        <w:t>Однако, современной экономике присущи некоторые отличительные особенности:</w:t>
      </w:r>
    </w:p>
    <w:p w:rsidR="000519B9" w:rsidRDefault="000519B9">
      <w:pPr>
        <w:pStyle w:val="a5"/>
        <w:numPr>
          <w:ilvl w:val="0"/>
          <w:numId w:val="2"/>
        </w:numPr>
        <w:ind w:left="0" w:firstLine="992"/>
      </w:pPr>
      <w:r>
        <w:t>если раньше инфляция носила локальный характер, то сейчас это явление повсеместное, всеохватывающее;</w:t>
      </w:r>
    </w:p>
    <w:p w:rsidR="000519B9" w:rsidRDefault="000519B9">
      <w:pPr>
        <w:pStyle w:val="a5"/>
        <w:numPr>
          <w:ilvl w:val="0"/>
          <w:numId w:val="2"/>
        </w:numPr>
        <w:ind w:left="0" w:firstLine="992"/>
      </w:pPr>
      <w:r>
        <w:t>если раньше инфляционные процессы имели периодический характер, то сейчас инфляция – хроническое явление в экономике;</w:t>
      </w:r>
    </w:p>
    <w:p w:rsidR="000519B9" w:rsidRDefault="000519B9">
      <w:pPr>
        <w:pStyle w:val="a5"/>
        <w:ind w:firstLine="993"/>
      </w:pPr>
      <w:r>
        <w:t>Следовательно, современная инфляция испытывает воздействие многих факторов.</w:t>
      </w:r>
    </w:p>
    <w:p w:rsidR="000519B9" w:rsidRDefault="000519B9">
      <w:pPr>
        <w:pStyle w:val="a5"/>
        <w:ind w:firstLine="992"/>
      </w:pPr>
      <w:r>
        <w:t>В данной работе я попытаюсь рассмотреть сущность инфляции и факторы, способствующие ее появлению</w:t>
      </w:r>
      <w:r>
        <w:rPr>
          <w:lang w:val="en-US"/>
        </w:rPr>
        <w:t>,</w:t>
      </w:r>
      <w:r>
        <w:t xml:space="preserve"> многогранность инфляции, а также разновидности</w:t>
      </w:r>
      <w:r>
        <w:rPr>
          <w:lang w:val="en-US"/>
        </w:rPr>
        <w:t xml:space="preserve"> </w:t>
      </w:r>
      <w:r>
        <w:t>ее.</w:t>
      </w:r>
    </w:p>
    <w:p w:rsidR="000519B9" w:rsidRDefault="000519B9">
      <w:pPr>
        <w:pStyle w:val="a5"/>
        <w:ind w:firstLine="992"/>
      </w:pPr>
    </w:p>
    <w:p w:rsidR="000519B9" w:rsidRDefault="000519B9">
      <w:pPr>
        <w:pStyle w:val="1"/>
        <w:numPr>
          <w:ilvl w:val="0"/>
          <w:numId w:val="5"/>
        </w:numPr>
      </w:pPr>
      <w:r>
        <w:br w:type="page"/>
      </w:r>
      <w:bookmarkStart w:id="11" w:name="_Toc472965539"/>
      <w:bookmarkStart w:id="12" w:name="_Toc472966143"/>
      <w:bookmarkStart w:id="13" w:name="_Toc472967042"/>
      <w:bookmarkStart w:id="14" w:name="_Toc472967640"/>
      <w:bookmarkStart w:id="15" w:name="_Toc474173306"/>
      <w:bookmarkStart w:id="16" w:name="_Toc474173374"/>
      <w:r>
        <w:t>Что такое инфляция</w:t>
      </w:r>
      <w:bookmarkEnd w:id="11"/>
      <w:bookmarkEnd w:id="12"/>
      <w:bookmarkEnd w:id="13"/>
      <w:bookmarkEnd w:id="14"/>
      <w:bookmarkEnd w:id="15"/>
      <w:bookmarkEnd w:id="16"/>
    </w:p>
    <w:p w:rsidR="000519B9" w:rsidRDefault="000519B9"/>
    <w:p w:rsidR="000519B9" w:rsidRDefault="000519B9">
      <w:pPr>
        <w:pStyle w:val="a5"/>
      </w:pPr>
      <w:r>
        <w:t xml:space="preserve">Инфляция - это обесценение денег, снижение их покупательной способности, дисбаланс спроса и предложения. В буквальном переводе термин "инфляция" (от лат. </w:t>
      </w:r>
      <w:r>
        <w:rPr>
          <w:lang w:val="en-US"/>
        </w:rPr>
        <w:t>inflatio</w:t>
      </w:r>
      <w:r>
        <w:t>) означает "вздутие", т.е. переполнение каналов обращения избыточными бумажными деньгами, не обеспеченными соответствующим ростом товарной массы</w:t>
      </w:r>
    </w:p>
    <w:p w:rsidR="000519B9" w:rsidRDefault="000519B9">
      <w:pPr>
        <w:pStyle w:val="a5"/>
      </w:pPr>
      <w:r>
        <w:t>Термин “инфляция“ появился во второй половине XIX в., перекочевав из медицины. “По существу этим термином обозначалась денежная инфляция.— пишет В. Дроздов,— Но в дальнейшем под инфляцией… стал пониматься любой рост цен, независимо от порождающих его причин“</w:t>
      </w:r>
      <w:r>
        <w:rPr>
          <w:rStyle w:val="a4"/>
        </w:rPr>
        <w:footnoteReference w:id="1"/>
      </w:r>
      <w:r>
        <w:t>. Существует и несколько иной  взгляд на природу инфляции. Как считают некоторые экономисты, под инфляцией следует понимать не только увеличение размера предметов, но и уменьшение длины линейки, которой мы пользуемся. Например П. Хейне писал, что не следует забывать: изменяются цены не только товаров, но и измерителей их ценности, то есть денег. Он обращает внимание на то, что в условиях натурального обмена (при отсутствии денег) мы никоим образом не столкнулись бы с инфляцией, одновременное повышение всех цен было бы логически невозможно.</w:t>
      </w:r>
      <w:r>
        <w:rPr>
          <w:rStyle w:val="a4"/>
        </w:rPr>
        <w:footnoteReference w:id="2"/>
      </w:r>
      <w:r>
        <w:t xml:space="preserve"> </w:t>
      </w:r>
    </w:p>
    <w:p w:rsidR="000519B9" w:rsidRDefault="000519B9">
      <w:pPr>
        <w:pStyle w:val="a5"/>
      </w:pPr>
      <w:r>
        <w:t>Объяснения дисбаланса различны. Для более объективного взгляда на инфляцию, следует рассмотреть различные теории инфляции, существующие сегодня.</w:t>
      </w:r>
    </w:p>
    <w:p w:rsidR="000519B9" w:rsidRDefault="000519B9">
      <w:pPr>
        <w:pStyle w:val="1"/>
      </w:pPr>
      <w:bookmarkStart w:id="17" w:name="_Toc472965540"/>
      <w:bookmarkStart w:id="18" w:name="_Toc472966144"/>
      <w:bookmarkStart w:id="19" w:name="_Toc472967043"/>
      <w:bookmarkStart w:id="20" w:name="_Toc472967641"/>
      <w:bookmarkStart w:id="21" w:name="_Toc474173307"/>
      <w:bookmarkStart w:id="22" w:name="_Toc474173375"/>
      <w:r>
        <w:t>2.Сущность инфляции в различных экономических школах</w:t>
      </w:r>
      <w:bookmarkEnd w:id="17"/>
      <w:bookmarkEnd w:id="18"/>
      <w:bookmarkEnd w:id="19"/>
      <w:bookmarkEnd w:id="20"/>
      <w:bookmarkEnd w:id="21"/>
      <w:bookmarkEnd w:id="22"/>
    </w:p>
    <w:p w:rsidR="000519B9" w:rsidRDefault="000519B9"/>
    <w:p w:rsidR="000519B9" w:rsidRDefault="000519B9">
      <w:pPr>
        <w:pStyle w:val="a5"/>
      </w:pPr>
      <w:r>
        <w:t>В настоящий момент история экономики насчитывает довольно большое количество различных экономических учений, школ и течений: меркантилисты, физиократы, классики и неоклассики, марксистская экономия, институциональная, и, магистральная экономики, чикагская школа и либерализм, элбрейтевское течение, сторонники теории "экономики предложения", радикальная экономика, вульгарная экономика и многие другие. Представители почти каждого из этих направлений разрабатывали или разрабатывают свои взгляды, зачастую совершенно противоположные, на глобальные экономические проблемы человечества. Существуют, конечно, и их теории относительно инфляции как одной из наиболее серьезных проблем, препятствующих полноценному экономическому развитию. Приведу некоторые из них.</w:t>
      </w:r>
    </w:p>
    <w:p w:rsidR="000519B9" w:rsidRDefault="000519B9">
      <w:pPr>
        <w:pStyle w:val="2"/>
      </w:pPr>
      <w:bookmarkStart w:id="23" w:name="_Toc472965541"/>
      <w:bookmarkStart w:id="24" w:name="_Toc472966145"/>
      <w:bookmarkStart w:id="25" w:name="_Toc472967044"/>
      <w:bookmarkStart w:id="26" w:name="_Toc472967642"/>
      <w:bookmarkStart w:id="27" w:name="_Toc474173308"/>
      <w:bookmarkStart w:id="28" w:name="_Toc474173376"/>
      <w:r>
        <w:t>2.1 Монетаристская теория инфляции</w:t>
      </w:r>
      <w:bookmarkEnd w:id="23"/>
      <w:bookmarkEnd w:id="24"/>
      <w:bookmarkEnd w:id="25"/>
      <w:bookmarkEnd w:id="26"/>
      <w:bookmarkEnd w:id="27"/>
      <w:bookmarkEnd w:id="28"/>
    </w:p>
    <w:p w:rsidR="000519B9" w:rsidRDefault="000519B9"/>
    <w:p w:rsidR="000519B9" w:rsidRDefault="000519B9">
      <w:pPr>
        <w:pStyle w:val="a5"/>
      </w:pPr>
      <w:r>
        <w:t>Проблема инфляции занимает одно из центральных мест и в монетаристской литературе, где причинная зависимость между изменением количества денег и уровня цен рассматривается как основная экономическая закономерность.</w:t>
      </w:r>
    </w:p>
    <w:p w:rsidR="000519B9" w:rsidRDefault="000519B9">
      <w:pPr>
        <w:pStyle w:val="a5"/>
      </w:pPr>
      <w:r>
        <w:t xml:space="preserve">В общем виде монетаристская концепция инфляции может быть представлена так: </w:t>
      </w:r>
      <w:r>
        <w:rPr>
          <w:rStyle w:val="a4"/>
        </w:rPr>
        <w:footnoteReference w:id="3"/>
      </w:r>
    </w:p>
    <w:p w:rsidR="000519B9" w:rsidRDefault="000519B9">
      <w:pPr>
        <w:pStyle w:val="a5"/>
        <w:ind w:firstLine="0"/>
        <w:jc w:val="left"/>
      </w:pPr>
      <w:bookmarkStart w:id="29" w:name="рис1"/>
      <w:bookmarkEnd w:id="29"/>
    </w:p>
    <w:p w:rsidR="000519B9" w:rsidRDefault="000519B9">
      <w:pPr>
        <w:pStyle w:val="a5"/>
      </w:pPr>
      <w:r>
        <w:t>Большинство современных монетаристов признает, что существует более сложная зависимость между ростом цен и денежной массы, чем жесткая связь “деньги-цены“ ортодоксальной количественной теории денег. В новой трактовке особая роль отводится оценкам и прогнозам возможных изменений хозяйственной конъюнктуры. По их мнению, связь между изменение масштабов денежного обращения и движением цен лишь в редких случаях может просматриваться на протяжении коротких промежутков времени. “Современная количественная теория,— пишут Э.Дж.Долан, К.Д.Кэмпбелл и Р.Дж.Кэмпбелл,— направление развития количественной теории денег и цен, допускающее систематические изменения скорости обращения денег и реальных доходов аналогично изменениям количества денег, находящихся в обращении, и абсолютного уровня цен.</w:t>
      </w:r>
    </w:p>
    <w:p w:rsidR="000519B9" w:rsidRDefault="000519B9">
      <w:pPr>
        <w:pStyle w:val="a5"/>
      </w:pPr>
      <w:r>
        <w:t>Монетаристы важнейшей и практически единственной причиной инфляционного процесса считают более быстрый рост национальной денежной массы по сравнению с ростом продукта. 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 инвестиций, занятости рабочей силы и т.д. Однако в течении более кратких периодов (один экономический цикл) изменение денежной массы могут оказать некоторое влияние на состояние производства и занятости, но эффект будет недолгим: через определенное время темп роста реальных показателей производства вернется к исходному уровню. Тем самым отвергается кейсианская идея о возможности постоянно поддерживать темпы экономического роста жертвуя определенным повышением темпов инфляции. Важная роль в монетаристской модели принадлежит и инфляционным ожиданиям, которые формируются с учетом ошибок в прошлых предсказаниях цен.</w:t>
      </w:r>
    </w:p>
    <w:p w:rsidR="000519B9" w:rsidRDefault="000519B9">
      <w:pPr>
        <w:pStyle w:val="a5"/>
      </w:pPr>
      <w:r>
        <w:t>Рассмотрим теорию адаптивных ожиданий, предложенную монетаристами. Она разделяет кривую Филипса на краткосрочную и долгосрочную.</w:t>
      </w:r>
    </w:p>
    <w:p w:rsidR="000519B9" w:rsidRDefault="00C63BF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6pt;margin-top:137.15pt;width:315pt;height:206.25pt;z-index:251657728" o:allowincell="f">
            <v:imagedata r:id="rId7" o:title="r40"/>
            <w10:wrap type="topAndBottom"/>
          </v:shape>
        </w:pict>
      </w:r>
      <w:r w:rsidR="000519B9">
        <w:t>По ее логике ожидание будущей инфляции формируется хозяйствующими субъектами на основе предшествующего и настоящего уровня инфляции (автор М.Фридман). Она предполагает, что в краткосрочном плане может существовать альтернативность инфляции и безработицы, но в долгосрочном плане такой альтернативы нет. Всякая попытка снизить естественный уровень безработицы приводит в движение силы, которые дестабилизируют кривую Филипса и сдвигают ее вправо.</w:t>
      </w:r>
    </w:p>
    <w:p w:rsidR="000519B9" w:rsidRDefault="000519B9">
      <w:pPr>
        <w:pStyle w:val="a5"/>
      </w:pPr>
      <w:r>
        <w:t>Пусть первоначально Р = 3%, a U = 6%. Пусть W - номинальная зарплата, исходит из того, что Р = 3%. Пусть правительство ошиблось и U оценило равным 4%, а не 6%. Это возможно, поскольку в предшествующий период экономия достигла 4%. Тогда оно видит стимулирующую фискальную денежную политику, рост спроса толкнет инфляцию до 6% при W, рассчитанном на Р = 3%. Начнут расти прибыли предпринимателей. Они наймут рабочих. Экономика в краткосрочном плане уйдет из А</w:t>
      </w:r>
      <w:r>
        <w:rPr>
          <w:vertAlign w:val="subscript"/>
        </w:rPr>
        <w:t>1</w:t>
      </w:r>
      <w:r>
        <w:t xml:space="preserve"> в В</w:t>
      </w:r>
      <w:r>
        <w:rPr>
          <w:vertAlign w:val="subscript"/>
        </w:rPr>
        <w:t>1</w:t>
      </w:r>
      <w:r>
        <w:t>. Все как в кривой Филипса. Но это как раз и неверно объясняется, по мнению сторонников концепции естественного уровня. Это не в соответствии с кривой Филипса, а действует следующий принцип:</w:t>
      </w:r>
      <w:r>
        <w:rPr>
          <w:lang w:val="en-US"/>
        </w:rPr>
        <w:t xml:space="preserve"> </w:t>
      </w:r>
      <w:r>
        <w:t>когда действительный уровень инфляции выше, чем ожидаемый, уровень безработицы упадет.</w:t>
      </w:r>
    </w:p>
    <w:p w:rsidR="000519B9" w:rsidRDefault="000519B9">
      <w:pPr>
        <w:pStyle w:val="a5"/>
        <w:rPr>
          <w:sz w:val="18"/>
        </w:rPr>
      </w:pPr>
      <w:r>
        <w:rPr>
          <w:u w:val="single"/>
        </w:rPr>
        <w:t>Долгосрочная вертикальная кривая Филипса</w:t>
      </w:r>
    </w:p>
    <w:p w:rsidR="000519B9" w:rsidRDefault="000519B9">
      <w:pPr>
        <w:pStyle w:val="a5"/>
      </w:pPr>
      <w:r>
        <w:t>Точка В - на положении стабильного равновесия. Дело в том, что рабочие будут осознавать, что их реальная зарплата будет расти медленнее, чем инфляция. Они добьются восстановления покупательной способности. Тогда прибыли предпринимателей упадут до прежнего уровня. Тогда и безработица вернется к уровню в точке А. Но теперь и ожидаемая инфляция - 6% вместо 3%. То есть более высокий уровень совокупного спроса также существует. Следовательно, сохраняется и порождается этим спросом инфляция.</w:t>
      </w:r>
    </w:p>
    <w:p w:rsidR="000519B9" w:rsidRDefault="000519B9">
      <w:pPr>
        <w:pStyle w:val="a5"/>
      </w:pPr>
      <w:r>
        <w:t>В условиях более высокой ожидаемой 6-ти % инфляции краткосрочная кривая Филипса перемещается от PC</w:t>
      </w:r>
      <w:r>
        <w:rPr>
          <w:vertAlign w:val="subscript"/>
        </w:rPr>
        <w:t>1</w:t>
      </w:r>
      <w:r>
        <w:t xml:space="preserve"> к РС</w:t>
      </w:r>
      <w:r>
        <w:rPr>
          <w:vertAlign w:val="subscript"/>
        </w:rPr>
        <w:t>2</w:t>
      </w:r>
      <w:r>
        <w:t>. Таким образом по кривой Филипса типа А</w:t>
      </w:r>
      <w:r>
        <w:rPr>
          <w:vertAlign w:val="subscript"/>
        </w:rPr>
        <w:t>1</w:t>
      </w:r>
      <w:r>
        <w:t>-В</w:t>
      </w:r>
      <w:r>
        <w:rPr>
          <w:vertAlign w:val="subscript"/>
        </w:rPr>
        <w:t>1</w:t>
      </w:r>
      <w:r>
        <w:t xml:space="preserve"> движение идет кратковременно. В долгосрочном плане после того, как номинальная з/п догонит рост цен - безработица вернется к естественному уровню в точке А</w:t>
      </w:r>
      <w:r>
        <w:rPr>
          <w:vertAlign w:val="subscript"/>
        </w:rPr>
        <w:t>2</w:t>
      </w:r>
      <w:r>
        <w:t xml:space="preserve"> и новая краткосрочная кривая Филипса РС</w:t>
      </w:r>
      <w:r>
        <w:rPr>
          <w:vertAlign w:val="subscript"/>
        </w:rPr>
        <w:t>2</w:t>
      </w:r>
      <w:r>
        <w:t xml:space="preserve"> будет существовать при более высоком ожидаемом уровне инфляции. Возможно повторение процесса, если правительство решит, что определенные внешние случайные причины разрушили его стимулирующую политику, и оно предпринимает еще одну попытку. Тогда инфляция восстановится, но уже на уровне А</w:t>
      </w:r>
      <w:r>
        <w:rPr>
          <w:vertAlign w:val="subscript"/>
        </w:rPr>
        <w:t>3</w:t>
      </w:r>
      <w:r>
        <w:t xml:space="preserve"> и т.д.</w:t>
      </w:r>
    </w:p>
    <w:p w:rsidR="000519B9" w:rsidRDefault="000519B9">
      <w:pPr>
        <w:pStyle w:val="a5"/>
      </w:pPr>
      <w:r>
        <w:t>А</w:t>
      </w:r>
      <w:r>
        <w:rPr>
          <w:vertAlign w:val="subscript"/>
        </w:rPr>
        <w:t>1</w:t>
      </w:r>
      <w:r>
        <w:t xml:space="preserve"> В</w:t>
      </w:r>
      <w:r>
        <w:rPr>
          <w:vertAlign w:val="subscript"/>
        </w:rPr>
        <w:t>1</w:t>
      </w:r>
      <w:r>
        <w:t>, А</w:t>
      </w:r>
      <w:r>
        <w:rPr>
          <w:vertAlign w:val="subscript"/>
        </w:rPr>
        <w:t>2</w:t>
      </w:r>
      <w:r>
        <w:t xml:space="preserve"> В</w:t>
      </w:r>
      <w:r>
        <w:rPr>
          <w:vertAlign w:val="subscript"/>
        </w:rPr>
        <w:t>2</w:t>
      </w:r>
      <w:r>
        <w:t>, А</w:t>
      </w:r>
      <w:r>
        <w:rPr>
          <w:vertAlign w:val="subscript"/>
        </w:rPr>
        <w:t>3</w:t>
      </w:r>
      <w:r>
        <w:t xml:space="preserve"> В</w:t>
      </w:r>
      <w:r>
        <w:rPr>
          <w:vertAlign w:val="subscript"/>
        </w:rPr>
        <w:t>3</w:t>
      </w:r>
      <w:r>
        <w:t xml:space="preserve"> - последовательные краткосрочные кривые Филипса</w:t>
      </w:r>
    </w:p>
    <w:p w:rsidR="000519B9" w:rsidRDefault="000519B9">
      <w:pPr>
        <w:pStyle w:val="a5"/>
      </w:pPr>
      <w:r>
        <w:t>В соответствии с теорией адаптивных ожиданий, любой данный уровень инфляции сочетается в долгосрочном плане с естественным уровнем безработицы.</w:t>
      </w:r>
    </w:p>
    <w:p w:rsidR="000519B9" w:rsidRDefault="000519B9">
      <w:pPr>
        <w:pStyle w:val="a5"/>
      </w:pPr>
      <w:r>
        <w:t>Однако уровень обобщения теории адаптивных ожиданий ряд экономистов посчитал недостаточным.</w:t>
      </w:r>
    </w:p>
    <w:p w:rsidR="000519B9" w:rsidRDefault="000519B9">
      <w:pPr>
        <w:pStyle w:val="2"/>
      </w:pPr>
      <w:bookmarkStart w:id="30" w:name="_Toc472965542"/>
      <w:bookmarkStart w:id="31" w:name="_Toc472966146"/>
      <w:bookmarkStart w:id="32" w:name="_Toc472967045"/>
      <w:bookmarkStart w:id="33" w:name="_Toc472967643"/>
      <w:bookmarkStart w:id="34" w:name="_Toc474173309"/>
      <w:bookmarkStart w:id="35" w:name="_Toc474173377"/>
      <w:r>
        <w:t>2.2 Кейнсианская теория инфляции</w:t>
      </w:r>
      <w:bookmarkEnd w:id="30"/>
      <w:bookmarkEnd w:id="31"/>
      <w:bookmarkEnd w:id="32"/>
      <w:bookmarkEnd w:id="33"/>
      <w:bookmarkEnd w:id="34"/>
      <w:bookmarkEnd w:id="35"/>
    </w:p>
    <w:p w:rsidR="000519B9" w:rsidRDefault="000519B9"/>
    <w:p w:rsidR="000519B9" w:rsidRDefault="000519B9">
      <w:pPr>
        <w:pStyle w:val="a5"/>
      </w:pPr>
      <w:r>
        <w:t>Особый интерес в этом плане представляет анализ взглядов кейнсианцев, которые выделяют три основных фактора инфляции: экспансионистскую финансовую и денежно-кредитную политику, стимулирующую спрос; рост издержек производства; практику монополистического ценообразования. Как отмечает сам Дж.М.Кейнс, “когда дальнейшее увеличение эффективного спроса уже не ведет более к увеличению продукции, а целиком исчерпывается в увеличении единицы издержек, строго пропорциональном увеличению эффективного спроса, мы достигаем положения, которое вполне уместно назвать подлинной инфляцией“.</w:t>
      </w:r>
      <w:r>
        <w:rPr>
          <w:rStyle w:val="a4"/>
        </w:rPr>
        <w:footnoteReference w:id="4"/>
      </w:r>
    </w:p>
    <w:p w:rsidR="000519B9" w:rsidRDefault="000519B9">
      <w:pPr>
        <w:pStyle w:val="a5"/>
      </w:pPr>
      <w:r>
        <w:t>Кейнсианцы рассматривают денежную массу как эндогенную переменную, которая зависит от политики органов денежно-кредитного регулирования и уровня экономической активности. “Инфляция издержек“ трактуется как результат воздействия нескольких факторов. Главным из них считается, увеличение заработной платы сверх уровня, соответствующего росту производительности труда. Хотя, по мнению Кейнса, полная или… приблизительно полная занятость является редким и скоропроходящим событием“.</w:t>
      </w:r>
      <w:r>
        <w:rPr>
          <w:rStyle w:val="a4"/>
        </w:rPr>
        <w:footnoteReference w:id="5"/>
      </w:r>
    </w:p>
    <w:p w:rsidR="000519B9" w:rsidRDefault="000519B9">
      <w:pPr>
        <w:pStyle w:val="a5"/>
      </w:pPr>
      <w:r>
        <w:t>Уровень занятости определяется Кейнсом точкой пересечения функций совокупного спроса и совокупного предложения. Именно в этой точке ожидаемая предпринимателями прибыль будет наибольшей. Выступая за сознательное управление денежным обращением, Кейнс считал необходимым использовать разного рода мероприятия только при неполной занятости. Он предостерегал от применения денежных рычагов в условиях полной занятости, считая, что в этом случае они могут вызвать безудержную инфляцию. “Как только попытка еще больше увеличить инвестиции независимо от величины предельной склонности к потреблению повлечет за собой тенденцию к безудержному росту цен, иначе говоря, в такой ситуации мы достигли бы состояния подлинной инфляции“,— подчеркивает Кейнс.</w:t>
      </w:r>
      <w:r>
        <w:rPr>
          <w:rStyle w:val="a4"/>
        </w:rPr>
        <w:footnoteReference w:id="6"/>
      </w:r>
    </w:p>
    <w:p w:rsidR="000519B9" w:rsidRDefault="000519B9">
      <w:pPr>
        <w:pStyle w:val="a5"/>
      </w:pPr>
      <w:r>
        <w:t>Кейнс довольно-таки подробно описывает переход инфляционного процесса из первой стадии во вторую: происходит замена роста цен, обусловленного изменением количества денег в обращении и активно воздействующего на темпы экономического развития, таким повышением цен, которое вызвано издержками производства и ведет к их дальнейшему взвинчиванию и дезорганизации денежного обращения. По мнению Кейнса, “увеличение количества денег должно будет почти сразу же понизить норму процента в той степени, в какой это необходимо для того, чтобы увеличение занятости и заработной платы смогло привести к поглощению дополнительной массы денег в обращении“.</w:t>
      </w:r>
      <w:r>
        <w:rPr>
          <w:rStyle w:val="a4"/>
        </w:rPr>
        <w:footnoteReference w:id="7"/>
      </w:r>
    </w:p>
    <w:p w:rsidR="000519B9" w:rsidRDefault="000519B9">
      <w:pPr>
        <w:pStyle w:val="a5"/>
      </w:pPr>
      <w:r>
        <w:t>Кроме того кейнсианцы предполагают, что рост цен в значительной степени обусловлен политикой монополий. В общем виде кейнсианскую модель инфляции можно представить так:</w:t>
      </w:r>
      <w:r>
        <w:rPr>
          <w:rStyle w:val="a4"/>
        </w:rPr>
        <w:footnoteReference w:id="8"/>
      </w:r>
    </w:p>
    <w:p w:rsidR="000519B9" w:rsidRDefault="000519B9">
      <w:pPr>
        <w:pStyle w:val="a5"/>
        <w:ind w:firstLine="0"/>
        <w:jc w:val="center"/>
      </w:pPr>
    </w:p>
    <w:p w:rsidR="000519B9" w:rsidRDefault="000519B9">
      <w:pPr>
        <w:pStyle w:val="a5"/>
      </w:pPr>
      <w:r>
        <w:t xml:space="preserve">Таким образом, любая современная школа не представляет собой единого монолита. Она, как правило, включает различные ответвления, фракции, которые отстаивают свое понимание основных положений доктрин и выдвигают особые варианты практических мероприятий. </w:t>
      </w:r>
    </w:p>
    <w:p w:rsidR="000519B9" w:rsidRDefault="000519B9">
      <w:pPr>
        <w:pStyle w:val="1"/>
      </w:pPr>
      <w:r>
        <w:rPr>
          <w:lang w:val="en-US"/>
        </w:rPr>
        <w:br w:type="page"/>
      </w:r>
      <w:bookmarkStart w:id="36" w:name="_Toc472965543"/>
      <w:bookmarkStart w:id="37" w:name="_Toc472966147"/>
      <w:bookmarkStart w:id="38" w:name="_Toc472967046"/>
      <w:bookmarkStart w:id="39" w:name="_Toc472967644"/>
      <w:bookmarkStart w:id="40" w:name="_Toc474173310"/>
      <w:bookmarkStart w:id="41" w:name="_Toc474173378"/>
      <w:r>
        <w:t>3. Виды инфляции</w:t>
      </w:r>
      <w:bookmarkEnd w:id="36"/>
      <w:bookmarkEnd w:id="37"/>
      <w:bookmarkEnd w:id="38"/>
      <w:bookmarkEnd w:id="39"/>
      <w:bookmarkEnd w:id="40"/>
      <w:bookmarkEnd w:id="41"/>
    </w:p>
    <w:p w:rsidR="000519B9" w:rsidRDefault="000519B9"/>
    <w:p w:rsidR="000519B9" w:rsidRDefault="000519B9">
      <w:pPr>
        <w:pStyle w:val="a5"/>
      </w:pPr>
      <w:r>
        <w:t xml:space="preserve">Основным фактором, влияющим на покупательную силу денег внутри страны, необходимо признать изменение количества имеющихся в стране денежных знаков вызывает обесценение денежной единицы. </w:t>
      </w:r>
    </w:p>
    <w:p w:rsidR="000519B9" w:rsidRDefault="000519B9">
      <w:pPr>
        <w:pStyle w:val="a5"/>
      </w:pPr>
      <w:r>
        <w:t>Для классификации инфляции необходимо выделить критерии классификации. В своей работе я дам классификацию инфляции по нескольким параметрам: с позиции темпа роста цен, с точки зрения сбалансированности роста цен,  с позиций предсказуемости инфляции и исходя из степени вмешательства государства в рыночные процессы. Более подробно я остановлюсь на инфляции спроса и инфляции издержек</w:t>
      </w:r>
    </w:p>
    <w:p w:rsidR="000519B9" w:rsidRDefault="000519B9">
      <w:pPr>
        <w:pStyle w:val="a5"/>
      </w:pPr>
      <w:r>
        <w:t>Количественно (т.е. с очки зрения темпов роста цен) инфляцию делят на:</w:t>
      </w:r>
    </w:p>
    <w:p w:rsidR="000519B9" w:rsidRDefault="000519B9">
      <w:pPr>
        <w:pStyle w:val="a5"/>
        <w:numPr>
          <w:ilvl w:val="0"/>
          <w:numId w:val="10"/>
        </w:numPr>
        <w:ind w:firstLine="993"/>
      </w:pPr>
      <w:r>
        <w:rPr>
          <w:i/>
        </w:rPr>
        <w:t xml:space="preserve">Ползучая (умеренная) инфляция, </w:t>
      </w:r>
      <w:r>
        <w:t xml:space="preserve">для которой характерны относительно невысокие темпы роста цен, примерно до 10%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Данные за 70-е, 80-е и начало 90-х гг. по США, Японии и западноевропейским странам, как раз и говорят о наличии ползучей инфляции. Средний уровень инфляции по странам Европейского сообщества составил за последние годы около 3-3,5%; </w:t>
      </w:r>
    </w:p>
    <w:p w:rsidR="000519B9" w:rsidRDefault="000519B9">
      <w:pPr>
        <w:pStyle w:val="a5"/>
        <w:numPr>
          <w:ilvl w:val="0"/>
          <w:numId w:val="10"/>
        </w:numPr>
        <w:ind w:firstLine="993"/>
      </w:pPr>
      <w:r>
        <w:rPr>
          <w:i/>
        </w:rPr>
        <w:t xml:space="preserve">Галопирующая инфляция </w:t>
      </w:r>
      <w:r>
        <w:t>(рост цен на 20—</w:t>
      </w:r>
      <w:bookmarkStart w:id="42" w:name="e0_8_"/>
      <w:r>
        <w:t xml:space="preserve">2000% </w:t>
      </w:r>
      <w:bookmarkEnd w:id="42"/>
      <w:r>
        <w:t>в год). Такие высокие темпы в 80-х гг. наблюдались, к примеру, во многих странах Латинской Америки, некоторых странах Южной Азии. По подсчетам Центрального банка России, индекс потребительских цен в нашей стране в 1992 г. поднялся до 2200%. Потребительские цены опережали рост денежных доходов населения. Ниже приведены индексы потребительских цен и темпы роста номинальных денежных доходов в странах СНГ (1992 г. к 1991 г., в количество раз):</w:t>
      </w:r>
      <w:r>
        <w:rPr>
          <w:rStyle w:val="a4"/>
          <w:rFonts w:ascii="SchoolBook" w:hAnsi="SchoolBook"/>
          <w:sz w:val="24"/>
        </w:rPr>
        <w:footnoteReference w:id="9"/>
      </w:r>
      <w:r>
        <w:t xml:space="preserve"> </w:t>
      </w:r>
      <w:bookmarkStart w:id="43" w:name="e0_9_"/>
    </w:p>
    <w:p w:rsidR="000519B9" w:rsidRDefault="000519B9">
      <w:pPr>
        <w:pStyle w:val="a5"/>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434"/>
        <w:gridCol w:w="2434"/>
      </w:tblGrid>
      <w:tr w:rsidR="000519B9">
        <w:tc>
          <w:tcPr>
            <w:tcW w:w="3652" w:type="dxa"/>
            <w:vAlign w:val="center"/>
          </w:tcPr>
          <w:p w:rsidR="000519B9" w:rsidRDefault="000519B9">
            <w:pPr>
              <w:pStyle w:val="a5"/>
            </w:pPr>
          </w:p>
        </w:tc>
        <w:tc>
          <w:tcPr>
            <w:tcW w:w="2434" w:type="dxa"/>
            <w:vAlign w:val="center"/>
          </w:tcPr>
          <w:p w:rsidR="000519B9" w:rsidRDefault="000519B9">
            <w:pPr>
              <w:pStyle w:val="a5"/>
              <w:ind w:firstLine="34"/>
              <w:jc w:val="center"/>
            </w:pPr>
            <w:r>
              <w:t>Потребительские цены</w:t>
            </w:r>
          </w:p>
        </w:tc>
        <w:tc>
          <w:tcPr>
            <w:tcW w:w="2434" w:type="dxa"/>
            <w:vAlign w:val="center"/>
          </w:tcPr>
          <w:p w:rsidR="000519B9" w:rsidRDefault="000519B9">
            <w:pPr>
              <w:pStyle w:val="a5"/>
              <w:ind w:firstLine="34"/>
              <w:jc w:val="center"/>
            </w:pPr>
            <w:r>
              <w:t>Среднедушевой доход</w:t>
            </w:r>
          </w:p>
        </w:tc>
      </w:tr>
      <w:tr w:rsidR="000519B9">
        <w:tc>
          <w:tcPr>
            <w:tcW w:w="3652" w:type="dxa"/>
            <w:vAlign w:val="center"/>
          </w:tcPr>
          <w:p w:rsidR="000519B9" w:rsidRDefault="000519B9">
            <w:pPr>
              <w:pStyle w:val="a5"/>
            </w:pPr>
            <w:r>
              <w:t>Азербайджан</w:t>
            </w:r>
          </w:p>
        </w:tc>
        <w:tc>
          <w:tcPr>
            <w:tcW w:w="2434" w:type="dxa"/>
            <w:vAlign w:val="center"/>
          </w:tcPr>
          <w:p w:rsidR="000519B9" w:rsidRDefault="000519B9">
            <w:pPr>
              <w:pStyle w:val="a5"/>
            </w:pPr>
            <w:r>
              <w:t xml:space="preserve">12,1 </w:t>
            </w:r>
          </w:p>
        </w:tc>
        <w:tc>
          <w:tcPr>
            <w:tcW w:w="2434" w:type="dxa"/>
            <w:vAlign w:val="center"/>
          </w:tcPr>
          <w:p w:rsidR="000519B9" w:rsidRDefault="000519B9">
            <w:pPr>
              <w:pStyle w:val="a5"/>
            </w:pPr>
            <w:r>
              <w:t>5,0</w:t>
            </w:r>
          </w:p>
        </w:tc>
      </w:tr>
      <w:tr w:rsidR="000519B9">
        <w:tc>
          <w:tcPr>
            <w:tcW w:w="3652" w:type="dxa"/>
            <w:vAlign w:val="center"/>
          </w:tcPr>
          <w:p w:rsidR="000519B9" w:rsidRDefault="000519B9">
            <w:pPr>
              <w:pStyle w:val="a5"/>
            </w:pPr>
            <w:r>
              <w:t xml:space="preserve">Армения </w:t>
            </w:r>
          </w:p>
        </w:tc>
        <w:tc>
          <w:tcPr>
            <w:tcW w:w="2434" w:type="dxa"/>
            <w:vAlign w:val="center"/>
          </w:tcPr>
          <w:p w:rsidR="000519B9" w:rsidRDefault="000519B9">
            <w:pPr>
              <w:pStyle w:val="a5"/>
            </w:pPr>
            <w:r>
              <w:t>9,0</w:t>
            </w:r>
          </w:p>
        </w:tc>
        <w:tc>
          <w:tcPr>
            <w:tcW w:w="2434" w:type="dxa"/>
            <w:vAlign w:val="center"/>
          </w:tcPr>
          <w:p w:rsidR="000519B9" w:rsidRDefault="000519B9">
            <w:pPr>
              <w:pStyle w:val="a5"/>
            </w:pPr>
            <w:r>
              <w:t>2,8</w:t>
            </w:r>
          </w:p>
        </w:tc>
      </w:tr>
      <w:tr w:rsidR="000519B9">
        <w:tc>
          <w:tcPr>
            <w:tcW w:w="3652" w:type="dxa"/>
            <w:vAlign w:val="center"/>
          </w:tcPr>
          <w:p w:rsidR="000519B9" w:rsidRDefault="000519B9">
            <w:pPr>
              <w:pStyle w:val="a5"/>
            </w:pPr>
            <w:r>
              <w:t xml:space="preserve">Белоруссия </w:t>
            </w:r>
          </w:p>
        </w:tc>
        <w:tc>
          <w:tcPr>
            <w:tcW w:w="2434" w:type="dxa"/>
            <w:vAlign w:val="center"/>
          </w:tcPr>
          <w:p w:rsidR="000519B9" w:rsidRDefault="000519B9">
            <w:pPr>
              <w:pStyle w:val="a5"/>
            </w:pPr>
            <w:r>
              <w:t xml:space="preserve">11,6 </w:t>
            </w:r>
          </w:p>
        </w:tc>
        <w:tc>
          <w:tcPr>
            <w:tcW w:w="2434" w:type="dxa"/>
            <w:vAlign w:val="center"/>
          </w:tcPr>
          <w:p w:rsidR="000519B9" w:rsidRDefault="000519B9">
            <w:pPr>
              <w:pStyle w:val="a5"/>
            </w:pPr>
            <w:r>
              <w:t>8,2</w:t>
            </w:r>
          </w:p>
        </w:tc>
      </w:tr>
      <w:tr w:rsidR="000519B9">
        <w:tc>
          <w:tcPr>
            <w:tcW w:w="3652" w:type="dxa"/>
            <w:vAlign w:val="center"/>
          </w:tcPr>
          <w:p w:rsidR="000519B9" w:rsidRDefault="000519B9">
            <w:pPr>
              <w:pStyle w:val="a5"/>
            </w:pPr>
            <w:r>
              <w:t xml:space="preserve">Казахстан </w:t>
            </w:r>
          </w:p>
        </w:tc>
        <w:tc>
          <w:tcPr>
            <w:tcW w:w="2434" w:type="dxa"/>
            <w:vAlign w:val="center"/>
          </w:tcPr>
          <w:p w:rsidR="000519B9" w:rsidRDefault="000519B9">
            <w:pPr>
              <w:pStyle w:val="a5"/>
            </w:pPr>
            <w:r>
              <w:t>10,7</w:t>
            </w:r>
          </w:p>
        </w:tc>
        <w:tc>
          <w:tcPr>
            <w:tcW w:w="2434" w:type="dxa"/>
            <w:vAlign w:val="center"/>
          </w:tcPr>
          <w:p w:rsidR="000519B9" w:rsidRDefault="000519B9">
            <w:pPr>
              <w:pStyle w:val="a5"/>
            </w:pPr>
            <w:r>
              <w:t>6,7</w:t>
            </w:r>
          </w:p>
        </w:tc>
      </w:tr>
      <w:tr w:rsidR="000519B9">
        <w:tc>
          <w:tcPr>
            <w:tcW w:w="3652" w:type="dxa"/>
            <w:vAlign w:val="center"/>
          </w:tcPr>
          <w:p w:rsidR="000519B9" w:rsidRDefault="000519B9">
            <w:pPr>
              <w:pStyle w:val="a5"/>
            </w:pPr>
            <w:r>
              <w:t xml:space="preserve">Киргизия </w:t>
            </w:r>
          </w:p>
        </w:tc>
        <w:tc>
          <w:tcPr>
            <w:tcW w:w="2434" w:type="dxa"/>
            <w:vAlign w:val="center"/>
          </w:tcPr>
          <w:p w:rsidR="000519B9" w:rsidRDefault="000519B9">
            <w:pPr>
              <w:pStyle w:val="a5"/>
            </w:pPr>
            <w:r>
              <w:t>11,9</w:t>
            </w:r>
          </w:p>
        </w:tc>
        <w:tc>
          <w:tcPr>
            <w:tcW w:w="2434" w:type="dxa"/>
            <w:vAlign w:val="center"/>
          </w:tcPr>
          <w:p w:rsidR="000519B9" w:rsidRDefault="000519B9">
            <w:pPr>
              <w:pStyle w:val="a5"/>
            </w:pPr>
            <w:r>
              <w:t>4,3</w:t>
            </w:r>
          </w:p>
        </w:tc>
      </w:tr>
      <w:tr w:rsidR="000519B9">
        <w:tc>
          <w:tcPr>
            <w:tcW w:w="3652" w:type="dxa"/>
            <w:vAlign w:val="center"/>
          </w:tcPr>
          <w:p w:rsidR="000519B9" w:rsidRDefault="000519B9">
            <w:pPr>
              <w:pStyle w:val="a5"/>
            </w:pPr>
            <w:r>
              <w:t xml:space="preserve">Молдавия </w:t>
            </w:r>
          </w:p>
        </w:tc>
        <w:tc>
          <w:tcPr>
            <w:tcW w:w="2434" w:type="dxa"/>
            <w:vAlign w:val="center"/>
          </w:tcPr>
          <w:p w:rsidR="000519B9" w:rsidRDefault="000519B9">
            <w:pPr>
              <w:pStyle w:val="a5"/>
            </w:pPr>
            <w:r>
              <w:t>12,1</w:t>
            </w:r>
          </w:p>
        </w:tc>
        <w:tc>
          <w:tcPr>
            <w:tcW w:w="2434" w:type="dxa"/>
            <w:vAlign w:val="center"/>
          </w:tcPr>
          <w:p w:rsidR="000519B9" w:rsidRDefault="000519B9">
            <w:pPr>
              <w:pStyle w:val="a5"/>
            </w:pPr>
            <w:r>
              <w:t>4,9</w:t>
            </w:r>
          </w:p>
        </w:tc>
      </w:tr>
      <w:tr w:rsidR="000519B9">
        <w:tc>
          <w:tcPr>
            <w:tcW w:w="3652" w:type="dxa"/>
            <w:vAlign w:val="center"/>
          </w:tcPr>
          <w:p w:rsidR="000519B9" w:rsidRDefault="000519B9">
            <w:pPr>
              <w:pStyle w:val="a5"/>
            </w:pPr>
            <w:r>
              <w:t>Россия</w:t>
            </w:r>
          </w:p>
        </w:tc>
        <w:tc>
          <w:tcPr>
            <w:tcW w:w="2434" w:type="dxa"/>
            <w:vAlign w:val="center"/>
          </w:tcPr>
          <w:p w:rsidR="000519B9" w:rsidRDefault="000519B9">
            <w:pPr>
              <w:pStyle w:val="a5"/>
            </w:pPr>
            <w:r>
              <w:t>15,7</w:t>
            </w:r>
          </w:p>
        </w:tc>
        <w:tc>
          <w:tcPr>
            <w:tcW w:w="2434" w:type="dxa"/>
            <w:vAlign w:val="center"/>
          </w:tcPr>
          <w:p w:rsidR="000519B9" w:rsidRDefault="000519B9">
            <w:pPr>
              <w:pStyle w:val="a5"/>
            </w:pPr>
            <w:r>
              <w:t>7,5</w:t>
            </w:r>
          </w:p>
        </w:tc>
      </w:tr>
      <w:tr w:rsidR="000519B9">
        <w:tc>
          <w:tcPr>
            <w:tcW w:w="3652" w:type="dxa"/>
            <w:vAlign w:val="center"/>
          </w:tcPr>
          <w:p w:rsidR="000519B9" w:rsidRDefault="000519B9">
            <w:pPr>
              <w:pStyle w:val="a5"/>
            </w:pPr>
            <w:r>
              <w:t xml:space="preserve">Таджикистан </w:t>
            </w:r>
          </w:p>
        </w:tc>
        <w:tc>
          <w:tcPr>
            <w:tcW w:w="2434" w:type="dxa"/>
            <w:vAlign w:val="center"/>
          </w:tcPr>
          <w:p w:rsidR="000519B9" w:rsidRDefault="000519B9">
            <w:pPr>
              <w:pStyle w:val="a5"/>
            </w:pPr>
            <w:r>
              <w:t>10,1</w:t>
            </w:r>
          </w:p>
        </w:tc>
        <w:tc>
          <w:tcPr>
            <w:tcW w:w="2434" w:type="dxa"/>
            <w:vAlign w:val="center"/>
          </w:tcPr>
          <w:p w:rsidR="000519B9" w:rsidRDefault="000519B9">
            <w:pPr>
              <w:pStyle w:val="a5"/>
            </w:pPr>
            <w:r>
              <w:t>3,4</w:t>
            </w:r>
          </w:p>
        </w:tc>
      </w:tr>
      <w:tr w:rsidR="000519B9">
        <w:tc>
          <w:tcPr>
            <w:tcW w:w="3652" w:type="dxa"/>
            <w:vAlign w:val="center"/>
          </w:tcPr>
          <w:p w:rsidR="000519B9" w:rsidRDefault="000519B9">
            <w:pPr>
              <w:pStyle w:val="a5"/>
            </w:pPr>
            <w:r>
              <w:t>Туркменистан</w:t>
            </w:r>
          </w:p>
        </w:tc>
        <w:tc>
          <w:tcPr>
            <w:tcW w:w="2434" w:type="dxa"/>
            <w:vAlign w:val="center"/>
          </w:tcPr>
          <w:p w:rsidR="000519B9" w:rsidRDefault="000519B9">
            <w:pPr>
              <w:pStyle w:val="a5"/>
            </w:pPr>
            <w:r>
              <w:t>8,7</w:t>
            </w:r>
          </w:p>
        </w:tc>
        <w:tc>
          <w:tcPr>
            <w:tcW w:w="2434" w:type="dxa"/>
            <w:vAlign w:val="center"/>
          </w:tcPr>
          <w:p w:rsidR="000519B9" w:rsidRDefault="000519B9">
            <w:pPr>
              <w:pStyle w:val="a5"/>
            </w:pPr>
            <w:r>
              <w:t>7,1</w:t>
            </w:r>
          </w:p>
        </w:tc>
      </w:tr>
      <w:tr w:rsidR="000519B9">
        <w:tc>
          <w:tcPr>
            <w:tcW w:w="3652" w:type="dxa"/>
            <w:vAlign w:val="center"/>
          </w:tcPr>
          <w:p w:rsidR="000519B9" w:rsidRDefault="000519B9">
            <w:pPr>
              <w:pStyle w:val="a5"/>
            </w:pPr>
            <w:r>
              <w:t>Узбекистан</w:t>
            </w:r>
          </w:p>
        </w:tc>
        <w:tc>
          <w:tcPr>
            <w:tcW w:w="2434" w:type="dxa"/>
            <w:vAlign w:val="center"/>
          </w:tcPr>
          <w:p w:rsidR="000519B9" w:rsidRDefault="000519B9">
            <w:pPr>
              <w:pStyle w:val="a5"/>
            </w:pPr>
            <w:r>
              <w:t>5,1</w:t>
            </w:r>
          </w:p>
        </w:tc>
        <w:tc>
          <w:tcPr>
            <w:tcW w:w="2434" w:type="dxa"/>
            <w:vAlign w:val="center"/>
          </w:tcPr>
          <w:p w:rsidR="000519B9" w:rsidRDefault="000519B9">
            <w:pPr>
              <w:pStyle w:val="a5"/>
            </w:pPr>
            <w:r>
              <w:t>5,2</w:t>
            </w:r>
          </w:p>
        </w:tc>
      </w:tr>
      <w:tr w:rsidR="000519B9">
        <w:tc>
          <w:tcPr>
            <w:tcW w:w="3652" w:type="dxa"/>
            <w:vAlign w:val="center"/>
          </w:tcPr>
          <w:p w:rsidR="000519B9" w:rsidRDefault="000519B9">
            <w:pPr>
              <w:pStyle w:val="a5"/>
            </w:pPr>
            <w:r>
              <w:t>Украина</w:t>
            </w:r>
          </w:p>
        </w:tc>
        <w:tc>
          <w:tcPr>
            <w:tcW w:w="2434" w:type="dxa"/>
            <w:vAlign w:val="center"/>
          </w:tcPr>
          <w:p w:rsidR="000519B9" w:rsidRDefault="000519B9">
            <w:pPr>
              <w:pStyle w:val="a5"/>
            </w:pPr>
            <w:r>
              <w:t>12,5</w:t>
            </w:r>
          </w:p>
        </w:tc>
        <w:tc>
          <w:tcPr>
            <w:tcW w:w="2434" w:type="dxa"/>
            <w:vAlign w:val="center"/>
          </w:tcPr>
          <w:p w:rsidR="000519B9" w:rsidRDefault="000519B9">
            <w:pPr>
              <w:pStyle w:val="a5"/>
            </w:pPr>
            <w:r>
              <w:t>--</w:t>
            </w:r>
          </w:p>
        </w:tc>
      </w:tr>
    </w:tbl>
    <w:p w:rsidR="000519B9" w:rsidRDefault="000519B9">
      <w:pPr>
        <w:pStyle w:val="a5"/>
      </w:pPr>
    </w:p>
    <w:bookmarkEnd w:id="43"/>
    <w:p w:rsidR="000519B9" w:rsidRDefault="000519B9">
      <w:pPr>
        <w:pStyle w:val="a5"/>
        <w:numPr>
          <w:ilvl w:val="0"/>
          <w:numId w:val="11"/>
        </w:numPr>
        <w:tabs>
          <w:tab w:val="clear" w:pos="360"/>
          <w:tab w:val="num" w:pos="1324"/>
        </w:tabs>
        <w:ind w:firstLine="964"/>
      </w:pPr>
      <w:r>
        <w:rPr>
          <w:i/>
        </w:rPr>
        <w:t xml:space="preserve">3.Гиперинфляция </w:t>
      </w:r>
      <w:r>
        <w:t>-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(МВФ за гиперинфляцию сейчас принимает 50%-</w:t>
      </w:r>
      <w:bookmarkStart w:id="44" w:name="e0_7_"/>
      <w:r>
        <w:t xml:space="preserve">й </w:t>
      </w:r>
      <w:bookmarkEnd w:id="44"/>
      <w:r>
        <w:t>рост цен в месяц).</w:t>
      </w:r>
    </w:p>
    <w:p w:rsidR="000519B9" w:rsidRDefault="000519B9">
      <w:pPr>
        <w:pStyle w:val="a5"/>
      </w:pPr>
      <w:r>
        <w:t xml:space="preserve">Так, в Аргентине на апрель 1990 г. зафиксирован рост цен в 200 раз (темп роста инфляции -- 2000 </w:t>
      </w:r>
      <w:bookmarkStart w:id="45" w:name="e0_11_"/>
      <w:r>
        <w:t>%</w:t>
      </w:r>
      <w:bookmarkStart w:id="46" w:name="e0_12_"/>
      <w:bookmarkEnd w:id="45"/>
      <w:r>
        <w:t xml:space="preserve">). </w:t>
      </w:r>
      <w:bookmarkEnd w:id="46"/>
      <w:r>
        <w:t xml:space="preserve">Спасло аргентинцев лишь то, что у них преобладает натуральное сельское хозяйство и без рыночных отношений можно прожить некоторое время. </w:t>
      </w:r>
    </w:p>
    <w:p w:rsidR="000519B9" w:rsidRDefault="000519B9">
      <w:pPr>
        <w:pStyle w:val="a5"/>
      </w:pPr>
      <w:r>
        <w:t xml:space="preserve">Недавний рекорд принадлежит Никарагуа: за период гражданской войны среднегодовой прирост цен достигала 33000%. </w:t>
      </w:r>
    </w:p>
    <w:p w:rsidR="000519B9" w:rsidRDefault="000519B9">
      <w:pPr>
        <w:pStyle w:val="a5"/>
      </w:pPr>
      <w:r>
        <w:t>Наиболее ошеломляющим в истории является пример гиперинфляции в Венгрии в 1946 г., когда довоенный форинт (денежная единица Венгрии) стоил 829 октильонов новых форинтов (единила с 22 нулями), а доллар США обменивался на 3*10</w:t>
      </w:r>
      <w:r>
        <w:rPr>
          <w:vertAlign w:val="superscript"/>
        </w:rPr>
        <w:t>22</w:t>
      </w:r>
      <w:r>
        <w:rPr>
          <w:i/>
        </w:rPr>
        <w:t xml:space="preserve"> </w:t>
      </w:r>
      <w:r>
        <w:t xml:space="preserve"> форинтов.</w:t>
      </w:r>
      <w:r>
        <w:rPr>
          <w:rStyle w:val="a4"/>
          <w:rFonts w:ascii="SchoolBook" w:hAnsi="SchoolBook"/>
          <w:sz w:val="24"/>
        </w:rPr>
        <w:footnoteReference w:id="10"/>
      </w:r>
      <w:r>
        <w:t xml:space="preserve"> </w:t>
      </w:r>
    </w:p>
    <w:p w:rsidR="000519B9" w:rsidRDefault="000519B9">
      <w:pPr>
        <w:pStyle w:val="a5"/>
      </w:pPr>
      <w:r>
        <w:t>Показательны также примеры гиперинфляции в России и Югославии.</w:t>
      </w:r>
    </w:p>
    <w:p w:rsidR="000519B9" w:rsidRDefault="000519B9">
      <w:pPr>
        <w:pStyle w:val="a5"/>
      </w:pPr>
      <w:r>
        <w:t>В Югославии например после ее распада деньги обрастали «нулями» с такой скоростью, что пришлось дважды проводить деноминацию денег, иначе ими просто было бы неудобно пользоваться (в1990 году один новый динар обменивался на 10.000 старых, а в 1993 году было откинуто еще шесть «нулей»). В 1993 Югославия установила абсолютный европейский рекорд всех времен по месячной инфляции, превысив уровень 32.000% в месяц.</w:t>
      </w:r>
    </w:p>
    <w:p w:rsidR="000519B9" w:rsidRDefault="000519B9">
      <w:pPr>
        <w:pStyle w:val="a5"/>
      </w:pPr>
      <w:r>
        <w:t>Россия по уровню инфляции также занимает далеко не последнее место. Показательно будет привести показатели уровня инфляции за период 1991 -1995 гг, представленные в Таблице 1</w:t>
      </w:r>
      <w:r>
        <w:rPr>
          <w:rStyle w:val="a4"/>
        </w:rPr>
        <w:footnoteReference w:id="11"/>
      </w:r>
      <w:r>
        <w:t>.</w:t>
      </w:r>
    </w:p>
    <w:p w:rsidR="000519B9" w:rsidRDefault="000519B9">
      <w:pPr>
        <w:pStyle w:val="a5"/>
        <w:jc w:val="right"/>
      </w:pPr>
      <w:r>
        <w:t>Таблица 1</w:t>
      </w:r>
    </w:p>
    <w:tbl>
      <w:tblPr>
        <w:tblW w:w="0" w:type="auto"/>
        <w:jc w:val="center"/>
        <w:tblLayout w:type="fixed"/>
        <w:tblCellMar>
          <w:left w:w="40" w:type="dxa"/>
          <w:right w:w="40" w:type="dxa"/>
        </w:tblCellMar>
        <w:tblLook w:val="0000" w:firstRow="0" w:lastRow="0" w:firstColumn="0" w:lastColumn="0" w:noHBand="0" w:noVBand="0"/>
      </w:tblPr>
      <w:tblGrid>
        <w:gridCol w:w="3723"/>
        <w:gridCol w:w="924"/>
        <w:gridCol w:w="925"/>
        <w:gridCol w:w="925"/>
        <w:gridCol w:w="925"/>
        <w:gridCol w:w="925"/>
      </w:tblGrid>
      <w:tr w:rsidR="000519B9">
        <w:trPr>
          <w:cantSplit/>
          <w:trHeight w:hRule="exact" w:val="680"/>
          <w:jc w:val="center"/>
        </w:trPr>
        <w:tc>
          <w:tcPr>
            <w:tcW w:w="3723" w:type="dxa"/>
            <w:tcBorders>
              <w:top w:val="single" w:sz="6" w:space="0" w:color="auto"/>
              <w:left w:val="single" w:sz="6" w:space="0" w:color="auto"/>
              <w:bottom w:val="single" w:sz="6" w:space="0" w:color="auto"/>
              <w:right w:val="single" w:sz="6" w:space="0" w:color="auto"/>
            </w:tcBorders>
          </w:tcPr>
          <w:p w:rsidR="000519B9" w:rsidRDefault="000519B9">
            <w:pPr>
              <w:pStyle w:val="10"/>
              <w:spacing w:before="40"/>
              <w:ind w:right="-22"/>
              <w:rPr>
                <w:sz w:val="28"/>
              </w:rPr>
            </w:pPr>
          </w:p>
          <w:p w:rsidR="000519B9" w:rsidRDefault="000519B9">
            <w:pPr>
              <w:pStyle w:val="10"/>
              <w:spacing w:before="40"/>
              <w:ind w:right="-22"/>
              <w:rPr>
                <w:sz w:val="28"/>
              </w:rPr>
            </w:pPr>
          </w:p>
        </w:tc>
        <w:tc>
          <w:tcPr>
            <w:tcW w:w="924" w:type="dxa"/>
            <w:tcBorders>
              <w:top w:val="single" w:sz="6" w:space="0" w:color="auto"/>
              <w:left w:val="single" w:sz="6" w:space="0" w:color="auto"/>
              <w:bottom w:val="nil"/>
              <w:right w:val="single" w:sz="6" w:space="0" w:color="auto"/>
            </w:tcBorders>
            <w:vAlign w:val="center"/>
          </w:tcPr>
          <w:p w:rsidR="000519B9" w:rsidRDefault="000519B9">
            <w:pPr>
              <w:pStyle w:val="10"/>
              <w:spacing w:before="40"/>
              <w:ind w:right="-22"/>
              <w:jc w:val="center"/>
              <w:rPr>
                <w:sz w:val="28"/>
              </w:rPr>
            </w:pPr>
            <w:r>
              <w:rPr>
                <w:rFonts w:ascii="Arial" w:hAnsi="Arial"/>
                <w:b/>
                <w:sz w:val="28"/>
              </w:rPr>
              <w:t>1991г.</w:t>
            </w:r>
          </w:p>
        </w:tc>
        <w:tc>
          <w:tcPr>
            <w:tcW w:w="925" w:type="dxa"/>
            <w:tcBorders>
              <w:top w:val="single" w:sz="6" w:space="0" w:color="auto"/>
              <w:left w:val="single" w:sz="6" w:space="0" w:color="auto"/>
              <w:bottom w:val="single" w:sz="6" w:space="0" w:color="auto"/>
              <w:right w:val="single" w:sz="6" w:space="0" w:color="auto"/>
            </w:tcBorders>
            <w:vAlign w:val="center"/>
          </w:tcPr>
          <w:p w:rsidR="000519B9" w:rsidRDefault="000519B9">
            <w:pPr>
              <w:pStyle w:val="10"/>
              <w:spacing w:before="40"/>
              <w:ind w:right="-22"/>
              <w:jc w:val="center"/>
              <w:rPr>
                <w:sz w:val="28"/>
              </w:rPr>
            </w:pPr>
            <w:r>
              <w:rPr>
                <w:rFonts w:ascii="Arial" w:hAnsi="Arial"/>
                <w:b/>
                <w:sz w:val="28"/>
              </w:rPr>
              <w:t>1992г.</w:t>
            </w:r>
          </w:p>
        </w:tc>
        <w:tc>
          <w:tcPr>
            <w:tcW w:w="925" w:type="dxa"/>
            <w:tcBorders>
              <w:top w:val="single" w:sz="6" w:space="0" w:color="auto"/>
              <w:left w:val="single" w:sz="6" w:space="0" w:color="auto"/>
              <w:bottom w:val="single" w:sz="6" w:space="0" w:color="auto"/>
              <w:right w:val="single" w:sz="6" w:space="0" w:color="auto"/>
            </w:tcBorders>
            <w:vAlign w:val="center"/>
          </w:tcPr>
          <w:p w:rsidR="000519B9" w:rsidRDefault="000519B9">
            <w:pPr>
              <w:pStyle w:val="10"/>
              <w:spacing w:before="40"/>
              <w:ind w:right="-22"/>
              <w:jc w:val="center"/>
              <w:rPr>
                <w:sz w:val="28"/>
              </w:rPr>
            </w:pPr>
            <w:r>
              <w:rPr>
                <w:rFonts w:ascii="Arial" w:hAnsi="Arial"/>
                <w:b/>
                <w:sz w:val="28"/>
              </w:rPr>
              <w:t>1993г.</w:t>
            </w:r>
          </w:p>
        </w:tc>
        <w:tc>
          <w:tcPr>
            <w:tcW w:w="925" w:type="dxa"/>
            <w:tcBorders>
              <w:top w:val="single" w:sz="6" w:space="0" w:color="auto"/>
              <w:left w:val="single" w:sz="6" w:space="0" w:color="auto"/>
              <w:bottom w:val="single" w:sz="6" w:space="0" w:color="auto"/>
              <w:right w:val="single" w:sz="6" w:space="0" w:color="auto"/>
            </w:tcBorders>
            <w:vAlign w:val="center"/>
          </w:tcPr>
          <w:p w:rsidR="000519B9" w:rsidRDefault="000519B9">
            <w:pPr>
              <w:pStyle w:val="10"/>
              <w:spacing w:before="40"/>
              <w:ind w:right="-22"/>
              <w:jc w:val="center"/>
              <w:rPr>
                <w:sz w:val="28"/>
              </w:rPr>
            </w:pPr>
            <w:r>
              <w:rPr>
                <w:rFonts w:ascii="Arial" w:hAnsi="Arial"/>
                <w:b/>
                <w:sz w:val="28"/>
              </w:rPr>
              <w:t>1994г.</w:t>
            </w:r>
          </w:p>
        </w:tc>
        <w:tc>
          <w:tcPr>
            <w:tcW w:w="925" w:type="dxa"/>
            <w:tcBorders>
              <w:top w:val="single" w:sz="6" w:space="0" w:color="auto"/>
              <w:left w:val="single" w:sz="6" w:space="0" w:color="auto"/>
              <w:bottom w:val="single" w:sz="6" w:space="0" w:color="auto"/>
              <w:right w:val="single" w:sz="6" w:space="0" w:color="auto"/>
            </w:tcBorders>
            <w:vAlign w:val="center"/>
          </w:tcPr>
          <w:p w:rsidR="000519B9" w:rsidRDefault="000519B9">
            <w:pPr>
              <w:pStyle w:val="10"/>
              <w:spacing w:before="40"/>
              <w:ind w:right="-22"/>
              <w:jc w:val="center"/>
              <w:rPr>
                <w:sz w:val="28"/>
              </w:rPr>
            </w:pPr>
            <w:r>
              <w:rPr>
                <w:rFonts w:ascii="Arial" w:hAnsi="Arial"/>
                <w:b/>
                <w:sz w:val="28"/>
              </w:rPr>
              <w:t>1995г.</w:t>
            </w:r>
          </w:p>
        </w:tc>
      </w:tr>
      <w:tr w:rsidR="000519B9">
        <w:trPr>
          <w:cantSplit/>
          <w:trHeight w:hRule="exact" w:val="904"/>
          <w:jc w:val="center"/>
        </w:trPr>
        <w:tc>
          <w:tcPr>
            <w:tcW w:w="3723" w:type="dxa"/>
            <w:tcBorders>
              <w:top w:val="single" w:sz="6" w:space="0" w:color="auto"/>
              <w:left w:val="single" w:sz="6" w:space="0" w:color="auto"/>
              <w:bottom w:val="single" w:sz="6" w:space="0" w:color="auto"/>
              <w:right w:val="single" w:sz="6" w:space="0" w:color="auto"/>
            </w:tcBorders>
          </w:tcPr>
          <w:p w:rsidR="000519B9" w:rsidRDefault="000519B9">
            <w:pPr>
              <w:pStyle w:val="10"/>
              <w:spacing w:before="40"/>
              <w:ind w:right="-22"/>
              <w:rPr>
                <w:sz w:val="28"/>
              </w:rPr>
            </w:pPr>
            <w:r>
              <w:rPr>
                <w:rFonts w:ascii="Arial" w:hAnsi="Arial"/>
                <w:sz w:val="28"/>
              </w:rPr>
              <w:t>Инфляция (на конец года,</w:t>
            </w:r>
            <w:r>
              <w:rPr>
                <w:rFonts w:ascii="Arial" w:hAnsi="Arial"/>
                <w:noProof/>
                <w:sz w:val="28"/>
              </w:rPr>
              <w:t xml:space="preserve"> %)</w:t>
            </w:r>
          </w:p>
        </w:tc>
        <w:tc>
          <w:tcPr>
            <w:tcW w:w="924" w:type="dxa"/>
            <w:tcBorders>
              <w:top w:val="nil"/>
              <w:left w:val="single" w:sz="6" w:space="0" w:color="auto"/>
              <w:bottom w:val="single" w:sz="6" w:space="0" w:color="auto"/>
              <w:right w:val="single" w:sz="6" w:space="0" w:color="auto"/>
            </w:tcBorders>
            <w:vAlign w:val="center"/>
          </w:tcPr>
          <w:p w:rsidR="000519B9" w:rsidRDefault="000519B9">
            <w:pPr>
              <w:pStyle w:val="10"/>
              <w:spacing w:before="40"/>
              <w:ind w:right="-22"/>
              <w:jc w:val="center"/>
              <w:rPr>
                <w:sz w:val="28"/>
              </w:rPr>
            </w:pPr>
            <w:r>
              <w:rPr>
                <w:rFonts w:ascii="Arial" w:hAnsi="Arial"/>
                <w:noProof/>
                <w:sz w:val="28"/>
              </w:rPr>
              <w:t>144</w:t>
            </w:r>
          </w:p>
        </w:tc>
        <w:tc>
          <w:tcPr>
            <w:tcW w:w="925" w:type="dxa"/>
            <w:tcBorders>
              <w:top w:val="single" w:sz="6" w:space="0" w:color="auto"/>
              <w:left w:val="single" w:sz="6" w:space="0" w:color="auto"/>
              <w:bottom w:val="single" w:sz="6" w:space="0" w:color="auto"/>
              <w:right w:val="single" w:sz="6" w:space="0" w:color="auto"/>
            </w:tcBorders>
            <w:vAlign w:val="center"/>
          </w:tcPr>
          <w:p w:rsidR="000519B9" w:rsidRDefault="000519B9">
            <w:pPr>
              <w:pStyle w:val="10"/>
              <w:spacing w:before="40"/>
              <w:ind w:right="-22"/>
              <w:jc w:val="center"/>
              <w:rPr>
                <w:sz w:val="28"/>
              </w:rPr>
            </w:pPr>
            <w:r>
              <w:rPr>
                <w:rFonts w:ascii="Arial" w:hAnsi="Arial"/>
                <w:noProof/>
                <w:sz w:val="28"/>
              </w:rPr>
              <w:t>2520</w:t>
            </w:r>
          </w:p>
        </w:tc>
        <w:tc>
          <w:tcPr>
            <w:tcW w:w="925" w:type="dxa"/>
            <w:tcBorders>
              <w:top w:val="single" w:sz="6" w:space="0" w:color="auto"/>
              <w:left w:val="single" w:sz="6" w:space="0" w:color="auto"/>
              <w:bottom w:val="single" w:sz="6" w:space="0" w:color="auto"/>
              <w:right w:val="single" w:sz="6" w:space="0" w:color="auto"/>
            </w:tcBorders>
            <w:vAlign w:val="center"/>
          </w:tcPr>
          <w:p w:rsidR="000519B9" w:rsidRDefault="000519B9">
            <w:pPr>
              <w:pStyle w:val="10"/>
              <w:spacing w:before="40"/>
              <w:ind w:right="-22"/>
              <w:jc w:val="center"/>
              <w:rPr>
                <w:sz w:val="28"/>
              </w:rPr>
            </w:pPr>
            <w:r>
              <w:rPr>
                <w:rFonts w:ascii="Arial" w:hAnsi="Arial"/>
                <w:noProof/>
                <w:sz w:val="28"/>
              </w:rPr>
              <w:t>840</w:t>
            </w:r>
          </w:p>
        </w:tc>
        <w:tc>
          <w:tcPr>
            <w:tcW w:w="925" w:type="dxa"/>
            <w:tcBorders>
              <w:top w:val="single" w:sz="6" w:space="0" w:color="auto"/>
              <w:left w:val="single" w:sz="6" w:space="0" w:color="auto"/>
              <w:bottom w:val="single" w:sz="6" w:space="0" w:color="auto"/>
              <w:right w:val="single" w:sz="6" w:space="0" w:color="auto"/>
            </w:tcBorders>
            <w:vAlign w:val="center"/>
          </w:tcPr>
          <w:p w:rsidR="000519B9" w:rsidRDefault="000519B9">
            <w:pPr>
              <w:pStyle w:val="10"/>
              <w:spacing w:before="40"/>
              <w:ind w:right="-22"/>
              <w:jc w:val="center"/>
              <w:rPr>
                <w:sz w:val="28"/>
              </w:rPr>
            </w:pPr>
            <w:r>
              <w:rPr>
                <w:rFonts w:ascii="Arial" w:hAnsi="Arial"/>
                <w:noProof/>
                <w:sz w:val="28"/>
              </w:rPr>
              <w:t>224</w:t>
            </w:r>
          </w:p>
        </w:tc>
        <w:tc>
          <w:tcPr>
            <w:tcW w:w="925" w:type="dxa"/>
            <w:tcBorders>
              <w:top w:val="single" w:sz="6" w:space="0" w:color="auto"/>
              <w:left w:val="single" w:sz="6" w:space="0" w:color="auto"/>
              <w:bottom w:val="single" w:sz="6" w:space="0" w:color="auto"/>
              <w:right w:val="single" w:sz="6" w:space="0" w:color="auto"/>
            </w:tcBorders>
            <w:vAlign w:val="center"/>
          </w:tcPr>
          <w:p w:rsidR="000519B9" w:rsidRDefault="000519B9">
            <w:pPr>
              <w:pStyle w:val="10"/>
              <w:spacing w:before="40"/>
              <w:ind w:right="-22"/>
              <w:jc w:val="center"/>
              <w:rPr>
                <w:sz w:val="28"/>
              </w:rPr>
            </w:pPr>
            <w:r>
              <w:rPr>
                <w:sz w:val="28"/>
              </w:rPr>
              <w:t>131</w:t>
            </w:r>
          </w:p>
        </w:tc>
      </w:tr>
    </w:tbl>
    <w:p w:rsidR="000519B9" w:rsidRDefault="000519B9">
      <w:pPr>
        <w:pStyle w:val="a5"/>
      </w:pPr>
    </w:p>
    <w:p w:rsidR="000519B9" w:rsidRDefault="000519B9">
      <w:pPr>
        <w:pStyle w:val="a5"/>
      </w:pPr>
      <w:r>
        <w:t>Вести успешный бизнес в условиях гиперинфляции почти невозможно. Речь может идти только о стратегии выживания. Рецепт 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 Все чаще промышленным предприятиям приходится заводить свои теплицы, свинофермы и даже мини-электростанции, усиливать акцент на бартерных и клиринговых операциях.</w:t>
      </w:r>
    </w:p>
    <w:p w:rsidR="000519B9" w:rsidRDefault="000519B9">
      <w:pPr>
        <w:pStyle w:val="a5"/>
      </w:pPr>
      <w:r>
        <w:t>С точки зрения критерия- соотносительности роста цен по различным товарным группам различают:</w:t>
      </w:r>
    </w:p>
    <w:p w:rsidR="000519B9" w:rsidRDefault="000519B9">
      <w:pPr>
        <w:pStyle w:val="a5"/>
        <w:numPr>
          <w:ilvl w:val="0"/>
          <w:numId w:val="13"/>
        </w:numPr>
        <w:tabs>
          <w:tab w:val="clear" w:pos="360"/>
          <w:tab w:val="num" w:pos="1324"/>
        </w:tabs>
        <w:ind w:left="964"/>
      </w:pPr>
      <w:r>
        <w:t>сбалансированная инфляция;</w:t>
      </w:r>
    </w:p>
    <w:p w:rsidR="000519B9" w:rsidRDefault="000519B9">
      <w:pPr>
        <w:pStyle w:val="a5"/>
        <w:numPr>
          <w:ilvl w:val="0"/>
          <w:numId w:val="13"/>
        </w:numPr>
        <w:tabs>
          <w:tab w:val="clear" w:pos="360"/>
          <w:tab w:val="num" w:pos="1324"/>
        </w:tabs>
        <w:ind w:left="964"/>
      </w:pPr>
      <w:r>
        <w:t xml:space="preserve">несбалансированная инфляция. </w:t>
      </w:r>
    </w:p>
    <w:p w:rsidR="000519B9" w:rsidRDefault="000519B9">
      <w:pPr>
        <w:pStyle w:val="a5"/>
      </w:pPr>
      <w:r>
        <w:t xml:space="preserve">При сбалансированной инфляции цены различных товаров неизменны относительно друг друга, а при несбалансированной--цены различных товаров постоянно изменяются по отношению к друг другу, причем в различных пропорциях. </w:t>
      </w:r>
    </w:p>
    <w:p w:rsidR="000519B9" w:rsidRDefault="000519B9">
      <w:pPr>
        <w:pStyle w:val="a5"/>
      </w:pPr>
      <w:r>
        <w:t xml:space="preserve">Сбалансированная инфляция не страшна для бизнеса. Приходится лишь периодически повышать цены товаров: сырье подорожало в 10 раз, и вы соответственно увеличиваете цену своей конечной продукции.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w:t>
      </w:r>
      <w:bookmarkStart w:id="47" w:name="e0_14_"/>
      <w:r>
        <w:t xml:space="preserve">сверхдорогой </w:t>
      </w:r>
      <w:bookmarkEnd w:id="47"/>
      <w:r>
        <w:t xml:space="preserve">продукции конечному потребителю. Заниматься этим бизнесом опасно, акции соответствующих фирм лучше не приобретать. </w:t>
      </w:r>
    </w:p>
    <w:p w:rsidR="000519B9" w:rsidRDefault="000519B9">
      <w:pPr>
        <w:pStyle w:val="a5"/>
      </w:pPr>
      <w:r>
        <w:t xml:space="preserve">Несбалансированность инфляции - большая беда для экономики. Но еще страшнее, когда нет прогноза на будущее, нет уверенности хотя бы в том, что товарные группы-лидеры роста цен останутся лидерами и завтра, и через неделю, и через год. Невозможно рационально выбрать сферы приложения капитала, рассчитать и сравнить доходность вариантов инвестирования. </w:t>
      </w:r>
    </w:p>
    <w:p w:rsidR="000519B9" w:rsidRDefault="000519B9">
      <w:pPr>
        <w:pStyle w:val="a5"/>
      </w:pPr>
      <w:r>
        <w:t xml:space="preserve">С точки зрения </w:t>
      </w:r>
      <w:bookmarkStart w:id="48" w:name="e0_0_"/>
      <w:r>
        <w:t xml:space="preserve">ожидаемости </w:t>
      </w:r>
      <w:bookmarkEnd w:id="48"/>
      <w:r>
        <w:t xml:space="preserve">или предсказуемости инфляции выделяют: </w:t>
      </w:r>
    </w:p>
    <w:p w:rsidR="000519B9" w:rsidRDefault="000519B9">
      <w:pPr>
        <w:pStyle w:val="a5"/>
        <w:numPr>
          <w:ilvl w:val="0"/>
          <w:numId w:val="14"/>
        </w:numPr>
        <w:tabs>
          <w:tab w:val="clear" w:pos="360"/>
          <w:tab w:val="num" w:pos="1324"/>
        </w:tabs>
        <w:ind w:left="964"/>
      </w:pPr>
      <w:r>
        <w:t xml:space="preserve">ожидаемую; </w:t>
      </w:r>
    </w:p>
    <w:p w:rsidR="000519B9" w:rsidRDefault="000519B9">
      <w:pPr>
        <w:pStyle w:val="a5"/>
        <w:numPr>
          <w:ilvl w:val="0"/>
          <w:numId w:val="14"/>
        </w:numPr>
        <w:tabs>
          <w:tab w:val="clear" w:pos="360"/>
          <w:tab w:val="num" w:pos="1324"/>
        </w:tabs>
        <w:ind w:left="964"/>
      </w:pPr>
      <w:r>
        <w:t xml:space="preserve">неожидаемую. </w:t>
      </w:r>
    </w:p>
    <w:p w:rsidR="000519B9" w:rsidRDefault="000519B9">
      <w:pPr>
        <w:pStyle w:val="a5"/>
      </w:pPr>
      <w:r>
        <w:t xml:space="preserve">Ожидаемая инфляция может предсказываться и прогнозироваться заранее, с достаточной степенью надежности; неожидаемая- возникает стихийно, спорадически, прогноз невозможен. </w:t>
      </w:r>
    </w:p>
    <w:p w:rsidR="000519B9" w:rsidRDefault="000519B9">
      <w:pPr>
        <w:pStyle w:val="a5"/>
      </w:pPr>
      <w:r>
        <w:t xml:space="preserve">Фактор ожидаемости, предсказуемости по-новому освещает нам вопрос влияния инфляции на стратегию бизнеса, а именно: если все фирмы и все население знает наверняка, что в следующем году цены возрастут, скажем в 100 раз, то в условиях идеального свободного рынка имеется целый год на заблаговременную адаптацию к спрогнозированному скачку цен. Все предприятия и население также повысят в 100 раз цену на свой товар (станки, оборудование, услуги, рабочая сила и т. д.). Никто, таким образом, не пострадает существенно даже от гиперинфляции, а в случае непредсказуемости, неожидаемости роста цен даже на 10% (умеренная инфляция, по нашему определению) может произойти существенное снижение доходности соответствующих предприятий. </w:t>
      </w:r>
    </w:p>
    <w:p w:rsidR="000519B9" w:rsidRDefault="000519B9">
      <w:pPr>
        <w:pStyle w:val="a5"/>
      </w:pPr>
      <w:r>
        <w:t>Исходя из степени вмешательства государства в рыночные процессы, инфляцию также подразделяют на:</w:t>
      </w:r>
    </w:p>
    <w:p w:rsidR="000519B9" w:rsidRDefault="000519B9">
      <w:pPr>
        <w:pStyle w:val="a5"/>
        <w:numPr>
          <w:ilvl w:val="0"/>
          <w:numId w:val="15"/>
        </w:numPr>
        <w:tabs>
          <w:tab w:val="clear" w:pos="360"/>
          <w:tab w:val="num" w:pos="1324"/>
        </w:tabs>
        <w:ind w:left="964"/>
      </w:pPr>
      <w:r>
        <w:t>открытую;</w:t>
      </w:r>
    </w:p>
    <w:p w:rsidR="000519B9" w:rsidRDefault="000519B9">
      <w:pPr>
        <w:pStyle w:val="a5"/>
        <w:numPr>
          <w:ilvl w:val="0"/>
          <w:numId w:val="15"/>
        </w:numPr>
        <w:tabs>
          <w:tab w:val="clear" w:pos="360"/>
          <w:tab w:val="num" w:pos="1324"/>
        </w:tabs>
        <w:ind w:left="964"/>
      </w:pPr>
      <w:r>
        <w:t xml:space="preserve">подавляемую. </w:t>
      </w:r>
    </w:p>
    <w:p w:rsidR="000519B9" w:rsidRDefault="000519B9">
      <w:pPr>
        <w:pStyle w:val="a5"/>
      </w:pPr>
      <w:r>
        <w:t>Открытая инфляция характеризуется невмешательством государства в процессы формирования цен и заработной платы. Под подавляемой инфляцией подразумевается ситуация, обусловленная правительственным контролем за ростом цен или заработной платы, либо тем и другим одновременно. Это послужило основой создания модели инфляции (подавляемой) Б.Хансеном, одним из современных представителей Стокгольмской школы. Инфляционным ожиданиям придается большое значение в последнее десятилетие. Использование концепции ожиданий в экономической теории было обосновано Дж.Хиксом в его основной работе “Стоимость и капитал“.</w:t>
      </w:r>
      <w:r>
        <w:rPr>
          <w:rStyle w:val="a4"/>
        </w:rPr>
        <w:footnoteReference w:id="12"/>
      </w:r>
    </w:p>
    <w:p w:rsidR="000519B9" w:rsidRDefault="000519B9">
      <w:pPr>
        <w:pStyle w:val="a5"/>
      </w:pPr>
      <w:r>
        <w:t xml:space="preserve">Различают также </w:t>
      </w:r>
      <w:r>
        <w:rPr>
          <w:i/>
        </w:rPr>
        <w:t>инфляцию спроса</w:t>
      </w:r>
      <w:r>
        <w:t xml:space="preserve"> и </w:t>
      </w:r>
      <w:r>
        <w:rPr>
          <w:i/>
        </w:rPr>
        <w:t>инфляцию издержек</w:t>
      </w:r>
      <w:r>
        <w:t>.</w:t>
      </w:r>
    </w:p>
    <w:p w:rsidR="000519B9" w:rsidRDefault="000519B9">
      <w:pPr>
        <w:pStyle w:val="a5"/>
      </w:pPr>
      <w:r>
        <w:t xml:space="preserve">Инфляция является результатом нарушения равновесия между спросом и предложением. Равновесие может нарушаться прежде всего со стороны спроса. В этом случае возникает инфляция спроса. Другая ситуация создается, когда растут издержки производства, т. </w:t>
      </w:r>
      <w:bookmarkStart w:id="49" w:name="e0_26_"/>
      <w:r>
        <w:t xml:space="preserve">е. </w:t>
      </w:r>
      <w:bookmarkEnd w:id="49"/>
      <w:r>
        <w:t xml:space="preserve">поднимается цена предложения, возникает инфляция предложения. </w:t>
      </w:r>
    </w:p>
    <w:p w:rsidR="000519B9" w:rsidRDefault="000519B9">
      <w:pPr>
        <w:pStyle w:val="a5"/>
      </w:pPr>
      <w:r>
        <w:t>Теории инфляции спроса и издержек в 50-60-е годы были не только наиболее популярными объяснениями инфляционного процесса, но и лежали в основе экономической политики буржуазных правительств, что послужило поводом переложить на них ответственность за нарастание  инфляционных процессов в экономике в 70-е годы. Таким образом, рост инфляции связывают с издержками на заработную плату. Профессор Лутц в своей работе “Инфляция издержек и спроса“ пишет: “ Если одновременно имеющиеся дополнительные финансы для целей инвестиций превышают то, что требуется для покрытия возросшей заработной платы и поддержания относительной доли прибылей в производстве, то инвестиции представляют собой дополнительный источник инфляции; налицо симптомы инфляции спроса. Мы ясно видим наличие сочетания инфляции издержек и инфляции спроса“.</w:t>
      </w:r>
      <w:r>
        <w:rPr>
          <w:rStyle w:val="a4"/>
        </w:rPr>
        <w:footnoteReference w:id="13"/>
      </w:r>
      <w:r>
        <w:t xml:space="preserve"> Например, повышение заработной платы ведет к росту цен, поскольку возросшая заработная плата увеличивает доходы населения, которые вызывают избыточный спрос на товары, особенно на потребительские.</w:t>
      </w:r>
    </w:p>
    <w:p w:rsidR="000519B9" w:rsidRDefault="000519B9">
      <w:pPr>
        <w:pStyle w:val="a5"/>
      </w:pPr>
      <w:r>
        <w:rPr>
          <w:rStyle w:val="aa"/>
        </w:rPr>
        <w:t>Инфляция спроса упрощенно может быть представлена следующим образом:</w:t>
      </w:r>
      <w:r>
        <w:t xml:space="preserve"> </w:t>
      </w:r>
    </w:p>
    <w:p w:rsidR="000519B9" w:rsidRDefault="000519B9">
      <w:pPr>
        <w:pStyle w:val="a5"/>
      </w:pPr>
      <w:r>
        <w:t xml:space="preserve">Совокупный спрос, превышающий текущие производственные возможности, вызывает повышение уровня цен. Инфляция, вызванная этим источником, начинается с роста цен на конечные продукты, который постепенно распространяется на факторы производства, причем рост цен на последние не поспевает за ростом цен на первые. </w:t>
      </w:r>
    </w:p>
    <w:p w:rsidR="000519B9" w:rsidRDefault="000519B9">
      <w:pPr>
        <w:pStyle w:val="a5"/>
      </w:pPr>
      <w:r>
        <w:t xml:space="preserve">Разумеется, какими бы причинами ни был вызван первоначальный рост цен, он немедленно упирается в границы, определяемые фактическим объемом денежной массы. Другими словами, само по себе увеличение спроса порождает не столько инфляцию, сколько угрозу инфляции. И это становится проблемой для институтов, регулирующих объем денежной массы, т.е. в большинстве случаев - для государства (Правительства и Центрального банка). Если государство, с целью предотвратить грозящий спад производства, реагирует увеличением этого объема, то отсюда, собственно, и начинается инфляция: </w:t>
      </w:r>
    </w:p>
    <w:p w:rsidR="000519B9" w:rsidRDefault="000519B9">
      <w:pPr>
        <w:pStyle w:val="a5"/>
        <w:numPr>
          <w:ilvl w:val="0"/>
          <w:numId w:val="19"/>
        </w:numPr>
        <w:tabs>
          <w:tab w:val="clear" w:pos="360"/>
          <w:tab w:val="num" w:pos="993"/>
        </w:tabs>
        <w:ind w:firstLine="993"/>
      </w:pPr>
      <w:r>
        <w:t xml:space="preserve">в краткосрочном периоде такая политика вызывает рост цен и увеличение реального выпуска; </w:t>
      </w:r>
    </w:p>
    <w:p w:rsidR="000519B9" w:rsidRDefault="000519B9">
      <w:pPr>
        <w:pStyle w:val="a5"/>
        <w:numPr>
          <w:ilvl w:val="0"/>
          <w:numId w:val="19"/>
        </w:numPr>
        <w:tabs>
          <w:tab w:val="clear" w:pos="360"/>
          <w:tab w:val="num" w:pos="993"/>
        </w:tabs>
        <w:ind w:firstLine="993"/>
      </w:pPr>
      <w:r>
        <w:t xml:space="preserve">в долгосрочном - только рост цен (инфляционная спираль). </w:t>
      </w:r>
    </w:p>
    <w:p w:rsidR="000519B9" w:rsidRDefault="000519B9">
      <w:pPr>
        <w:pStyle w:val="a5"/>
      </w:pPr>
      <w:r>
        <w:t xml:space="preserve">Если государство сдерживает рост денежной массы, то уже в краткосрочном периоде происходит дезинфляция - сжимается спрос и восстанавливается равновесие. </w:t>
      </w:r>
    </w:p>
    <w:p w:rsidR="000519B9" w:rsidRDefault="000519B9">
      <w:pPr>
        <w:pStyle w:val="a5"/>
      </w:pPr>
      <w:r>
        <w:rPr>
          <w:rStyle w:val="aa"/>
        </w:rPr>
        <w:t>Инфляция издержек описывается следующим образом:</w:t>
      </w:r>
      <w:r>
        <w:t xml:space="preserve"> </w:t>
      </w:r>
    </w:p>
    <w:p w:rsidR="000519B9" w:rsidRDefault="000519B9">
      <w:pPr>
        <w:pStyle w:val="a5"/>
      </w:pPr>
      <w:r>
        <w:t xml:space="preserve">В силу ряда причин, требующих отдельного обсуждения, начинается рост издержек производства (в расчете на единицу продукта). Предложение при прежних ценах падает, что вызывает рост цен. При этом объем производства и занятость уменьшаются - признак недостаточного спроса. Инфляция, вызванная этим источником, начинается с роста цен на факторы производства и затем распространяется - в свою очередь, через повышение издержек - на конечный продукт. </w:t>
      </w:r>
    </w:p>
    <w:p w:rsidR="000519B9" w:rsidRDefault="000519B9">
      <w:pPr>
        <w:pStyle w:val="a5"/>
      </w:pPr>
      <w:r>
        <w:t xml:space="preserve">Если в условиях инфляции издержек проводится политика смягчения ограничений роста денежной массы (в целях предотвращения спада производства), то с высокой вероятностью можно ожидать раскручивание инфляционной спирали, т.е., аналогично инфляции спроса: </w:t>
      </w:r>
    </w:p>
    <w:p w:rsidR="000519B9" w:rsidRDefault="000519B9">
      <w:pPr>
        <w:pStyle w:val="a5"/>
        <w:numPr>
          <w:ilvl w:val="0"/>
          <w:numId w:val="18"/>
        </w:numPr>
        <w:tabs>
          <w:tab w:val="clear" w:pos="360"/>
          <w:tab w:val="num" w:pos="1324"/>
        </w:tabs>
        <w:ind w:firstLine="993"/>
      </w:pPr>
      <w:r>
        <w:t xml:space="preserve">в краткосрочном периоде рост цен и реального выпуска; </w:t>
      </w:r>
    </w:p>
    <w:p w:rsidR="000519B9" w:rsidRDefault="000519B9">
      <w:pPr>
        <w:pStyle w:val="a5"/>
        <w:numPr>
          <w:ilvl w:val="0"/>
          <w:numId w:val="18"/>
        </w:numPr>
        <w:tabs>
          <w:tab w:val="clear" w:pos="360"/>
          <w:tab w:val="num" w:pos="1324"/>
        </w:tabs>
        <w:ind w:firstLine="993"/>
      </w:pPr>
      <w:r>
        <w:t xml:space="preserve">в долгосрочном - только рост цен. </w:t>
      </w:r>
    </w:p>
    <w:p w:rsidR="000519B9" w:rsidRDefault="000519B9">
      <w:pPr>
        <w:pStyle w:val="a5"/>
      </w:pPr>
      <w:r>
        <w:t xml:space="preserve">Если проводится политика жестких ограничений, то производство реагирует спадом, который в течение известного времени сводит инфляцию на нет. Однако в силу особенностей конкретных факторов роста издержек продолжительность этого "известного времени" (времени дезинфляции) может оказаться достаточной для возрастания "трансакционных издержек" (если можно так выразиться) использования этих методов до политически и социально неприемлемого уровня. А может и не оказаться: требуется конкретный анализ. </w:t>
      </w:r>
    </w:p>
    <w:p w:rsidR="000519B9" w:rsidRDefault="000519B9">
      <w:pPr>
        <w:pStyle w:val="a5"/>
      </w:pPr>
      <w:r>
        <w:tab/>
      </w:r>
      <w:r>
        <w:rPr>
          <w:b/>
        </w:rPr>
        <w:t>Инфляция спроса</w:t>
      </w:r>
      <w:r>
        <w:rPr>
          <w:b/>
          <w:i/>
        </w:rPr>
        <w:t xml:space="preserve"> </w:t>
      </w:r>
      <w:r>
        <w:t xml:space="preserve">вызывается следующими денежными факторами: </w:t>
      </w:r>
    </w:p>
    <w:p w:rsidR="000519B9" w:rsidRDefault="000519B9">
      <w:pPr>
        <w:pStyle w:val="a5"/>
        <w:numPr>
          <w:ilvl w:val="0"/>
          <w:numId w:val="23"/>
        </w:numPr>
        <w:tabs>
          <w:tab w:val="clear" w:pos="360"/>
          <w:tab w:val="num" w:pos="1324"/>
        </w:tabs>
        <w:ind w:firstLine="993"/>
      </w:pPr>
      <w:r>
        <w:t>Милитари</w:t>
      </w:r>
      <w:bookmarkStart w:id="50" w:name="e0_2_"/>
      <w:r>
        <w:t>з</w:t>
      </w:r>
      <w:bookmarkEnd w:id="50"/>
      <w:r>
        <w:t xml:space="preserve">ация </w:t>
      </w:r>
      <w:bookmarkStart w:id="51" w:name="e0_3_"/>
      <w:r>
        <w:t>э</w:t>
      </w:r>
      <w:bookmarkEnd w:id="51"/>
      <w:r>
        <w:t>ко</w:t>
      </w:r>
      <w:bookmarkStart w:id="52" w:name="e0_4_"/>
      <w:r>
        <w:t>н</w:t>
      </w:r>
      <w:bookmarkEnd w:id="52"/>
      <w:r>
        <w:t xml:space="preserve">омики и рост военных расходов. Военная техника становится все менее приспособленной для использования в гражданский отраслях, в результате чего денежный эквивалент, противостоящий военной технике, превращается в фактор, излишний для обращения. </w:t>
      </w:r>
    </w:p>
    <w:p w:rsidR="000519B9" w:rsidRDefault="000519B9">
      <w:pPr>
        <w:pStyle w:val="a5"/>
        <w:numPr>
          <w:ilvl w:val="0"/>
          <w:numId w:val="23"/>
        </w:numPr>
        <w:tabs>
          <w:tab w:val="clear" w:pos="360"/>
          <w:tab w:val="num" w:pos="1324"/>
        </w:tabs>
        <w:ind w:firstLine="993"/>
      </w:pPr>
      <w:bookmarkStart w:id="53" w:name="e0_10_"/>
      <w:r>
        <w:t>Деф</w:t>
      </w:r>
      <w:bookmarkEnd w:id="53"/>
      <w:r>
        <w:t>ицит государственного бюджета и рост внутреннего долга. Например, реальный дефицит госбюджета Российской Федерации по ито</w:t>
      </w:r>
      <w:r>
        <w:softHyphen/>
        <w:t>гам 1992 г. составил 11% ВВП</w:t>
      </w:r>
      <w:r>
        <w:rPr>
          <w:b/>
        </w:rPr>
        <w:t xml:space="preserve">, </w:t>
      </w:r>
      <w:r>
        <w:t>а в 1994 г. не должен превысить 9,4% объема ВВП</w:t>
      </w:r>
      <w:r>
        <w:rPr>
          <w:b/>
        </w:rPr>
        <w:t xml:space="preserve"> </w:t>
      </w:r>
      <w:r>
        <w:t xml:space="preserve">(или 70 трлн. руб.). Покрытие дефицита происходит путем размещения займов государства на денежном рынке или при помощи дополнительной эмиссии неразменных банкнот центрального банка. Первый путь характерен для США, а второй - для России. Однако с мая 1993 г. началось покрытие дефицита госбюджета РФ за счет размещения на рынке государственных краткосрочных обязательств (ГКО); к середине 1994 г. их было выпущено на сумму в 3 020,8 млрд. руб. </w:t>
      </w:r>
    </w:p>
    <w:p w:rsidR="000519B9" w:rsidRDefault="000519B9">
      <w:pPr>
        <w:pStyle w:val="a5"/>
        <w:numPr>
          <w:ilvl w:val="0"/>
          <w:numId w:val="23"/>
        </w:numPr>
        <w:tabs>
          <w:tab w:val="clear" w:pos="360"/>
          <w:tab w:val="num" w:pos="1324"/>
        </w:tabs>
        <w:ind w:firstLine="993"/>
      </w:pPr>
      <w:r>
        <w:t>Кредитная экс</w:t>
      </w:r>
      <w:bookmarkStart w:id="54" w:name="e0_30_"/>
      <w:r>
        <w:t>п</w:t>
      </w:r>
      <w:bookmarkEnd w:id="54"/>
      <w:r>
        <w:t>а</w:t>
      </w:r>
      <w:bookmarkStart w:id="55" w:name="e0_31_"/>
      <w:r>
        <w:t>н</w:t>
      </w:r>
      <w:bookmarkEnd w:id="55"/>
      <w:r>
        <w:t>сия ба</w:t>
      </w:r>
      <w:bookmarkStart w:id="56" w:name="e0_32_"/>
      <w:r>
        <w:t>н</w:t>
      </w:r>
      <w:bookmarkEnd w:id="56"/>
      <w:r>
        <w:t xml:space="preserve">ков. Так, по состоянию на 1 июня 1994 г. объем кредитов, предоставленных Банком России правительству, составил 27 655 млрд. руб., или 38,9% его сводного баланса. </w:t>
      </w:r>
    </w:p>
    <w:p w:rsidR="000519B9" w:rsidRDefault="000519B9">
      <w:pPr>
        <w:pStyle w:val="a5"/>
        <w:numPr>
          <w:ilvl w:val="0"/>
          <w:numId w:val="23"/>
        </w:numPr>
        <w:tabs>
          <w:tab w:val="clear" w:pos="360"/>
          <w:tab w:val="num" w:pos="1324"/>
        </w:tabs>
        <w:ind w:firstLine="993"/>
      </w:pPr>
      <w:r>
        <w:t xml:space="preserve">Импортируемая инфляция. </w:t>
      </w:r>
      <w:bookmarkStart w:id="57" w:name="e0_33_"/>
      <w:r>
        <w:t xml:space="preserve">Это эмиссия национальной </w:t>
      </w:r>
      <w:bookmarkEnd w:id="57"/>
      <w:r>
        <w:t xml:space="preserve">валюты сверх потребностей товарооборота при покупке иностранной валюты странами с активным платежным балансом. </w:t>
      </w:r>
    </w:p>
    <w:p w:rsidR="000519B9" w:rsidRDefault="000519B9">
      <w:pPr>
        <w:pStyle w:val="a5"/>
        <w:numPr>
          <w:ilvl w:val="0"/>
          <w:numId w:val="23"/>
        </w:numPr>
        <w:tabs>
          <w:tab w:val="clear" w:pos="360"/>
          <w:tab w:val="num" w:pos="1324"/>
        </w:tabs>
        <w:ind w:firstLine="993"/>
      </w:pPr>
      <w:r>
        <w:t xml:space="preserve">Чрезмерные инвестиции в тяжелую </w:t>
      </w:r>
      <w:bookmarkStart w:id="58" w:name="e0_34_"/>
      <w:r>
        <w:t>промыш</w:t>
      </w:r>
      <w:bookmarkEnd w:id="58"/>
      <w:r>
        <w:t>л</w:t>
      </w:r>
      <w:bookmarkStart w:id="59" w:name="e0_35_"/>
      <w:r>
        <w:t>енн</w:t>
      </w:r>
      <w:bookmarkEnd w:id="59"/>
      <w:r>
        <w:t>ост</w:t>
      </w:r>
      <w:bookmarkStart w:id="60" w:name="e0_36_"/>
      <w:r>
        <w:t xml:space="preserve">ь. </w:t>
      </w:r>
      <w:bookmarkEnd w:id="60"/>
      <w:r>
        <w:t xml:space="preserve">При этом с рынка постоянно извлекаются элементы производительного капитала, взамен которых в оборот поступает дополнительный денежный эквивалент. </w:t>
      </w:r>
    </w:p>
    <w:p w:rsidR="000519B9" w:rsidRDefault="000519B9">
      <w:pPr>
        <w:pStyle w:val="a5"/>
      </w:pPr>
      <w:r>
        <w:rPr>
          <w:b/>
        </w:rPr>
        <w:t>И</w:t>
      </w:r>
      <w:bookmarkStart w:id="61" w:name="e0_37_"/>
      <w:r>
        <w:rPr>
          <w:b/>
        </w:rPr>
        <w:t>нф</w:t>
      </w:r>
      <w:bookmarkEnd w:id="61"/>
      <w:r>
        <w:rPr>
          <w:b/>
        </w:rPr>
        <w:t>ляция и</w:t>
      </w:r>
      <w:bookmarkStart w:id="62" w:name="e0_38_"/>
      <w:r>
        <w:rPr>
          <w:b/>
        </w:rPr>
        <w:t>здер</w:t>
      </w:r>
      <w:bookmarkEnd w:id="62"/>
      <w:r>
        <w:rPr>
          <w:b/>
        </w:rPr>
        <w:t>ж</w:t>
      </w:r>
      <w:bookmarkStart w:id="63" w:name="e0_39_"/>
      <w:r>
        <w:rPr>
          <w:b/>
        </w:rPr>
        <w:t>е</w:t>
      </w:r>
      <w:bookmarkEnd w:id="63"/>
      <w:r>
        <w:rPr>
          <w:b/>
        </w:rPr>
        <w:t>к</w:t>
      </w:r>
      <w:r>
        <w:rPr>
          <w:i/>
        </w:rPr>
        <w:t xml:space="preserve"> </w:t>
      </w:r>
      <w:r>
        <w:t xml:space="preserve">характеризуется воздействием следующих </w:t>
      </w:r>
      <w:bookmarkStart w:id="64" w:name="e0_40_"/>
      <w:r>
        <w:t xml:space="preserve">неденежных </w:t>
      </w:r>
      <w:bookmarkEnd w:id="64"/>
      <w:r>
        <w:t xml:space="preserve">факторов на процессы ценообразования. </w:t>
      </w:r>
    </w:p>
    <w:p w:rsidR="000519B9" w:rsidRDefault="000519B9">
      <w:pPr>
        <w:pStyle w:val="a5"/>
        <w:numPr>
          <w:ilvl w:val="0"/>
          <w:numId w:val="24"/>
        </w:numPr>
        <w:tabs>
          <w:tab w:val="clear" w:pos="360"/>
          <w:tab w:val="num" w:pos="1324"/>
        </w:tabs>
        <w:ind w:firstLine="964"/>
      </w:pPr>
      <w:r>
        <w:t>Снижение роста производительности т</w:t>
      </w:r>
      <w:bookmarkStart w:id="65" w:name="e0_42_"/>
      <w:r>
        <w:t>р</w:t>
      </w:r>
      <w:bookmarkEnd w:id="65"/>
      <w:r>
        <w:t>у</w:t>
      </w:r>
      <w:bookmarkStart w:id="66" w:name="e0_43_"/>
      <w:r>
        <w:t>д</w:t>
      </w:r>
      <w:bookmarkEnd w:id="66"/>
      <w:r>
        <w:t>а и падение производства. Такое явление происходило во второй половине 70-</w:t>
      </w:r>
      <w:bookmarkStart w:id="67" w:name="e0_44_"/>
      <w:r>
        <w:t xml:space="preserve">х </w:t>
      </w:r>
      <w:bookmarkEnd w:id="67"/>
      <w:r>
        <w:t xml:space="preserve">годов. </w:t>
      </w:r>
    </w:p>
    <w:p w:rsidR="000519B9" w:rsidRDefault="000519B9">
      <w:pPr>
        <w:pStyle w:val="a5"/>
        <w:numPr>
          <w:ilvl w:val="0"/>
          <w:numId w:val="24"/>
        </w:numPr>
        <w:tabs>
          <w:tab w:val="clear" w:pos="360"/>
          <w:tab w:val="num" w:pos="1324"/>
        </w:tabs>
        <w:ind w:firstLine="964"/>
      </w:pPr>
      <w:r>
        <w:t xml:space="preserve">Возросшее значение сферы услуг. </w:t>
      </w:r>
      <w:bookmarkStart w:id="68" w:name="e0_45_"/>
      <w:r>
        <w:t xml:space="preserve">Оно характеризуется, </w:t>
      </w:r>
      <w:bookmarkEnd w:id="68"/>
      <w:r>
        <w:t xml:space="preserve">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w:t>
      </w:r>
    </w:p>
    <w:p w:rsidR="000519B9" w:rsidRDefault="000519B9">
      <w:pPr>
        <w:pStyle w:val="a5"/>
        <w:numPr>
          <w:ilvl w:val="0"/>
          <w:numId w:val="24"/>
        </w:numPr>
        <w:tabs>
          <w:tab w:val="clear" w:pos="360"/>
          <w:tab w:val="num" w:pos="1324"/>
        </w:tabs>
        <w:ind w:firstLine="964"/>
      </w:pPr>
      <w:r>
        <w:t xml:space="preserve">Ускорение прироста издержек и </w:t>
      </w:r>
      <w:bookmarkStart w:id="69" w:name="e0_48_"/>
      <w:r>
        <w:t>особенн</w:t>
      </w:r>
      <w:bookmarkEnd w:id="69"/>
      <w:r>
        <w:t xml:space="preserve">о </w:t>
      </w:r>
      <w:bookmarkStart w:id="70" w:name="e0_49_"/>
      <w:r>
        <w:t>з</w:t>
      </w:r>
      <w:bookmarkEnd w:id="70"/>
      <w:r>
        <w:t>а</w:t>
      </w:r>
      <w:bookmarkStart w:id="71" w:name="e0_50_"/>
      <w:r>
        <w:t>р</w:t>
      </w:r>
      <w:bookmarkEnd w:id="71"/>
      <w:r>
        <w:t>абот</w:t>
      </w:r>
      <w:bookmarkStart w:id="72" w:name="e0_51_"/>
      <w:r>
        <w:t>н</w:t>
      </w:r>
      <w:bookmarkEnd w:id="72"/>
      <w:r>
        <w:t xml:space="preserve">ой </w:t>
      </w:r>
      <w:bookmarkStart w:id="73" w:name="e0_52_"/>
      <w:r>
        <w:t>п</w:t>
      </w:r>
      <w:bookmarkEnd w:id="73"/>
      <w:r>
        <w:t>лат</w:t>
      </w:r>
      <w:bookmarkStart w:id="74" w:name="e0_53_"/>
      <w:r>
        <w:t xml:space="preserve">ы </w:t>
      </w:r>
      <w:bookmarkEnd w:id="74"/>
      <w:r>
        <w:t xml:space="preserve">на единицу продукции. Экономическая мощь рабочего класса,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0519B9" w:rsidRDefault="000519B9">
      <w:pPr>
        <w:pStyle w:val="a5"/>
        <w:numPr>
          <w:ilvl w:val="0"/>
          <w:numId w:val="24"/>
        </w:numPr>
        <w:tabs>
          <w:tab w:val="clear" w:pos="360"/>
          <w:tab w:val="num" w:pos="1324"/>
        </w:tabs>
        <w:ind w:firstLine="964"/>
      </w:pPr>
      <w:bookmarkStart w:id="75" w:name="e0_54_"/>
      <w:r>
        <w:t>Энерге</w:t>
      </w:r>
      <w:bookmarkEnd w:id="75"/>
      <w:r>
        <w:t>тич</w:t>
      </w:r>
      <w:bookmarkStart w:id="76" w:name="e0_55_"/>
      <w:r>
        <w:t>е</w:t>
      </w:r>
      <w:bookmarkEnd w:id="76"/>
      <w:r>
        <w:t>ский к</w:t>
      </w:r>
      <w:bookmarkStart w:id="77" w:name="e0_56_"/>
      <w:r>
        <w:t>р</w:t>
      </w:r>
      <w:bookmarkEnd w:id="77"/>
      <w:r>
        <w:t>и</w:t>
      </w:r>
      <w:bookmarkStart w:id="78" w:name="e0_57_"/>
      <w:r>
        <w:t>з</w:t>
      </w:r>
      <w:bookmarkEnd w:id="78"/>
      <w:r>
        <w:t>и</w:t>
      </w:r>
      <w:bookmarkStart w:id="79" w:name="e0_58_"/>
      <w:r>
        <w:t xml:space="preserve">с. Он вызвал в 70-х </w:t>
      </w:r>
      <w:bookmarkEnd w:id="79"/>
      <w:r>
        <w:t xml:space="preserve">годах огромное вздорожание нефти и других </w:t>
      </w:r>
      <w:bookmarkStart w:id="80" w:name="e0_59_"/>
      <w:r>
        <w:t xml:space="preserve">энергоресурсов. </w:t>
      </w:r>
      <w:bookmarkEnd w:id="80"/>
      <w:r>
        <w:t>В результате, если в 70-</w:t>
      </w:r>
      <w:bookmarkStart w:id="81" w:name="e0_60_"/>
      <w:r>
        <w:t xml:space="preserve">е </w:t>
      </w:r>
      <w:bookmarkEnd w:id="81"/>
      <w:r>
        <w:t>годы среднегодовой рост мировых цен на продукцию промышленно развитых стран составлял всего 1,5%, то в 70-</w:t>
      </w:r>
      <w:bookmarkStart w:id="82" w:name="e0_61_"/>
      <w:r>
        <w:t xml:space="preserve">е </w:t>
      </w:r>
      <w:bookmarkEnd w:id="82"/>
      <w:r>
        <w:t xml:space="preserve">годы - более 12%. </w:t>
      </w:r>
    </w:p>
    <w:p w:rsidR="000519B9" w:rsidRDefault="000519B9">
      <w:pPr>
        <w:pStyle w:val="1"/>
      </w:pPr>
      <w:r>
        <w:br w:type="page"/>
      </w:r>
      <w:bookmarkStart w:id="83" w:name="_Toc472965544"/>
      <w:bookmarkStart w:id="84" w:name="_Toc472966148"/>
      <w:bookmarkStart w:id="85" w:name="_Toc472967047"/>
      <w:bookmarkStart w:id="86" w:name="_Toc472967645"/>
      <w:bookmarkStart w:id="87" w:name="_Toc474173311"/>
      <w:bookmarkStart w:id="88" w:name="_Toc474173379"/>
      <w:r>
        <w:t>4. Причины возникновения инфляции</w:t>
      </w:r>
      <w:bookmarkEnd w:id="83"/>
      <w:bookmarkEnd w:id="84"/>
      <w:bookmarkEnd w:id="85"/>
      <w:bookmarkEnd w:id="86"/>
      <w:bookmarkEnd w:id="87"/>
      <w:bookmarkEnd w:id="88"/>
    </w:p>
    <w:p w:rsidR="000519B9" w:rsidRDefault="000519B9"/>
    <w:p w:rsidR="000519B9" w:rsidRDefault="000519B9">
      <w:pPr>
        <w:pStyle w:val="a5"/>
      </w:pPr>
      <w:r>
        <w:t>Независимо от состояния денежной сферы, цены на товары и услуги могут изменяться вследствие различных причин , таких как сезонные колебания рынка, изменения конъюнктуры, монополизацией рынка, рост производительности труда, государственного регулирования, введение новых ставок налогов, внешнеэкономические воздействия, стихийные бедствия и т.д.</w:t>
      </w:r>
    </w:p>
    <w:p w:rsidR="000519B9" w:rsidRDefault="000519B9">
      <w:pPr>
        <w:pStyle w:val="a5"/>
      </w:pPr>
      <w:r>
        <w:t>При наличии в обращении бумажных денег они обесценивались также по отношению к золотым деньгам, что вело к образованию “двойных цен“ в металлических и бумажных деньгах. Например, Банк Англии получил право на выпуск необратимых банкнот, которые, по свидетельству К.Маркса, “обесценились по сравнению с золотом в слитках, но упала также и монетная цена золота по сравнению с ценой золота в слитках. По отношению к банкнотам золото стало товаром особого рода“.</w:t>
      </w:r>
      <w:r>
        <w:rPr>
          <w:rStyle w:val="a4"/>
        </w:rPr>
        <w:footnoteReference w:id="14"/>
      </w:r>
      <w:r>
        <w:t xml:space="preserve">  Очевидно, что при свободной конкуренции инфляцию вызывали как политические (потеря доверия к правительству), так и экономические факторы. Причем экономические факторы лежали как на стороне спроса (переполнение каналов обращения избыточной денежной массой), так и на стороне предложения (рост цен).</w:t>
      </w:r>
    </w:p>
    <w:p w:rsidR="000519B9" w:rsidRDefault="000519B9">
      <w:pPr>
        <w:pStyle w:val="a5"/>
      </w:pPr>
      <w:r>
        <w:t>В дальнейшем усиление монополистических тенденций в современной экономике привело к изменению золотого стандарта. В современных условиях в каждой отрасли промышленности господствует несколько крупных компаний, которые, согласуя свою деятельность, диктуют условия на рынке. Особенно четко это проявилось в ценообразовании путем установления системы прейскурантных цен. Все крупные компании какой-либо отрасли ориентируются в формировании и периодичности изменения своих цен ориентируются на цены, устанавливаемые наиболее крупной компанией.</w:t>
      </w:r>
    </w:p>
    <w:p w:rsidR="000519B9" w:rsidRDefault="000519B9">
      <w:pPr>
        <w:pStyle w:val="a5"/>
      </w:pPr>
      <w:r>
        <w:t>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эк5ономики); опережающим ростом заработной платы по сравнению с ростом производства и повышением производительности труда; произвольным установлением государственных цен, вызывающим перекосы в величине и структуре спроса; другими факторами. Предельную цену спроса мастерски выявляет А.Мaршалл: “Чем большим количеством какой-либо вещи человек обладает, тем меньше, при прочих равных условиях(то есть при равенстве покупательной силы денег и при равном количестве денег в его распоряжении), будет цена, которую он готов уплатить за небольшое дополнительное ее количество, или, другими словами, его предельная цена спроса на нее снижается“.</w:t>
      </w:r>
      <w:r>
        <w:rPr>
          <w:rStyle w:val="a4"/>
        </w:rPr>
        <w:footnoteReference w:id="15"/>
      </w:r>
      <w:r>
        <w:t xml:space="preserve"> При этом его спрос становится эффективным лишь тогда, когда цена, которую он согласен уплатить, достигает уровня при котором продавцы согласны продавать.</w:t>
      </w:r>
    </w:p>
    <w:p w:rsidR="000519B9" w:rsidRDefault="000519B9">
      <w:pPr>
        <w:pStyle w:val="a5"/>
      </w:pPr>
      <w:r>
        <w:t>Кроме того, согласование цен между компаниями-производителями и формирование их крупными компаниями на основе целевой нормы прибыли приводит к постоянному повышению уровня цен. Они устанавливаются с учетом издержек производства с такой накидкой на прибыль, которая бы обеспечила целевую норму прибыли при предполагаемой загрузке производственных мощностей, объеме производства и реализации продукции. В издержки монополии включают и выплачиваемые налоги, что ведет к росту цен. Таким образом, темпы роста цен тем выше, чем выше степень монополизации экономики. Причем это касается не только частных, но и государственных компаний. “Причины современной дороговизны,— пишет Е.С.Варга,— следует искать не на стороне золота, а на стороне товара“.</w:t>
      </w:r>
      <w:r>
        <w:rPr>
          <w:rStyle w:val="a4"/>
        </w:rPr>
        <w:footnoteReference w:id="16"/>
      </w:r>
      <w:r>
        <w:t xml:space="preserve"> </w:t>
      </w:r>
    </w:p>
    <w:p w:rsidR="000519B9" w:rsidRDefault="000519B9">
      <w:pPr>
        <w:pStyle w:val="a5"/>
      </w:pPr>
      <w:r>
        <w:t>Существование золотого стандарта сдерживало возможности получения сверхприбыли монополиями, что привело к его крушению в 30-е годы денег стали бумажно-кредитные деньги. “Употребление бумажных денег,— пишет Д.Риккардо,— вместо золота заменяет самое дорогое орудие обращения наиболее дешевым и дает возможность стране без потери для отдельных лиц обменять все золото… на сырые материалы, инструменты и продовольствие. Пользуясь же последними, можно увеличить и богатство страны, и комфорт ее населения“.</w:t>
      </w:r>
      <w:r>
        <w:rPr>
          <w:rStyle w:val="a4"/>
        </w:rPr>
        <w:footnoteReference w:id="17"/>
      </w:r>
    </w:p>
    <w:p w:rsidR="000519B9" w:rsidRDefault="000519B9">
      <w:pPr>
        <w:pStyle w:val="a5"/>
      </w:pPr>
      <w:r>
        <w:t>Бумажные деньги выполняли в период золотого стандарта и в настоящее время все функции денег — меры стоимости, средства обращения, средства платежа, мировых денег. Но они не могут выполнить функции сокровища. Главным здесь была не материализация богатства, хотя это само по себе и очень важно, а роль регулятора денежного обращения. Между золотом в функции средства обращения и золотом в функции сокровища осуществлялась подвижная связь: оно приливало и отливало в каналы денежного обращения из сокровищ. Как подчеркивает А.Смит, “благодаря выпуску слишком большого количества бумажных денег, избыток которых постоянно возвращается к нему для обмена на золото и серебро, Английский банк в течение многих лет подряд вынужден был чеканить золотую монету на сумму… около 850 тысяч фунтов“.</w:t>
      </w:r>
      <w:r>
        <w:rPr>
          <w:rStyle w:val="a4"/>
        </w:rPr>
        <w:footnoteReference w:id="18"/>
      </w:r>
      <w:r>
        <w:t xml:space="preserve"> Существование неурезанного золотого стандарта во внутреннем денежном обращении ограничивало инфляционные процессы в рамках национальной экономики. Золотодевизный стандарт в международной валютной системе допускал развитие инфляции в пределах некоторой одной страны, но в то же время служил тормозом для роста мировых цен. Кризис Бреттон-Вудской системы золотодолларового стандарта, которая, косвенно увязывая национальные денежные единицы и золото через доллар, препятствовала росту мировых цен, привел к полной демонетизации золота, ушедшего из обращения и переставшего выполнять функции денег.</w:t>
      </w:r>
      <w:r>
        <w:rPr>
          <w:rStyle w:val="a4"/>
        </w:rPr>
        <w:footnoteReference w:id="19"/>
      </w:r>
    </w:p>
    <w:p w:rsidR="000519B9" w:rsidRDefault="000519B9">
      <w:pPr>
        <w:pStyle w:val="a5"/>
      </w:pPr>
      <w:r>
        <w:t>Очевидно, что инфляция представляет собой процесс, обусловленный взаимодействием двух факторов — ценообразующих и денежных. С одной стороны, обесценение денег — это процесс, сопряженный с ростом цен, с другой — падение покупательной способности денег может произойти и под влиянием изменения их количества в обращении. Обесценение денег образует лишь форму инфляционного процесса, в то время как содержание этого сложного явления составляет массовое и неконтролируемое перераспределение национального дохода и общественного богатства. С давних времен обесценение денег служило инструментом перераспределения богатства. Это происходило в периоды, когда правительства прибегали к порче монет или выпуску бумажных денег, получая таким образом средства для ведения войн или на другие непроизводительные нужды. Перераспределяющий эффект обесценения денег основывается на неравномерности роста цен на различных рынках. Это связано с тем, что излишний спрос, образующийся в экономике в результате превышения денежного спроса над товарным предложением в разной пропорции, распределяется между тремя совокупными рынками — товаров и услуг, капитала и рабочей силы.</w:t>
      </w:r>
    </w:p>
    <w:p w:rsidR="000519B9" w:rsidRDefault="000519B9">
      <w:pPr>
        <w:pStyle w:val="a5"/>
      </w:pPr>
      <w:r>
        <w:t>Таким образом, приведем основные причины инфляции:</w:t>
      </w:r>
    </w:p>
    <w:p w:rsidR="000519B9" w:rsidRDefault="000519B9">
      <w:pPr>
        <w:pStyle w:val="a5"/>
      </w:pPr>
      <w:r>
        <w:t>1. Диспропорциональность или несбалансированность государственных доходов и расходов.</w:t>
      </w:r>
    </w:p>
    <w:p w:rsidR="000519B9" w:rsidRDefault="000519B9">
      <w:pPr>
        <w:pStyle w:val="a5"/>
      </w:pPr>
      <w:r>
        <w:t>Эта несбалансированность выражается в дефиците государственного бюджета. Если этот дефицит финансируется за счет займов в Центральном эмиссионном банке страны, то есть за счет печати новых денег, то это приводит к росту массы денег в обращении и следовательно к росту цен.</w:t>
      </w:r>
    </w:p>
    <w:p w:rsidR="000519B9" w:rsidRDefault="000519B9">
      <w:pPr>
        <w:pStyle w:val="a5"/>
      </w:pPr>
      <w:r>
        <w:t>2. Аналогичная картина возникает при финансировании инвестиций осуществляемое подобным образом.</w:t>
      </w:r>
    </w:p>
    <w:p w:rsidR="000519B9" w:rsidRDefault="000519B9">
      <w:pPr>
        <w:pStyle w:val="a5"/>
      </w:pPr>
      <w:r>
        <w:t>Особенно инфляционно опасным являются инвестиции в военной области.Непроизводительное потребление национального дохода на военные цели ведет не только к потере национального богатства, но и создает дополнительный платежеспособный спрос, что ведет к росту денежной массы без соответствующего товарного покрытия.</w:t>
      </w:r>
    </w:p>
    <w:p w:rsidR="000519B9" w:rsidRDefault="000519B9">
      <w:pPr>
        <w:pStyle w:val="a5"/>
      </w:pPr>
      <w:r>
        <w:t>Рост военных расходов является одной из главных причин хронических дефицитов госбюджета и увеличения государственного долга во многих странах, для покрытия которого выпускаются бумажные деньги.</w:t>
      </w:r>
    </w:p>
    <w:p w:rsidR="000519B9" w:rsidRDefault="000519B9">
      <w:pPr>
        <w:pStyle w:val="a5"/>
      </w:pPr>
      <w:r>
        <w:t xml:space="preserve">3. Общее повышение уровня цен связывается современной экономической теорией с изменением структуры рынка в ХХ веке. Структура современного рынка все менее и менее напоминает структуру рынка совершенной конкуренции. Структура современного рынка в значительной степени напоминает олигополистическую . А олигополист имеет возможность в известной степени влиять на цену. Таким образом, олигополисты напрямую заинтересованы в усилении “ гонки цен ” , а также, стремясь поддержать высокий уровень цен, заинтересованы в создании дефицита (сокращении производства и предложения товаров). </w:t>
      </w:r>
    </w:p>
    <w:p w:rsidR="000519B9" w:rsidRDefault="000519B9">
      <w:pPr>
        <w:pStyle w:val="a5"/>
      </w:pPr>
      <w:r>
        <w:t>Не желая “ испортить ” свой рынок снижением цен, монополисты и олигополисты препятствуют росту эластичности предложений товаров в связи с ростом цен. Ограничение притока новых производителей в отрасль олигополии поддерживает длительное несоответствие спроса и предложения.</w:t>
      </w:r>
    </w:p>
    <w:p w:rsidR="000519B9" w:rsidRDefault="000519B9">
      <w:pPr>
        <w:pStyle w:val="a5"/>
      </w:pPr>
      <w:r>
        <w:t>4. Рост “ открытости ” экономики страны , втягивание ее в мирохозяйственные связи , вызывает опасность “ импортируемой ” инфляции.</w:t>
      </w:r>
    </w:p>
    <w:p w:rsidR="000519B9" w:rsidRDefault="000519B9">
      <w:pPr>
        <w:pStyle w:val="a5"/>
      </w:pPr>
      <w:r>
        <w:t>Вместе с тем возможности бороться с этим типом инфляции достаточно ограничены.</w:t>
      </w:r>
    </w:p>
    <w:p w:rsidR="000519B9" w:rsidRDefault="000519B9">
      <w:pPr>
        <w:pStyle w:val="a5"/>
      </w:pPr>
      <w:r>
        <w:t>5. Одной из причин инфляции, имеющей особое значение в нашей стране - это, так называемые, инфляционные ожидания.</w:t>
      </w:r>
    </w:p>
    <w:p w:rsidR="000519B9" w:rsidRDefault="000519B9">
      <w:pPr>
        <w:pStyle w:val="a5"/>
      </w:pPr>
      <w:r>
        <w:t>Инфляционные ожидания особенно опасны тем, что обеспечивают самоподдерживающий характер инфляции.</w:t>
      </w:r>
    </w:p>
    <w:p w:rsidR="000519B9" w:rsidRDefault="000519B9">
      <w:pPr>
        <w:pStyle w:val="a5"/>
      </w:pPr>
      <w:r>
        <w:t xml:space="preserve">Так, население, живущее в условиях постоянного ожидания повышения общего уровня цен, постоянно рассчитывает на дальнейший их рост. В таких условиях трудящиеся требуют все более высокой заработной платы. Население запасается товарами впрок, опасаясь, что цены на них в скором времени еще более поднимутся. Производители, опасаясь, что цены на сырье , оборудование и комплектующие поднимутся и, желая обезопасить себя, многократно завышают цену на свою продукцию. </w:t>
      </w:r>
    </w:p>
    <w:p w:rsidR="000519B9" w:rsidRDefault="000519B9">
      <w:pPr>
        <w:pStyle w:val="a5"/>
      </w:pPr>
      <w:r>
        <w:t>Кроме того, становится более сложной взаимозависимость и взаимосвязь денежной и валютной систем. тем самым обесценение денег в одних странах вызывает такой же процесс и в других. “На обесценение денег влияют не только обращающиеся наличные деньги — казначейские и банковские,— пишет В.Дроздов,— но и другие денежные знаки — чеки и векселя. Косвенное значение на денежную массу оказывают, кроме того, деньги безналичного оборота… Использование различных видов денежных средств увеличивает эластичность денежного обращения и вместе с тем подрывает его“.</w:t>
      </w:r>
      <w:r>
        <w:rPr>
          <w:rStyle w:val="a4"/>
        </w:rPr>
        <w:footnoteReference w:id="20"/>
      </w:r>
    </w:p>
    <w:p w:rsidR="000519B9" w:rsidRDefault="000519B9">
      <w:pPr>
        <w:pStyle w:val="1"/>
      </w:pPr>
      <w:r>
        <w:br w:type="page"/>
      </w:r>
      <w:bookmarkStart w:id="89" w:name="_Toc472965545"/>
      <w:bookmarkStart w:id="90" w:name="_Toc472966149"/>
      <w:bookmarkStart w:id="91" w:name="_Toc472967048"/>
      <w:bookmarkStart w:id="92" w:name="_Toc472967646"/>
      <w:bookmarkStart w:id="93" w:name="_Toc474173312"/>
      <w:bookmarkStart w:id="94" w:name="_Toc474173380"/>
      <w:r>
        <w:t>5. Последствия инфляции.</w:t>
      </w:r>
      <w:bookmarkEnd w:id="89"/>
      <w:bookmarkEnd w:id="90"/>
      <w:bookmarkEnd w:id="91"/>
      <w:bookmarkEnd w:id="92"/>
      <w:bookmarkEnd w:id="93"/>
      <w:bookmarkEnd w:id="94"/>
      <w:r>
        <w:t xml:space="preserve"> </w:t>
      </w:r>
    </w:p>
    <w:p w:rsidR="000519B9" w:rsidRDefault="000519B9"/>
    <w:p w:rsidR="000519B9" w:rsidRDefault="000519B9">
      <w:pPr>
        <w:pStyle w:val="a5"/>
      </w:pPr>
      <w:r>
        <w:t xml:space="preserve">Вначале кратко перечислим основные последствия инфляции: </w:t>
      </w:r>
    </w:p>
    <w:p w:rsidR="000519B9" w:rsidRDefault="000519B9">
      <w:pPr>
        <w:pStyle w:val="a5"/>
        <w:numPr>
          <w:ilvl w:val="0"/>
          <w:numId w:val="25"/>
        </w:numPr>
        <w:tabs>
          <w:tab w:val="clear" w:pos="360"/>
          <w:tab w:val="num" w:pos="1324"/>
        </w:tabs>
        <w:ind w:firstLine="964"/>
      </w:pPr>
      <w:r>
        <w:t xml:space="preserve">перераспределение доходов и богатства; </w:t>
      </w:r>
    </w:p>
    <w:p w:rsidR="000519B9" w:rsidRDefault="000519B9">
      <w:pPr>
        <w:pStyle w:val="a5"/>
        <w:numPr>
          <w:ilvl w:val="0"/>
          <w:numId w:val="25"/>
        </w:numPr>
        <w:tabs>
          <w:tab w:val="clear" w:pos="360"/>
          <w:tab w:val="num" w:pos="1324"/>
        </w:tabs>
        <w:ind w:firstLine="964"/>
        <w:rPr>
          <w:b/>
        </w:rPr>
      </w:pPr>
      <w:r>
        <w:t xml:space="preserve">отставание цен государственных предприятий от рыночных; </w:t>
      </w:r>
    </w:p>
    <w:p w:rsidR="000519B9" w:rsidRDefault="000519B9">
      <w:pPr>
        <w:pStyle w:val="a5"/>
        <w:numPr>
          <w:ilvl w:val="0"/>
          <w:numId w:val="25"/>
        </w:numPr>
        <w:tabs>
          <w:tab w:val="clear" w:pos="360"/>
          <w:tab w:val="num" w:pos="1324"/>
        </w:tabs>
        <w:ind w:firstLine="964"/>
      </w:pPr>
      <w:r>
        <w:t xml:space="preserve">скрытая государственная конфискация денежных средств через налоги; </w:t>
      </w:r>
    </w:p>
    <w:p w:rsidR="000519B9" w:rsidRDefault="000519B9">
      <w:pPr>
        <w:pStyle w:val="a5"/>
        <w:numPr>
          <w:ilvl w:val="0"/>
          <w:numId w:val="25"/>
        </w:numPr>
        <w:tabs>
          <w:tab w:val="clear" w:pos="360"/>
          <w:tab w:val="num" w:pos="1324"/>
        </w:tabs>
        <w:ind w:firstLine="964"/>
      </w:pPr>
      <w:r>
        <w:t xml:space="preserve">ускоренная материализация денежных средств; </w:t>
      </w:r>
    </w:p>
    <w:p w:rsidR="000519B9" w:rsidRDefault="000519B9">
      <w:pPr>
        <w:pStyle w:val="a5"/>
        <w:numPr>
          <w:ilvl w:val="0"/>
          <w:numId w:val="25"/>
        </w:numPr>
        <w:tabs>
          <w:tab w:val="clear" w:pos="360"/>
          <w:tab w:val="num" w:pos="1324"/>
        </w:tabs>
        <w:ind w:firstLine="964"/>
      </w:pPr>
      <w:r>
        <w:t xml:space="preserve">нестабильность экономической информации; </w:t>
      </w:r>
    </w:p>
    <w:p w:rsidR="000519B9" w:rsidRDefault="000519B9">
      <w:pPr>
        <w:pStyle w:val="a5"/>
        <w:numPr>
          <w:ilvl w:val="0"/>
          <w:numId w:val="25"/>
        </w:numPr>
        <w:tabs>
          <w:tab w:val="clear" w:pos="360"/>
          <w:tab w:val="num" w:pos="1324"/>
        </w:tabs>
        <w:ind w:firstLine="964"/>
      </w:pPr>
      <w:r>
        <w:t xml:space="preserve">падение реального процента; </w:t>
      </w:r>
    </w:p>
    <w:p w:rsidR="000519B9" w:rsidRDefault="000519B9">
      <w:pPr>
        <w:pStyle w:val="a5"/>
        <w:numPr>
          <w:ilvl w:val="0"/>
          <w:numId w:val="25"/>
        </w:numPr>
        <w:tabs>
          <w:tab w:val="clear" w:pos="360"/>
          <w:tab w:val="num" w:pos="1324"/>
        </w:tabs>
        <w:ind w:firstLine="964"/>
      </w:pPr>
      <w:r>
        <w:t xml:space="preserve">обратная пропорциональность темпа инфляции и уровня безработицы. </w:t>
      </w:r>
    </w:p>
    <w:p w:rsidR="000519B9" w:rsidRDefault="000519B9">
      <w:pPr>
        <w:pStyle w:val="a5"/>
      </w:pPr>
      <w:r>
        <w:t>Рассмотрим каждое из последствий более подробно:</w:t>
      </w:r>
    </w:p>
    <w:p w:rsidR="000519B9" w:rsidRDefault="000519B9">
      <w:pPr>
        <w:pStyle w:val="a5"/>
        <w:numPr>
          <w:ilvl w:val="0"/>
          <w:numId w:val="26"/>
        </w:numPr>
        <w:ind w:firstLine="993"/>
      </w:pPr>
      <w:r>
        <w:t xml:space="preserve">перераспределение доходов и богатства. Предположим, что некий господин А взял ссуду у господина Б на 5 месяцев и за эти пять месяцев инфляция обесценила рубль в 2 раза. Это означает, что через положенный срок А вернет Б формально, по номиналу всю сумму кредита, а реально - только 50%. Обиднее всего то, что полностью избавиться от подобного негативного эффекта нельзя в силу непредсказуемости и несбалансированности инфляции. При инфляции, следовательно, невыгодно давать в долг надолго не только по фиксированной ставке, но зачастую даже по нарастающей. Если же давать в долг под слишком высокий процент нарастания, то подобные ссуды вряд ли кто возьмет по той же причине--непредсказуемость инфляции. </w:t>
      </w:r>
    </w:p>
    <w:p w:rsidR="000519B9" w:rsidRDefault="000519B9">
      <w:pPr>
        <w:pStyle w:val="a5"/>
        <w:numPr>
          <w:ilvl w:val="0"/>
          <w:numId w:val="26"/>
        </w:numPr>
        <w:ind w:firstLine="993"/>
      </w:pPr>
      <w:r>
        <w:t xml:space="preserve">отставание цен государственных предприятий от рыночных цен. В государственном (регулируемом) секторе рыночной экономики цены издержек производства и товаров пересматриваются реже и дольше, чем в частном секторе. В условиях инфляции каждое повышение своих цен госпредприятия вынуждены обосновывать, получать на это разрешение всех вышестоящих организаций. Это долго и неэффективно. В условиях ежемесячного резкого, неожиданного и скачкообразного роста инфляции подобный механизм даже технически трудно- осуществим. В итоге нарастает дисбаланс частного и общественного секторов, государство утрачивает свой экономический потенциал воздействия на рынок. Данный эффект особенно опасен. </w:t>
      </w:r>
    </w:p>
    <w:p w:rsidR="000519B9" w:rsidRDefault="000519B9">
      <w:pPr>
        <w:pStyle w:val="a5"/>
        <w:numPr>
          <w:ilvl w:val="0"/>
          <w:numId w:val="26"/>
        </w:numPr>
        <w:ind w:firstLine="993"/>
      </w:pPr>
      <w:r>
        <w:t xml:space="preserve">Третье последствие несбалансированной, пусть даже и ожидаемой инфляции сказывается через налоговую систему. В такой ситуации прогрессивное налогообложение по мере роста инфляции автоматически все чаще зачисляет различные социальные группы и виды бизнеса во все более состоятельные или доходные, не разбирая: возрос ли доход реально или только номинально. Это позволяет правительству собирать возрастающую сумму налогов даже без принятия новых налоговых законов и ставок. Отношение бизнеса и населения к правительству, естественно, ухудшается. </w:t>
      </w:r>
    </w:p>
    <w:p w:rsidR="000519B9" w:rsidRDefault="000519B9">
      <w:pPr>
        <w:pStyle w:val="a5"/>
        <w:numPr>
          <w:ilvl w:val="0"/>
          <w:numId w:val="26"/>
        </w:numPr>
        <w:ind w:firstLine="993"/>
      </w:pPr>
      <w:r>
        <w:t xml:space="preserve">Еще одно последствие несбалансированной инфляции -- население и корпорации стремятся материализовать свои быстро обесценивающиеся денежные запасы. Фирмы разрабатывают планы по активизации использования денежных ресурсов. Отрицательное здесь заключается в том, что стимулируется слабопродуманный, поспешный и чрезмерный темп накопления материальных запасов впрок. </w:t>
      </w:r>
    </w:p>
    <w:p w:rsidR="000519B9" w:rsidRDefault="000519B9">
      <w:pPr>
        <w:pStyle w:val="a5"/>
        <w:numPr>
          <w:ilvl w:val="0"/>
          <w:numId w:val="26"/>
        </w:numPr>
        <w:ind w:firstLine="993"/>
      </w:pPr>
      <w:r>
        <w:t xml:space="preserve">Очередное последствие инфляции -- нестабильность и недостаточность экономической информации, мешающие составлению бизнес - планов. Цены есть главный индикатор рыночной экономики. Ценовая информация--главная для бизнеса. В ходе же инфляции цены постоянно меняются, продавцы и покупатели товаров все чаще ошибаются в выборе оптимальной цены. Падает уверенность в будущих доходах, население утрачивает экономические стимулы, снижается активность бизнеса. </w:t>
      </w:r>
    </w:p>
    <w:p w:rsidR="000519B9" w:rsidRDefault="000519B9">
      <w:pPr>
        <w:pStyle w:val="a5"/>
        <w:numPr>
          <w:ilvl w:val="0"/>
          <w:numId w:val="26"/>
        </w:numPr>
        <w:ind w:firstLine="993"/>
      </w:pPr>
      <w:r>
        <w:t xml:space="preserve">Следующее последствие инфляции -- реальная денежная процентная ставка уменьшается на величину ежегодного процента роста инфляции. Так, если в 1990 г. темп инфляции в США был 4%, то обладатели денег в этом же году получили реальный доход на валюту на эти же 4% ниже. </w:t>
      </w:r>
    </w:p>
    <w:p w:rsidR="000519B9" w:rsidRDefault="000519B9">
      <w:pPr>
        <w:pStyle w:val="a5"/>
      </w:pPr>
      <w:r>
        <w:t>И в завершение особо отметим, что рост инфляции практически всегда сочетается с высокой, хотя и неполной занятостью и большим объемом национального производства. И наоборот, снижение инфляции совпадает по времени со спадом производства и ростом безработицы. Пример -- Польша весной 1990 г., где частичная стабилизация роста цен сопровождалась продолжающимся спадом производства и значительным ростом безработицы .(только за весну 1990 г. безработица возросла в 2 раза -- с 200 тыс. до 400 тыс. человек).</w:t>
      </w:r>
    </w:p>
    <w:p w:rsidR="000519B9" w:rsidRDefault="000519B9">
      <w:pPr>
        <w:pStyle w:val="a5"/>
      </w:pPr>
      <w:r>
        <w:t>Зависимость между инфляционным ростом цен и сокращением  безработицы была выведена в 1958 году английским экономистом А.Филлипсом. Используя данные статистики Великобритании за 1861-1956гг. он построил кривую, отражающую обратную зависимость между изменением ставок заработной платы и уровнем безработицы. Теоретическую базу под расчеты А. Филлипса подвел экономист Р. Липси. В дальнейшем американские экономисты П.Самуэльсон и Р.Солоу модифицировали кривую Филлипса, заменив ставки заработной платы на темпы роста товарных цен.</w:t>
      </w:r>
    </w:p>
    <w:p w:rsidR="000519B9" w:rsidRDefault="000519B9">
      <w:pPr>
        <w:pStyle w:val="1"/>
      </w:pPr>
      <w:r>
        <w:br w:type="page"/>
      </w:r>
      <w:bookmarkStart w:id="95" w:name="_Toc472965546"/>
      <w:bookmarkStart w:id="96" w:name="_Toc472966150"/>
      <w:bookmarkStart w:id="97" w:name="_Toc472967049"/>
      <w:bookmarkStart w:id="98" w:name="_Toc472967647"/>
      <w:bookmarkStart w:id="99" w:name="_Toc474173313"/>
      <w:bookmarkStart w:id="100" w:name="_Toc474173381"/>
      <w:r>
        <w:t>Заключение.</w:t>
      </w:r>
      <w:bookmarkEnd w:id="95"/>
      <w:bookmarkEnd w:id="96"/>
      <w:bookmarkEnd w:id="97"/>
      <w:bookmarkEnd w:id="98"/>
      <w:bookmarkEnd w:id="99"/>
      <w:bookmarkEnd w:id="100"/>
    </w:p>
    <w:p w:rsidR="000519B9" w:rsidRDefault="000519B9"/>
    <w:p w:rsidR="000519B9" w:rsidRDefault="000519B9">
      <w:pPr>
        <w:pStyle w:val="a5"/>
      </w:pPr>
      <w:r>
        <w:t>В какой-то мере, говоря о показателях и типах информации, мы уже затронули вопрос о последствиях инфляции, ее влиянии на экономику. В западных странах инфляция стала практически неотъемлемым атрибутом рыночной системы хозяйствования. Это позволяет вести речь  не просто о следствиях, но и некоторых специфических функциях инфляции. Многие экономисты придерживаются той точки зрения, что незначительная инфляция, скажем, при ежегодном повышении цен на 3-4%, сопровождаемая соответствующим ростом денежной массы, способна стимулировать производство.</w:t>
      </w:r>
    </w:p>
    <w:p w:rsidR="000519B9" w:rsidRDefault="000519B9">
      <w:pPr>
        <w:pStyle w:val="a5"/>
      </w:pPr>
      <w:r>
        <w:t>Процесс инфляции ведет к тому, что возможно рост массы обращающихся денег ускоряет платежеспособный оборот, способствует активизации инвестиционной деятельности. В свою очередь рост производства нередко приводит к восстановлению равновесия между товарной и денежной массой при более высоком уровне цен. С одной стороны, увеличиваются денежные прибыли, расширяются капиталовложения, а с другой — рост цен ведет к обесценению неиспользуемого капитала. Выигрывают не все, а прежде всего наиболее сильные фирмы, имеющие современное оборудование, наиболее организованное производство.</w:t>
      </w:r>
    </w:p>
    <w:p w:rsidR="000519B9" w:rsidRDefault="000519B9">
      <w:pPr>
        <w:pStyle w:val="a5"/>
      </w:pPr>
      <w:r>
        <w:t>В условиях инфляционных ожиданий предприниматели стремятся обезопасить себя от риска, в частности от предполагаемого роста цен на импортируемые товары (сырье, топливо, комплектующие). Чтобы избежать потерь, вызываемых обесценением денег, производители, поставщики, посредники повышают цены, подстегивая тем самым инфляцию. От инфляции могут выиграть люди, взявшие деньги в кредит, если не оговорено, что процент за кредит должен учитывать инфляционный рост цен.</w:t>
      </w:r>
    </w:p>
    <w:p w:rsidR="000519B9" w:rsidRDefault="000519B9">
      <w:pPr>
        <w:pStyle w:val="a5"/>
      </w:pPr>
      <w:r>
        <w:t>Но каковы бы не были позитивные функции инфляции, выходя из-под контроля и даже оставаясь относительно слабой, регулируемой, инфляция оказывает на ход экономического развития целый комплекс сугубо отрицательных, негативных явлений. Отметим кратко некоторые из них:</w:t>
      </w:r>
    </w:p>
    <w:p w:rsidR="000519B9" w:rsidRDefault="000519B9">
      <w:pPr>
        <w:pStyle w:val="a5"/>
      </w:pPr>
      <w:r>
        <w:t>Инфляция снижает мотивы к трудовой деятельности, ибо она подрывает возможности нормальной реализации ценовых заработков. Инфляция, особенно в условиях существенного роста цен, усиливает социальную дифференциацию населения.</w:t>
      </w:r>
    </w:p>
    <w:p w:rsidR="000519B9" w:rsidRDefault="000519B9">
      <w:pPr>
        <w:pStyle w:val="a5"/>
      </w:pPr>
      <w:r>
        <w:t xml:space="preserve"> Инфляция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Выпуске ценных бумаг нередко не достигает желаемой цели, ибо оказывается не в состоянии “связать“ деньги у населения.</w:t>
      </w:r>
    </w:p>
    <w:p w:rsidR="000519B9" w:rsidRDefault="000519B9">
      <w:pPr>
        <w:pStyle w:val="a5"/>
      </w:pPr>
      <w:r>
        <w:t>Инфляция ослабляет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целях повышения заработков, получения дополнительных льгот и субсидий.</w:t>
      </w:r>
    </w:p>
    <w:p w:rsidR="000519B9" w:rsidRDefault="000519B9">
      <w:pPr>
        <w:pStyle w:val="a5"/>
      </w:pPr>
      <w:r>
        <w:t xml:space="preserve">Инфляция ведет к снижению реальных доходов населения при неравномерном росте национальных доходов. </w:t>
      </w:r>
    </w:p>
    <w:p w:rsidR="000519B9" w:rsidRDefault="000519B9">
      <w:pPr>
        <w:pStyle w:val="a5"/>
      </w:pPr>
      <w:r>
        <w:t xml:space="preserve">Инфляция ведет к обесценению сбережений населения. Повышение процентов на вклады, как правило, не компенсирует падение реальных сбережений. </w:t>
      </w:r>
    </w:p>
    <w:p w:rsidR="000519B9" w:rsidRDefault="000519B9">
      <w:pPr>
        <w:pStyle w:val="a5"/>
      </w:pPr>
      <w:r>
        <w:t>Инфляция приводит к потере у производителя заинтересованности в создании качественных товаров. При этом увеличивается выпуск товаров низкого качества, сокращается производство относительно дешевых товаров.</w:t>
      </w:r>
    </w:p>
    <w:p w:rsidR="000519B9" w:rsidRDefault="000519B9">
      <w:pPr>
        <w:pStyle w:val="a5"/>
      </w:pPr>
      <w:r>
        <w:t>Инфляция ограничивает размеры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w:t>
      </w:r>
    </w:p>
    <w:p w:rsidR="000519B9" w:rsidRDefault="000519B9">
      <w:pPr>
        <w:pStyle w:val="a5"/>
      </w:pPr>
      <w:r>
        <w:t>Инфляция приводит к ухудшению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0519B9" w:rsidRDefault="000519B9">
      <w:pPr>
        <w:pStyle w:val="a5"/>
      </w:pPr>
      <w:r>
        <w:t>Своего рода парадокс в том, что преодолеть инфляцию можно только перестроив хозяйственный механизм и выключив рыночные регуляторы, что возможно лишь при стабильной политической ситуации.</w:t>
      </w:r>
    </w:p>
    <w:p w:rsidR="000519B9" w:rsidRDefault="000519B9">
      <w:pPr>
        <w:pStyle w:val="1"/>
      </w:pPr>
      <w:r>
        <w:br w:type="page"/>
      </w:r>
      <w:bookmarkStart w:id="101" w:name="_Toc472967050"/>
      <w:bookmarkStart w:id="102" w:name="_Toc472967648"/>
      <w:bookmarkStart w:id="103" w:name="_Toc474173314"/>
      <w:bookmarkStart w:id="104" w:name="_Toc474173382"/>
      <w:r>
        <w:t>Список использованной литературы</w:t>
      </w:r>
      <w:bookmarkEnd w:id="101"/>
      <w:bookmarkEnd w:id="102"/>
      <w:bookmarkEnd w:id="103"/>
      <w:bookmarkEnd w:id="104"/>
    </w:p>
    <w:p w:rsidR="000519B9" w:rsidRDefault="000519B9"/>
    <w:p w:rsidR="000519B9" w:rsidRDefault="000519B9">
      <w:pPr>
        <w:pStyle w:val="a5"/>
        <w:numPr>
          <w:ilvl w:val="0"/>
          <w:numId w:val="48"/>
        </w:numPr>
        <w:tabs>
          <w:tab w:val="clear" w:pos="360"/>
          <w:tab w:val="num" w:pos="0"/>
        </w:tabs>
        <w:ind w:left="0" w:firstLine="993"/>
      </w:pPr>
      <w:r>
        <w:t xml:space="preserve">Маконнелл К, Брю С. </w:t>
      </w:r>
      <w:r>
        <w:rPr>
          <w:i/>
        </w:rPr>
        <w:t>Экономикс</w:t>
      </w:r>
      <w:r>
        <w:t xml:space="preserve">. М.: Республика, 1993. Т. 1, 2. </w:t>
      </w:r>
    </w:p>
    <w:p w:rsidR="000519B9" w:rsidRDefault="000519B9">
      <w:pPr>
        <w:pStyle w:val="a5"/>
        <w:numPr>
          <w:ilvl w:val="0"/>
          <w:numId w:val="48"/>
        </w:numPr>
        <w:tabs>
          <w:tab w:val="clear" w:pos="360"/>
          <w:tab w:val="num" w:pos="0"/>
        </w:tabs>
        <w:ind w:left="0" w:firstLine="993"/>
      </w:pPr>
      <w:r>
        <w:t xml:space="preserve">Булатов А.С.  </w:t>
      </w:r>
      <w:r>
        <w:rPr>
          <w:i/>
        </w:rPr>
        <w:t>Экономика</w:t>
      </w:r>
      <w:r>
        <w:t>.  М.: Бек. 1996. Гл. 14</w:t>
      </w:r>
    </w:p>
    <w:p w:rsidR="000519B9" w:rsidRDefault="000519B9">
      <w:pPr>
        <w:pStyle w:val="a5"/>
        <w:numPr>
          <w:ilvl w:val="0"/>
          <w:numId w:val="48"/>
        </w:numPr>
        <w:tabs>
          <w:tab w:val="clear" w:pos="360"/>
          <w:tab w:val="num" w:pos="0"/>
        </w:tabs>
        <w:ind w:left="0" w:firstLine="993"/>
      </w:pPr>
      <w:r>
        <w:t xml:space="preserve">Камаев В.Д. </w:t>
      </w:r>
      <w:r>
        <w:rPr>
          <w:i/>
        </w:rPr>
        <w:t>Экономика и бизнес</w:t>
      </w:r>
      <w:r>
        <w:t>. М.: изд-во МГТУ. 1993</w:t>
      </w:r>
    </w:p>
    <w:p w:rsidR="000519B9" w:rsidRDefault="000519B9">
      <w:pPr>
        <w:pStyle w:val="a5"/>
        <w:numPr>
          <w:ilvl w:val="0"/>
          <w:numId w:val="48"/>
        </w:numPr>
        <w:tabs>
          <w:tab w:val="clear" w:pos="360"/>
          <w:tab w:val="num" w:pos="0"/>
        </w:tabs>
        <w:ind w:left="0" w:firstLine="993"/>
      </w:pPr>
      <w:r>
        <w:t xml:space="preserve">Красавина Л.Н.  </w:t>
      </w:r>
      <w:r>
        <w:rPr>
          <w:i/>
        </w:rPr>
        <w:t>Инфляция в условиях современного капитализма</w:t>
      </w:r>
      <w:r>
        <w:t>. М.: Финансы, 1980</w:t>
      </w:r>
    </w:p>
    <w:p w:rsidR="000519B9" w:rsidRDefault="000519B9">
      <w:pPr>
        <w:pStyle w:val="a5"/>
        <w:numPr>
          <w:ilvl w:val="0"/>
          <w:numId w:val="48"/>
        </w:numPr>
        <w:tabs>
          <w:tab w:val="clear" w:pos="360"/>
          <w:tab w:val="num" w:pos="0"/>
        </w:tabs>
        <w:ind w:left="0" w:firstLine="993"/>
      </w:pPr>
      <w:r>
        <w:t xml:space="preserve">Самуальсон П. </w:t>
      </w:r>
      <w:r>
        <w:rPr>
          <w:i/>
        </w:rPr>
        <w:t>Экономика</w:t>
      </w:r>
      <w:r>
        <w:t xml:space="preserve">. М.: Прогресс, 1964. </w:t>
      </w:r>
    </w:p>
    <w:p w:rsidR="000519B9" w:rsidRDefault="000519B9">
      <w:pPr>
        <w:pStyle w:val="a5"/>
        <w:numPr>
          <w:ilvl w:val="0"/>
          <w:numId w:val="48"/>
        </w:numPr>
        <w:tabs>
          <w:tab w:val="clear" w:pos="360"/>
          <w:tab w:val="num" w:pos="0"/>
        </w:tabs>
        <w:ind w:left="0" w:firstLine="993"/>
      </w:pPr>
      <w:r>
        <w:t xml:space="preserve">Чепурин М.Н.  </w:t>
      </w:r>
      <w:r>
        <w:rPr>
          <w:i/>
        </w:rPr>
        <w:t>Курс экономической теории</w:t>
      </w:r>
      <w:r>
        <w:t>.  Киров.:  АСА. 1995.</w:t>
      </w:r>
    </w:p>
    <w:p w:rsidR="000519B9" w:rsidRDefault="000519B9">
      <w:pPr>
        <w:pStyle w:val="a5"/>
        <w:numPr>
          <w:ilvl w:val="0"/>
          <w:numId w:val="48"/>
        </w:numPr>
        <w:tabs>
          <w:tab w:val="clear" w:pos="360"/>
          <w:tab w:val="num" w:pos="0"/>
        </w:tabs>
        <w:ind w:left="0" w:firstLine="993"/>
      </w:pPr>
      <w:r>
        <w:t>Родионов С.С, Бабичева Ю.А. Денежно-кредитное регулирование капиталистической экономики. М., 1991. С.54.</w:t>
      </w:r>
    </w:p>
    <w:p w:rsidR="000519B9" w:rsidRDefault="000519B9">
      <w:pPr>
        <w:pStyle w:val="a5"/>
        <w:numPr>
          <w:ilvl w:val="0"/>
          <w:numId w:val="48"/>
        </w:numPr>
        <w:tabs>
          <w:tab w:val="clear" w:pos="360"/>
          <w:tab w:val="num" w:pos="0"/>
        </w:tabs>
        <w:ind w:left="0" w:firstLine="993"/>
      </w:pPr>
      <w:r>
        <w:rPr>
          <w:i/>
        </w:rPr>
        <w:t>Инфляция: причины и закономерности</w:t>
      </w:r>
      <w:r>
        <w:t xml:space="preserve">  Вопр. экономики. 1992. № 2.</w:t>
      </w:r>
    </w:p>
    <w:p w:rsidR="000519B9" w:rsidRDefault="000519B9">
      <w:pPr>
        <w:pStyle w:val="a5"/>
        <w:numPr>
          <w:ilvl w:val="0"/>
          <w:numId w:val="48"/>
        </w:numPr>
        <w:tabs>
          <w:tab w:val="clear" w:pos="360"/>
          <w:tab w:val="num" w:pos="0"/>
        </w:tabs>
        <w:ind w:left="0" w:firstLine="993"/>
      </w:pPr>
      <w:r>
        <w:rPr>
          <w:i/>
        </w:rPr>
        <w:t>Современная инфляция: истоки, причины, противоречия</w:t>
      </w:r>
      <w:r>
        <w:t xml:space="preserve">. М.: Мысль, 1980. </w:t>
      </w:r>
    </w:p>
    <w:p w:rsidR="000519B9" w:rsidRDefault="000519B9">
      <w:pPr>
        <w:pStyle w:val="a5"/>
        <w:numPr>
          <w:ilvl w:val="0"/>
          <w:numId w:val="48"/>
        </w:numPr>
        <w:tabs>
          <w:tab w:val="clear" w:pos="360"/>
          <w:tab w:val="num" w:pos="0"/>
        </w:tabs>
        <w:ind w:left="0" w:firstLine="993"/>
      </w:pPr>
      <w:r>
        <w:t>Инфляция: причины и закономерности." Вопросы экономики". 1992 г. 2, с.3-79.</w:t>
      </w:r>
    </w:p>
    <w:p w:rsidR="000519B9" w:rsidRDefault="000519B9">
      <w:pPr>
        <w:pStyle w:val="a5"/>
        <w:numPr>
          <w:ilvl w:val="0"/>
          <w:numId w:val="48"/>
        </w:numPr>
        <w:tabs>
          <w:tab w:val="clear" w:pos="360"/>
          <w:tab w:val="num" w:pos="0"/>
        </w:tabs>
        <w:ind w:left="0" w:firstLine="993"/>
      </w:pPr>
      <w:r>
        <w:t>Шашвили Д.Ф., Вихляев А.А. Инфляция: Понятие, причины, интенсивность, последствия. Общество и экономика. 1993 г.</w:t>
      </w:r>
    </w:p>
    <w:p w:rsidR="000519B9" w:rsidRDefault="000519B9">
      <w:pPr>
        <w:pStyle w:val="a5"/>
        <w:numPr>
          <w:ilvl w:val="0"/>
          <w:numId w:val="48"/>
        </w:numPr>
        <w:tabs>
          <w:tab w:val="clear" w:pos="360"/>
          <w:tab w:val="num" w:pos="0"/>
        </w:tabs>
        <w:ind w:left="0" w:firstLine="993"/>
      </w:pPr>
      <w:r>
        <w:t>"Российский экономический журнал. 1992 г. 4 и 5.</w:t>
      </w:r>
    </w:p>
    <w:p w:rsidR="000519B9" w:rsidRDefault="000519B9">
      <w:pPr>
        <w:pStyle w:val="a5"/>
        <w:numPr>
          <w:ilvl w:val="0"/>
          <w:numId w:val="48"/>
        </w:numPr>
        <w:tabs>
          <w:tab w:val="clear" w:pos="360"/>
          <w:tab w:val="num" w:pos="0"/>
        </w:tabs>
        <w:ind w:left="0" w:firstLine="993"/>
      </w:pPr>
      <w:r>
        <w:t>Лившиц А. Инфляция: Краткий спецкурс</w:t>
      </w:r>
    </w:p>
    <w:p w:rsidR="000519B9" w:rsidRDefault="000519B9">
      <w:pPr>
        <w:pStyle w:val="a5"/>
        <w:numPr>
          <w:ilvl w:val="0"/>
          <w:numId w:val="48"/>
        </w:numPr>
        <w:tabs>
          <w:tab w:val="clear" w:pos="360"/>
          <w:tab w:val="num" w:pos="0"/>
        </w:tabs>
        <w:ind w:left="0" w:firstLine="993"/>
      </w:pPr>
      <w:r>
        <w:t>"Российский экономический журнал" 1992 г. 3.</w:t>
      </w:r>
    </w:p>
    <w:p w:rsidR="000519B9" w:rsidRDefault="000519B9">
      <w:pPr>
        <w:pStyle w:val="a5"/>
        <w:numPr>
          <w:ilvl w:val="0"/>
          <w:numId w:val="48"/>
        </w:numPr>
        <w:tabs>
          <w:tab w:val="clear" w:pos="360"/>
          <w:tab w:val="num" w:pos="0"/>
        </w:tabs>
        <w:ind w:left="0" w:firstLine="993"/>
      </w:pPr>
      <w:r>
        <w:t xml:space="preserve">О.Т.Вите, М.П.Афанасьев «Инфляция издержек и финансовая стабилизация» </w:t>
      </w:r>
      <w:r w:rsidRPr="00F10D76">
        <w:t>www.libertarium.ru</w:t>
      </w:r>
      <w:bookmarkStart w:id="105" w:name="_GoBack"/>
      <w:bookmarkEnd w:id="105"/>
    </w:p>
    <w:sectPr w:rsidR="000519B9">
      <w:footerReference w:type="even" r:id="rId8"/>
      <w:footerReference w:type="default" r:id="rId9"/>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9B9" w:rsidRDefault="000519B9">
      <w:r>
        <w:separator/>
      </w:r>
    </w:p>
  </w:endnote>
  <w:endnote w:type="continuationSeparator" w:id="0">
    <w:p w:rsidR="000519B9" w:rsidRDefault="0005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B9" w:rsidRDefault="000519B9">
    <w:pPr>
      <w:pStyle w:val="a8"/>
      <w:framePr w:wrap="around" w:vAnchor="text" w:hAnchor="margin" w:xAlign="center" w:y="1"/>
      <w:rPr>
        <w:rStyle w:val="a9"/>
      </w:rPr>
    </w:pPr>
  </w:p>
  <w:p w:rsidR="000519B9" w:rsidRDefault="000519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B9" w:rsidRDefault="00F10D76">
    <w:pPr>
      <w:pStyle w:val="a8"/>
      <w:framePr w:wrap="around" w:vAnchor="text" w:hAnchor="margin" w:xAlign="center" w:y="1"/>
      <w:rPr>
        <w:rStyle w:val="a9"/>
      </w:rPr>
    </w:pPr>
    <w:r>
      <w:rPr>
        <w:rStyle w:val="a9"/>
        <w:noProof/>
      </w:rPr>
      <w:t>3</w:t>
    </w:r>
  </w:p>
  <w:p w:rsidR="000519B9" w:rsidRDefault="000519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9B9" w:rsidRDefault="000519B9">
      <w:r>
        <w:separator/>
      </w:r>
    </w:p>
  </w:footnote>
  <w:footnote w:type="continuationSeparator" w:id="0">
    <w:p w:rsidR="000519B9" w:rsidRDefault="000519B9">
      <w:r>
        <w:continuationSeparator/>
      </w:r>
    </w:p>
  </w:footnote>
  <w:footnote w:id="1">
    <w:p w:rsidR="000519B9" w:rsidRDefault="000519B9">
      <w:pPr>
        <w:pStyle w:val="a3"/>
        <w:rPr>
          <w:sz w:val="16"/>
        </w:rPr>
      </w:pPr>
      <w:r>
        <w:rPr>
          <w:rStyle w:val="a4"/>
          <w:sz w:val="16"/>
        </w:rPr>
        <w:footnoteRef/>
      </w:r>
      <w:r>
        <w:rPr>
          <w:sz w:val="16"/>
        </w:rPr>
        <w:t xml:space="preserve"> Дроздов В. Критика буржуазных теорий регулирования денежной системы капитализма. М., 1972. С.22.</w:t>
      </w:r>
    </w:p>
  </w:footnote>
  <w:footnote w:id="2">
    <w:p w:rsidR="000519B9" w:rsidRDefault="000519B9">
      <w:pPr>
        <w:pStyle w:val="a3"/>
        <w:rPr>
          <w:sz w:val="16"/>
        </w:rPr>
      </w:pPr>
      <w:r>
        <w:rPr>
          <w:rStyle w:val="a4"/>
          <w:sz w:val="16"/>
        </w:rPr>
        <w:footnoteRef/>
      </w:r>
      <w:r>
        <w:rPr>
          <w:sz w:val="16"/>
        </w:rPr>
        <w:t xml:space="preserve"> См.: Хейне П. Экономический образ мышления. М., 1992. С.484.</w:t>
      </w:r>
    </w:p>
  </w:footnote>
  <w:footnote w:id="3">
    <w:p w:rsidR="000519B9" w:rsidRDefault="000519B9">
      <w:pPr>
        <w:pStyle w:val="a3"/>
      </w:pPr>
      <w:r>
        <w:rPr>
          <w:rStyle w:val="a4"/>
        </w:rPr>
        <w:footnoteRef/>
      </w:r>
      <w:r>
        <w:t xml:space="preserve"> См.: Родионов С.С, Бабичева Ю.А. Денежно-кредитное регулирование капиталистической экономики. М., 1991. С.54.</w:t>
      </w:r>
    </w:p>
  </w:footnote>
  <w:footnote w:id="4">
    <w:p w:rsidR="000519B9" w:rsidRDefault="000519B9">
      <w:pPr>
        <w:pStyle w:val="a3"/>
      </w:pPr>
      <w:r>
        <w:rPr>
          <w:rStyle w:val="a4"/>
        </w:rPr>
        <w:footnoteRef/>
      </w:r>
      <w:r>
        <w:t xml:space="preserve"> Кейнс Дж.М. Общая теория занятости, процента и денег. М., 1978. С.298.</w:t>
      </w:r>
    </w:p>
  </w:footnote>
  <w:footnote w:id="5">
    <w:p w:rsidR="000519B9" w:rsidRDefault="000519B9">
      <w:pPr>
        <w:pStyle w:val="a3"/>
      </w:pPr>
      <w:r>
        <w:rPr>
          <w:rStyle w:val="a4"/>
        </w:rPr>
        <w:footnoteRef/>
      </w:r>
      <w:r>
        <w:t>.Кейнс Дж.М. Общая теория занятости, процента и денег. М., 1978. С.321.</w:t>
      </w:r>
    </w:p>
  </w:footnote>
  <w:footnote w:id="6">
    <w:p w:rsidR="000519B9" w:rsidRDefault="000519B9">
      <w:pPr>
        <w:pStyle w:val="a3"/>
      </w:pPr>
      <w:r>
        <w:rPr>
          <w:rStyle w:val="a4"/>
        </w:rPr>
        <w:footnoteRef/>
      </w:r>
      <w:r>
        <w:t xml:space="preserve"> Кейнс Дж.М. Указ. соч. С.378.</w:t>
      </w:r>
    </w:p>
  </w:footnote>
  <w:footnote w:id="7">
    <w:p w:rsidR="000519B9" w:rsidRDefault="000519B9">
      <w:pPr>
        <w:pStyle w:val="a3"/>
      </w:pPr>
      <w:r>
        <w:rPr>
          <w:rStyle w:val="a4"/>
        </w:rPr>
        <w:footnoteRef/>
      </w:r>
      <w:r>
        <w:t xml:space="preserve"> Кейнс Дж.М. Указ. соч. С.237.</w:t>
      </w:r>
    </w:p>
  </w:footnote>
  <w:footnote w:id="8">
    <w:p w:rsidR="000519B9" w:rsidRDefault="000519B9">
      <w:pPr>
        <w:pStyle w:val="a3"/>
      </w:pPr>
      <w:r>
        <w:rPr>
          <w:rStyle w:val="a4"/>
        </w:rPr>
        <w:footnoteRef/>
      </w:r>
      <w:r>
        <w:t xml:space="preserve"> См. Родионов С.С, Бабичева Ю.А. Указ. соч. С.52.</w:t>
      </w:r>
    </w:p>
  </w:footnote>
  <w:footnote w:id="9">
    <w:p w:rsidR="000519B9" w:rsidRDefault="000519B9">
      <w:pPr>
        <w:widowControl w:val="0"/>
        <w:spacing w:line="360" w:lineRule="auto"/>
        <w:ind w:left="244" w:right="1411"/>
        <w:jc w:val="both"/>
        <w:rPr>
          <w:rFonts w:ascii="SchoolBook" w:hAnsi="SchoolBook"/>
          <w:sz w:val="24"/>
        </w:rPr>
      </w:pPr>
      <w:r>
        <w:rPr>
          <w:rStyle w:val="a4"/>
        </w:rPr>
        <w:footnoteRef/>
      </w:r>
      <w:r>
        <w:t xml:space="preserve"> </w:t>
      </w:r>
      <w:r>
        <w:rPr>
          <w:rFonts w:ascii="SchoolBook" w:hAnsi="SchoolBook"/>
          <w:i/>
        </w:rPr>
        <w:t>См. Булатов А.С. «Экономика» М., 1996г. стр.251</w:t>
      </w:r>
      <w:r>
        <w:rPr>
          <w:rFonts w:ascii="SchoolBook" w:hAnsi="SchoolBook"/>
          <w:sz w:val="24"/>
        </w:rPr>
        <w:t xml:space="preserve">  </w:t>
      </w:r>
    </w:p>
    <w:p w:rsidR="000519B9" w:rsidRDefault="000519B9">
      <w:pPr>
        <w:pStyle w:val="a3"/>
      </w:pPr>
    </w:p>
  </w:footnote>
  <w:footnote w:id="10">
    <w:p w:rsidR="000519B9" w:rsidRDefault="000519B9">
      <w:pPr>
        <w:pStyle w:val="a3"/>
      </w:pPr>
      <w:r>
        <w:rPr>
          <w:rStyle w:val="a4"/>
        </w:rPr>
        <w:footnoteRef/>
      </w:r>
      <w:r>
        <w:t xml:space="preserve"> </w:t>
      </w:r>
      <w:r>
        <w:rPr>
          <w:rFonts w:ascii="SchoolBook" w:hAnsi="SchoolBook"/>
          <w:i/>
        </w:rPr>
        <w:t>См. Чепурин М.Н.. «Курс экономической теории» Киров, 1995г. стр.430</w:t>
      </w:r>
    </w:p>
  </w:footnote>
  <w:footnote w:id="11">
    <w:p w:rsidR="000519B9" w:rsidRDefault="000519B9">
      <w:pPr>
        <w:pStyle w:val="a3"/>
      </w:pPr>
      <w:r>
        <w:rPr>
          <w:rStyle w:val="a4"/>
        </w:rPr>
        <w:footnoteRef/>
      </w:r>
      <w:r>
        <w:t xml:space="preserve"> Данные взяты из журнала «Экономика и бизнес» №5 1996 г.</w:t>
      </w:r>
    </w:p>
  </w:footnote>
  <w:footnote w:id="12">
    <w:p w:rsidR="000519B9" w:rsidRDefault="000519B9">
      <w:pPr>
        <w:pStyle w:val="a3"/>
      </w:pPr>
      <w:r>
        <w:rPr>
          <w:rStyle w:val="a4"/>
        </w:rPr>
        <w:footnoteRef/>
      </w:r>
      <w:r>
        <w:t xml:space="preserve"> См. подробнее: Браунинг П. Современные экономические теории — буржуазные концепции. М., 1987.</w:t>
      </w:r>
    </w:p>
  </w:footnote>
  <w:footnote w:id="13">
    <w:p w:rsidR="000519B9" w:rsidRDefault="000519B9">
      <w:pPr>
        <w:pStyle w:val="a3"/>
      </w:pPr>
      <w:r>
        <w:rPr>
          <w:rStyle w:val="a4"/>
        </w:rPr>
        <w:footnoteRef/>
      </w:r>
      <w:r>
        <w:t xml:space="preserve"> Критика современных буржуазных теорий финансов, денег и кредита. С.203-204.</w:t>
      </w:r>
    </w:p>
  </w:footnote>
  <w:footnote w:id="14">
    <w:p w:rsidR="000519B9" w:rsidRDefault="000519B9">
      <w:pPr>
        <w:pStyle w:val="a3"/>
      </w:pPr>
      <w:r>
        <w:rPr>
          <w:rStyle w:val="a4"/>
        </w:rPr>
        <w:footnoteRef/>
      </w:r>
      <w:r>
        <w:t xml:space="preserve"> Цит. по  Маркс К. Экономические рукописи, 1857—1861. М., 1980. Ч.1. С.76.</w:t>
      </w:r>
    </w:p>
  </w:footnote>
  <w:footnote w:id="15">
    <w:p w:rsidR="000519B9" w:rsidRDefault="000519B9">
      <w:pPr>
        <w:pStyle w:val="a3"/>
      </w:pPr>
      <w:r>
        <w:rPr>
          <w:rStyle w:val="a4"/>
        </w:rPr>
        <w:footnoteRef/>
      </w:r>
      <w:r>
        <w:t xml:space="preserve"> Цит. по Маршалл А. Принципы экономической науки. Т.1. М., 1993. С.158.</w:t>
      </w:r>
    </w:p>
  </w:footnote>
  <w:footnote w:id="16">
    <w:p w:rsidR="000519B9" w:rsidRDefault="000519B9">
      <w:pPr>
        <w:pStyle w:val="a3"/>
      </w:pPr>
      <w:r>
        <w:rPr>
          <w:rStyle w:val="a4"/>
        </w:rPr>
        <w:footnoteRef/>
      </w:r>
      <w:r>
        <w:t xml:space="preserve"> Цит. по: Деньги и денежное обращение в освещении марксизма. М., 1929. С.87.</w:t>
      </w:r>
    </w:p>
  </w:footnote>
  <w:footnote w:id="17">
    <w:p w:rsidR="000519B9" w:rsidRDefault="000519B9">
      <w:pPr>
        <w:pStyle w:val="a3"/>
      </w:pPr>
      <w:r>
        <w:rPr>
          <w:rStyle w:val="a4"/>
        </w:rPr>
        <w:footnoteRef/>
      </w:r>
      <w:r>
        <w:t xml:space="preserve"> Цит. по Рикардо Д. Сочинения. Т.1. М., 1955. С.296.</w:t>
      </w:r>
    </w:p>
  </w:footnote>
  <w:footnote w:id="18">
    <w:p w:rsidR="000519B9" w:rsidRDefault="000519B9">
      <w:pPr>
        <w:pStyle w:val="a3"/>
      </w:pPr>
      <w:r>
        <w:rPr>
          <w:rStyle w:val="a4"/>
        </w:rPr>
        <w:footnoteRef/>
      </w:r>
      <w:r>
        <w:t xml:space="preserve"> Цит. по Смит А. Исследование о природе и причинах богатства народов. Т.1.М., 1935. С.253.</w:t>
      </w:r>
    </w:p>
  </w:footnote>
  <w:footnote w:id="19">
    <w:p w:rsidR="000519B9" w:rsidRDefault="000519B9">
      <w:pPr>
        <w:pStyle w:val="a3"/>
      </w:pPr>
      <w:r>
        <w:rPr>
          <w:rStyle w:val="a4"/>
        </w:rPr>
        <w:footnoteRef/>
      </w:r>
      <w:r>
        <w:t xml:space="preserve"> См. подробнее: Борисов С.М. Золото в экономике современного капитализма. М., 1984.</w:t>
      </w:r>
    </w:p>
  </w:footnote>
  <w:footnote w:id="20">
    <w:p w:rsidR="000519B9" w:rsidRDefault="000519B9">
      <w:pPr>
        <w:pStyle w:val="a3"/>
      </w:pPr>
      <w:r>
        <w:rPr>
          <w:rStyle w:val="a4"/>
        </w:rPr>
        <w:footnoteRef/>
      </w:r>
      <w:r>
        <w:t xml:space="preserve"> Дроздов В. Указ. соч. С.24.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1D47F2C"/>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A3B281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0EC71A3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624274F"/>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6">
    <w:nsid w:val="223E619B"/>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7">
    <w:nsid w:val="24587E54"/>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8">
    <w:nsid w:val="24C606B8"/>
    <w:multiLevelType w:val="multilevel"/>
    <w:tmpl w:val="BB6222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FE812F5"/>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10">
    <w:nsid w:val="3622066B"/>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11">
    <w:nsid w:val="36F174D0"/>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12">
    <w:nsid w:val="3F572400"/>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13">
    <w:nsid w:val="3FCB21A7"/>
    <w:multiLevelType w:val="multilevel"/>
    <w:tmpl w:val="8130A11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7A378F4"/>
    <w:multiLevelType w:val="singleLevel"/>
    <w:tmpl w:val="FE14E530"/>
    <w:lvl w:ilvl="0">
      <w:numFmt w:val="none"/>
      <w:lvlText w:val=""/>
      <w:lvlJc w:val="left"/>
      <w:pPr>
        <w:tabs>
          <w:tab w:val="num" w:pos="360"/>
        </w:tabs>
      </w:pPr>
    </w:lvl>
  </w:abstractNum>
  <w:abstractNum w:abstractNumId="15">
    <w:nsid w:val="48E70F20"/>
    <w:multiLevelType w:val="singleLevel"/>
    <w:tmpl w:val="FB8A7CF6"/>
    <w:lvl w:ilvl="0">
      <w:start w:val="1"/>
      <w:numFmt w:val="decimal"/>
      <w:lvlText w:val="%1."/>
      <w:legacy w:legacy="1" w:legacySpace="0" w:legacyIndent="283"/>
      <w:lvlJc w:val="left"/>
      <w:pPr>
        <w:ind w:left="302" w:hanging="283"/>
      </w:pPr>
    </w:lvl>
  </w:abstractNum>
  <w:abstractNum w:abstractNumId="16">
    <w:nsid w:val="4B2871DA"/>
    <w:multiLevelType w:val="singleLevel"/>
    <w:tmpl w:val="0419000F"/>
    <w:lvl w:ilvl="0">
      <w:start w:val="2"/>
      <w:numFmt w:val="decimal"/>
      <w:lvlText w:val="%1."/>
      <w:lvlJc w:val="left"/>
      <w:pPr>
        <w:tabs>
          <w:tab w:val="num" w:pos="360"/>
        </w:tabs>
        <w:ind w:left="360" w:hanging="360"/>
      </w:pPr>
      <w:rPr>
        <w:rFonts w:hint="default"/>
      </w:rPr>
    </w:lvl>
  </w:abstractNum>
  <w:abstractNum w:abstractNumId="17">
    <w:nsid w:val="4F832B0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51893A90"/>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19">
    <w:nsid w:val="587F4F36"/>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20">
    <w:nsid w:val="59266216"/>
    <w:multiLevelType w:val="singleLevel"/>
    <w:tmpl w:val="402E7B6A"/>
    <w:lvl w:ilvl="0">
      <w:start w:val="1"/>
      <w:numFmt w:val="decimal"/>
      <w:lvlText w:val="%1."/>
      <w:legacy w:legacy="1" w:legacySpace="0" w:legacyIndent="283"/>
      <w:lvlJc w:val="left"/>
      <w:pPr>
        <w:ind w:left="283" w:hanging="283"/>
      </w:pPr>
    </w:lvl>
  </w:abstractNum>
  <w:abstractNum w:abstractNumId="21">
    <w:nsid w:val="62B34759"/>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22">
    <w:nsid w:val="68FF4568"/>
    <w:multiLevelType w:val="singleLevel"/>
    <w:tmpl w:val="04190011"/>
    <w:lvl w:ilvl="0">
      <w:start w:val="1"/>
      <w:numFmt w:val="decimal"/>
      <w:lvlText w:val="%1)"/>
      <w:lvlJc w:val="left"/>
      <w:pPr>
        <w:tabs>
          <w:tab w:val="num" w:pos="360"/>
        </w:tabs>
        <w:ind w:left="360" w:hanging="360"/>
      </w:pPr>
    </w:lvl>
  </w:abstractNum>
  <w:abstractNum w:abstractNumId="23">
    <w:nsid w:val="6BFF6192"/>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24">
    <w:nsid w:val="6CF70AF3"/>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25">
    <w:nsid w:val="77750C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AC4A42"/>
    <w:multiLevelType w:val="singleLevel"/>
    <w:tmpl w:val="B1E63B96"/>
    <w:lvl w:ilvl="0">
      <w:start w:val="1"/>
      <w:numFmt w:val="bullet"/>
      <w:lvlText w:val=""/>
      <w:lvlJc w:val="left"/>
      <w:pPr>
        <w:tabs>
          <w:tab w:val="num" w:pos="360"/>
        </w:tabs>
        <w:ind w:left="0" w:firstLine="0"/>
      </w:pPr>
      <w:rPr>
        <w:rFonts w:ascii="Wingdings" w:hAnsi="Wingdings" w:hint="default"/>
      </w:rPr>
    </w:lvl>
  </w:abstractNum>
  <w:abstractNum w:abstractNumId="27">
    <w:nsid w:val="7D395603"/>
    <w:multiLevelType w:val="singleLevel"/>
    <w:tmpl w:val="B1E63B96"/>
    <w:lvl w:ilvl="0">
      <w:start w:val="1"/>
      <w:numFmt w:val="bullet"/>
      <w:lvlText w:val=""/>
      <w:lvlJc w:val="left"/>
      <w:pPr>
        <w:tabs>
          <w:tab w:val="num" w:pos="360"/>
        </w:tabs>
        <w:ind w:left="0" w:firstLine="0"/>
      </w:pPr>
      <w:rPr>
        <w:rFonts w:ascii="Wingdings" w:hAnsi="Wingdings" w:hint="default"/>
      </w:rPr>
    </w:lvl>
  </w:abstractNum>
  <w:num w:numId="1">
    <w:abstractNumId w:val="25"/>
  </w:num>
  <w:num w:numId="2">
    <w:abstractNumId w:val="3"/>
  </w:num>
  <w:num w:numId="3">
    <w:abstractNumId w:val="13"/>
  </w:num>
  <w:num w:numId="4">
    <w:abstractNumId w:val="16"/>
  </w:num>
  <w:num w:numId="5">
    <w:abstractNumId w:val="4"/>
  </w:num>
  <w:num w:numId="6">
    <w:abstractNumId w:val="8"/>
  </w:num>
  <w:num w:numId="7">
    <w:abstractNumId w:val="14"/>
  </w:num>
  <w:num w:numId="8">
    <w:abstractNumId w:val="14"/>
  </w:num>
  <w:num w:numId="9">
    <w:abstractNumId w:val="17"/>
  </w:num>
  <w:num w:numId="10">
    <w:abstractNumId w:val="7"/>
  </w:num>
  <w:num w:numId="11">
    <w:abstractNumId w:val="9"/>
  </w:num>
  <w:num w:numId="12">
    <w:abstractNumId w:val="27"/>
  </w:num>
  <w:num w:numId="13">
    <w:abstractNumId w:val="24"/>
  </w:num>
  <w:num w:numId="14">
    <w:abstractNumId w:val="11"/>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
    <w:lvlOverride w:ilvl="0">
      <w:lvl w:ilvl="0">
        <w:numFmt w:val="bullet"/>
        <w:lvlText w:val=""/>
        <w:legacy w:legacy="1" w:legacySpace="0" w:legacyIndent="360"/>
        <w:lvlJc w:val="left"/>
        <w:pPr>
          <w:ind w:left="720" w:hanging="360"/>
        </w:pPr>
        <w:rPr>
          <w:rFonts w:ascii="Symbol" w:hAnsi="Symbol" w:hint="default"/>
        </w:rPr>
      </w:lvl>
    </w:lvlOverride>
  </w:num>
  <w:num w:numId="18">
    <w:abstractNumId w:val="10"/>
  </w:num>
  <w:num w:numId="19">
    <w:abstractNumId w:val="21"/>
  </w:num>
  <w:num w:numId="20">
    <w:abstractNumId w:val="23"/>
  </w:num>
  <w:num w:numId="21">
    <w:abstractNumId w:val="26"/>
  </w:num>
  <w:num w:numId="22">
    <w:abstractNumId w:val="1"/>
    <w:lvlOverride w:ilvl="0">
      <w:lvl w:ilvl="0">
        <w:start w:val="1"/>
        <w:numFmt w:val="bullet"/>
        <w:lvlText w:val=""/>
        <w:legacy w:legacy="1" w:legacySpace="0" w:legacyIndent="283"/>
        <w:lvlJc w:val="left"/>
        <w:pPr>
          <w:ind w:left="465" w:hanging="283"/>
        </w:pPr>
        <w:rPr>
          <w:rFonts w:ascii="Symbol" w:hAnsi="Symbol" w:hint="default"/>
        </w:rPr>
      </w:lvl>
    </w:lvlOverride>
  </w:num>
  <w:num w:numId="23">
    <w:abstractNumId w:val="5"/>
  </w:num>
  <w:num w:numId="24">
    <w:abstractNumId w:val="12"/>
  </w:num>
  <w:num w:numId="25">
    <w:abstractNumId w:val="18"/>
  </w:num>
  <w:num w:numId="26">
    <w:abstractNumId w:val="19"/>
  </w:num>
  <w:num w:numId="27">
    <w:abstractNumId w:val="0"/>
  </w:num>
  <w:num w:numId="28">
    <w:abstractNumId w:val="20"/>
  </w:num>
  <w:num w:numId="29">
    <w:abstractNumId w:val="20"/>
    <w:lvlOverride w:ilvl="0">
      <w:lvl w:ilvl="0">
        <w:start w:val="1"/>
        <w:numFmt w:val="decimal"/>
        <w:lvlText w:val="%1."/>
        <w:legacy w:legacy="1" w:legacySpace="0" w:legacyIndent="283"/>
        <w:lvlJc w:val="left"/>
        <w:pPr>
          <w:ind w:left="283" w:hanging="283"/>
        </w:pPr>
      </w:lvl>
    </w:lvlOverride>
  </w:num>
  <w:num w:numId="30">
    <w:abstractNumId w:val="20"/>
    <w:lvlOverride w:ilvl="0">
      <w:lvl w:ilvl="0">
        <w:start w:val="1"/>
        <w:numFmt w:val="decimal"/>
        <w:lvlText w:val="%1."/>
        <w:legacy w:legacy="1" w:legacySpace="0" w:legacyIndent="283"/>
        <w:lvlJc w:val="left"/>
        <w:pPr>
          <w:ind w:left="283" w:hanging="283"/>
        </w:pPr>
      </w:lvl>
    </w:lvlOverride>
  </w:num>
  <w:num w:numId="31">
    <w:abstractNumId w:val="20"/>
    <w:lvlOverride w:ilvl="0">
      <w:lvl w:ilvl="0">
        <w:start w:val="1"/>
        <w:numFmt w:val="decimal"/>
        <w:lvlText w:val="%1."/>
        <w:legacy w:legacy="1" w:legacySpace="0" w:legacyIndent="283"/>
        <w:lvlJc w:val="left"/>
        <w:pPr>
          <w:ind w:left="283" w:hanging="283"/>
        </w:pPr>
      </w:lvl>
    </w:lvlOverride>
  </w:num>
  <w:num w:numId="32">
    <w:abstractNumId w:val="20"/>
    <w:lvlOverride w:ilvl="0">
      <w:lvl w:ilvl="0">
        <w:start w:val="1"/>
        <w:numFmt w:val="decimal"/>
        <w:lvlText w:val="%1."/>
        <w:legacy w:legacy="1" w:legacySpace="0" w:legacyIndent="283"/>
        <w:lvlJc w:val="left"/>
        <w:pPr>
          <w:ind w:left="283" w:hanging="283"/>
        </w:pPr>
      </w:lvl>
    </w:lvlOverride>
  </w:num>
  <w:num w:numId="33">
    <w:abstractNumId w:val="20"/>
    <w:lvlOverride w:ilvl="0">
      <w:lvl w:ilvl="0">
        <w:start w:val="1"/>
        <w:numFmt w:val="decimal"/>
        <w:lvlText w:val="%1."/>
        <w:legacy w:legacy="1" w:legacySpace="0" w:legacyIndent="283"/>
        <w:lvlJc w:val="left"/>
        <w:pPr>
          <w:ind w:left="283" w:hanging="283"/>
        </w:pPr>
      </w:lvl>
    </w:lvlOverride>
  </w:num>
  <w:num w:numId="34">
    <w:abstractNumId w:val="20"/>
    <w:lvlOverride w:ilvl="0">
      <w:lvl w:ilvl="0">
        <w:start w:val="1"/>
        <w:numFmt w:val="decimal"/>
        <w:lvlText w:val="%1."/>
        <w:legacy w:legacy="1" w:legacySpace="0" w:legacyIndent="283"/>
        <w:lvlJc w:val="left"/>
        <w:pPr>
          <w:ind w:left="283" w:hanging="283"/>
        </w:pPr>
      </w:lvl>
    </w:lvlOverride>
  </w:num>
  <w:num w:numId="35">
    <w:abstractNumId w:val="20"/>
    <w:lvlOverride w:ilvl="0">
      <w:lvl w:ilvl="0">
        <w:start w:val="1"/>
        <w:numFmt w:val="decimal"/>
        <w:lvlText w:val="%1."/>
        <w:legacy w:legacy="1" w:legacySpace="0" w:legacyIndent="283"/>
        <w:lvlJc w:val="left"/>
        <w:pPr>
          <w:ind w:left="283" w:hanging="283"/>
        </w:pPr>
      </w:lvl>
    </w:lvlOverride>
  </w:num>
  <w:num w:numId="36">
    <w:abstractNumId w:val="15"/>
  </w:num>
  <w:num w:numId="37">
    <w:abstractNumId w:val="15"/>
    <w:lvlOverride w:ilvl="0">
      <w:lvl w:ilvl="0">
        <w:start w:val="1"/>
        <w:numFmt w:val="decimal"/>
        <w:lvlText w:val="%1."/>
        <w:legacy w:legacy="1" w:legacySpace="0" w:legacyIndent="283"/>
        <w:lvlJc w:val="left"/>
        <w:pPr>
          <w:ind w:left="302" w:hanging="283"/>
        </w:pPr>
      </w:lvl>
    </w:lvlOverride>
  </w:num>
  <w:num w:numId="38">
    <w:abstractNumId w:val="15"/>
    <w:lvlOverride w:ilvl="0">
      <w:lvl w:ilvl="0">
        <w:start w:val="1"/>
        <w:numFmt w:val="decimal"/>
        <w:lvlText w:val="%1."/>
        <w:legacy w:legacy="1" w:legacySpace="0" w:legacyIndent="283"/>
        <w:lvlJc w:val="left"/>
        <w:pPr>
          <w:ind w:left="302" w:hanging="283"/>
        </w:pPr>
      </w:lvl>
    </w:lvlOverride>
  </w:num>
  <w:num w:numId="39">
    <w:abstractNumId w:val="15"/>
    <w:lvlOverride w:ilvl="0">
      <w:lvl w:ilvl="0">
        <w:start w:val="1"/>
        <w:numFmt w:val="decimal"/>
        <w:lvlText w:val="%1."/>
        <w:legacy w:legacy="1" w:legacySpace="0" w:legacyIndent="283"/>
        <w:lvlJc w:val="left"/>
        <w:pPr>
          <w:ind w:left="302" w:hanging="283"/>
        </w:pPr>
      </w:lvl>
    </w:lvlOverride>
  </w:num>
  <w:num w:numId="40">
    <w:abstractNumId w:val="15"/>
    <w:lvlOverride w:ilvl="0">
      <w:lvl w:ilvl="0">
        <w:start w:val="1"/>
        <w:numFmt w:val="decimal"/>
        <w:lvlText w:val="%1."/>
        <w:legacy w:legacy="1" w:legacySpace="0" w:legacyIndent="283"/>
        <w:lvlJc w:val="left"/>
        <w:pPr>
          <w:ind w:left="302" w:hanging="283"/>
        </w:pPr>
      </w:lvl>
    </w:lvlOverride>
  </w:num>
  <w:num w:numId="41">
    <w:abstractNumId w:val="15"/>
    <w:lvlOverride w:ilvl="0">
      <w:lvl w:ilvl="0">
        <w:start w:val="1"/>
        <w:numFmt w:val="decimal"/>
        <w:lvlText w:val="%1."/>
        <w:legacy w:legacy="1" w:legacySpace="0" w:legacyIndent="283"/>
        <w:lvlJc w:val="left"/>
        <w:pPr>
          <w:ind w:left="302" w:hanging="283"/>
        </w:pPr>
      </w:lvl>
    </w:lvlOverride>
  </w:num>
  <w:num w:numId="42">
    <w:abstractNumId w:val="15"/>
    <w:lvlOverride w:ilvl="0">
      <w:lvl w:ilvl="0">
        <w:start w:val="1"/>
        <w:numFmt w:val="decimal"/>
        <w:lvlText w:val="%1."/>
        <w:legacy w:legacy="1" w:legacySpace="0" w:legacyIndent="283"/>
        <w:lvlJc w:val="left"/>
        <w:pPr>
          <w:ind w:left="302" w:hanging="283"/>
        </w:pPr>
      </w:lvl>
    </w:lvlOverride>
  </w:num>
  <w:num w:numId="43">
    <w:abstractNumId w:val="15"/>
    <w:lvlOverride w:ilvl="0">
      <w:lvl w:ilvl="0">
        <w:start w:val="1"/>
        <w:numFmt w:val="decimal"/>
        <w:lvlText w:val="%1."/>
        <w:legacy w:legacy="1" w:legacySpace="0" w:legacyIndent="283"/>
        <w:lvlJc w:val="left"/>
        <w:pPr>
          <w:ind w:left="302" w:hanging="283"/>
        </w:pPr>
      </w:lvl>
    </w:lvlOverride>
  </w:num>
  <w:num w:numId="44">
    <w:abstractNumId w:val="15"/>
    <w:lvlOverride w:ilvl="0">
      <w:lvl w:ilvl="0">
        <w:start w:val="1"/>
        <w:numFmt w:val="decimal"/>
        <w:lvlText w:val="%1."/>
        <w:legacy w:legacy="1" w:legacySpace="0" w:legacyIndent="283"/>
        <w:lvlJc w:val="left"/>
        <w:pPr>
          <w:ind w:left="302" w:hanging="283"/>
        </w:pPr>
      </w:lvl>
    </w:lvlOverride>
  </w:num>
  <w:num w:numId="45">
    <w:abstractNumId w:val="15"/>
    <w:lvlOverride w:ilvl="0">
      <w:lvl w:ilvl="0">
        <w:start w:val="1"/>
        <w:numFmt w:val="decimal"/>
        <w:lvlText w:val="%1."/>
        <w:legacy w:legacy="1" w:legacySpace="0" w:legacyIndent="283"/>
        <w:lvlJc w:val="left"/>
        <w:pPr>
          <w:ind w:left="302" w:hanging="283"/>
        </w:pPr>
      </w:lvl>
    </w:lvlOverride>
  </w:num>
  <w:num w:numId="46">
    <w:abstractNumId w:val="15"/>
    <w:lvlOverride w:ilvl="0">
      <w:lvl w:ilvl="0">
        <w:start w:val="1"/>
        <w:numFmt w:val="decimal"/>
        <w:lvlText w:val="%1."/>
        <w:legacy w:legacy="1" w:legacySpace="0" w:legacyIndent="283"/>
        <w:lvlJc w:val="left"/>
        <w:pPr>
          <w:ind w:left="302" w:hanging="283"/>
        </w:pPr>
      </w:lvl>
    </w:lvlOverride>
  </w:num>
  <w:num w:numId="47">
    <w:abstractNumId w:val="15"/>
    <w:lvlOverride w:ilvl="0">
      <w:lvl w:ilvl="0">
        <w:start w:val="1"/>
        <w:numFmt w:val="decimal"/>
        <w:lvlText w:val="%1."/>
        <w:legacy w:legacy="1" w:legacySpace="0" w:legacyIndent="283"/>
        <w:lvlJc w:val="left"/>
        <w:pPr>
          <w:ind w:left="302" w:hanging="283"/>
        </w:pPr>
      </w:lvl>
    </w:lvlOverride>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D76"/>
    <w:rsid w:val="000519B9"/>
    <w:rsid w:val="00C63BF9"/>
    <w:rsid w:val="00C641C5"/>
    <w:rsid w:val="00F1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4A05FD98-2D87-4562-8F9D-A77755DC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styleId="a3">
    <w:name w:val="footnote text"/>
    <w:basedOn w:val="a"/>
    <w:semiHidden/>
  </w:style>
  <w:style w:type="character" w:styleId="a4">
    <w:name w:val="footnote reference"/>
    <w:semiHidden/>
    <w:rPr>
      <w:vertAlign w:val="superscript"/>
    </w:rPr>
  </w:style>
  <w:style w:type="paragraph" w:styleId="a5">
    <w:name w:val="Body Text"/>
    <w:basedOn w:val="a"/>
    <w:semiHidden/>
    <w:pPr>
      <w:spacing w:line="360" w:lineRule="auto"/>
      <w:ind w:firstLine="964"/>
      <w:jc w:val="both"/>
    </w:pPr>
    <w:rPr>
      <w:rFonts w:ascii="Arial" w:hAnsi="Arial"/>
      <w:sz w:val="28"/>
    </w:rPr>
  </w:style>
  <w:style w:type="paragraph" w:styleId="a6">
    <w:name w:val="Normal Indent"/>
    <w:basedOn w:val="a"/>
    <w:semiHidden/>
    <w:pPr>
      <w:tabs>
        <w:tab w:val="left" w:pos="1418"/>
      </w:tabs>
      <w:spacing w:line="480" w:lineRule="atLeast"/>
      <w:ind w:firstLine="709"/>
      <w:jc w:val="both"/>
    </w:pPr>
    <w:rPr>
      <w:rFonts w:ascii="Antiqua" w:hAnsi="Antiqua"/>
      <w:sz w:val="28"/>
    </w:rPr>
  </w:style>
  <w:style w:type="paragraph" w:customStyle="1" w:styleId="E">
    <w:name w:val="норм.E отступ"/>
    <w:basedOn w:val="a6"/>
    <w:rPr>
      <w:lang w:val="en-US"/>
    </w:rPr>
  </w:style>
  <w:style w:type="paragraph" w:styleId="30">
    <w:name w:val="List 3"/>
    <w:basedOn w:val="a"/>
    <w:semiHidden/>
    <w:pPr>
      <w:ind w:left="849" w:hanging="283"/>
    </w:pPr>
  </w:style>
  <w:style w:type="paragraph" w:styleId="a7">
    <w:name w:val="Body Text Indent"/>
    <w:basedOn w:val="a"/>
    <w:semiHidden/>
    <w:pPr>
      <w:spacing w:after="120"/>
      <w:ind w:left="283"/>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customStyle="1" w:styleId="H4">
    <w:name w:val="H4"/>
    <w:basedOn w:val="10"/>
    <w:next w:val="10"/>
    <w:pPr>
      <w:keepNext/>
      <w:outlineLvl w:val="4"/>
    </w:pPr>
    <w:rPr>
      <w:b/>
    </w:rPr>
  </w:style>
  <w:style w:type="character" w:styleId="aa">
    <w:name w:val="Emphasis"/>
    <w:qFormat/>
    <w:rPr>
      <w:i/>
    </w:rPr>
  </w:style>
  <w:style w:type="paragraph" w:styleId="11">
    <w:name w:val="index 1"/>
    <w:basedOn w:val="a"/>
    <w:next w:val="a"/>
    <w:autoRedefine/>
    <w:semiHidden/>
    <w:pPr>
      <w:ind w:left="200" w:hanging="200"/>
    </w:pPr>
    <w:rPr>
      <w:sz w:val="18"/>
    </w:rPr>
  </w:style>
  <w:style w:type="paragraph" w:styleId="20">
    <w:name w:val="index 2"/>
    <w:basedOn w:val="a"/>
    <w:next w:val="a"/>
    <w:autoRedefine/>
    <w:semiHidden/>
    <w:pPr>
      <w:ind w:left="400" w:hanging="200"/>
    </w:pPr>
    <w:rPr>
      <w:sz w:val="18"/>
    </w:rPr>
  </w:style>
  <w:style w:type="paragraph" w:styleId="31">
    <w:name w:val="index 3"/>
    <w:basedOn w:val="a"/>
    <w:next w:val="a"/>
    <w:autoRedefine/>
    <w:semiHidden/>
    <w:pPr>
      <w:ind w:left="600" w:hanging="200"/>
    </w:pPr>
    <w:rPr>
      <w:sz w:val="18"/>
    </w:rPr>
  </w:style>
  <w:style w:type="paragraph" w:styleId="40">
    <w:name w:val="index 4"/>
    <w:basedOn w:val="a"/>
    <w:next w:val="a"/>
    <w:autoRedefine/>
    <w:semiHidden/>
    <w:pPr>
      <w:ind w:left="800" w:hanging="200"/>
    </w:pPr>
    <w:rPr>
      <w:sz w:val="18"/>
    </w:rPr>
  </w:style>
  <w:style w:type="paragraph" w:styleId="50">
    <w:name w:val="index 5"/>
    <w:basedOn w:val="a"/>
    <w:next w:val="a"/>
    <w:autoRedefine/>
    <w:semiHidden/>
    <w:pPr>
      <w:ind w:left="1000" w:hanging="200"/>
    </w:pPr>
    <w:rPr>
      <w:sz w:val="18"/>
    </w:rPr>
  </w:style>
  <w:style w:type="paragraph" w:styleId="60">
    <w:name w:val="index 6"/>
    <w:basedOn w:val="a"/>
    <w:next w:val="a"/>
    <w:autoRedefine/>
    <w:semiHidden/>
    <w:pPr>
      <w:ind w:left="1200" w:hanging="200"/>
    </w:pPr>
    <w:rPr>
      <w:sz w:val="18"/>
    </w:rPr>
  </w:style>
  <w:style w:type="paragraph" w:styleId="70">
    <w:name w:val="index 7"/>
    <w:basedOn w:val="a"/>
    <w:next w:val="a"/>
    <w:autoRedefine/>
    <w:semiHidden/>
    <w:pPr>
      <w:ind w:left="1400" w:hanging="200"/>
    </w:pPr>
    <w:rPr>
      <w:sz w:val="18"/>
    </w:rPr>
  </w:style>
  <w:style w:type="paragraph" w:styleId="80">
    <w:name w:val="index 8"/>
    <w:basedOn w:val="a"/>
    <w:next w:val="a"/>
    <w:autoRedefine/>
    <w:semiHidden/>
    <w:pPr>
      <w:ind w:left="1600" w:hanging="200"/>
    </w:pPr>
    <w:rPr>
      <w:sz w:val="18"/>
    </w:rPr>
  </w:style>
  <w:style w:type="paragraph" w:styleId="90">
    <w:name w:val="index 9"/>
    <w:basedOn w:val="a"/>
    <w:next w:val="a"/>
    <w:autoRedefine/>
    <w:semiHidden/>
    <w:pPr>
      <w:ind w:left="1800" w:hanging="200"/>
    </w:pPr>
    <w:rPr>
      <w:sz w:val="18"/>
    </w:rPr>
  </w:style>
  <w:style w:type="paragraph" w:styleId="ab">
    <w:name w:val="index heading"/>
    <w:basedOn w:val="a"/>
    <w:next w:val="11"/>
    <w:semiHidden/>
    <w:pPr>
      <w:spacing w:before="240" w:after="120"/>
      <w:jc w:val="center"/>
    </w:pPr>
    <w:rPr>
      <w:b/>
      <w:sz w:val="26"/>
    </w:rPr>
  </w:style>
  <w:style w:type="paragraph" w:styleId="12">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1">
    <w:name w:val="toc 4"/>
    <w:basedOn w:val="a"/>
    <w:next w:val="a"/>
    <w:autoRedefine/>
    <w:semiHidden/>
    <w:pPr>
      <w:ind w:left="600"/>
    </w:pPr>
    <w:rPr>
      <w:sz w:val="18"/>
    </w:rPr>
  </w:style>
  <w:style w:type="paragraph" w:styleId="51">
    <w:name w:val="toc 5"/>
    <w:basedOn w:val="a"/>
    <w:next w:val="a"/>
    <w:autoRedefine/>
    <w:semiHidden/>
    <w:pPr>
      <w:ind w:left="800"/>
    </w:pPr>
    <w:rPr>
      <w:sz w:val="18"/>
    </w:rPr>
  </w:style>
  <w:style w:type="paragraph" w:styleId="61">
    <w:name w:val="toc 6"/>
    <w:basedOn w:val="a"/>
    <w:next w:val="a"/>
    <w:autoRedefine/>
    <w:semiHidden/>
    <w:pPr>
      <w:ind w:left="1000"/>
    </w:pPr>
    <w:rPr>
      <w:sz w:val="18"/>
    </w:rPr>
  </w:style>
  <w:style w:type="paragraph" w:styleId="71">
    <w:name w:val="toc 7"/>
    <w:basedOn w:val="a"/>
    <w:next w:val="a"/>
    <w:autoRedefine/>
    <w:semiHidden/>
    <w:pPr>
      <w:ind w:left="1200"/>
    </w:pPr>
    <w:rPr>
      <w:sz w:val="18"/>
    </w:rPr>
  </w:style>
  <w:style w:type="paragraph" w:styleId="81">
    <w:name w:val="toc 8"/>
    <w:basedOn w:val="a"/>
    <w:next w:val="a"/>
    <w:autoRedefine/>
    <w:semiHidden/>
    <w:pPr>
      <w:ind w:left="1400"/>
    </w:pPr>
    <w:rPr>
      <w:sz w:val="18"/>
    </w:rPr>
  </w:style>
  <w:style w:type="paragraph" w:styleId="91">
    <w:name w:val="toc 9"/>
    <w:basedOn w:val="a"/>
    <w:next w:val="a"/>
    <w:autoRedefine/>
    <w:semiHidden/>
    <w:pPr>
      <w:ind w:left="1600"/>
    </w:pPr>
    <w:rPr>
      <w:sz w:val="18"/>
    </w:rPr>
  </w:style>
  <w:style w:type="paragraph" w:styleId="ac">
    <w:name w:val="List Number"/>
    <w:basedOn w:val="a"/>
    <w:semiHidden/>
    <w:pPr>
      <w:tabs>
        <w:tab w:val="left" w:pos="1418"/>
      </w:tabs>
      <w:spacing w:line="480" w:lineRule="atLeast"/>
      <w:ind w:left="283" w:hanging="283"/>
      <w:jc w:val="both"/>
    </w:pPr>
    <w:rPr>
      <w:rFonts w:ascii="Antiqua" w:hAnsi="Antiqua"/>
      <w:sz w:val="28"/>
    </w:rPr>
  </w:style>
  <w:style w:type="character" w:styleId="ad">
    <w:name w:val="Hyperlink"/>
    <w:semiHidden/>
    <w:rPr>
      <w:color w:val="0000FF"/>
      <w:u w:val="single"/>
    </w:rPr>
  </w:style>
  <w:style w:type="paragraph" w:styleId="ae">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7127</Words>
  <Characters>40630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Курсовая работа по эконом теории</vt:lpstr>
    </vt:vector>
  </TitlesOfParts>
  <Company>HOME</Company>
  <LinksUpToDate>false</LinksUpToDate>
  <CharactersWithSpaces>47662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эконом теории</dc:title>
  <dc:subject>Инфляция</dc:subject>
  <dc:creator>MAG</dc:creator>
  <cp:keywords/>
  <cp:lastModifiedBy>Irina</cp:lastModifiedBy>
  <cp:revision>2</cp:revision>
  <dcterms:created xsi:type="dcterms:W3CDTF">2014-10-30T14:36:00Z</dcterms:created>
  <dcterms:modified xsi:type="dcterms:W3CDTF">2014-10-30T14:36:00Z</dcterms:modified>
</cp:coreProperties>
</file>