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AF" w:rsidRPr="00FF1CAC" w:rsidRDefault="00C639AF" w:rsidP="00FF1CAC">
      <w:pPr>
        <w:spacing w:line="360" w:lineRule="auto"/>
        <w:jc w:val="center"/>
        <w:rPr>
          <w:sz w:val="28"/>
          <w:szCs w:val="28"/>
        </w:rPr>
      </w:pPr>
      <w:r w:rsidRPr="00FF1CAC">
        <w:rPr>
          <w:sz w:val="28"/>
          <w:szCs w:val="28"/>
        </w:rPr>
        <w:t>ФЕДЕРАЛЬНОЕ АГЕНТСТВО ПО ОБРАЗОВАНИЮ</w:t>
      </w:r>
      <w:r w:rsidR="00B74EA3" w:rsidRPr="00FF1CAC">
        <w:rPr>
          <w:sz w:val="28"/>
          <w:szCs w:val="28"/>
          <w:lang w:val="uk-UA"/>
        </w:rPr>
        <w:t xml:space="preserve"> </w:t>
      </w:r>
      <w:r w:rsidRPr="00FF1CAC">
        <w:rPr>
          <w:sz w:val="28"/>
          <w:szCs w:val="28"/>
        </w:rPr>
        <w:t>СТАВРОПОЛЬСКИЙ ГОСУДАРСТВЕННЫЙ УНИВЕРСИТЕТ</w:t>
      </w:r>
    </w:p>
    <w:p w:rsidR="00C639AF" w:rsidRPr="00FF1CAC" w:rsidRDefault="002C298C" w:rsidP="00FF1CAC">
      <w:pPr>
        <w:tabs>
          <w:tab w:val="left" w:pos="3225"/>
        </w:tabs>
        <w:spacing w:line="360" w:lineRule="auto"/>
        <w:jc w:val="center"/>
        <w:rPr>
          <w:sz w:val="28"/>
          <w:szCs w:val="28"/>
        </w:rPr>
      </w:pPr>
      <w:r w:rsidRPr="00FF1CAC">
        <w:rPr>
          <w:sz w:val="28"/>
          <w:szCs w:val="28"/>
        </w:rPr>
        <w:t>Экономический</w:t>
      </w:r>
      <w:r w:rsidR="00C639AF" w:rsidRPr="00FF1CAC">
        <w:rPr>
          <w:sz w:val="28"/>
          <w:szCs w:val="28"/>
        </w:rPr>
        <w:t xml:space="preserve"> факультет</w:t>
      </w:r>
    </w:p>
    <w:p w:rsidR="00C639AF" w:rsidRPr="00FF1CAC" w:rsidRDefault="007A053E" w:rsidP="00FF1CAC">
      <w:pPr>
        <w:tabs>
          <w:tab w:val="left" w:pos="5730"/>
        </w:tabs>
        <w:spacing w:line="360" w:lineRule="auto"/>
        <w:jc w:val="center"/>
        <w:rPr>
          <w:sz w:val="28"/>
          <w:szCs w:val="28"/>
        </w:rPr>
      </w:pPr>
      <w:r w:rsidRPr="00FF1CAC">
        <w:rPr>
          <w:sz w:val="28"/>
          <w:szCs w:val="28"/>
        </w:rPr>
        <w:t>Кафедра экономики</w:t>
      </w:r>
      <w:r w:rsidR="00FF1CAC">
        <w:rPr>
          <w:sz w:val="28"/>
          <w:szCs w:val="28"/>
        </w:rPr>
        <w:t xml:space="preserve"> </w:t>
      </w:r>
      <w:r w:rsidRPr="00FF1CAC">
        <w:rPr>
          <w:sz w:val="28"/>
          <w:szCs w:val="28"/>
        </w:rPr>
        <w:t>и менеджмента</w:t>
      </w:r>
    </w:p>
    <w:p w:rsidR="00C639AF" w:rsidRPr="00FF1CAC" w:rsidRDefault="00C639AF" w:rsidP="00FF1CAC">
      <w:pPr>
        <w:tabs>
          <w:tab w:val="left" w:pos="5730"/>
        </w:tabs>
        <w:spacing w:line="360" w:lineRule="auto"/>
        <w:jc w:val="center"/>
        <w:rPr>
          <w:sz w:val="28"/>
          <w:szCs w:val="28"/>
        </w:rPr>
      </w:pPr>
    </w:p>
    <w:p w:rsidR="00C639AF" w:rsidRDefault="00C639AF" w:rsidP="00FF1CAC">
      <w:pPr>
        <w:spacing w:line="360" w:lineRule="auto"/>
        <w:jc w:val="center"/>
        <w:rPr>
          <w:sz w:val="28"/>
          <w:szCs w:val="28"/>
        </w:rPr>
      </w:pPr>
    </w:p>
    <w:p w:rsidR="00FF1CAC" w:rsidRDefault="00FF1CAC" w:rsidP="00FF1CAC">
      <w:pPr>
        <w:spacing w:line="360" w:lineRule="auto"/>
        <w:jc w:val="center"/>
        <w:rPr>
          <w:sz w:val="28"/>
          <w:szCs w:val="28"/>
        </w:rPr>
      </w:pPr>
    </w:p>
    <w:p w:rsidR="00FF1CAC" w:rsidRPr="00FF1CAC" w:rsidRDefault="00FF1CAC" w:rsidP="00FF1CAC">
      <w:pPr>
        <w:spacing w:line="360" w:lineRule="auto"/>
        <w:jc w:val="center"/>
        <w:rPr>
          <w:sz w:val="28"/>
          <w:szCs w:val="28"/>
        </w:rPr>
      </w:pPr>
    </w:p>
    <w:p w:rsidR="00C639AF" w:rsidRPr="00FF1CAC" w:rsidRDefault="00C639AF" w:rsidP="00FF1CAC">
      <w:pPr>
        <w:spacing w:line="360" w:lineRule="auto"/>
        <w:jc w:val="center"/>
        <w:rPr>
          <w:sz w:val="28"/>
          <w:szCs w:val="28"/>
        </w:rPr>
      </w:pPr>
    </w:p>
    <w:p w:rsidR="00C639AF" w:rsidRPr="00FF1CAC" w:rsidRDefault="00336111" w:rsidP="00FF1CAC">
      <w:pPr>
        <w:spacing w:line="360" w:lineRule="auto"/>
        <w:jc w:val="center"/>
        <w:rPr>
          <w:caps/>
          <w:sz w:val="28"/>
          <w:szCs w:val="28"/>
        </w:rPr>
      </w:pPr>
      <w:r w:rsidRPr="00FF1CAC">
        <w:rPr>
          <w:b/>
          <w:bCs/>
          <w:caps/>
          <w:sz w:val="28"/>
          <w:szCs w:val="28"/>
        </w:rPr>
        <w:t>Реферат</w:t>
      </w:r>
    </w:p>
    <w:p w:rsidR="007A053E" w:rsidRPr="00FF1CAC" w:rsidRDefault="007A053E" w:rsidP="00FF1CAC">
      <w:pPr>
        <w:tabs>
          <w:tab w:val="left" w:pos="1410"/>
          <w:tab w:val="left" w:pos="1785"/>
        </w:tabs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7A053E" w:rsidRPr="00FF1CAC" w:rsidRDefault="007A053E" w:rsidP="00FF1CAC">
      <w:pPr>
        <w:tabs>
          <w:tab w:val="left" w:pos="1410"/>
          <w:tab w:val="left" w:pos="1785"/>
        </w:tabs>
        <w:spacing w:line="360" w:lineRule="auto"/>
        <w:jc w:val="center"/>
        <w:rPr>
          <w:sz w:val="28"/>
          <w:szCs w:val="28"/>
        </w:rPr>
      </w:pPr>
      <w:r w:rsidRPr="00FF1CAC">
        <w:rPr>
          <w:sz w:val="28"/>
          <w:szCs w:val="28"/>
        </w:rPr>
        <w:t>По дисциплине: Инновационный менеджмент</w:t>
      </w:r>
    </w:p>
    <w:p w:rsidR="00C639AF" w:rsidRPr="00FF1CAC" w:rsidRDefault="007A053E" w:rsidP="00FF1CAC">
      <w:pPr>
        <w:tabs>
          <w:tab w:val="left" w:pos="1410"/>
          <w:tab w:val="left" w:pos="1785"/>
        </w:tabs>
        <w:spacing w:line="360" w:lineRule="auto"/>
        <w:jc w:val="center"/>
        <w:rPr>
          <w:caps/>
          <w:sz w:val="28"/>
          <w:szCs w:val="28"/>
        </w:rPr>
      </w:pPr>
      <w:r w:rsidRPr="00FF1CAC">
        <w:rPr>
          <w:sz w:val="28"/>
          <w:szCs w:val="28"/>
        </w:rPr>
        <w:t xml:space="preserve">По теме: </w:t>
      </w:r>
      <w:r w:rsidR="00275145" w:rsidRPr="00FF1CAC">
        <w:rPr>
          <w:sz w:val="28"/>
          <w:szCs w:val="28"/>
        </w:rPr>
        <w:t>«Инновационная деятельность как объект управления</w:t>
      </w:r>
      <w:r w:rsidR="00983001" w:rsidRPr="00FF1CAC">
        <w:rPr>
          <w:sz w:val="28"/>
          <w:szCs w:val="28"/>
        </w:rPr>
        <w:t>»</w:t>
      </w:r>
    </w:p>
    <w:p w:rsidR="00C639AF" w:rsidRPr="00FF1CAC" w:rsidRDefault="00C639AF" w:rsidP="00FF1CAC">
      <w:pPr>
        <w:spacing w:line="360" w:lineRule="auto"/>
        <w:jc w:val="center"/>
        <w:rPr>
          <w:sz w:val="28"/>
          <w:szCs w:val="28"/>
        </w:rPr>
      </w:pPr>
    </w:p>
    <w:p w:rsidR="00C639AF" w:rsidRPr="00FF1CAC" w:rsidRDefault="00C639AF" w:rsidP="00FF1CAC">
      <w:pPr>
        <w:spacing w:line="360" w:lineRule="auto"/>
        <w:jc w:val="center"/>
        <w:rPr>
          <w:sz w:val="28"/>
          <w:szCs w:val="28"/>
        </w:rPr>
      </w:pPr>
    </w:p>
    <w:p w:rsidR="00C639AF" w:rsidRPr="00FF1CAC" w:rsidRDefault="007A053E" w:rsidP="00FF1CA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FF1CAC">
        <w:rPr>
          <w:sz w:val="28"/>
          <w:szCs w:val="28"/>
        </w:rPr>
        <w:t>В</w:t>
      </w:r>
      <w:r w:rsidR="000C4C43" w:rsidRPr="00FF1CAC">
        <w:rPr>
          <w:sz w:val="28"/>
          <w:szCs w:val="28"/>
        </w:rPr>
        <w:t>ыполнил</w:t>
      </w:r>
      <w:r w:rsidRPr="00FF1CAC">
        <w:rPr>
          <w:sz w:val="28"/>
          <w:szCs w:val="28"/>
        </w:rPr>
        <w:t>а: студентка</w:t>
      </w:r>
    </w:p>
    <w:p w:rsidR="007A053E" w:rsidRPr="00FF1CAC" w:rsidRDefault="00D04D53" w:rsidP="00FF1CAC">
      <w:pPr>
        <w:tabs>
          <w:tab w:val="left" w:pos="5760"/>
        </w:tabs>
        <w:spacing w:line="360" w:lineRule="auto"/>
        <w:ind w:left="5040"/>
        <w:rPr>
          <w:sz w:val="28"/>
          <w:szCs w:val="28"/>
          <w:lang w:val="uk-UA"/>
        </w:rPr>
      </w:pPr>
      <w:r w:rsidRPr="00FF1CAC">
        <w:rPr>
          <w:sz w:val="28"/>
          <w:szCs w:val="28"/>
        </w:rPr>
        <w:t>4 курса, группы А</w:t>
      </w:r>
    </w:p>
    <w:p w:rsidR="007A053E" w:rsidRPr="00FF1CAC" w:rsidRDefault="00D04D53" w:rsidP="00FF1CAC">
      <w:pPr>
        <w:tabs>
          <w:tab w:val="left" w:pos="5760"/>
        </w:tabs>
        <w:spacing w:line="360" w:lineRule="auto"/>
        <w:ind w:left="5040"/>
        <w:rPr>
          <w:sz w:val="28"/>
          <w:szCs w:val="28"/>
          <w:lang w:val="uk-UA"/>
        </w:rPr>
      </w:pPr>
      <w:r w:rsidRPr="00FF1CAC">
        <w:rPr>
          <w:sz w:val="28"/>
          <w:szCs w:val="28"/>
        </w:rPr>
        <w:t>спец-ти «Менеджмент</w:t>
      </w:r>
    </w:p>
    <w:p w:rsidR="00C639AF" w:rsidRPr="00FF1CAC" w:rsidRDefault="007A053E" w:rsidP="00FF1CAC">
      <w:pPr>
        <w:tabs>
          <w:tab w:val="left" w:pos="5760"/>
        </w:tabs>
        <w:spacing w:line="360" w:lineRule="auto"/>
        <w:ind w:left="5040"/>
        <w:rPr>
          <w:sz w:val="28"/>
          <w:szCs w:val="28"/>
          <w:lang w:val="uk-UA"/>
        </w:rPr>
      </w:pPr>
      <w:r w:rsidRPr="00FF1CAC">
        <w:rPr>
          <w:sz w:val="28"/>
          <w:szCs w:val="28"/>
        </w:rPr>
        <w:t>организации»</w:t>
      </w:r>
    </w:p>
    <w:p w:rsidR="00C639AF" w:rsidRPr="00FF1CAC" w:rsidRDefault="00983001" w:rsidP="00FF1CA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FF1CAC">
        <w:rPr>
          <w:sz w:val="28"/>
          <w:szCs w:val="28"/>
        </w:rPr>
        <w:t>Бугашева Бела</w:t>
      </w:r>
    </w:p>
    <w:p w:rsidR="00C639AF" w:rsidRPr="00FF1CAC" w:rsidRDefault="00C639AF" w:rsidP="00FF1CAC">
      <w:pPr>
        <w:tabs>
          <w:tab w:val="left" w:pos="5790"/>
        </w:tabs>
        <w:spacing w:line="360" w:lineRule="auto"/>
        <w:ind w:left="5040"/>
        <w:rPr>
          <w:sz w:val="28"/>
          <w:szCs w:val="28"/>
        </w:rPr>
      </w:pPr>
      <w:r w:rsidRPr="00FF1CAC">
        <w:rPr>
          <w:sz w:val="28"/>
          <w:szCs w:val="28"/>
        </w:rPr>
        <w:t>Научный руководитель:</w:t>
      </w:r>
    </w:p>
    <w:p w:rsidR="00C639AF" w:rsidRPr="00FF1CAC" w:rsidRDefault="007A053E" w:rsidP="00FF1CAC">
      <w:pPr>
        <w:tabs>
          <w:tab w:val="left" w:pos="5790"/>
        </w:tabs>
        <w:spacing w:line="360" w:lineRule="auto"/>
        <w:ind w:left="5040"/>
        <w:rPr>
          <w:sz w:val="28"/>
          <w:szCs w:val="28"/>
        </w:rPr>
      </w:pPr>
      <w:r w:rsidRPr="00FF1CAC">
        <w:rPr>
          <w:sz w:val="28"/>
          <w:szCs w:val="28"/>
        </w:rPr>
        <w:t>к.э.н., доцент</w:t>
      </w:r>
      <w:r w:rsidR="00FF1CAC">
        <w:rPr>
          <w:sz w:val="28"/>
          <w:szCs w:val="28"/>
        </w:rPr>
        <w:t xml:space="preserve"> </w:t>
      </w:r>
      <w:r w:rsidRPr="00FF1CAC">
        <w:rPr>
          <w:sz w:val="28"/>
          <w:szCs w:val="28"/>
        </w:rPr>
        <w:t>Жевора Ю.И.</w:t>
      </w:r>
    </w:p>
    <w:p w:rsidR="00C639AF" w:rsidRPr="00FF1CAC" w:rsidRDefault="00C639AF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C639AF" w:rsidRPr="00FF1CAC" w:rsidRDefault="00C639AF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1628F8" w:rsidRDefault="001628F8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  <w:lang w:val="uk-UA"/>
        </w:rPr>
      </w:pPr>
    </w:p>
    <w:p w:rsidR="00FF1CAC" w:rsidRPr="00FF1CAC" w:rsidRDefault="00FF1CAC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  <w:lang w:val="uk-UA"/>
        </w:rPr>
      </w:pPr>
    </w:p>
    <w:p w:rsidR="00D04D53" w:rsidRPr="00FF1CAC" w:rsidRDefault="00D04D53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  <w:lang w:val="uk-UA"/>
        </w:rPr>
      </w:pPr>
    </w:p>
    <w:p w:rsidR="00C639AF" w:rsidRPr="00FF1CAC" w:rsidRDefault="00C639AF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  <w:r w:rsidRPr="00FF1CAC">
        <w:rPr>
          <w:sz w:val="28"/>
          <w:szCs w:val="28"/>
        </w:rPr>
        <w:t>Ставрополь</w:t>
      </w:r>
      <w:r w:rsidR="001628F8" w:rsidRPr="00FF1CAC">
        <w:rPr>
          <w:sz w:val="28"/>
          <w:szCs w:val="28"/>
        </w:rPr>
        <w:t xml:space="preserve"> 2008</w:t>
      </w:r>
    </w:p>
    <w:p w:rsidR="00FF1CAC" w:rsidRPr="00D04D53" w:rsidRDefault="00FF1CAC" w:rsidP="00FF1CAC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336111" w:rsidRPr="00D04D53" w:rsidRDefault="00FF1CAC" w:rsidP="00D04D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36111" w:rsidRPr="00D04D53">
        <w:rPr>
          <w:b/>
          <w:bCs/>
          <w:sz w:val="28"/>
          <w:szCs w:val="28"/>
        </w:rPr>
        <w:t>Введение</w:t>
      </w:r>
    </w:p>
    <w:p w:rsidR="00336111" w:rsidRPr="00D04D53" w:rsidRDefault="00336111" w:rsidP="00D04D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5145" w:rsidRPr="00D04D53" w:rsidRDefault="00275145" w:rsidP="00D04D53">
      <w:pPr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sz w:val="28"/>
          <w:szCs w:val="28"/>
        </w:rPr>
        <w:t>В основе качественных сдвигов, происходящих в современной экономике, лежит инновационная направленность стратегии и тактики развития производства. Инновационная активность экономики приобрела характер центрального социально-экономического процесса в индустриально развитых странах. Изменения факторов производства выражаются в возрастании их информационной, интеллектуальной и инновационной составляющих. Эти тенденции тесно связаны с трансформацией форм и методов организации субъектов хозяйственной деятельности и управления ими.</w:t>
      </w:r>
    </w:p>
    <w:p w:rsidR="00275145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sz w:val="28"/>
          <w:szCs w:val="28"/>
        </w:rPr>
        <w:t>Тема данного реферата: «Инновационная деятельность как объект управления</w:t>
      </w:r>
      <w:r w:rsidR="00275145" w:rsidRPr="00D04D53">
        <w:rPr>
          <w:sz w:val="28"/>
          <w:szCs w:val="28"/>
        </w:rPr>
        <w:t>». Актуальность данной темы обусловлена тем, что</w:t>
      </w:r>
      <w:r w:rsidR="00D04D53">
        <w:rPr>
          <w:sz w:val="28"/>
          <w:szCs w:val="28"/>
        </w:rPr>
        <w:t xml:space="preserve"> </w:t>
      </w:r>
      <w:r w:rsidR="00275145" w:rsidRPr="00D04D53">
        <w:rPr>
          <w:sz w:val="28"/>
          <w:szCs w:val="28"/>
        </w:rPr>
        <w:t>развитие рыночных отношений значительно повлияло на темпы и характер научно-исследовательских, опытно-конструкторских и проектно-изыскательских работ, на разработку и внедрение нововведений (инноваций), как основы экономического роста, повышения конкурентоспособности организаций и экономики в целом.</w:t>
      </w:r>
    </w:p>
    <w:p w:rsidR="00275145" w:rsidRPr="00D04D53" w:rsidRDefault="00275145" w:rsidP="00D04D53">
      <w:pPr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sz w:val="28"/>
          <w:szCs w:val="28"/>
        </w:rPr>
        <w:t>В данной курсовой работе рассматриваются</w:t>
      </w:r>
      <w:r w:rsidRPr="00D04D53">
        <w:rPr>
          <w:noProof/>
          <w:sz w:val="28"/>
          <w:szCs w:val="28"/>
        </w:rPr>
        <w:t xml:space="preserve"> </w:t>
      </w:r>
      <w:r w:rsidRPr="00D04D53">
        <w:rPr>
          <w:sz w:val="28"/>
          <w:szCs w:val="28"/>
        </w:rPr>
        <w:t>следующие основные вопросы: теоретические основы управления инновациями; инновационная деятельность как объект управления; планирование инновационной деятельности. Раскрытие этих вопросов, по моему мнению, позволит сделать выводы о значимости инноваций для экономики страны и выявить наиболее эффективные формы организационной деятельности.</w:t>
      </w:r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Default="00D04D53" w:rsidP="00D04D5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193432493"/>
      <w:r>
        <w:rPr>
          <w:rFonts w:ascii="Times New Roman" w:hAnsi="Times New Roman" w:cs="Times New Roman"/>
          <w:sz w:val="28"/>
          <w:szCs w:val="28"/>
        </w:rPr>
        <w:br w:type="page"/>
      </w:r>
      <w:r w:rsidR="00336111" w:rsidRPr="00D04D53">
        <w:rPr>
          <w:rFonts w:ascii="Times New Roman" w:hAnsi="Times New Roman" w:cs="Times New Roman"/>
          <w:sz w:val="28"/>
          <w:szCs w:val="28"/>
        </w:rPr>
        <w:t>1. Инновационная деятельность как объект управления</w:t>
      </w:r>
      <w:bookmarkEnd w:id="0"/>
    </w:p>
    <w:p w:rsidR="00D04D53" w:rsidRPr="00D04D53" w:rsidRDefault="00D04D53" w:rsidP="00D04D53">
      <w:pPr>
        <w:ind w:firstLine="709"/>
        <w:jc w:val="both"/>
        <w:rPr>
          <w:lang w:val="uk-UA"/>
        </w:rPr>
      </w:pPr>
    </w:p>
    <w:p w:rsidR="00336111" w:rsidRPr="00D04D53" w:rsidRDefault="00336111" w:rsidP="00D04D5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3432494"/>
      <w:r w:rsidRPr="00D04D53">
        <w:rPr>
          <w:rFonts w:ascii="Times New Roman" w:hAnsi="Times New Roman" w:cs="Times New Roman"/>
          <w:sz w:val="28"/>
          <w:szCs w:val="28"/>
        </w:rPr>
        <w:t>1.1 Особенности управления инновационной деятельностью</w:t>
      </w:r>
      <w:bookmarkEnd w:id="1"/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В последние годы произошли значительные изменения в деятельности, поведении и философии корпорации. Ее задачей теперь становится Координация разнородных видов деятельности, имеющих выходы на различные товарные рынки. Сама корпорация становится средоточием связи многих рынков и заинтересованности влиятельных групп.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Это потребовало пересмотра подходов к принципам и функциям менеджмента. Например, в центре внимания менеджера находятся ключевые факторы успеха компании, формирование преимуществ в конкурентной борьбе, характеристика влияния внешних и внутренних факторов среды на стратегическое положение компании.[3, с. 127]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Стратегическое планирование и управление деятельностью компании становятся центральным направлением современного менеджмента. Деловые стратегии крупной корпорации, основанные на функциональных и операционных составляющих, оказываются недостаточными. Для многопрофильной диверсифицированной компании важной функцией менеджмента представляется теперь выстраивание </w:t>
      </w:r>
      <w:r w:rsidRPr="00D04D53">
        <w:rPr>
          <w:i/>
          <w:iCs/>
          <w:color w:val="000000"/>
          <w:sz w:val="28"/>
          <w:szCs w:val="28"/>
        </w:rPr>
        <w:t xml:space="preserve">стратегической пирамиды </w:t>
      </w:r>
      <w:r w:rsidRPr="00D04D53">
        <w:rPr>
          <w:color w:val="000000"/>
          <w:sz w:val="28"/>
          <w:szCs w:val="28"/>
        </w:rPr>
        <w:t>и разработка стратегий на четырех различных организационных уровнях:</w:t>
      </w:r>
    </w:p>
    <w:p w:rsidR="00336111" w:rsidRPr="00D04D53" w:rsidRDefault="00336111" w:rsidP="00D04D5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 Корпоративная стратегия (для компаний и всех сфер ее деятельности в целом).</w:t>
      </w:r>
    </w:p>
    <w:p w:rsidR="00336111" w:rsidRPr="00D04D53" w:rsidRDefault="00336111" w:rsidP="00D04D5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 Деловая стратегия (для каждого вида деятельности компании).</w:t>
      </w:r>
    </w:p>
    <w:p w:rsidR="00336111" w:rsidRPr="00D04D53" w:rsidRDefault="00D04D53" w:rsidP="00D04D5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36111" w:rsidRPr="00D04D53">
        <w:rPr>
          <w:color w:val="000000"/>
          <w:sz w:val="28"/>
          <w:szCs w:val="28"/>
        </w:rPr>
        <w:t>Функциональная стратегия (для каждого функционального</w:t>
      </w:r>
      <w:r w:rsidR="00336111" w:rsidRPr="00D04D53">
        <w:rPr>
          <w:color w:val="000000"/>
          <w:sz w:val="28"/>
          <w:szCs w:val="28"/>
        </w:rPr>
        <w:br/>
        <w:t>направления, определенной сферы деятельности).</w:t>
      </w:r>
    </w:p>
    <w:p w:rsidR="00336111" w:rsidRPr="00D04D53" w:rsidRDefault="00336111" w:rsidP="00D04D5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 Операционная стратегия (более узкая стратегия для основных</w:t>
      </w:r>
      <w:r w:rsidRPr="00D04D53">
        <w:rPr>
          <w:color w:val="000000"/>
          <w:sz w:val="28"/>
          <w:szCs w:val="28"/>
        </w:rPr>
        <w:br/>
        <w:t>структурных единиц). Она разрабатывается внутри функциональных направлений.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Для моноотраслевых компаний существуют только нижние уровни стратегии и стратегических действий.[4, с. 87]</w:t>
      </w:r>
      <w:r w:rsidR="00FF1CAC">
        <w:rPr>
          <w:color w:val="000000"/>
          <w:sz w:val="28"/>
          <w:szCs w:val="28"/>
        </w:rPr>
        <w:t xml:space="preserve"> </w:t>
      </w:r>
      <w:r w:rsidRPr="00D04D53">
        <w:rPr>
          <w:color w:val="000000"/>
          <w:sz w:val="28"/>
          <w:szCs w:val="28"/>
        </w:rPr>
        <w:t>функциональная стратегия (НИОКР, производство, маркетинг, персонал и т.д.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Изменение характера экономического развития потребовало создания новой парадигмы управления, все большее значение получают типы поведения предприятия, направленные на достижения. Организация рассматривается как открытая система, ориентированная на внезапные и резкие изменения во внешней и внутренней среде (в технологиях, рынках, поведении конкурентов, социально-политическом и экономическом окружении). Меняются механизмы, структуры, методы и подходы менеджмента. Значительные изменения происходят в понимании процесса управления. Процессуальный подход, логика организации и координации в менеджменте также видоизменяются. В процессе управления обязательны своевременная реакция на изменения в окружающей среде, четкая корреляция усилий и вознаграждения, установление долевого участия работников в прибыли, непосредственное участие менеджера в работе групп на всех этапах, а также четкое видение организации и ее будущего.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В таком подходе </w:t>
      </w:r>
      <w:r w:rsidRPr="00D04D53">
        <w:rPr>
          <w:i/>
          <w:iCs/>
          <w:color w:val="000000"/>
          <w:sz w:val="28"/>
          <w:szCs w:val="28"/>
        </w:rPr>
        <w:t xml:space="preserve">"процесс управления </w:t>
      </w:r>
      <w:r w:rsidRPr="00D04D53">
        <w:rPr>
          <w:color w:val="000000"/>
          <w:sz w:val="28"/>
          <w:szCs w:val="28"/>
        </w:rPr>
        <w:t xml:space="preserve">представляется </w:t>
      </w:r>
      <w:r w:rsidRPr="00D04D53">
        <w:rPr>
          <w:i/>
          <w:iCs/>
          <w:color w:val="000000"/>
          <w:sz w:val="28"/>
          <w:szCs w:val="28"/>
        </w:rPr>
        <w:t xml:space="preserve">как совокупность циклических действий", </w:t>
      </w:r>
      <w:r w:rsidRPr="00D04D53">
        <w:rPr>
          <w:color w:val="000000"/>
          <w:sz w:val="28"/>
          <w:szCs w:val="28"/>
        </w:rPr>
        <w:t>он жестко привязан к процессу производства и образует "непрерывность циклически повторяющихся процессов принятия решений, связанных с выполнением управленческих функций".[11, с. 98]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Ускорение темпов научно-технического прогресса в последнее десятилетие, интернационализация и глобализация процессов в мировой экономике обусловили значительное повышение динамичности и изменчивости условий хозяйственной деятельности. Решающим фактором выживания и эффективного функционирования компаний стала способность работать в следующих условиях: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быстрое и резкое изменение социально-экономической, политической, правовой среды;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множественные изменения рыночной конъюнктуры и рыночной ситуации; высокая неопределенность внешних и внутренних процессов;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повышенный коммерческий, финансовый, кредитный, предпринимательский риск;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потребность в значительных объемах внешней информации;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высокая изменчивость технологий производства;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резкое снижение детерминированности процессов производства и управления;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множественность источников информации, альтернативность решений и вариантов технологического обновления;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расширяющееся разнообразие новых товаров и услуг в сочетании с уникальностью и малосерийностью;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изменение требований к квалификации и качеству труда работников;</w:t>
      </w:r>
    </w:p>
    <w:p w:rsidR="00336111" w:rsidRPr="00D04D53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усиление индивидуализма, повышение уровня притязаний и нонконформизма персонала.[5, с. 227]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Изменение моделей экономического роста, вовлечение все большего числа стран, компаний и производств в инновационное развитие значительно видоизменяют функции и методы менеджмента, соотношение между его составляющими. Так, общий инновационный менеджмент включает: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нормативный менеджмент, нацеленный на разработку философии, инновационной политики и общих стратегических намерений;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стратегический менеджмент, занятый выработкой стратегий и их реализацией;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оперативный менеджмент, связанный с практическим осуществлением мероприятий по управлению инновационной деятельностью.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Соотношение между этими видами менеджмента непостоянно и носит ситуационный характер.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i/>
          <w:iCs/>
          <w:color w:val="000000"/>
          <w:sz w:val="28"/>
          <w:szCs w:val="28"/>
        </w:rPr>
        <w:t xml:space="preserve">Инновационная деятельность </w:t>
      </w:r>
      <w:r w:rsidRPr="00D04D53">
        <w:rPr>
          <w:color w:val="000000"/>
          <w:sz w:val="28"/>
          <w:szCs w:val="28"/>
        </w:rPr>
        <w:t xml:space="preserve">как объект управления </w:t>
      </w:r>
      <w:r w:rsidRPr="00D04D53">
        <w:rPr>
          <w:i/>
          <w:iCs/>
          <w:color w:val="000000"/>
          <w:sz w:val="28"/>
          <w:szCs w:val="28"/>
        </w:rPr>
        <w:t xml:space="preserve">характеризуется рядом параметров, </w:t>
      </w:r>
      <w:r w:rsidRPr="00D04D53">
        <w:rPr>
          <w:color w:val="000000"/>
          <w:sz w:val="28"/>
          <w:szCs w:val="28"/>
        </w:rPr>
        <w:t>управление которыми вызывает большие сложности. Например, функции менеджера направлены на поддержание достигнутого состояния системы, приобретение ею нового качественного состояния и достижение баланса между элементами. Инновационные системы имеют три вида параметров: состояния, управления и возмущающие параметры. Менеджер для поддержания достигнутого уровня системы опирается на параметры состояния. Даже эти сравнительно простые параметры имеют свою специфику в отношении инновационной деятельности. Они характеризуют неравновесность процессов, различную скорость процессов на разных стадиях, неравномерность течения процессов, изменчивость показателей структуры процесса, сложные переплетения пространственно-временных и причинно-следственных связей.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Задачи менеджера при выработке параметров управления еще сложнее. Параметры управления должны быть рассчитаны на управление неравновесными системами с асинхронным уровнем распространения информации, инвестиционных ресурсов, накопленного технологического опыта и пр. Рыночный спрос на инновации также имеет асинхронный характер.[4, с. 91]</w:t>
      </w:r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Pr="00D04D53" w:rsidRDefault="00336111" w:rsidP="00D04D5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93432495"/>
      <w:r w:rsidRPr="00D04D53">
        <w:rPr>
          <w:rFonts w:ascii="Times New Roman" w:hAnsi="Times New Roman" w:cs="Times New Roman"/>
          <w:sz w:val="28"/>
          <w:szCs w:val="28"/>
        </w:rPr>
        <w:t>1.2 Функциональное управление инновационной деятельностью</w:t>
      </w:r>
      <w:bookmarkEnd w:id="2"/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Качественные сдвиги в современной экономике демонстрируют тот факт, что произошла значительная перегруппировка факторов и источников, определяющих экономическое развитие. Сужающиеся возможности традиционных ресурсов экономического роста связаны как с приближением физических пределов их использования, так и со снижающейся эффективностью и увеличением затрат на природоохранные мероприятия. Это означает, что доминантой в становлении модели экономического роста в </w:t>
      </w:r>
      <w:r w:rsidRPr="00D04D53">
        <w:rPr>
          <w:color w:val="000000"/>
          <w:sz w:val="28"/>
          <w:szCs w:val="28"/>
          <w:lang w:val="en-US"/>
        </w:rPr>
        <w:t>XXI</w:t>
      </w:r>
      <w:r w:rsidRPr="00D04D53">
        <w:rPr>
          <w:color w:val="000000"/>
          <w:sz w:val="28"/>
          <w:szCs w:val="28"/>
        </w:rPr>
        <w:t xml:space="preserve"> в. должна стать система инновационных процессов, научных знаний, новых технологий, продуктов и услуг.</w:t>
      </w:r>
    </w:p>
    <w:p w:rsidR="00336111" w:rsidRPr="00D0791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04D53">
        <w:rPr>
          <w:color w:val="000000"/>
          <w:sz w:val="28"/>
          <w:szCs w:val="28"/>
        </w:rPr>
        <w:t>Главными компонентами инновационных систем выступают технологические, научные и научно-технические, социально-организационные, управленческие, а также когнитивные новшества, воплощенные в научных знаниях, изобретениях, ноу-хау и различных материальных носителях. Возникая на всех стадиях воспроизводственного цикла, нововведения (инновации) различаются по типологии, происхождению, назначению, степени новизны, предметно-содержательной структуре, по уровню распространения и воздействию на экономические процессы.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Это означает, что </w:t>
      </w:r>
      <w:r w:rsidRPr="00D04D53">
        <w:rPr>
          <w:i/>
          <w:iCs/>
          <w:color w:val="000000"/>
          <w:sz w:val="28"/>
          <w:szCs w:val="28"/>
        </w:rPr>
        <w:t xml:space="preserve">инновационная деятельность </w:t>
      </w:r>
      <w:r w:rsidRPr="00D04D53">
        <w:rPr>
          <w:color w:val="000000"/>
          <w:sz w:val="28"/>
          <w:szCs w:val="28"/>
        </w:rPr>
        <w:t xml:space="preserve">является не единичным актом внедрения какого-либо новшества, </w:t>
      </w:r>
      <w:r w:rsidRPr="00D04D53">
        <w:rPr>
          <w:i/>
          <w:iCs/>
          <w:color w:val="000000"/>
          <w:sz w:val="28"/>
          <w:szCs w:val="28"/>
        </w:rPr>
        <w:t xml:space="preserve">я целенаправленной системой мероприятий </w:t>
      </w:r>
      <w:r w:rsidRPr="00D04D53">
        <w:rPr>
          <w:color w:val="000000"/>
          <w:sz w:val="28"/>
          <w:szCs w:val="28"/>
        </w:rPr>
        <w:t>по разработке, внедрению, освоению, производству, диффузии и коммерциализации новшеств. Инновационная деятельность может быть представлена как процесс творчества и создания новшества, реализуемый как максима инновационной альтернативы, инновационной потребности и предпринимательских усилий.[8, с. 96]</w:t>
      </w:r>
    </w:p>
    <w:p w:rsidR="00336111" w:rsidRPr="00D04D53" w:rsidRDefault="00336111" w:rsidP="00D079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Будучи многовариантным, альтернативным типом деятельности, инновационный процесс представляет собой комплекс связанных между собой явлений </w:t>
      </w:r>
      <w:r w:rsidR="00D07913">
        <w:rPr>
          <w:color w:val="000000"/>
          <w:sz w:val="28"/>
          <w:szCs w:val="28"/>
        </w:rPr>
        <w:t>–</w:t>
      </w:r>
      <w:r w:rsidRPr="00D04D53">
        <w:rPr>
          <w:color w:val="000000"/>
          <w:sz w:val="28"/>
          <w:szCs w:val="28"/>
        </w:rPr>
        <w:t xml:space="preserve"> от рождения научной идеи до ее коммерциализации. Комплексность процесса придает особую сложность методам и приемам управления инновационной деятельностью; инновационные процессы как объект управления характеризуются неопределенностью, многовариантностью и по своей сути являются вероятностными (стохастическими). В свою очередь это определяет особенности методологии и организации инновационного менеджмента.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В процессе управления инновационной деятельностью следует не только выявлять взаимосвязи различных новшеств, но и поддерживать непрерывную </w:t>
      </w:r>
      <w:r w:rsidRPr="00D04D53">
        <w:rPr>
          <w:i/>
          <w:iCs/>
          <w:color w:val="000000"/>
          <w:sz w:val="28"/>
          <w:szCs w:val="28"/>
        </w:rPr>
        <w:t xml:space="preserve">эволюцию инновационных систем. </w:t>
      </w:r>
      <w:r w:rsidRPr="00D04D53">
        <w:rPr>
          <w:color w:val="000000"/>
          <w:sz w:val="28"/>
          <w:szCs w:val="28"/>
        </w:rPr>
        <w:t>Это связано с расширением границ саморазвития и самоорганизации экономических систем и демонстрирует возросшие возможности совершенствования экономики и ее структурных преобразований. Поэтому под влиянием инновационной деятельности структурные преобразования экономики также вовлекаются в систему объектов инновационного менеджмента.[9, с. 171]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Возрастание роли инновационных процессов в экономике приводит к повышению динамизма хозяйственных систем и всего воспроизводственного цикла. Это влечет за собой размывание межотраслевых границ, диверсификацию спроса и предложения и ориентирует инновационные фирмы на проникновение в новые отрасли и на новые рынки. Являясь объектом инновационного менеджмента, новшества не только заставляют менеджера искать новые формы рыночного поведения</w:t>
      </w:r>
      <w:r w:rsidR="00D04D53">
        <w:rPr>
          <w:color w:val="000000"/>
          <w:sz w:val="28"/>
          <w:szCs w:val="28"/>
        </w:rPr>
        <w:t xml:space="preserve"> </w:t>
      </w:r>
      <w:r w:rsidRPr="00D04D53">
        <w:rPr>
          <w:color w:val="000000"/>
          <w:sz w:val="28"/>
          <w:szCs w:val="28"/>
        </w:rPr>
        <w:t>предприятия.</w:t>
      </w:r>
      <w:r w:rsidR="00D04D53">
        <w:rPr>
          <w:color w:val="000000"/>
          <w:sz w:val="28"/>
          <w:szCs w:val="28"/>
        </w:rPr>
        <w:t xml:space="preserve"> </w:t>
      </w:r>
      <w:r w:rsidRPr="00D04D53">
        <w:rPr>
          <w:color w:val="000000"/>
          <w:sz w:val="28"/>
          <w:szCs w:val="28"/>
        </w:rPr>
        <w:t>Все эти факторы становятся объектами функционального инновационного менеджмента.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Принципиальные научные и технологические новшества, формирующие становление новой модели экономического роста, являются объектом стратегического менеджмента, тогда как социально-организационные новшества и производственная среда, определяя пути альтернативного развития в рамках уже сложившейся технологической и технико-экономической парадигмы, составляют объект функционального менеджмента. Тактику поведения хозяйствующего субъекта в условиях рынка диктуют такие краткосрочные стимулы, как цена и прибыль, но </w:t>
      </w:r>
      <w:r w:rsidRPr="00D04D53">
        <w:rPr>
          <w:i/>
          <w:iCs/>
          <w:color w:val="000000"/>
          <w:sz w:val="28"/>
          <w:szCs w:val="28"/>
        </w:rPr>
        <w:t xml:space="preserve">стратегия инновационного менеджмента </w:t>
      </w:r>
      <w:r w:rsidRPr="00D04D53">
        <w:rPr>
          <w:color w:val="000000"/>
          <w:sz w:val="28"/>
          <w:szCs w:val="28"/>
        </w:rPr>
        <w:t xml:space="preserve">связана с </w:t>
      </w:r>
      <w:r w:rsidRPr="00D04D53">
        <w:rPr>
          <w:i/>
          <w:iCs/>
          <w:color w:val="000000"/>
          <w:sz w:val="28"/>
          <w:szCs w:val="28"/>
        </w:rPr>
        <w:t xml:space="preserve">долгосрочными стимулами </w:t>
      </w:r>
      <w:r w:rsidRPr="00D04D53">
        <w:rPr>
          <w:color w:val="000000"/>
          <w:sz w:val="28"/>
          <w:szCs w:val="28"/>
        </w:rPr>
        <w:t>экономической развития и созданием новой модели экономического роста.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Центральное место в системе инновационных преобразований по праву занимают новые технологии. Технологические инновации определяются большинством авторов как сложная система, с помощью которой идея или изобретение превращаются в объект коммерческой деятельности.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Дисциплины, занимающиеся инновационными проблемами вкладывают в понятие "инновация" различное содержание. Так социология подчеркивает аспект духовного творчества и рассматривает инновацию в контексте научной и умственной деятельности. Инновация </w:t>
      </w:r>
      <w:r w:rsidR="00D07913">
        <w:rPr>
          <w:color w:val="000000"/>
          <w:sz w:val="28"/>
          <w:szCs w:val="28"/>
        </w:rPr>
        <w:t>–</w:t>
      </w:r>
      <w:r w:rsidRPr="00D04D53">
        <w:rPr>
          <w:color w:val="000000"/>
          <w:sz w:val="28"/>
          <w:szCs w:val="28"/>
        </w:rPr>
        <w:t xml:space="preserve"> это и мотивация трудовой деятельности, и способы поведения, которые качественно отличаются от имевших место ранее. Теоретическое системное определение представляет </w:t>
      </w:r>
      <w:r w:rsidRPr="00D04D53">
        <w:rPr>
          <w:i/>
          <w:iCs/>
          <w:color w:val="000000"/>
          <w:sz w:val="28"/>
          <w:szCs w:val="28"/>
        </w:rPr>
        <w:t xml:space="preserve">инновацию </w:t>
      </w:r>
      <w:r w:rsidRPr="00D04D53">
        <w:rPr>
          <w:color w:val="000000"/>
          <w:sz w:val="28"/>
          <w:szCs w:val="28"/>
        </w:rPr>
        <w:t xml:space="preserve">как активное или пассивное </w:t>
      </w:r>
      <w:r w:rsidRPr="00D04D53">
        <w:rPr>
          <w:i/>
          <w:iCs/>
          <w:color w:val="000000"/>
          <w:sz w:val="28"/>
          <w:szCs w:val="28"/>
        </w:rPr>
        <w:t xml:space="preserve">изменение данной системы </w:t>
      </w:r>
      <w:r w:rsidRPr="00D04D53">
        <w:rPr>
          <w:color w:val="000000"/>
          <w:sz w:val="28"/>
          <w:szCs w:val="28"/>
        </w:rPr>
        <w:t>в отношении к внешней среде.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 xml:space="preserve">Социальная инновация возникла из первых попыток систематизации данных о внедрении нового и о преодолении психологического сопротивления этому процессу. П. Дракер, внося свою лепту в понимание инновационной деятельности, писал, что она имеет социальную ценность, что социальная инновация </w:t>
      </w:r>
      <w:r w:rsidR="00D07913">
        <w:rPr>
          <w:color w:val="000000"/>
          <w:sz w:val="28"/>
          <w:szCs w:val="28"/>
        </w:rPr>
        <w:t>–</w:t>
      </w:r>
      <w:r w:rsidRPr="00D04D53">
        <w:rPr>
          <w:color w:val="000000"/>
          <w:sz w:val="28"/>
          <w:szCs w:val="28"/>
        </w:rPr>
        <w:t xml:space="preserve"> это изменение привычного типа мышления и стиля жизни. Внесение динамичности в "устойчивый" экономический порядок, создание более высокого уровня неопределенности и риска </w:t>
      </w:r>
      <w:r w:rsidR="00D07913">
        <w:rPr>
          <w:color w:val="000000"/>
          <w:sz w:val="28"/>
          <w:szCs w:val="28"/>
        </w:rPr>
        <w:t>–</w:t>
      </w:r>
      <w:r w:rsidRPr="00D04D53">
        <w:rPr>
          <w:color w:val="000000"/>
          <w:sz w:val="28"/>
          <w:szCs w:val="28"/>
        </w:rPr>
        <w:t xml:space="preserve"> вот, по мысли П. Дракера, суть инновационной деятельности.</w:t>
      </w:r>
    </w:p>
    <w:p w:rsidR="00336111" w:rsidRPr="007C36E1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04D53">
        <w:rPr>
          <w:color w:val="000000"/>
          <w:sz w:val="28"/>
          <w:szCs w:val="28"/>
        </w:rPr>
        <w:t>Инновационная деятельность, основанная на рациональности и полезности, не мыслится автором без вознаграждения индивидуальных усилий, умственной энергии и изобретательности. С этих позиций инновационная деятельность есть эффективное сочетаний технологии и организации с предпринимательской этикой.[4, с. 109]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Инновационные превращения рассматриваются не только как результат внешних воздействий, но и как образование новых, до нее не существовавших внутренних факторов, появляющихся в результате технико-технологических и социальных изменений.</w:t>
      </w:r>
    </w:p>
    <w:p w:rsidR="00336111" w:rsidRPr="007C36E1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04D53">
        <w:rPr>
          <w:color w:val="000000"/>
          <w:sz w:val="28"/>
          <w:szCs w:val="28"/>
        </w:rPr>
        <w:t xml:space="preserve">Инновационная деятельность, основанная на рациональности и полезности, не мыслится автором без вознаграждения индивидуальных усилий, умственной энергии и изобретательности. С этих позиций инновационная деятельность есть эффективное сочетаний освоение и наработку опытного образца изделия наряду с освоением продукции относят к стадии производства. И здесь и именно на этом этапе осуществляется первичное внедрение образца в производство. Предложенное биологами наименован "инвазия" (от англ, </w:t>
      </w:r>
      <w:r w:rsidRPr="00D04D53">
        <w:rPr>
          <w:i/>
          <w:iCs/>
          <w:color w:val="000000"/>
          <w:sz w:val="28"/>
          <w:szCs w:val="28"/>
          <w:lang w:val="en-US"/>
        </w:rPr>
        <w:t>invasion</w:t>
      </w:r>
      <w:r w:rsidRPr="00D04D53">
        <w:rPr>
          <w:i/>
          <w:iCs/>
          <w:color w:val="000000"/>
          <w:sz w:val="28"/>
          <w:szCs w:val="28"/>
        </w:rPr>
        <w:t xml:space="preserve">), </w:t>
      </w:r>
      <w:r w:rsidRPr="00D04D53">
        <w:rPr>
          <w:color w:val="000000"/>
          <w:sz w:val="28"/>
          <w:szCs w:val="28"/>
        </w:rPr>
        <w:t>означающее первоначальное внедрение в какой-то процесс, точно подходит для названия этого инновационного акта.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Инвазия нововведения требует новых технологических режим и нового типа оборудования; она происходит лишь при взаимодействии старых и новых принципов и структур. Инвазия приводит к возникновению новых явлений, которые требуют передислокации персонала, переналадки технических систем. Это вызывает необходимое изменения организационных структур и подгонки всех прежде разрозненных факторов в стройную систему. Инвазия является импульсом к проведению системы инновационных мероприятий по материализации новшества. При этом все изменения, происходящие производстве, являются последствием инвазии первоначального образца новшества.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Одновременно с подготовкой и освоением новой продукции решается задача подбора обучения персонала и освоения новых видов оборудования, необходимого для материализации нововведений. Производственный процесс создания новшества составляют: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инвестиционные мероприятия, связанные с организацией производства новой продукции или применением новой технологии приобретением и монтажом нового оборудования;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переквалификация, подбор и обучение персонала;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выпуск опытных партий продукции, серийное, а затем массовое производство новой продукции;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расширение масштабов производства и диффузии новшества;</w:t>
      </w:r>
    </w:p>
    <w:p w:rsidR="00336111" w:rsidRPr="00FF1CAC" w:rsidRDefault="00336111" w:rsidP="00FF1CAC">
      <w:pPr>
        <w:numPr>
          <w:ilvl w:val="0"/>
          <w:numId w:val="8"/>
        </w:numPr>
        <w:shd w:val="clear" w:color="auto" w:fill="FFFFFF"/>
        <w:tabs>
          <w:tab w:val="clear" w:pos="1219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выход новшества на рынок и его коммерциализация.</w:t>
      </w:r>
    </w:p>
    <w:p w:rsidR="00FF1CAC" w:rsidRDefault="00336111" w:rsidP="00D04D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На производственной стадии осуществляется весь комплекс работ по освоению новой продукции, изготовлению первых партий, а затем массовый выпуск нового продукта.[11, с. 174]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04D53">
        <w:rPr>
          <w:b/>
          <w:bCs/>
          <w:color w:val="000000"/>
          <w:sz w:val="28"/>
          <w:szCs w:val="28"/>
        </w:rPr>
        <w:t>Заключение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Необходимость инновационного развития производства предъявляет новые требования к содержанию, организации, формам и методам управленческой деятельности. Она диктует появление особого типа менеджмента, направленного на управление процессами обновления всех элементов производственных систем.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4D53">
        <w:rPr>
          <w:color w:val="000000"/>
          <w:sz w:val="28"/>
          <w:szCs w:val="28"/>
        </w:rPr>
        <w:t>Теория и практика инновационного менеджмента в короткое время заняли прочное место в управленческой деятельности. Здесь подробно рассматриваются организационные формы инновационной деятельности и проблемы организационного проектирования инновационных предприятий, большое внимание уделено конкретным мероприятиям по управлению научными разработками, технологическими факторами обновления производства, маркетинговыми исследованиями и продвижением инноваций на рынок.</w:t>
      </w:r>
    </w:p>
    <w:p w:rsidR="00336111" w:rsidRPr="00D04D53" w:rsidRDefault="00336111" w:rsidP="00D04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color w:val="000000"/>
          <w:sz w:val="28"/>
          <w:szCs w:val="28"/>
        </w:rPr>
        <w:t>Организация и финансирование инновационных проектов, управление их формированием, подготовкой и экспертизой занимают центральное место в процессе выбора наилучшего варианта инновационного решения. Анализ эффективности инноваций и финансово-экономическая оценка инновационных проектов построены на альтернативной основе, т.е. с учетом вероятностного профиля проекта и оценки рисков.</w:t>
      </w:r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  <w:r w:rsidRPr="00D04D53">
        <w:rPr>
          <w:sz w:val="28"/>
          <w:szCs w:val="28"/>
        </w:rPr>
        <w:t>В заключение следует сказать, что поддержка инновационного предпринимательства является одним из приоритетных направлений государственной научно-технической и экономической политики во всех странах с развитой рыночной экономикой.</w:t>
      </w:r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Pr="00D04D53" w:rsidRDefault="007C36E1" w:rsidP="00D04D5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93432500"/>
      <w:r>
        <w:rPr>
          <w:rFonts w:ascii="Times New Roman" w:hAnsi="Times New Roman" w:cs="Times New Roman"/>
          <w:sz w:val="28"/>
          <w:szCs w:val="28"/>
        </w:rPr>
        <w:br w:type="page"/>
      </w:r>
      <w:r w:rsidR="00336111" w:rsidRPr="00D04D53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3"/>
    </w:p>
    <w:p w:rsidR="00336111" w:rsidRPr="00D04D53" w:rsidRDefault="00336111" w:rsidP="00D04D53">
      <w:pPr>
        <w:spacing w:line="360" w:lineRule="auto"/>
        <w:ind w:firstLine="709"/>
        <w:jc w:val="both"/>
        <w:rPr>
          <w:sz w:val="28"/>
          <w:szCs w:val="28"/>
        </w:rPr>
      </w:pP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Балашевич М.И. Малый бизнес: отечественный и зарубежный опыт. – Мн. 2005. – 617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Все о маркетинге. Сборник материалов для руководителей предприятий, экономических и коммерческих служб. М.: Азимут-центр. 2002.</w:t>
      </w:r>
      <w:r w:rsidR="00D04D53">
        <w:rPr>
          <w:sz w:val="28"/>
          <w:szCs w:val="28"/>
        </w:rPr>
        <w:t xml:space="preserve"> </w:t>
      </w:r>
      <w:r w:rsidRPr="00D04D53">
        <w:rPr>
          <w:sz w:val="28"/>
          <w:szCs w:val="28"/>
        </w:rPr>
        <w:t>- с. 316-318.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Ильин А.И. Управление предприятием. М. 2003. – 368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 xml:space="preserve">Инновационный менеджмент. Учебное пособие / под ред. Л.Н. Оголевой. М.: ИНФРА-М. 2003. – 294 с. 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Менеджмент организации. Учебное пособие. Под ред. Румянцевой З.П., Саломатина Н.А. – М.: ИНФРА – М. 2005. – 343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Русинов Ф., Минаев Н. Система отбора и оценки инновационных проектов.</w:t>
      </w:r>
      <w:r w:rsidRPr="00D04D53">
        <w:rPr>
          <w:noProof/>
          <w:sz w:val="28"/>
          <w:szCs w:val="28"/>
        </w:rPr>
        <w:t xml:space="preserve"> </w:t>
      </w:r>
      <w:r w:rsidR="00D07913">
        <w:rPr>
          <w:noProof/>
          <w:sz w:val="28"/>
          <w:szCs w:val="28"/>
        </w:rPr>
        <w:t>–</w:t>
      </w:r>
      <w:r w:rsidRPr="00D04D53">
        <w:rPr>
          <w:sz w:val="28"/>
          <w:szCs w:val="28"/>
        </w:rPr>
        <w:t xml:space="preserve"> Консультант директора.</w:t>
      </w:r>
      <w:r w:rsidRPr="00D04D53">
        <w:rPr>
          <w:noProof/>
          <w:sz w:val="28"/>
          <w:szCs w:val="28"/>
        </w:rPr>
        <w:t xml:space="preserve"> </w:t>
      </w:r>
      <w:r w:rsidR="00D07913">
        <w:rPr>
          <w:noProof/>
          <w:sz w:val="28"/>
          <w:szCs w:val="28"/>
        </w:rPr>
        <w:t>–</w:t>
      </w:r>
      <w:r w:rsidRPr="00D04D53">
        <w:rPr>
          <w:noProof/>
          <w:sz w:val="28"/>
          <w:szCs w:val="28"/>
        </w:rPr>
        <w:t xml:space="preserve"> 2006.</w:t>
      </w:r>
      <w:r w:rsidR="00D04D53">
        <w:rPr>
          <w:sz w:val="28"/>
          <w:szCs w:val="28"/>
        </w:rPr>
        <w:t xml:space="preserve"> </w:t>
      </w:r>
      <w:r w:rsidRPr="00D04D53">
        <w:rPr>
          <w:noProof/>
          <w:sz w:val="28"/>
          <w:szCs w:val="28"/>
        </w:rPr>
        <w:t>№ 23. – с. 15-18.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Уткин Э.А. Управление фирмой. М. 2004. - 376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Ховард Кен, Коротков Э. Принципы менеджмента: управление</w:t>
      </w:r>
      <w:r w:rsidR="00D04D53">
        <w:rPr>
          <w:sz w:val="28"/>
          <w:szCs w:val="28"/>
        </w:rPr>
        <w:t xml:space="preserve"> </w:t>
      </w:r>
      <w:r w:rsidRPr="00D04D53">
        <w:rPr>
          <w:sz w:val="28"/>
          <w:szCs w:val="28"/>
        </w:rPr>
        <w:t>в системе цивилизованного предпринимательства. учебное пособие. – М.2002. – 247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noProof/>
          <w:sz w:val="28"/>
          <w:szCs w:val="28"/>
        </w:rPr>
      </w:pPr>
      <w:r w:rsidRPr="00D04D53">
        <w:rPr>
          <w:sz w:val="28"/>
          <w:szCs w:val="28"/>
        </w:rPr>
        <w:t>Экономика предприятия.</w:t>
      </w:r>
      <w:r w:rsidRPr="00D04D53">
        <w:rPr>
          <w:noProof/>
          <w:sz w:val="28"/>
          <w:szCs w:val="28"/>
        </w:rPr>
        <w:t xml:space="preserve"> /</w:t>
      </w:r>
      <w:r w:rsidRPr="00D04D53">
        <w:rPr>
          <w:sz w:val="28"/>
          <w:szCs w:val="28"/>
        </w:rPr>
        <w:t xml:space="preserve"> Под ред. В.Я. Горфинкеля, Е.М. Купрякова. </w:t>
      </w:r>
      <w:r w:rsidR="00D07913">
        <w:rPr>
          <w:sz w:val="28"/>
          <w:szCs w:val="28"/>
        </w:rPr>
        <w:t>–</w:t>
      </w:r>
      <w:r w:rsidRPr="00D04D53">
        <w:rPr>
          <w:sz w:val="28"/>
          <w:szCs w:val="28"/>
        </w:rPr>
        <w:t xml:space="preserve"> М.: Бизнес и Банки, ЮНИТИ.</w:t>
      </w:r>
      <w:r w:rsidR="00D07913">
        <w:rPr>
          <w:sz w:val="28"/>
          <w:szCs w:val="28"/>
        </w:rPr>
        <w:t>–</w:t>
      </w:r>
      <w:r w:rsidRPr="00D04D53">
        <w:rPr>
          <w:noProof/>
          <w:sz w:val="28"/>
          <w:szCs w:val="28"/>
        </w:rPr>
        <w:t xml:space="preserve"> 2002. </w:t>
      </w:r>
      <w:r w:rsidR="00D07913">
        <w:rPr>
          <w:sz w:val="28"/>
          <w:szCs w:val="28"/>
        </w:rPr>
        <w:t>–</w:t>
      </w:r>
      <w:r w:rsidRPr="00D04D53">
        <w:rPr>
          <w:sz w:val="28"/>
          <w:szCs w:val="28"/>
        </w:rPr>
        <w:t xml:space="preserve"> </w:t>
      </w:r>
      <w:r w:rsidRPr="00D04D53">
        <w:rPr>
          <w:noProof/>
          <w:sz w:val="28"/>
          <w:szCs w:val="28"/>
        </w:rPr>
        <w:t>351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Энциклопедия малого бизнеса, или как вести свое дело. – М. 2004. – 321 с.</w:t>
      </w:r>
    </w:p>
    <w:p w:rsidR="00336111" w:rsidRPr="00D04D53" w:rsidRDefault="00336111" w:rsidP="00FF1CA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D04D53">
        <w:rPr>
          <w:sz w:val="28"/>
          <w:szCs w:val="28"/>
        </w:rPr>
        <w:t>Янчевский В.Г. Менеджмент, маркетинг, бизнес. М. 2001. – 314 с.</w:t>
      </w:r>
      <w:bookmarkStart w:id="4" w:name="_GoBack"/>
      <w:bookmarkEnd w:id="4"/>
    </w:p>
    <w:sectPr w:rsidR="00336111" w:rsidRPr="00D04D53" w:rsidSect="00FF1CAC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AA" w:rsidRDefault="00893FAA" w:rsidP="001F1E09">
      <w:r>
        <w:separator/>
      </w:r>
    </w:p>
  </w:endnote>
  <w:endnote w:type="continuationSeparator" w:id="0">
    <w:p w:rsidR="00893FAA" w:rsidRDefault="00893FAA" w:rsidP="001F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AC" w:rsidRDefault="002E4494" w:rsidP="007D779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F1CAC" w:rsidRDefault="00FF1CAC" w:rsidP="00FF1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AA" w:rsidRDefault="00893FAA" w:rsidP="001F1E09">
      <w:r>
        <w:separator/>
      </w:r>
    </w:p>
  </w:footnote>
  <w:footnote w:type="continuationSeparator" w:id="0">
    <w:p w:rsidR="00893FAA" w:rsidRDefault="00893FAA" w:rsidP="001F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14F"/>
    <w:multiLevelType w:val="hybridMultilevel"/>
    <w:tmpl w:val="75D63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A5682"/>
    <w:multiLevelType w:val="hybridMultilevel"/>
    <w:tmpl w:val="EBC22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0D1DDA"/>
    <w:multiLevelType w:val="hybridMultilevel"/>
    <w:tmpl w:val="C4A6B360"/>
    <w:lvl w:ilvl="0" w:tplc="8D046D26">
      <w:start w:val="1"/>
      <w:numFmt w:val="bullet"/>
      <w:lvlText w:val=""/>
      <w:lvlJc w:val="left"/>
      <w:pPr>
        <w:tabs>
          <w:tab w:val="num" w:pos="121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1A90B95"/>
    <w:multiLevelType w:val="singleLevel"/>
    <w:tmpl w:val="55A2B63C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4">
    <w:nsid w:val="31F94855"/>
    <w:multiLevelType w:val="singleLevel"/>
    <w:tmpl w:val="64E65E50"/>
    <w:lvl w:ilvl="0">
      <w:start w:val="3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">
    <w:nsid w:val="378F16D6"/>
    <w:multiLevelType w:val="hybridMultilevel"/>
    <w:tmpl w:val="AB00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C3ACA"/>
    <w:multiLevelType w:val="hybridMultilevel"/>
    <w:tmpl w:val="198A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620477"/>
    <w:multiLevelType w:val="hybridMultilevel"/>
    <w:tmpl w:val="FB463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7F4"/>
    <w:rsid w:val="000B3118"/>
    <w:rsid w:val="000C4C43"/>
    <w:rsid w:val="00140E84"/>
    <w:rsid w:val="00150A6D"/>
    <w:rsid w:val="001628F8"/>
    <w:rsid w:val="00182C4A"/>
    <w:rsid w:val="001D2C7E"/>
    <w:rsid w:val="001F1E09"/>
    <w:rsid w:val="00255140"/>
    <w:rsid w:val="0026103D"/>
    <w:rsid w:val="00275145"/>
    <w:rsid w:val="002C298C"/>
    <w:rsid w:val="002E4494"/>
    <w:rsid w:val="002F14D8"/>
    <w:rsid w:val="00322ABF"/>
    <w:rsid w:val="003246AD"/>
    <w:rsid w:val="00336111"/>
    <w:rsid w:val="003F1F6E"/>
    <w:rsid w:val="00584B0E"/>
    <w:rsid w:val="00603A6E"/>
    <w:rsid w:val="006507F4"/>
    <w:rsid w:val="007A053E"/>
    <w:rsid w:val="007C36E1"/>
    <w:rsid w:val="007D7794"/>
    <w:rsid w:val="008272C0"/>
    <w:rsid w:val="00883411"/>
    <w:rsid w:val="00893FAA"/>
    <w:rsid w:val="008F234E"/>
    <w:rsid w:val="00983001"/>
    <w:rsid w:val="00B26209"/>
    <w:rsid w:val="00B638F9"/>
    <w:rsid w:val="00B74EA3"/>
    <w:rsid w:val="00C639AF"/>
    <w:rsid w:val="00C94382"/>
    <w:rsid w:val="00D04D53"/>
    <w:rsid w:val="00D07913"/>
    <w:rsid w:val="00D24C90"/>
    <w:rsid w:val="00D34C46"/>
    <w:rsid w:val="00D7398C"/>
    <w:rsid w:val="00DD4F66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60D899-3882-4D71-AA59-1DFA686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611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F1E0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F1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F1E09"/>
    <w:rPr>
      <w:sz w:val="24"/>
      <w:szCs w:val="24"/>
    </w:rPr>
  </w:style>
  <w:style w:type="character" w:styleId="a7">
    <w:name w:val="page number"/>
    <w:uiPriority w:val="99"/>
    <w:rsid w:val="00FF1CAC"/>
  </w:style>
  <w:style w:type="character" w:customStyle="1" w:styleId="a6">
    <w:name w:val="Нижний колонтитул Знак"/>
    <w:link w:val="a5"/>
    <w:uiPriority w:val="99"/>
    <w:locked/>
    <w:rsid w:val="001F1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Лена</dc:creator>
  <cp:keywords/>
  <dc:description/>
  <cp:lastModifiedBy>admin</cp:lastModifiedBy>
  <cp:revision>2</cp:revision>
  <dcterms:created xsi:type="dcterms:W3CDTF">2014-02-28T09:59:00Z</dcterms:created>
  <dcterms:modified xsi:type="dcterms:W3CDTF">2014-02-28T09:59:00Z</dcterms:modified>
</cp:coreProperties>
</file>