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BA470F" w:rsidRDefault="00BA470F" w:rsidP="00BA470F">
      <w:pPr>
        <w:pStyle w:val="a8"/>
        <w:keepNext/>
        <w:widowControl w:val="0"/>
        <w:ind w:firstLine="720"/>
        <w:jc w:val="both"/>
        <w:rPr>
          <w:rFonts w:ascii="Times New Roman" w:hAnsi="Times New Roman"/>
          <w:b w:val="0"/>
          <w:sz w:val="28"/>
        </w:rPr>
      </w:pPr>
    </w:p>
    <w:p w:rsidR="001E686D" w:rsidRPr="00BA470F" w:rsidRDefault="001E686D" w:rsidP="00BA470F">
      <w:pPr>
        <w:pStyle w:val="a8"/>
        <w:keepNext/>
        <w:widowControl w:val="0"/>
        <w:ind w:firstLine="720"/>
        <w:rPr>
          <w:rFonts w:ascii="Times New Roman" w:hAnsi="Times New Roman"/>
          <w:sz w:val="28"/>
        </w:rPr>
      </w:pPr>
      <w:r w:rsidRPr="00BA470F">
        <w:rPr>
          <w:rFonts w:ascii="Times New Roman" w:hAnsi="Times New Roman"/>
          <w:sz w:val="28"/>
        </w:rPr>
        <w:t>Инновационный менеджмент</w:t>
      </w:r>
    </w:p>
    <w:p w:rsidR="001E686D" w:rsidRPr="00BA470F" w:rsidRDefault="001E686D" w:rsidP="00BA470F">
      <w:pPr>
        <w:pStyle w:val="a8"/>
        <w:keepNext/>
        <w:widowControl w:val="0"/>
        <w:ind w:firstLine="720"/>
        <w:rPr>
          <w:rFonts w:ascii="Times New Roman" w:hAnsi="Times New Roman"/>
          <w:sz w:val="28"/>
        </w:rPr>
      </w:pPr>
      <w:r w:rsidRPr="00BA470F">
        <w:rPr>
          <w:rFonts w:ascii="Times New Roman" w:hAnsi="Times New Roman"/>
          <w:b w:val="0"/>
          <w:sz w:val="28"/>
        </w:rPr>
        <w:br w:type="page"/>
      </w:r>
      <w:r w:rsidRPr="00BA470F">
        <w:rPr>
          <w:rFonts w:ascii="Times New Roman" w:hAnsi="Times New Roman"/>
          <w:sz w:val="28"/>
        </w:rPr>
        <w:t>Содержание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BA470F" w:rsidRPr="00BA470F" w:rsidRDefault="00BA470F" w:rsidP="00BA470F">
      <w:pPr>
        <w:keepNext/>
        <w:widowControl w:val="0"/>
        <w:ind w:firstLine="0"/>
        <w:jc w:val="left"/>
        <w:rPr>
          <w:rFonts w:ascii="Times New Roman" w:hAnsi="Times New Roman"/>
        </w:rPr>
      </w:pPr>
      <w:r w:rsidRPr="00BA470F">
        <w:rPr>
          <w:rFonts w:ascii="Times New Roman" w:hAnsi="Times New Roman"/>
        </w:rPr>
        <w:t>Введение</w:t>
      </w:r>
    </w:p>
    <w:p w:rsidR="00BA470F" w:rsidRPr="00BA470F" w:rsidRDefault="00BA470F" w:rsidP="00BA470F">
      <w:pPr>
        <w:keepNext/>
        <w:widowControl w:val="0"/>
        <w:ind w:firstLine="0"/>
        <w:jc w:val="left"/>
        <w:rPr>
          <w:rFonts w:ascii="Times New Roman" w:hAnsi="Times New Roman"/>
        </w:rPr>
      </w:pPr>
      <w:r w:rsidRPr="00BA470F">
        <w:rPr>
          <w:rFonts w:ascii="Times New Roman" w:hAnsi="Times New Roman"/>
        </w:rPr>
        <w:t>1. Виды инноваций</w:t>
      </w:r>
    </w:p>
    <w:p w:rsidR="00BA470F" w:rsidRPr="00BA470F" w:rsidRDefault="00BA470F" w:rsidP="00BA470F">
      <w:pPr>
        <w:keepNext/>
        <w:widowControl w:val="0"/>
        <w:ind w:firstLine="0"/>
        <w:jc w:val="left"/>
        <w:rPr>
          <w:rFonts w:ascii="Times New Roman" w:hAnsi="Times New Roman"/>
        </w:rPr>
      </w:pPr>
      <w:r w:rsidRPr="00BA470F">
        <w:rPr>
          <w:rFonts w:ascii="Times New Roman" w:hAnsi="Times New Roman"/>
        </w:rPr>
        <w:t>2. Жизненный цикл инноваций</w:t>
      </w:r>
    </w:p>
    <w:p w:rsidR="00BA470F" w:rsidRPr="00BA470F" w:rsidRDefault="00BA470F" w:rsidP="00BA470F">
      <w:pPr>
        <w:keepNext/>
        <w:widowControl w:val="0"/>
        <w:ind w:firstLine="0"/>
        <w:jc w:val="left"/>
        <w:rPr>
          <w:rFonts w:ascii="Times New Roman" w:hAnsi="Times New Roman"/>
        </w:rPr>
      </w:pPr>
      <w:r w:rsidRPr="00BA470F">
        <w:rPr>
          <w:rFonts w:ascii="Times New Roman" w:hAnsi="Times New Roman"/>
        </w:rPr>
        <w:t>3. Содержание инновационной деятельности</w:t>
      </w:r>
    </w:p>
    <w:p w:rsidR="00BA470F" w:rsidRPr="00BA470F" w:rsidRDefault="00BA470F" w:rsidP="00BA470F">
      <w:pPr>
        <w:keepNext/>
        <w:widowControl w:val="0"/>
        <w:ind w:firstLine="0"/>
        <w:jc w:val="left"/>
        <w:rPr>
          <w:rFonts w:ascii="Times New Roman" w:hAnsi="Times New Roman"/>
        </w:rPr>
      </w:pPr>
      <w:r w:rsidRPr="00BA470F">
        <w:rPr>
          <w:rFonts w:ascii="Times New Roman" w:hAnsi="Times New Roman"/>
        </w:rPr>
        <w:t>4. Экономическая оценка инноваций</w:t>
      </w:r>
    </w:p>
    <w:p w:rsidR="001E686D" w:rsidRPr="00BA470F" w:rsidRDefault="00BA470F" w:rsidP="00BA470F">
      <w:pPr>
        <w:keepNext/>
        <w:widowControl w:val="0"/>
        <w:ind w:firstLine="0"/>
        <w:jc w:val="left"/>
        <w:rPr>
          <w:rFonts w:ascii="Times New Roman" w:hAnsi="Times New Roman"/>
          <w:lang w:val="en-US"/>
        </w:rPr>
      </w:pPr>
      <w:r w:rsidRPr="00BA470F">
        <w:rPr>
          <w:rFonts w:ascii="Times New Roman" w:hAnsi="Times New Roman"/>
        </w:rPr>
        <w:t>Использованная литература</w:t>
      </w:r>
    </w:p>
    <w:p w:rsidR="001E686D" w:rsidRPr="00BA470F" w:rsidRDefault="001E686D" w:rsidP="00BA470F">
      <w:pPr>
        <w:pStyle w:val="1"/>
        <w:widowControl w:val="0"/>
        <w:spacing w:before="0" w:after="0"/>
        <w:ind w:firstLine="720"/>
        <w:rPr>
          <w:rFonts w:ascii="Times New Roman" w:hAnsi="Times New Roman"/>
          <w:sz w:val="28"/>
        </w:rPr>
      </w:pPr>
      <w:r w:rsidRPr="00BA470F">
        <w:rPr>
          <w:rFonts w:ascii="Times New Roman" w:hAnsi="Times New Roman"/>
          <w:b w:val="0"/>
          <w:sz w:val="28"/>
        </w:rPr>
        <w:br w:type="page"/>
      </w:r>
      <w:bookmarkStart w:id="0" w:name="_Toc236281218"/>
      <w:r w:rsidR="00D230D2" w:rsidRPr="00BA470F">
        <w:rPr>
          <w:rFonts w:ascii="Times New Roman" w:hAnsi="Times New Roman"/>
          <w:sz w:val="28"/>
        </w:rPr>
        <w:t>Введение</w:t>
      </w:r>
      <w:bookmarkEnd w:id="0"/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Трудно поверить, что понятие </w:t>
      </w:r>
      <w:r w:rsidR="00BA470F" w:rsidRPr="00BA470F">
        <w:rPr>
          <w:rFonts w:ascii="Times New Roman" w:hAnsi="Times New Roman"/>
        </w:rPr>
        <w:t>маркетинг</w:t>
      </w:r>
      <w:r w:rsidR="00BA470F">
        <w:rPr>
          <w:rFonts w:ascii="Times New Roman" w:hAnsi="Times New Roman"/>
        </w:rPr>
        <w:t>о</w:t>
      </w:r>
      <w:r w:rsidR="00BA470F" w:rsidRPr="00BA470F">
        <w:rPr>
          <w:rFonts w:ascii="Times New Roman" w:hAnsi="Times New Roman"/>
        </w:rPr>
        <w:t>вой</w:t>
      </w:r>
      <w:r w:rsidRPr="00BA470F">
        <w:rPr>
          <w:rFonts w:ascii="Times New Roman" w:hAnsi="Times New Roman"/>
        </w:rPr>
        <w:t xml:space="preserve"> стратегии, столь широко используемое сегодня, не так давно можно было найти лишь в отдельной главе или параграфе учебника по маркетингу.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Неудивительно, что, когда термин «стратегия» получил распространение в маркетинге и стал свободно употребляться, возникло большое количество его определений. Так, Д. Эйбелл и Дж. Хаммонд в первом настоящем учебнике по стратегии маркетинга не стали давать точное определение в силу большого количества его значений. Другие специалисты определяли понятие «маркетинговая стратегия» косвенно как одно из определений стратегического управления маркетингом.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 точки зрения Майкла Бейкера, маркетинговая -стратегия может оказывать определенное воздействие на бизнес при внедрении маркетинговой ориентации среди сотрудников фирмы — на образ мышления или философию. Тем не </w:t>
      </w:r>
      <w:r w:rsidR="00BA470F" w:rsidRPr="00BA470F">
        <w:rPr>
          <w:rFonts w:ascii="Times New Roman" w:hAnsi="Times New Roman"/>
        </w:rPr>
        <w:t>менее,</w:t>
      </w:r>
      <w:r w:rsidRPr="00BA470F">
        <w:rPr>
          <w:rFonts w:ascii="Times New Roman" w:hAnsi="Times New Roman"/>
        </w:rPr>
        <w:t xml:space="preserve"> маркетинговая стратегия может рассматриваться только с позиции развития конкурентных преимуществ, напрямую связанных с функцией маркетинга, таких как лояльность потребителя и контроль каналов распределения. Таким образом, некоторые определения маркетинговой стратегии базируются на широком, философском подходе в отличие от остальных, имеющих более узкую, функциональную направленность. Последние ограничиваются в большей степени пристальным вниманием к элементам маркетиига-микс, чем к общим проблемам потребителей и взаимоотношений в каналах распределения.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Еще один аспект, усложняющий понимание термина, вытекает ил его нынешнего использования в английском языке. Слово «стратегия» произошло от греческого, которое приблизительно переводится как «искусство генерала (главнокомандующего)». Поэтому термин «стратегия» первоначально относился к общему умению генерала (руководителя), проявляемому им в процессе принятия решений, тогда как «стратегема», переводимая как «операция или действие в процессе командования», относилась к отдельным решениям, принятым руководителем. Но стечением времени термин «стратегема» перестал употребляться и па сегодняшний день стратегия — это как само по себе искусство, так и результат его применения на практике.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Еще более усложняя данный вопрос, некоторые авторы полагают, что «стратегия» подразумевает формальную и четко выраженную логику, тогда как другие считают, что стратегия может возникнуть из ряда принятых решений и необязательно должна быть ясно и четко выражена. Г. Минцберг и Дж. Уолтерс специально провели разделение на «продуманную» и «внезапную» стратегии, и уже совсем недавно Генри Минцберг во главу угла поставил непосредствен но реализацию стратегии, нежели ее формулировку. Поэтому существуют значительные затруднения при рассмотрении процесса стратегии и ее результата — как в целом, так и в частностях. Некоторые авторы дают определение стратегии с точки зрения внешних проявлений процесса, тогда как другие обращают внимание на содержание или, по крайней мере, на форму результатов. Своим происхождением эти дебаты обязаны концепции ограниченной рациональности, разработанной в </w:t>
      </w:r>
      <w:smartTag w:uri="urn:schemas-microsoft-com:office:smarttags" w:element="metricconverter">
        <w:smartTagPr>
          <w:attr w:name="ProductID" w:val="1959 г"/>
        </w:smartTagPr>
        <w:r w:rsidRPr="00BA470F">
          <w:rPr>
            <w:rFonts w:ascii="Times New Roman" w:hAnsi="Times New Roman"/>
          </w:rPr>
          <w:t>1959 г</w:t>
        </w:r>
      </w:smartTag>
      <w:r w:rsidRPr="00BA470F">
        <w:rPr>
          <w:rFonts w:ascii="Times New Roman" w:hAnsi="Times New Roman"/>
        </w:rPr>
        <w:t xml:space="preserve">. Гербертом Саймоном субстантивную и процедурную рациональность.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Цель данной работы состоит в исследовании основных принципов стратегического инновационного маркетинга.</w:t>
      </w:r>
    </w:p>
    <w:p w:rsidR="001E686D" w:rsidRPr="00BA470F" w:rsidRDefault="00D230D2" w:rsidP="00BA470F">
      <w:pPr>
        <w:pStyle w:val="ae"/>
        <w:keepNext/>
        <w:widowControl w:val="0"/>
        <w:ind w:firstLine="720"/>
        <w:jc w:val="center"/>
        <w:rPr>
          <w:rFonts w:ascii="Times New Roman" w:hAnsi="Times New Roman"/>
          <w:b/>
          <w:i w:val="0"/>
        </w:rPr>
      </w:pPr>
      <w:r w:rsidRPr="00BA470F">
        <w:rPr>
          <w:rFonts w:ascii="Times New Roman" w:hAnsi="Times New Roman"/>
          <w:i w:val="0"/>
        </w:rPr>
        <w:br w:type="page"/>
      </w:r>
      <w:bookmarkStart w:id="1" w:name="_Toc236281219"/>
      <w:r w:rsidR="001E686D" w:rsidRPr="00BA470F">
        <w:rPr>
          <w:rFonts w:ascii="Times New Roman" w:hAnsi="Times New Roman"/>
          <w:b/>
          <w:i w:val="0"/>
        </w:rPr>
        <w:t>1. Виды инноваций</w:t>
      </w:r>
      <w:bookmarkEnd w:id="1"/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Различают два типа технологических инноваций: продуктовые и процессные. Внедрение нового продукта определяется как радикальная продуктовая инновация. Такие новшества основаны на принципиально новых технологиях либо на сочетании существующих технологий в новом их применении. Усовершенствование продукта — инкрементальная продуктовая инновация — связано с существующим продуктом, когда меняются его качественные или стоимостные характеристики.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Процессная инновация — это освоение новых или значительно усовершенствованных способов производства и технологий, изменения в оборудовании или организации производства.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По степени новизны инновации подразделяются на принципиально новые, т. е. не имеющие аналогов в прошлом и в отечественной и зарубежной практике, и на новшества относительной новизны. Принципиально новые виды продукции, технологии и услуг обладают приоритетностью, абсолютной новизной и являются оригинальными образцами, на основании которых тиражированием получают новшества-имитации, копии.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Среди инноваций-имитаций различают технику, технологию и продукцию рыночной новизны, новой сферы применения и новшества сравнительной новизны (имеющие аналоги на лучших зарубежных и отечественных предприятиях) и нововведения-усовершенствования. В свою очередь нововведения-усовершенствования по предметно-содержательной структуре подразделяются на вытесняющие, замещающие, дополняющие, улучшающие и проч. </w:t>
      </w:r>
    </w:p>
    <w:p w:rsidR="001E686D" w:rsidRPr="00BA470F" w:rsidRDefault="00BA470F" w:rsidP="00BA470F">
      <w:pPr>
        <w:pStyle w:val="2"/>
        <w:widowControl w:val="0"/>
        <w:spacing w:before="0" w:after="0"/>
        <w:ind w:left="0" w:firstLine="720"/>
        <w:jc w:val="center"/>
        <w:rPr>
          <w:rFonts w:ascii="Times New Roman" w:hAnsi="Times New Roman"/>
          <w:i w:val="0"/>
          <w:sz w:val="28"/>
        </w:rPr>
      </w:pPr>
      <w:bookmarkStart w:id="2" w:name="_Toc236281220"/>
      <w:r>
        <w:rPr>
          <w:rFonts w:ascii="Times New Roman" w:hAnsi="Times New Roman"/>
          <w:b w:val="0"/>
          <w:i w:val="0"/>
          <w:sz w:val="28"/>
        </w:rPr>
        <w:br w:type="page"/>
      </w:r>
      <w:r w:rsidR="001E686D" w:rsidRPr="00BA470F">
        <w:rPr>
          <w:rFonts w:ascii="Times New Roman" w:hAnsi="Times New Roman"/>
          <w:i w:val="0"/>
          <w:sz w:val="28"/>
        </w:rPr>
        <w:t>2. Жизненный цикл инноваций</w:t>
      </w:r>
      <w:bookmarkEnd w:id="2"/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Жизненный цикл инновации представляет собой совокупность взаимосвязанных процессов и стадий создания новшества. Жизненный цикл инновации определяется как промежуток времени от зарождения идеи до снятия с производства реализованного на. ее основе инновационного продукта. Обобщенная схема жизненного цикла инновации представлена на рис. 1</w:t>
      </w:r>
      <w:r w:rsidRPr="00BA470F">
        <w:rPr>
          <w:rStyle w:val="ac"/>
          <w:rFonts w:ascii="Times New Roman" w:hAnsi="Times New Roman"/>
        </w:rPr>
        <w:footnoteReference w:id="1"/>
      </w:r>
      <w:r w:rsidRPr="00BA470F">
        <w:rPr>
          <w:rFonts w:ascii="Times New Roman" w:hAnsi="Times New Roman"/>
        </w:rPr>
        <w:t xml:space="preserve">. </w:t>
      </w:r>
    </w:p>
    <w:p w:rsidR="00BA470F" w:rsidRPr="00BA470F" w:rsidRDefault="00BA470F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412EF7" w:rsidP="00BA470F">
      <w:pPr>
        <w:keepNext/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362.25pt">
            <v:imagedata r:id="rId7" o:title=""/>
          </v:shape>
        </w:pic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Рис.</w:t>
      </w:r>
      <w:r w:rsidR="00BA470F">
        <w:rPr>
          <w:rFonts w:ascii="Times New Roman" w:hAnsi="Times New Roman"/>
        </w:rPr>
        <w:t xml:space="preserve"> </w:t>
      </w:r>
      <w:r w:rsidRPr="00BA470F">
        <w:rPr>
          <w:rFonts w:ascii="Times New Roman" w:hAnsi="Times New Roman"/>
        </w:rPr>
        <w:t>1. Обобщенная схема жизненного цикла инноваций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Инновация в своем жизненном цикле проходит ряд стадий, включающих: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зарождение, сопровождающееся выполнением необходимого объема научно-исследовательских и опытно-конструкторских работ, разработкой и созданием опытной партии новшества;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рост (промышленное освоение с одновременным выходом продукта на рынок);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зрелость (стадия серийного или массового производства и увеличение объема продаж);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насыщение рынка (максимальный объем производства и максимальный объем продаж);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упадок (свертывание производства и уход продукта с рынка). С позиций инновационной деятельности целесообразно различать как жизненные циклы производства, так и жизненные циклы обращения новшества.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Графическая интерпретация жизненного цикла производства показана на рис. 2</w:t>
      </w:r>
      <w:r w:rsidRPr="00BA470F">
        <w:rPr>
          <w:rStyle w:val="ac"/>
          <w:rFonts w:ascii="Times New Roman" w:hAnsi="Times New Roman"/>
        </w:rPr>
        <w:footnoteReference w:id="2"/>
      </w:r>
      <w:r w:rsidRPr="00BA470F">
        <w:rPr>
          <w:rFonts w:ascii="Times New Roman" w:hAnsi="Times New Roman"/>
        </w:rPr>
        <w:t xml:space="preserve">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412EF7" w:rsidP="00BA470F">
      <w:pPr>
        <w:keepNext/>
        <w:widowControl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413.25pt;height:3in">
            <v:imagedata r:id="rId8" o:title=""/>
          </v:shape>
        </w:pic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Рис.</w:t>
      </w:r>
      <w:r w:rsidR="00BA470F">
        <w:rPr>
          <w:rFonts w:ascii="Times New Roman" w:hAnsi="Times New Roman"/>
        </w:rPr>
        <w:t xml:space="preserve"> </w:t>
      </w:r>
      <w:r w:rsidRPr="00BA470F">
        <w:rPr>
          <w:rFonts w:ascii="Times New Roman" w:hAnsi="Times New Roman"/>
        </w:rPr>
        <w:t>2. Жизненный цикл производства инновационного продукта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Первая стадия — внедрение новшества — является наиболее трудоемкой и сложной. Именно здесь велик объем расходов на освоение производства и выпуск опытной партии нового товара. На первой стадии воспроизводится и совершенствуется технология, отрабатывается регламент производственного процесса. И именно на данной стадии наблюдается высокая себестоимость продукции и не загруженность мощностей.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Вторая стадия — стадия промышленного освоения производства — характеризуется медленным и растянутым во времени наращиванием выпуска продукции.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Третья стадия — стадия подъема — отличается быстрым наращиванием производства, значительным увеличением загрузки производственных мощностей, отлаженностью технологического процесса и организации производства.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Четвертая стадия — стадия зрелости и стабилизации — характеризуется устойчивыми темпами наибольших объемов выпуска "продукции и максимально возможной загрузкой производственных мощностей.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Пятая стадия — стадия увядания или упадка — связана с падением загрузки мощностей, сворачиванием производства данного товара и резким уменьшением товарных запасов вплоть до нуля.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Состав и структура циклов жизни новой техники и технологии тесно связаны с параметрами развития производства. Так, например, на первой стадии жизненного цикла новой техники и технологии производительность труда низкая, себестоимость продукции снижается медленно, медленно возрастает прибыль предприятия либо экономическая прибыль даже отрицательна. В период быстрого роста выпуска продукции заметно снижается себестоимость, окупаются первоначальные затраты.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Частая смена техники и технологии создает большие сложности и нестабильность производства. В период перехода на новую технику и освоения новых технологических процессов снижаются показатели эффективности всех подразделений предприятия. Вот почему инновациям в области технологических процессов и орудий труда должны сопутствовать новые формы организации и управления, пооперационный, попроцессорный и подетальный расчет экономической эффективности.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Жизнециклическая концепция инноваций играет очень важную роль в определении как максимального объема выпуска, объема продаж и прибыли, так и продолжительности цикла жизни конкретного новшества</w:t>
      </w:r>
      <w:r w:rsidRPr="00BA470F">
        <w:rPr>
          <w:rStyle w:val="ac"/>
          <w:rFonts w:ascii="Times New Roman" w:hAnsi="Times New Roman"/>
        </w:rPr>
        <w:footnoteReference w:id="3"/>
      </w:r>
      <w:r w:rsidRPr="00BA470F">
        <w:rPr>
          <w:rFonts w:ascii="Times New Roman" w:hAnsi="Times New Roman"/>
        </w:rPr>
        <w:t xml:space="preserve">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Анализ, продолжительности циклов жизни новой техники и технологий проводится в следующей последовательности, включающей: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1) определение общей продолжительности циклов жизни изделий данного семейства, поколения за всю историю,. с тем чтобы установить устойчивую величину цикла данного вида техники или технологического процесса, в том числе и по стадиям;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2) определение распределений продолжительностей циклов жизни и их стадий вокруг центральной тенденции, поскольку это является основой прогноза продолжительности циклов жизни будущего новшества;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3) выработку базы стратегии и тактики роста производства соответственно продолжительности стадий циклов жизни новой техники и технологии;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4) распределение вероятностей продолжительности циклов будущих образцов и пропорционально ей ресурсов во времени следующего цикла;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5) тщательный анализ факторов, влияющих на продолжительность прошлых циклов, и экстраполяция результатов на прогноз их влияния на циклы жизни будущих изделий;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6) формализацию методов сбора исходных данных и применение эконометрических моделей расчета.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Методика анализа продолжительности циклов жизни позволяет дать ответ о динамике технико-экономических показателей производства. Во-первых, это дает возможность определить период роста производства до максимального, которому эквивалентны наилучшие тенденции ведущих показателей экономической эффективности: приведенных затрат, себестоимости продукции, производительности труда, величины рентабельности. Во-вторых, следует установить зависимость роста выпуска с экстремумом технико-экономических показателей и с объемом продаж, ибо они, как правило, не совпадают. В-третьих, необходимо проанализировать тенденции изменения технико-экономических показателей при удвоении объема выпуска, дать ответ: существует ли пропорциональность, инерционность, эффект запаздывания и проч. Из приведенной методики ясно, что исследование динамики продолжительности стадий циклов жизни в зависимости от технико-экономических показателей и объема продаж является одним из важнейших современных методов анализа новой техники и технологии.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pStyle w:val="2"/>
        <w:widowControl w:val="0"/>
        <w:spacing w:before="0" w:after="0"/>
        <w:ind w:left="0" w:firstLine="720"/>
        <w:jc w:val="center"/>
        <w:rPr>
          <w:rFonts w:ascii="Times New Roman" w:hAnsi="Times New Roman"/>
          <w:i w:val="0"/>
          <w:sz w:val="28"/>
        </w:rPr>
      </w:pPr>
      <w:bookmarkStart w:id="3" w:name="_Toc236281221"/>
      <w:r w:rsidRPr="00BA470F">
        <w:rPr>
          <w:rFonts w:ascii="Times New Roman" w:hAnsi="Times New Roman"/>
          <w:i w:val="0"/>
          <w:sz w:val="28"/>
        </w:rPr>
        <w:t>3. Содержание инновационной деятельности</w:t>
      </w:r>
      <w:bookmarkEnd w:id="3"/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Инновационная деятельность предприятия по разработке, внедрению, освоению и коммерциализации новшеств включает: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проведение научно-исследовательских и конструкторских работ по разработке идеи новшества, проведению лабораторных исследований, изготовлению лабораторных образцов новой продукции, видов новой техники, новых конструкций и изделий;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подбор необходимых видов сырья и материалов для изго-1товления новых видов продукции;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разработку технологического процесса изготовления новой продукции;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проектирование, изготовление, испытание и освоение образцов новой техники, необходимой для изготовления продукции; разработку и внедрение новых организационно-управленческих решений, направленных на реализацию новшеств;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исследование, разработку или приобретение необходимых информационных ресурсов и информационного обеспечения инноваций;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подготовку, обучение, переквалификацию и специальные методы подбора персонала, необходимого для проведения НИОКР;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проведение работ или приобретение необходимой документации по лицензированию, патентованию, приобретению ноу-хау;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• организацию и проведение маркетинговых исследований по продвижению инноваций и т. д.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pStyle w:val="2"/>
        <w:widowControl w:val="0"/>
        <w:spacing w:before="0" w:after="0"/>
        <w:ind w:left="0" w:firstLine="720"/>
        <w:jc w:val="center"/>
        <w:rPr>
          <w:rFonts w:ascii="Times New Roman" w:hAnsi="Times New Roman"/>
          <w:i w:val="0"/>
          <w:sz w:val="28"/>
        </w:rPr>
      </w:pPr>
      <w:bookmarkStart w:id="4" w:name="_Toc236281222"/>
      <w:r w:rsidRPr="00BA470F">
        <w:rPr>
          <w:rFonts w:ascii="Times New Roman" w:hAnsi="Times New Roman"/>
          <w:i w:val="0"/>
          <w:sz w:val="28"/>
        </w:rPr>
        <w:t>4. Экономическая оценка инноваций</w:t>
      </w:r>
      <w:bookmarkEnd w:id="4"/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Качество технологического процесса реализуется в его способности создать новшество. Оно оценивается как с позиций технико-технологических характеристик, так и системой экономических показателей. Широко применяемые технико-экономические и функционально-стоимостные методы анализа позволяют установить зависимость между техническими и экономическими показателями процессов и найти алгоритм оптимального функционирования производственных систем.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Как следует из вышеизложенного, весьма важным этапом инновационной деятельности является поиск кардинальных взаимосвязей и взаимозависимостей между показателями технического уровня, качества применяемых новшеств с условиями их производства и эксплуатации и с экономической эффективностью. Дело в том, что в отдельности решить проблему качества и экономической эффективности новой техники и технологии невозможно.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Наиболее целесообразно применить обобщенную технико-экономическую модель (или в простейшем варианте блок-схему), которая выявляет воздействие показателей технического уровня на обобщающие технико-экономические показатели: себестоимость, производительность, приведенные затраты и т. д. Для этого необходимо на самом начальном этапе проектирования новшества избрать альтернативный вариант: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1) оптимальные свойства новшества при максимальной экономической эффективности или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2) максимально совершенный уровень новшества при удовлетворительной экономической эффективности.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Полезный эффект новшества как в производстве, так и в эксплуатации не всегда можно оценить с помощью стоимостных оценок. Поэтому применяют два критерия: критерий минимума приведенных затрат и интегральный (обобщающий) показатель качества новшества. Если невозможно установить количественную функциональную зависимость между частными показателями качества и приведенными затратами, то используют экспертные или статистические методы по определению средневзвешенного обобщенного показателя новшества, рассчитанного как средневзвешенное арифметическое либо как средневзвешенное геометрическое</w:t>
      </w:r>
      <w:r w:rsidRPr="00BA470F">
        <w:rPr>
          <w:rStyle w:val="ac"/>
          <w:rFonts w:ascii="Times New Roman" w:hAnsi="Times New Roman"/>
        </w:rPr>
        <w:footnoteReference w:id="4"/>
      </w:r>
      <w:r w:rsidRPr="00BA470F">
        <w:rPr>
          <w:rFonts w:ascii="Times New Roman" w:hAnsi="Times New Roman"/>
        </w:rPr>
        <w:t xml:space="preserve">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Следующим этапом может служить установление зависимости между значением приведенных затрат и обобщающим показателем технического уровня изделия или процесса. Инструментом такого подхода является корреляционное и регрессионное моделирование.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Предлагаемая методика использует как традиционные нормативные подходы, так и метод «затраты — эффективность». С изменением хозяйственной ситуации при переходе к рыночной экономике для предприятия произошла переориентация критериев технического и технологического уровня и экономической эффективности нововведений. В краткосрочном плане внедрение нововведений ухудшает экономические показатели, увеличивает издержки производства, требует дополнительных капиталовложений в развитие НИОКР, Помимо того, интенсивные инновационные процессы, в том числе внедрение новой техники и технологии, нарушают стабильность, увеличивают неопределенность и повышают риск производственной деятельности. Более того, инновации не позволяют полностью использовать производственные ресурсы, снижают загрузку производственных мощностей, могут привести к неполному использованию персонала, к массовым увольнениям.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 одной стороны, инновационная деятельность предприятия является системой последовательно проводимых производственных и коммерческих мероприятий, где качество инноваций всецело зависит от состояния и технико-организационного уровня производственной среды.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 другой стороны, именно рынок выступает решающим арбитром отбора инноваций. Он отвергает самые приоритетные новшества, если они не отвечают коммерческой выгоде и сохранению конкурентных позиций предприятия. Вот почему технологические новшества подразделяются на приоритетные, важные для экономической и технологической безопасности страны, и на коммерческие инновации, необходимые предприятию в условиях перехода к рынку. Критерии технического уровня и эффективности новых технологий должны быть адекватны и требованиям научно-технической государственной политики, и коммерческой целесообразности, и соответствующим источникам финансирования.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Так, для показателей рентабельности и финансовой устойчивости предприятия новая технология в более чем половине случаев является нежелательной. Более того, изменчивость технологии в отраслях, характеризующихся длительным жизненным циклом, капиталоемких и фондоемких производствах может нанести непоправимый ущерб при неправильном прогнозировании, внедрении и эксплуатации.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В наукоемких, прогрессивных отраслях дело обстоит наоборот: именно технологические «сдвиги и прорывы» и внедрение новых технологий резко повышают конкурентоспособность предприятия и ведут к максимизации прибыли в долгосрочном периоде. Более того, с начала 90-х гг. конкурентный статус крупных компаний в значительной мере связывается не только с новыми товарами, но и в большей степени с наличием новейших технологий у фирмы. Так обстоит дело у флагманов мировой экономики «Сони», «Панасоник», «Ай-Би-Эм», «Дженерал Электрик», «Джонсон и Джонсон», а также у российских «Газпрома» и «Росвооружения» и др. </w:t>
      </w:r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Приведенные стратегические технологические факторы выявляют зависимость рыночной стратегии фирмы от характеристики НИОКР и применяемой технологии. Для успеха необходимы такие качества новой технологии, как адаптивность, гибкость, способность к «встроенности» в старое производство, возможности синергизма, четкая стратегия НИОКР и наличие патентов и лицензий на технологию, высококвалифицированный персонал, адекватные организационно-управленческие структуры. Все эти понятия свести к каким-либо единым показателям невозможно, поэтому в рыночной экономике арбитром и экспертом качества технологии выступает рынок, а критерием всего многообразия свойств может быть только экономическая эффективность. </w:t>
      </w:r>
    </w:p>
    <w:p w:rsidR="001E686D" w:rsidRPr="00BA470F" w:rsidRDefault="001E686D" w:rsidP="00BA470F">
      <w:pPr>
        <w:pStyle w:val="1"/>
        <w:widowControl w:val="0"/>
        <w:spacing w:before="0" w:after="0"/>
        <w:ind w:firstLine="720"/>
        <w:rPr>
          <w:rFonts w:ascii="Times New Roman" w:hAnsi="Times New Roman"/>
          <w:sz w:val="28"/>
        </w:rPr>
      </w:pPr>
      <w:r w:rsidRPr="00BA470F">
        <w:rPr>
          <w:rFonts w:ascii="Times New Roman" w:hAnsi="Times New Roman"/>
          <w:b w:val="0"/>
          <w:sz w:val="28"/>
        </w:rPr>
        <w:br w:type="page"/>
      </w:r>
      <w:bookmarkStart w:id="5" w:name="_Toc442087811"/>
      <w:bookmarkStart w:id="6" w:name="_Toc236281223"/>
      <w:r w:rsidRPr="00BA470F">
        <w:rPr>
          <w:rFonts w:ascii="Times New Roman" w:hAnsi="Times New Roman"/>
          <w:sz w:val="28"/>
        </w:rPr>
        <w:t>Использованная литература</w:t>
      </w:r>
      <w:bookmarkEnd w:id="5"/>
      <w:bookmarkEnd w:id="6"/>
    </w:p>
    <w:p w:rsidR="001E686D" w:rsidRPr="00BA470F" w:rsidRDefault="001E686D" w:rsidP="00BA470F">
      <w:pPr>
        <w:keepNext/>
        <w:widowControl w:val="0"/>
        <w:ind w:firstLine="720"/>
        <w:rPr>
          <w:rFonts w:ascii="Times New Roman" w:hAnsi="Times New Roman"/>
        </w:rPr>
      </w:pPr>
    </w:p>
    <w:p w:rsidR="001E686D" w:rsidRPr="00BA470F" w:rsidRDefault="001E686D" w:rsidP="00BA470F">
      <w:pPr>
        <w:keepNext/>
        <w:widowControl w:val="0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Гречикова И.Н. Менеджмент. - 3-е изд. - М.: ЮНИТИ, 1997.</w:t>
      </w:r>
    </w:p>
    <w:p w:rsidR="001E686D" w:rsidRPr="00BA470F" w:rsidRDefault="001E686D" w:rsidP="00BA470F">
      <w:pPr>
        <w:keepNext/>
        <w:widowControl w:val="0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Бронникова Т. С., Чернявский А. Г. Маркетинг: учебное пособие. Таганрог: Изд-во ТРТУ, </w:t>
      </w:r>
      <w:r w:rsidR="00C704D8" w:rsidRPr="00BA470F">
        <w:rPr>
          <w:rFonts w:ascii="Times New Roman" w:hAnsi="Times New Roman"/>
        </w:rPr>
        <w:t>2006</w:t>
      </w:r>
      <w:r w:rsidRPr="00BA470F">
        <w:rPr>
          <w:rFonts w:ascii="Times New Roman" w:hAnsi="Times New Roman"/>
        </w:rPr>
        <w:t xml:space="preserve">. </w:t>
      </w:r>
    </w:p>
    <w:p w:rsidR="001E686D" w:rsidRPr="00BA470F" w:rsidRDefault="001E686D" w:rsidP="00BA470F">
      <w:pPr>
        <w:keepNext/>
        <w:widowControl w:val="0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Завьялов П. С., Демидов В. Е. Формула успеха: маркетинг. М.: -, </w:t>
      </w:r>
      <w:r w:rsidR="00C704D8" w:rsidRPr="00BA470F">
        <w:rPr>
          <w:rFonts w:ascii="Times New Roman" w:hAnsi="Times New Roman"/>
        </w:rPr>
        <w:t>2007</w:t>
      </w:r>
      <w:r w:rsidRPr="00BA470F">
        <w:rPr>
          <w:rFonts w:ascii="Times New Roman" w:hAnsi="Times New Roman"/>
        </w:rPr>
        <w:t xml:space="preserve">. </w:t>
      </w:r>
    </w:p>
    <w:p w:rsidR="001E686D" w:rsidRPr="00BA470F" w:rsidRDefault="001E686D" w:rsidP="00BA470F">
      <w:pPr>
        <w:keepNext/>
        <w:widowControl w:val="0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Мескон М., Альберт М., Федоури Ф. Основы менеджмента /Пер. с англ. - М.: Дело, </w:t>
      </w:r>
      <w:r w:rsidR="00C704D8" w:rsidRPr="00BA470F">
        <w:rPr>
          <w:rFonts w:ascii="Times New Roman" w:hAnsi="Times New Roman"/>
        </w:rPr>
        <w:t>2007</w:t>
      </w:r>
      <w:r w:rsidRPr="00BA470F">
        <w:rPr>
          <w:rFonts w:ascii="Times New Roman" w:hAnsi="Times New Roman"/>
        </w:rPr>
        <w:t xml:space="preserve">. </w:t>
      </w:r>
    </w:p>
    <w:p w:rsidR="001E686D" w:rsidRPr="00BA470F" w:rsidRDefault="001E686D" w:rsidP="00BA470F">
      <w:pPr>
        <w:keepNext/>
        <w:widowControl w:val="0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470F">
        <w:rPr>
          <w:rFonts w:ascii="Times New Roman" w:hAnsi="Times New Roman"/>
        </w:rPr>
        <w:t>Санто</w:t>
      </w:r>
      <w:r w:rsidR="00BA470F">
        <w:rPr>
          <w:rFonts w:ascii="Times New Roman" w:hAnsi="Times New Roman"/>
        </w:rPr>
        <w:t xml:space="preserve"> </w:t>
      </w:r>
      <w:r w:rsidRPr="00BA470F">
        <w:rPr>
          <w:rFonts w:ascii="Times New Roman" w:hAnsi="Times New Roman"/>
        </w:rPr>
        <w:t>Б.</w:t>
      </w:r>
      <w:r w:rsidR="00BA470F">
        <w:rPr>
          <w:rFonts w:ascii="Times New Roman" w:hAnsi="Times New Roman"/>
        </w:rPr>
        <w:t xml:space="preserve"> </w:t>
      </w:r>
      <w:r w:rsidRPr="00BA470F">
        <w:rPr>
          <w:rFonts w:ascii="Times New Roman" w:hAnsi="Times New Roman"/>
        </w:rPr>
        <w:t>Инновация</w:t>
      </w:r>
      <w:r w:rsidR="00BA470F">
        <w:rPr>
          <w:rFonts w:ascii="Times New Roman" w:hAnsi="Times New Roman"/>
        </w:rPr>
        <w:t xml:space="preserve"> </w:t>
      </w:r>
      <w:r w:rsidRPr="00BA470F">
        <w:rPr>
          <w:rFonts w:ascii="Times New Roman" w:hAnsi="Times New Roman"/>
        </w:rPr>
        <w:t>как средство экономического развития.</w:t>
      </w:r>
      <w:r w:rsidR="00BA470F">
        <w:rPr>
          <w:rFonts w:ascii="Times New Roman" w:hAnsi="Times New Roman"/>
        </w:rPr>
        <w:t xml:space="preserve"> </w:t>
      </w:r>
      <w:r w:rsidRPr="00BA470F">
        <w:rPr>
          <w:rFonts w:ascii="Times New Roman" w:hAnsi="Times New Roman"/>
        </w:rPr>
        <w:t xml:space="preserve">Пер. с венг. - М.: Прогресс. – </w:t>
      </w:r>
      <w:r w:rsidR="00C704D8" w:rsidRPr="00BA470F">
        <w:rPr>
          <w:rFonts w:ascii="Times New Roman" w:hAnsi="Times New Roman"/>
        </w:rPr>
        <w:t>2006</w:t>
      </w:r>
      <w:r w:rsidRPr="00BA470F">
        <w:rPr>
          <w:rFonts w:ascii="Times New Roman" w:hAnsi="Times New Roman"/>
        </w:rPr>
        <w:t>.</w:t>
      </w:r>
    </w:p>
    <w:p w:rsidR="001E686D" w:rsidRPr="00BA470F" w:rsidRDefault="001E686D" w:rsidP="00BA470F">
      <w:pPr>
        <w:keepNext/>
        <w:widowControl w:val="0"/>
        <w:numPr>
          <w:ilvl w:val="0"/>
          <w:numId w:val="3"/>
        </w:numPr>
        <w:ind w:left="0" w:firstLine="0"/>
        <w:rPr>
          <w:rFonts w:ascii="Times New Roman" w:hAnsi="Times New Roman"/>
        </w:rPr>
      </w:pPr>
      <w:r w:rsidRPr="00BA470F">
        <w:rPr>
          <w:rFonts w:ascii="Times New Roman" w:hAnsi="Times New Roman"/>
        </w:rPr>
        <w:t xml:space="preserve">Современный маркетинг: принципы и правила. Москва - Нижний Новгород, </w:t>
      </w:r>
      <w:r w:rsidR="00C704D8" w:rsidRPr="00BA470F">
        <w:rPr>
          <w:rFonts w:ascii="Times New Roman" w:hAnsi="Times New Roman"/>
        </w:rPr>
        <w:t>2008</w:t>
      </w:r>
      <w:r w:rsidRPr="00BA470F">
        <w:rPr>
          <w:rFonts w:ascii="Times New Roman" w:hAnsi="Times New Roman"/>
        </w:rPr>
        <w:t>.</w:t>
      </w:r>
      <w:bookmarkStart w:id="7" w:name="_GoBack"/>
      <w:bookmarkEnd w:id="7"/>
    </w:p>
    <w:sectPr w:rsidR="001E686D" w:rsidRPr="00BA470F" w:rsidSect="00BA470F">
      <w:footerReference w:type="even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7D" w:rsidRDefault="00B07D7D">
      <w:r>
        <w:separator/>
      </w:r>
    </w:p>
  </w:endnote>
  <w:endnote w:type="continuationSeparator" w:id="0">
    <w:p w:rsidR="00B07D7D" w:rsidRDefault="00B0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4D8" w:rsidRDefault="00C704D8">
    <w:pPr>
      <w:pStyle w:val="a3"/>
      <w:framePr w:wrap="around" w:vAnchor="text" w:hAnchor="margin" w:xAlign="center" w:y="1"/>
      <w:rPr>
        <w:rStyle w:val="a5"/>
      </w:rPr>
    </w:pPr>
  </w:p>
  <w:p w:rsidR="00C704D8" w:rsidRDefault="00C704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7D" w:rsidRDefault="00B07D7D">
      <w:r>
        <w:separator/>
      </w:r>
    </w:p>
  </w:footnote>
  <w:footnote w:type="continuationSeparator" w:id="0">
    <w:p w:rsidR="00B07D7D" w:rsidRDefault="00B07D7D">
      <w:r>
        <w:continuationSeparator/>
      </w:r>
    </w:p>
  </w:footnote>
  <w:footnote w:id="1">
    <w:p w:rsidR="00B07D7D" w:rsidRDefault="00C704D8">
      <w:pPr>
        <w:pStyle w:val="aa"/>
      </w:pPr>
      <w:r>
        <w:rPr>
          <w:rStyle w:val="ac"/>
        </w:rPr>
        <w:footnoteRef/>
      </w:r>
      <w:r>
        <w:t xml:space="preserve"> Экономика предприятия: Учебник /Под ред. Н.А. Сафронова. - М.: Юрисъ, 2007. С.367. </w:t>
      </w:r>
    </w:p>
  </w:footnote>
  <w:footnote w:id="2">
    <w:p w:rsidR="00B07D7D" w:rsidRDefault="00C704D8">
      <w:pPr>
        <w:pStyle w:val="aa"/>
      </w:pPr>
      <w:r>
        <w:rPr>
          <w:rStyle w:val="ac"/>
        </w:rPr>
        <w:footnoteRef/>
      </w:r>
      <w:r>
        <w:t xml:space="preserve"> Санто  Б.  Инновация  как средство экономического развития.   Пер. с венг. - М.: Прогресс. - 2006. С.42.</w:t>
      </w:r>
    </w:p>
  </w:footnote>
  <w:footnote w:id="3">
    <w:p w:rsidR="00B07D7D" w:rsidRDefault="00C704D8">
      <w:pPr>
        <w:pStyle w:val="aa"/>
      </w:pPr>
      <w:r>
        <w:rPr>
          <w:rStyle w:val="ac"/>
        </w:rPr>
        <w:footnoteRef/>
      </w:r>
      <w:r>
        <w:t xml:space="preserve"> Мескон М., Альберт М., Федоури Ф. Основы менеджмента /Пер. с англ. - М.: Дело, 2007. С.381.</w:t>
      </w:r>
    </w:p>
  </w:footnote>
  <w:footnote w:id="4">
    <w:p w:rsidR="00B07D7D" w:rsidRDefault="00C704D8">
      <w:pPr>
        <w:pStyle w:val="aa"/>
      </w:pPr>
      <w:r>
        <w:rPr>
          <w:rStyle w:val="ac"/>
        </w:rPr>
        <w:footnoteRef/>
      </w:r>
      <w:r>
        <w:t xml:space="preserve"> Санто  Б.  Инновация  как средство экономического развития.   Пер. с венг. - М.: Прогресс. - 2006. С.82.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6571"/>
    <w:multiLevelType w:val="hybridMultilevel"/>
    <w:tmpl w:val="CFAA591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3EC48A8"/>
    <w:multiLevelType w:val="singleLevel"/>
    <w:tmpl w:val="339A072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27907D5"/>
    <w:multiLevelType w:val="hybridMultilevel"/>
    <w:tmpl w:val="5E6E19F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0D2"/>
    <w:rsid w:val="001E686D"/>
    <w:rsid w:val="00412EF7"/>
    <w:rsid w:val="00B07D7D"/>
    <w:rsid w:val="00BA470F"/>
    <w:rsid w:val="00C704D8"/>
    <w:rsid w:val="00C95CC2"/>
    <w:rsid w:val="00CF06BA"/>
    <w:rsid w:val="00D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3A02EED-C61B-409F-8F2B-D4A48FC7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Times New Roman"/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cs="Times New Roman"/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ind w:firstLine="0"/>
      <w:jc w:val="center"/>
    </w:p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4">
    <w:name w:val="toc 4"/>
    <w:basedOn w:val="a"/>
    <w:next w:val="a"/>
    <w:uiPriority w:val="39"/>
    <w:semiHidden/>
    <w:pPr>
      <w:tabs>
        <w:tab w:val="right" w:leader="dot" w:pos="9355"/>
      </w:tabs>
      <w:ind w:left="840"/>
    </w:pPr>
  </w:style>
  <w:style w:type="paragraph" w:styleId="5">
    <w:name w:val="toc 5"/>
    <w:basedOn w:val="a"/>
    <w:next w:val="a"/>
    <w:uiPriority w:val="39"/>
    <w:semiHidden/>
    <w:pPr>
      <w:tabs>
        <w:tab w:val="right" w:leader="dot" w:pos="9355"/>
      </w:tabs>
      <w:ind w:left="1120"/>
    </w:pPr>
  </w:style>
  <w:style w:type="paragraph" w:styleId="6">
    <w:name w:val="toc 6"/>
    <w:basedOn w:val="a"/>
    <w:next w:val="a"/>
    <w:uiPriority w:val="39"/>
    <w:semiHidden/>
    <w:pPr>
      <w:tabs>
        <w:tab w:val="right" w:leader="dot" w:pos="9355"/>
      </w:tabs>
      <w:ind w:left="1400"/>
    </w:pPr>
  </w:style>
  <w:style w:type="paragraph" w:styleId="7">
    <w:name w:val="toc 7"/>
    <w:basedOn w:val="a"/>
    <w:next w:val="a"/>
    <w:uiPriority w:val="39"/>
    <w:semiHidden/>
    <w:pPr>
      <w:tabs>
        <w:tab w:val="right" w:leader="dot" w:pos="9355"/>
      </w:tabs>
      <w:ind w:left="1680"/>
    </w:pPr>
  </w:style>
  <w:style w:type="paragraph" w:styleId="8">
    <w:name w:val="toc 8"/>
    <w:basedOn w:val="a"/>
    <w:next w:val="a"/>
    <w:uiPriority w:val="39"/>
    <w:semiHidden/>
    <w:pPr>
      <w:tabs>
        <w:tab w:val="right" w:leader="dot" w:pos="9355"/>
      </w:tabs>
      <w:ind w:left="1960"/>
    </w:pPr>
  </w:style>
  <w:style w:type="paragraph" w:styleId="9">
    <w:name w:val="toc 9"/>
    <w:basedOn w:val="a"/>
    <w:next w:val="a"/>
    <w:uiPriority w:val="39"/>
    <w:semiHidden/>
    <w:pPr>
      <w:tabs>
        <w:tab w:val="right" w:leader="dot" w:pos="9355"/>
      </w:tabs>
      <w:ind w:left="2240"/>
    </w:p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rFonts w:cs="Times New Roman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Pr>
      <w:i/>
      <w:iCs/>
    </w:rPr>
  </w:style>
  <w:style w:type="character" w:customStyle="1" w:styleId="af">
    <w:name w:val="Основной текст с отступом Знак"/>
    <w:link w:val="ae"/>
    <w:uiPriority w:val="99"/>
    <w:semiHidden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Инновационная деятельность предприятия</vt:lpstr>
    </vt:vector>
  </TitlesOfParts>
  <Company>Elcom Ltd</Company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Инновационная деятельность предприятия</dc:title>
  <dc:subject/>
  <dc:creator>Alexandre Katalov</dc:creator>
  <cp:keywords/>
  <dc:description/>
  <cp:lastModifiedBy>admin</cp:lastModifiedBy>
  <cp:revision>2</cp:revision>
  <cp:lastPrinted>2003-07-28T13:21:00Z</cp:lastPrinted>
  <dcterms:created xsi:type="dcterms:W3CDTF">2014-02-24T14:12:00Z</dcterms:created>
  <dcterms:modified xsi:type="dcterms:W3CDTF">2014-02-24T14:12:00Z</dcterms:modified>
</cp:coreProperties>
</file>