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EB" w:rsidRDefault="00B76CEB">
      <w:pPr>
        <w:pStyle w:val="1"/>
        <w:rPr>
          <w:szCs w:val="24"/>
        </w:rPr>
      </w:pPr>
      <w:r>
        <w:rPr>
          <w:szCs w:val="24"/>
        </w:rPr>
        <w:t>Содержание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1. Введение…………………………………………………2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2. Процесс становления института президентства в РФ..3</w:t>
      </w:r>
    </w:p>
    <w:p w:rsidR="00B76CEB" w:rsidRDefault="00B76CEB">
      <w:pPr>
        <w:pStyle w:val="30"/>
        <w:autoSpaceDE w:val="0"/>
        <w:autoSpaceDN w:val="0"/>
        <w:adjustRightInd w:val="0"/>
        <w:spacing w:before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Государство – ведущий институт политической системы.</w:t>
      </w:r>
    </w:p>
    <w:p w:rsidR="00B76CEB" w:rsidRDefault="00B76CEB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Основные теории происхождения государства. Сущность, функции и структура государства……5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4. Заключение……………………………………………10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36"/>
        </w:rPr>
      </w:pPr>
    </w:p>
    <w:p w:rsidR="00B76CEB" w:rsidRDefault="00B76CEB">
      <w:pPr>
        <w:pStyle w:val="a3"/>
        <w:rPr>
          <w:rFonts w:ascii="Bookman Old Style" w:hAnsi="Bookman Old Style"/>
          <w:i/>
          <w:iCs/>
          <w:sz w:val="26"/>
        </w:rPr>
      </w:pPr>
      <w:r>
        <w:rPr>
          <w:rFonts w:ascii="Bookman Old Style" w:hAnsi="Bookman Old Style"/>
          <w:i/>
          <w:iCs/>
        </w:rPr>
        <w:t>Введение</w:t>
      </w:r>
    </w:p>
    <w:p w:rsidR="00B76CEB" w:rsidRDefault="00B76CE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</w:p>
    <w:p w:rsidR="00B76CEB" w:rsidRDefault="00B76CEB">
      <w:pPr>
        <w:pStyle w:val="a4"/>
        <w:spacing w:line="360" w:lineRule="auto"/>
      </w:pPr>
      <w:r>
        <w:t xml:space="preserve">     Понятие «политический институт» обозначает: 1)определенные группы людей, уполномоченные обществом выполнять социально политически значимые, причем безличные, функции; 2)созданные в обществе организации для выполнения людьми тех или иных необходимых функций; 3)совокупности материальных и иных средств деятельности, позволяющих представляющим общество организациям или группам лиц выполнять установленные политические функции; 4) совокупности политических ролей и норм, реализация которых имеет жизненно важное значение для каких-то социальных групп или общества в целом.</w:t>
      </w:r>
    </w:p>
    <w:p w:rsidR="00B76CEB" w:rsidRDefault="00B76CEB">
      <w:pPr>
        <w:pStyle w:val="a4"/>
        <w:spacing w:line="360" w:lineRule="auto"/>
      </w:pPr>
      <w:r>
        <w:t xml:space="preserve">     Словом, политический институт – это система учреждений и организаций, упорядочивающих политические и другие общественные отношения с помощью материальных и идеальных (символических средств) и на основе фиксированных норм. Государство, его органы и учреждения, партии – суть политические институты. В отличие от социальных политические институты действуют в сфере политических отношений, обеспечивают осуществление публичной власти в обществе; служат удовлетворению политических потребностей и интересов; выполняют управленческие функции и выступают интегративным фактором, поскольку призваны поддерживать санкционированный обществом порядок, согласовывать интересы и регулировать возникающие социальные и политические конфликты.</w:t>
      </w:r>
    </w:p>
    <w:p w:rsidR="00B76CEB" w:rsidRDefault="00B76CEB">
      <w:pPr>
        <w:pStyle w:val="a4"/>
        <w:spacing w:line="360" w:lineRule="auto"/>
      </w:pPr>
      <w:r>
        <w:t xml:space="preserve">     Политические институты, как и политические отношения и интересы, изменяются вместе с изменением общественных организмов , которым они присущи, а также по мере понимания людьми природы и роли институтов в данной исторической  ситуации. </w:t>
      </w:r>
    </w:p>
    <w:p w:rsidR="00B76CEB" w:rsidRDefault="00B76CEB">
      <w:pPr>
        <w:spacing w:before="240"/>
        <w:rPr>
          <w:rFonts w:ascii="Times New Roman" w:hAnsi="Times New Roman"/>
          <w:sz w:val="26"/>
        </w:rPr>
      </w:pPr>
    </w:p>
    <w:p w:rsidR="00B76CEB" w:rsidRDefault="00B76CEB">
      <w:pPr>
        <w:spacing w:before="240"/>
        <w:rPr>
          <w:rFonts w:ascii="Times New Roman" w:hAnsi="Times New Roman"/>
          <w:sz w:val="26"/>
        </w:rPr>
      </w:pPr>
    </w:p>
    <w:p w:rsidR="00B76CEB" w:rsidRDefault="00B76CEB">
      <w:pPr>
        <w:spacing w:before="240"/>
        <w:rPr>
          <w:rFonts w:ascii="Times New Roman" w:hAnsi="Times New Roman"/>
          <w:sz w:val="26"/>
        </w:rPr>
      </w:pPr>
    </w:p>
    <w:p w:rsidR="00B76CEB" w:rsidRDefault="00B76CEB">
      <w:pPr>
        <w:spacing w:before="240"/>
        <w:rPr>
          <w:rFonts w:ascii="Times New Roman" w:hAnsi="Times New Roman"/>
          <w:sz w:val="26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i/>
          <w:iCs/>
          <w:sz w:val="52"/>
          <w:szCs w:val="18"/>
        </w:rPr>
      </w:pPr>
      <w:r>
        <w:rPr>
          <w:rFonts w:ascii="Bookman Old Style" w:hAnsi="Bookman Old Style"/>
          <w:i/>
          <w:iCs/>
          <w:sz w:val="52"/>
          <w:szCs w:val="18"/>
        </w:rPr>
        <w:t>Процесс становления института президентства в РФ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i/>
          <w:iCs/>
          <w:sz w:val="52"/>
          <w:szCs w:val="18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Cs w:val="18"/>
        </w:rPr>
        <w:t xml:space="preserve">     Президентство – принципиально новый государственный институт в России, который внес значительные изменения в существующую в момент его учреждения прежнюю советскую форму организации власти. В 1990 – 1991 гг. Был закреплен пост Президента Союза ССР, появились президенты в республиках бывшего Союза. В1991 г. учрежден пост Президента РФ, создание этого института мотивировалось необходимостью укрепления исполнительной власти. Российское государство сделало важный шаг в сторону изменения формы государства.</w:t>
      </w:r>
      <w:r>
        <w:rPr>
          <w:rFonts w:ascii="Times New Roman" w:hAnsi="Times New Roman"/>
          <w:sz w:val="26"/>
          <w:szCs w:val="18"/>
        </w:rPr>
        <w:t xml:space="preserve"> Президентская власть была призвана наладить действенное государственное управление, исполнение законов. Ее определенная самостоятельность по отношению к представительным органам, укрепление ее с помощью единой системы исполнительной власти должны были обеспечить устойчивость системы управления обществом, предпосылку стабилизации  обстановки в стране.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Учреждение президентства происходило на фоне углубляющегося экономического и политического кризиса, обострения межнациональных отношений, в условиях ослабления исполнительной власти, ее единства. Реализация законов проходила трудно, не принимались необходимые меры по их осуществлению со стороны органов государственного управления, усиливалась рассогласованность союзного и республиканского законодательства. К тому же представительным органам  не удавалось сформировать эффективно действующие органы государственного управления, обеспечить с ними должное взаимодействие. Не вмешиваясь в их оперативную деятельность.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При создании института президентства в России использовался зарубежный опыт. Этот институт распространен в мире, имея заметные особенности в разных странах. В одних государствах – президент возглавляет государство, а также правительство, исполнительную власть, играет фактически ведущую роль в управлении страной, обладая большим объемом прав. В других – это парламентарные республики – президентство представляет собой в значительной мере формальную структуру. В этом случае реальные функции управления выполняет правительство, а глава его и занимает первое место в системе исполнительной власти. В мировой практике встречается сочетание черт парламентарной и президентской республик – смешанные формы правления, которые оказали влияние на конструирование института президентства в России.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Наконец, различно избирается и сам президент. Всенародное его избрание обычно свойственно тем странам, где реальная исполнительная власть концентрируется в руках президента, во всяком случае, там он, как правило, играет существенную роль в государстве. При организации президентской власти в Российской Федерации использовался опыт разных государств, но естественно, в Российской Федерации она имеет свои особенности.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Несмотря на исторически короткий период своего существования, отечественный институт президентства претерпел заметные изменения. Статус Президента Российской Федерации по Конституции РФ 1993г. заметно отличается от правового положения Президента, закрепленного в 1991 г. Тогда Президент Российской Федерации рассматривался как глава исполнительной власти, руководивший Правительством, подотчетным и ответственным не только перед ним, но и перед федеральными законодательными органами. Он был наделен правом вето, которое, однако, легко преодолевалось простым большинством голосов Верховного Совета, а в отношении актов Съезда Народных Депутатов Российской Федерации у него такого права не было. Организация власти представляла собой конгломерат черт президентской, смешанной, а также советской формы правления; принцип разделения властей проводился непоследовательно. В Конституции сохранились положения о полновластии высшего представительного органа, его всеобъемлющей компетенции оставались положения о распорядительных полномочиях законодательных органов, что, конечно, влияло на юридический статус главы исполнительной власти.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     Понятие Конституции Российской Федерации 1993г. означало начало нового этапа в развитии президентской власти в Российской Федерации. В ее основе теперь лежит иная концепция, в основном характерная для смешаной формы правления с преобладанием президентских элементов. Законодательный орган приобрел черты парламента, действующего в режиме разделения властей. Внесены большие изменения и новшества в правовой статус Президента Российской Федерации, он усилен.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</w:p>
    <w:p w:rsidR="00B76CEB" w:rsidRDefault="00B76CEB">
      <w:pPr>
        <w:pStyle w:val="20"/>
        <w:jc w:val="center"/>
        <w:rPr>
          <w:sz w:val="52"/>
        </w:rPr>
      </w:pPr>
      <w:r>
        <w:rPr>
          <w:sz w:val="52"/>
        </w:rPr>
        <w:t>Государство – ведущий институт политической системы</w:t>
      </w:r>
    </w:p>
    <w:p w:rsidR="00B76CEB" w:rsidRDefault="00B76CEB">
      <w:pPr>
        <w:spacing w:before="240"/>
        <w:rPr>
          <w:rFonts w:ascii="Bookman Old Style" w:hAnsi="Bookman Old Style"/>
          <w:sz w:val="26"/>
        </w:rPr>
      </w:pPr>
    </w:p>
    <w:p w:rsidR="00B76CEB" w:rsidRDefault="00B76CEB">
      <w:pPr>
        <w:pStyle w:val="30"/>
      </w:pPr>
      <w:r>
        <w:t>1.Основные теории происхождения государства. Сущность, функции и структура государства.</w:t>
      </w:r>
    </w:p>
    <w:p w:rsidR="00B76CEB" w:rsidRDefault="00B76CEB">
      <w:pPr>
        <w:pStyle w:val="30"/>
        <w:jc w:val="left"/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В научной литературе существует несколько концепций происхож</w:t>
      </w:r>
      <w:r>
        <w:rPr>
          <w:rFonts w:ascii="Times New Roman" w:hAnsi="Times New Roman"/>
          <w:sz w:val="26"/>
          <w:szCs w:val="18"/>
        </w:rPr>
        <w:softHyphen/>
        <w:t>дения государства.</w:t>
      </w:r>
      <w:r>
        <w:rPr>
          <w:rFonts w:ascii="Times New Roman" w:hAnsi="Times New Roman"/>
          <w:b/>
          <w:bCs/>
          <w:sz w:val="26"/>
          <w:szCs w:val="18"/>
        </w:rPr>
        <w:t xml:space="preserve"> Теократическая концепция</w:t>
      </w:r>
      <w:r>
        <w:rPr>
          <w:rFonts w:ascii="Times New Roman" w:hAnsi="Times New Roman"/>
          <w:sz w:val="26"/>
          <w:szCs w:val="18"/>
        </w:rPr>
        <w:t xml:space="preserve"> связывает возник</w:t>
      </w:r>
      <w:r>
        <w:rPr>
          <w:rFonts w:ascii="Times New Roman" w:hAnsi="Times New Roman"/>
          <w:sz w:val="26"/>
          <w:szCs w:val="18"/>
        </w:rPr>
        <w:softHyphen/>
        <w:t>новение государства с божьим установлением.</w:t>
      </w:r>
      <w:r>
        <w:rPr>
          <w:rFonts w:ascii="Times New Roman" w:hAnsi="Times New Roman"/>
          <w:b/>
          <w:bCs/>
          <w:sz w:val="26"/>
          <w:szCs w:val="18"/>
        </w:rPr>
        <w:t xml:space="preserve">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Патриархальная теория</w:t>
      </w:r>
      <w:r>
        <w:rPr>
          <w:rFonts w:ascii="Times New Roman" w:hAnsi="Times New Roman"/>
          <w:sz w:val="26"/>
          <w:szCs w:val="18"/>
        </w:rPr>
        <w:t xml:space="preserve"> рассматривает государственную власть как опекунскую, отеческую, возникающую в результате со</w:t>
      </w:r>
      <w:r>
        <w:rPr>
          <w:rFonts w:ascii="Times New Roman" w:hAnsi="Times New Roman"/>
          <w:sz w:val="26"/>
          <w:szCs w:val="18"/>
        </w:rPr>
        <w:softHyphen/>
        <w:t>единения родов в племена, племен в общности.</w:t>
      </w:r>
      <w:r>
        <w:rPr>
          <w:rFonts w:ascii="Times New Roman" w:hAnsi="Times New Roman"/>
          <w:b/>
          <w:bCs/>
          <w:sz w:val="26"/>
          <w:szCs w:val="18"/>
        </w:rPr>
        <w:t xml:space="preserve">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Договорная концепция</w:t>
      </w:r>
      <w:r>
        <w:rPr>
          <w:rFonts w:ascii="Times New Roman" w:hAnsi="Times New Roman"/>
          <w:sz w:val="26"/>
          <w:szCs w:val="18"/>
        </w:rPr>
        <w:t xml:space="preserve"> выводит государство из соглашения между правителями и подданными, заключаемого в целях организа</w:t>
      </w:r>
      <w:r>
        <w:rPr>
          <w:rFonts w:ascii="Times New Roman" w:hAnsi="Times New Roman"/>
          <w:sz w:val="26"/>
          <w:szCs w:val="18"/>
        </w:rPr>
        <w:softHyphen/>
        <w:t>ции общественной жизни. Государство здесь выступает как орган всеобщего примирения людей, которые в естественном состоянии постоянно конфликтуют.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18"/>
        </w:rPr>
        <w:t xml:space="preserve">     В XIX в. возникла</w:t>
      </w:r>
      <w:r>
        <w:rPr>
          <w:rFonts w:ascii="Times New Roman" w:hAnsi="Times New Roman"/>
          <w:b/>
          <w:bCs/>
          <w:sz w:val="26"/>
          <w:szCs w:val="18"/>
        </w:rPr>
        <w:t xml:space="preserve"> «теория завоевания»,</w:t>
      </w:r>
      <w:r>
        <w:rPr>
          <w:rFonts w:ascii="Times New Roman" w:hAnsi="Times New Roman"/>
          <w:sz w:val="26"/>
          <w:szCs w:val="18"/>
        </w:rPr>
        <w:t xml:space="preserve"> основателем которой был Л. Гумплович. Он считал, что государство возникло как резуль</w:t>
      </w:r>
      <w:r>
        <w:rPr>
          <w:rFonts w:ascii="Times New Roman" w:hAnsi="Times New Roman"/>
          <w:sz w:val="26"/>
          <w:szCs w:val="18"/>
        </w:rPr>
        <w:softHyphen/>
        <w:t>тат порабощения слабых групп более организованными и более сильными.</w:t>
      </w:r>
      <w:r>
        <w:rPr>
          <w:rFonts w:ascii="Times New Roman" w:hAnsi="Times New Roman"/>
          <w:b/>
          <w:bCs/>
          <w:sz w:val="26"/>
          <w:szCs w:val="18"/>
        </w:rPr>
        <w:t xml:space="preserve"> </w:t>
      </w:r>
      <w:r>
        <w:rPr>
          <w:rFonts w:ascii="Times New Roman" w:hAnsi="Times New Roman"/>
          <w:sz w:val="26"/>
          <w:szCs w:val="20"/>
        </w:rPr>
        <w:t>Марксизм объясняет возникновение государства, развитием производства, имущественной и классовой дифференциацией, стремлением экономически господствующего класса закрепить свое положение и по</w:t>
      </w:r>
      <w:r>
        <w:rPr>
          <w:rFonts w:ascii="Times New Roman" w:hAnsi="Times New Roman"/>
          <w:sz w:val="26"/>
          <w:szCs w:val="20"/>
        </w:rPr>
        <w:softHyphen/>
        <w:t>литически. Переходной формой к государству признается выделе</w:t>
      </w:r>
      <w:r>
        <w:rPr>
          <w:rFonts w:ascii="Times New Roman" w:hAnsi="Times New Roman"/>
          <w:sz w:val="26"/>
          <w:szCs w:val="20"/>
        </w:rPr>
        <w:softHyphen/>
        <w:t>ние прослойки вождей.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Современная теория государства является юридической, ибо основание государства она видит в правах народов и связывает власть с правами человека, т. е. основными требованиями определен</w:t>
      </w:r>
      <w:r>
        <w:rPr>
          <w:rFonts w:ascii="Times New Roman" w:hAnsi="Times New Roman"/>
          <w:sz w:val="26"/>
          <w:szCs w:val="20"/>
        </w:rPr>
        <w:softHyphen/>
        <w:t>ной меры свободы человека по отношению к власти. Эти требования и права народов признаны и зафиксированы в принципах и нормах международного права. Таким образом, современная общая теория государства рассматривает его как правовую форму организации и функционирования политической власти с точки зрения междуна</w:t>
      </w:r>
      <w:r>
        <w:rPr>
          <w:rFonts w:ascii="Times New Roman" w:hAnsi="Times New Roman"/>
          <w:sz w:val="26"/>
          <w:szCs w:val="20"/>
        </w:rPr>
        <w:softHyphen/>
        <w:t>родного права.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Термином «государство» обозначается особый тип социаль</w:t>
      </w:r>
      <w:r>
        <w:rPr>
          <w:rFonts w:ascii="Times New Roman" w:hAnsi="Times New Roman"/>
          <w:sz w:val="26"/>
          <w:szCs w:val="20"/>
        </w:rPr>
        <w:softHyphen/>
        <w:t>ных явлений, характеризующийся следующими существенными чертами: а) отношение власти и подчинения; б) монопольным ис</w:t>
      </w:r>
      <w:r>
        <w:rPr>
          <w:rFonts w:ascii="Times New Roman" w:hAnsi="Times New Roman"/>
          <w:sz w:val="26"/>
          <w:szCs w:val="20"/>
        </w:rPr>
        <w:softHyphen/>
        <w:t>пользованием насилия теми, кто владеет властью; в) наличием юри</w:t>
      </w:r>
      <w:r>
        <w:rPr>
          <w:rFonts w:ascii="Times New Roman" w:hAnsi="Times New Roman"/>
          <w:sz w:val="26"/>
          <w:szCs w:val="20"/>
        </w:rPr>
        <w:softHyphen/>
        <w:t>дического порядка; г) относительным постоянством; д) институцио</w:t>
      </w:r>
      <w:r>
        <w:rPr>
          <w:rFonts w:ascii="Times New Roman" w:hAnsi="Times New Roman"/>
          <w:sz w:val="26"/>
          <w:szCs w:val="20"/>
        </w:rPr>
        <w:softHyphen/>
        <w:t>нальным измерением. Основными элементами государства являются: территория, население, власть.</w:t>
      </w:r>
      <w:r>
        <w:rPr>
          <w:rFonts w:ascii="Times New Roman" w:hAnsi="Times New Roman"/>
          <w:b/>
          <w:bCs/>
          <w:sz w:val="26"/>
          <w:szCs w:val="20"/>
        </w:rPr>
        <w:t xml:space="preserve">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Вторым составляющим элементом государства является население,  т.е. человеческое сообщество, проживающее на его террито</w:t>
      </w:r>
      <w:r>
        <w:rPr>
          <w:rFonts w:ascii="Times New Roman" w:hAnsi="Times New Roman"/>
          <w:sz w:val="26"/>
          <w:szCs w:val="20"/>
        </w:rPr>
        <w:softHyphen/>
        <w:t>рии и подчиняющееся его власти. Население государства может со</w:t>
      </w:r>
      <w:r>
        <w:rPr>
          <w:rFonts w:ascii="Times New Roman" w:hAnsi="Times New Roman"/>
          <w:sz w:val="26"/>
          <w:szCs w:val="20"/>
        </w:rPr>
        <w:softHyphen/>
        <w:t xml:space="preserve">стоять из одного народа или быть многонациональным.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0"/>
        </w:rPr>
        <w:t xml:space="preserve">     Третьим составляющим элементом государства  является власть, иными словами, отношения господства и подчинения, существующие между политической элитой и остальной частью общест</w:t>
      </w:r>
      <w:r>
        <w:rPr>
          <w:rFonts w:ascii="Times New Roman" w:hAnsi="Times New Roman"/>
          <w:sz w:val="26"/>
          <w:szCs w:val="20"/>
        </w:rPr>
        <w:softHyphen/>
        <w:t>ва. Политическая элита принудительно навязывает власть, исполь</w:t>
      </w:r>
      <w:r>
        <w:rPr>
          <w:rFonts w:ascii="Times New Roman" w:hAnsi="Times New Roman"/>
          <w:sz w:val="26"/>
          <w:szCs w:val="20"/>
        </w:rPr>
        <w:softHyphen/>
        <w:t>зуя для этого юридические нормы, чтобы направлять поведение масс в определенное русло. Исходя из этого, М. Вебер утверждает, что «го</w:t>
      </w:r>
      <w:r>
        <w:rPr>
          <w:rFonts w:ascii="Times New Roman" w:hAnsi="Times New Roman"/>
          <w:sz w:val="26"/>
          <w:szCs w:val="20"/>
        </w:rPr>
        <w:softHyphen/>
        <w:t>сударство... -  это отношение господства людей над людьми, основы</w:t>
      </w:r>
      <w:r>
        <w:rPr>
          <w:rFonts w:ascii="Times New Roman" w:hAnsi="Times New Roman"/>
          <w:sz w:val="26"/>
          <w:szCs w:val="20"/>
        </w:rPr>
        <w:softHyphen/>
        <w:t>вающееся на легитимном насилии. Поэтому, чтобы государство су</w:t>
      </w:r>
      <w:r>
        <w:rPr>
          <w:rFonts w:ascii="Times New Roman" w:hAnsi="Times New Roman"/>
          <w:sz w:val="26"/>
          <w:szCs w:val="20"/>
        </w:rPr>
        <w:softHyphen/>
        <w:t>ществовало, те, над кем осуществляется господство, должны при</w:t>
      </w:r>
      <w:r>
        <w:rPr>
          <w:rFonts w:ascii="Times New Roman" w:hAnsi="Times New Roman"/>
          <w:sz w:val="26"/>
          <w:szCs w:val="20"/>
        </w:rPr>
        <w:softHyphen/>
        <w:t>знавать власть тех, кто господствует в данный момент».</w:t>
      </w:r>
      <w:r>
        <w:rPr>
          <w:rFonts w:ascii="Times New Roman" w:hAnsi="Times New Roman"/>
          <w:sz w:val="26"/>
        </w:rPr>
        <w:t xml:space="preserve">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6"/>
          <w:szCs w:val="20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Итак, государство — это политическая целостность, образуе</w:t>
      </w:r>
      <w:r>
        <w:rPr>
          <w:rFonts w:ascii="Times New Roman" w:hAnsi="Times New Roman"/>
          <w:b/>
          <w:bCs/>
          <w:sz w:val="26"/>
          <w:szCs w:val="18"/>
        </w:rPr>
        <w:softHyphen/>
        <w:t>мая национальной или многонациональной общностью, закреплен</w:t>
      </w:r>
      <w:r>
        <w:rPr>
          <w:rFonts w:ascii="Times New Roman" w:hAnsi="Times New Roman"/>
          <w:b/>
          <w:bCs/>
          <w:sz w:val="26"/>
          <w:szCs w:val="18"/>
        </w:rPr>
        <w:softHyphen/>
        <w:t>ной на определенной территории, где поддерживается юридичес</w:t>
      </w:r>
      <w:r>
        <w:rPr>
          <w:rFonts w:ascii="Times New Roman" w:hAnsi="Times New Roman"/>
          <w:b/>
          <w:bCs/>
          <w:sz w:val="26"/>
          <w:szCs w:val="18"/>
        </w:rPr>
        <w:softHyphen/>
        <w:t xml:space="preserve">кий порядок, установленный элитой, которая монополизирует институционализированную власть, обладая законным правом </w:t>
      </w:r>
      <w:r>
        <w:rPr>
          <w:rFonts w:ascii="Times New Roman" w:hAnsi="Times New Roman"/>
          <w:b/>
          <w:bCs/>
          <w:sz w:val="26"/>
          <w:szCs w:val="20"/>
        </w:rPr>
        <w:t>применения принуждения.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В современной политологии настойчиво подчеркивается ин</w:t>
      </w:r>
      <w:r>
        <w:rPr>
          <w:rFonts w:ascii="Times New Roman" w:hAnsi="Times New Roman"/>
          <w:sz w:val="26"/>
          <w:szCs w:val="20"/>
        </w:rPr>
        <w:softHyphen/>
        <w:t xml:space="preserve">ституциональный аспект государства. С точки зрения этого подхода, </w:t>
      </w:r>
      <w:r>
        <w:rPr>
          <w:rFonts w:ascii="Times New Roman" w:hAnsi="Times New Roman"/>
          <w:b/>
          <w:bCs/>
          <w:sz w:val="26"/>
          <w:szCs w:val="20"/>
        </w:rPr>
        <w:t>государство — это совокупность взаимосвязанных учреждений и организаций, составляющих особую систему управления основны</w:t>
      </w:r>
      <w:r>
        <w:rPr>
          <w:rFonts w:ascii="Times New Roman" w:hAnsi="Times New Roman"/>
          <w:b/>
          <w:bCs/>
          <w:sz w:val="26"/>
          <w:szCs w:val="20"/>
        </w:rPr>
        <w:softHyphen/>
        <w:t>ми сферами общественной жизни.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К таким учреждениям и организациям относятся: 1) предста</w:t>
      </w:r>
      <w:r>
        <w:rPr>
          <w:rFonts w:ascii="Times New Roman" w:hAnsi="Times New Roman"/>
          <w:sz w:val="26"/>
          <w:szCs w:val="20"/>
        </w:rPr>
        <w:softHyphen/>
        <w:t xml:space="preserve">вительные учреждения; 2) надзорно-контрольные инстанции; 3) органы охраны общественного порядка; 4) вооруженные силы.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Наиболее общими признаками государства являются: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noProof/>
          <w:sz w:val="26"/>
          <w:szCs w:val="20"/>
        </w:rPr>
        <w:t>1)</w:t>
      </w:r>
      <w:r>
        <w:rPr>
          <w:rFonts w:ascii="Times New Roman" w:hAnsi="Times New Roman"/>
          <w:sz w:val="26"/>
          <w:szCs w:val="20"/>
        </w:rPr>
        <w:t xml:space="preserve"> территория, очерчивающая границы государства. Законы и полномочия государства распространяются на людей, проживаю</w:t>
      </w:r>
      <w:r>
        <w:rPr>
          <w:rFonts w:ascii="Times New Roman" w:hAnsi="Times New Roman"/>
          <w:sz w:val="26"/>
          <w:szCs w:val="20"/>
        </w:rPr>
        <w:softHyphen/>
        <w:t xml:space="preserve">щих на определенной территории;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noProof/>
          <w:sz w:val="26"/>
          <w:szCs w:val="20"/>
        </w:rPr>
        <w:t>2)</w:t>
      </w:r>
      <w:r>
        <w:rPr>
          <w:rFonts w:ascii="Times New Roman" w:hAnsi="Times New Roman"/>
          <w:sz w:val="26"/>
          <w:szCs w:val="20"/>
        </w:rPr>
        <w:t xml:space="preserve"> политически самоопределяющаяся нация как субстанцио</w:t>
      </w:r>
      <w:r>
        <w:rPr>
          <w:rFonts w:ascii="Times New Roman" w:hAnsi="Times New Roman"/>
          <w:sz w:val="26"/>
          <w:szCs w:val="20"/>
        </w:rPr>
        <w:softHyphen/>
        <w:t>нальный элемент государственности;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20"/>
        </w:rPr>
        <w:t>3)</w:t>
      </w:r>
      <w:r>
        <w:rPr>
          <w:rFonts w:ascii="Times New Roman" w:hAnsi="Times New Roman"/>
          <w:sz w:val="26"/>
          <w:szCs w:val="20"/>
        </w:rPr>
        <w:t xml:space="preserve"> организация политической публичной власти, означающая </w:t>
      </w:r>
      <w:r>
        <w:rPr>
          <w:rFonts w:ascii="Times New Roman" w:hAnsi="Times New Roman"/>
          <w:sz w:val="26"/>
          <w:szCs w:val="18"/>
        </w:rPr>
        <w:t>ее отделение от общества, наличие у нее особого аппарата принуж</w:t>
      </w:r>
      <w:r>
        <w:rPr>
          <w:rFonts w:ascii="Times New Roman" w:hAnsi="Times New Roman"/>
          <w:sz w:val="26"/>
          <w:szCs w:val="18"/>
        </w:rPr>
        <w:softHyphen/>
        <w:t xml:space="preserve">дения (армии, служб охраны порядка и безопасности);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18"/>
        </w:rPr>
        <w:t>4)</w:t>
      </w:r>
      <w:r>
        <w:rPr>
          <w:rFonts w:ascii="Times New Roman" w:hAnsi="Times New Roman"/>
          <w:sz w:val="26"/>
          <w:szCs w:val="18"/>
        </w:rPr>
        <w:t xml:space="preserve"> суверенитет как политико-правовое свойство, выражающее</w:t>
      </w:r>
      <w:r>
        <w:rPr>
          <w:rFonts w:ascii="Times New Roman" w:hAnsi="Times New Roman"/>
          <w:sz w:val="26"/>
          <w:szCs w:val="18"/>
        </w:rPr>
        <w:softHyphen/>
        <w:t>ся в независимости государственной власти от всякой другой, внутри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>страны и в международном общении;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18"/>
        </w:rPr>
        <w:t>5)</w:t>
      </w:r>
      <w:r>
        <w:rPr>
          <w:rFonts w:ascii="Times New Roman" w:hAnsi="Times New Roman"/>
          <w:sz w:val="26"/>
          <w:szCs w:val="18"/>
        </w:rPr>
        <w:t xml:space="preserve"> право на нормирование жизни всего общества, право на из</w:t>
      </w:r>
      <w:r>
        <w:rPr>
          <w:rFonts w:ascii="Times New Roman" w:hAnsi="Times New Roman"/>
          <w:sz w:val="26"/>
          <w:szCs w:val="18"/>
        </w:rPr>
        <w:softHyphen/>
        <w:t>дание законов и норм, регулирующих общественную жизнь и имею</w:t>
      </w:r>
      <w:r>
        <w:rPr>
          <w:rFonts w:ascii="Times New Roman" w:hAnsi="Times New Roman"/>
          <w:sz w:val="26"/>
          <w:szCs w:val="18"/>
        </w:rPr>
        <w:softHyphen/>
        <w:t xml:space="preserve">щих общеобязательный характер;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18"/>
        </w:rPr>
        <w:t>6)</w:t>
      </w:r>
      <w:r>
        <w:rPr>
          <w:rFonts w:ascii="Times New Roman" w:hAnsi="Times New Roman"/>
          <w:sz w:val="26"/>
          <w:szCs w:val="18"/>
        </w:rPr>
        <w:t xml:space="preserve"> налоги, взимаемые с населения для покрытия расходов го</w:t>
      </w:r>
      <w:r>
        <w:rPr>
          <w:rFonts w:ascii="Times New Roman" w:hAnsi="Times New Roman"/>
          <w:sz w:val="26"/>
          <w:szCs w:val="18"/>
        </w:rPr>
        <w:softHyphen/>
        <w:t>сударства при осуществлении своих функций.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18"/>
        </w:rPr>
        <w:t xml:space="preserve">Государство выполняет ряд функций, отличных от деятельности других </w:t>
      </w:r>
      <w:r>
        <w:rPr>
          <w:rFonts w:ascii="Times New Roman" w:hAnsi="Times New Roman"/>
          <w:sz w:val="26"/>
          <w:szCs w:val="20"/>
        </w:rPr>
        <w:t>субъектов политической системы. Функции</w:t>
      </w:r>
      <w:r>
        <w:rPr>
          <w:rFonts w:ascii="Times New Roman" w:hAnsi="Times New Roman"/>
          <w:b/>
          <w:bCs/>
          <w:sz w:val="26"/>
          <w:szCs w:val="20"/>
        </w:rPr>
        <w:t xml:space="preserve"> государства</w:t>
      </w:r>
      <w:r>
        <w:rPr>
          <w:rFonts w:ascii="Times New Roman" w:hAnsi="Times New Roman"/>
          <w:sz w:val="26"/>
          <w:szCs w:val="20"/>
        </w:rPr>
        <w:t xml:space="preserve"> -  это обя</w:t>
      </w:r>
      <w:r>
        <w:rPr>
          <w:rFonts w:ascii="Times New Roman" w:hAnsi="Times New Roman"/>
          <w:sz w:val="26"/>
          <w:szCs w:val="20"/>
        </w:rPr>
        <w:softHyphen/>
        <w:t>занности, круг деятельности, роль в наиболее концентрированной, обобщенной форме.</w:t>
      </w:r>
      <w:r>
        <w:rPr>
          <w:rFonts w:ascii="Times New Roman" w:hAnsi="Times New Roman"/>
          <w:noProof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Принято выделять внутренние и внешние функции. К </w:t>
      </w:r>
      <w:r>
        <w:rPr>
          <w:rFonts w:ascii="Times New Roman" w:hAnsi="Times New Roman"/>
          <w:b/>
          <w:bCs/>
          <w:sz w:val="26"/>
          <w:szCs w:val="20"/>
        </w:rPr>
        <w:t xml:space="preserve"> внут</w:t>
      </w:r>
      <w:r>
        <w:rPr>
          <w:rFonts w:ascii="Times New Roman" w:hAnsi="Times New Roman"/>
          <w:b/>
          <w:bCs/>
          <w:sz w:val="26"/>
          <w:szCs w:val="20"/>
        </w:rPr>
        <w:softHyphen/>
        <w:t>ренним</w:t>
      </w:r>
      <w:r>
        <w:rPr>
          <w:rFonts w:ascii="Times New Roman" w:hAnsi="Times New Roman"/>
          <w:sz w:val="26"/>
          <w:szCs w:val="20"/>
        </w:rPr>
        <w:t xml:space="preserve"> функциям относятся политическая, правовая, организатор</w:t>
      </w:r>
      <w:r>
        <w:rPr>
          <w:rFonts w:ascii="Times New Roman" w:hAnsi="Times New Roman"/>
          <w:sz w:val="26"/>
          <w:szCs w:val="20"/>
        </w:rPr>
        <w:softHyphen/>
        <w:t>ская, экономическая, социальная, образовательная, культурно-вос</w:t>
      </w:r>
      <w:r>
        <w:rPr>
          <w:rFonts w:ascii="Times New Roman" w:hAnsi="Times New Roman"/>
          <w:sz w:val="26"/>
          <w:szCs w:val="20"/>
        </w:rPr>
        <w:softHyphen/>
        <w:t>питательная.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b/>
          <w:bCs/>
          <w:sz w:val="26"/>
          <w:szCs w:val="20"/>
        </w:rPr>
        <w:t xml:space="preserve">     Политическая функция</w:t>
      </w:r>
      <w:r>
        <w:rPr>
          <w:rFonts w:ascii="Times New Roman" w:hAnsi="Times New Roman"/>
          <w:sz w:val="26"/>
          <w:szCs w:val="20"/>
        </w:rPr>
        <w:t xml:space="preserve"> связана с осуществлением политиче</w:t>
      </w:r>
      <w:r>
        <w:rPr>
          <w:rFonts w:ascii="Times New Roman" w:hAnsi="Times New Roman"/>
          <w:sz w:val="26"/>
          <w:szCs w:val="20"/>
        </w:rPr>
        <w:softHyphen/>
        <w:t>ской власти: поддержанием политического господства доминирую</w:t>
      </w:r>
      <w:r>
        <w:rPr>
          <w:rFonts w:ascii="Times New Roman" w:hAnsi="Times New Roman"/>
          <w:sz w:val="26"/>
          <w:szCs w:val="20"/>
        </w:rPr>
        <w:softHyphen/>
        <w:t>щего в экономике класса или социальной группы, обеспечением по</w:t>
      </w:r>
      <w:r>
        <w:rPr>
          <w:rFonts w:ascii="Times New Roman" w:hAnsi="Times New Roman"/>
          <w:sz w:val="26"/>
          <w:szCs w:val="20"/>
        </w:rPr>
        <w:softHyphen/>
        <w:t>литической стабильности, установлением отношении с политичес</w:t>
      </w:r>
      <w:r>
        <w:rPr>
          <w:rFonts w:ascii="Times New Roman" w:hAnsi="Times New Roman"/>
          <w:sz w:val="26"/>
          <w:szCs w:val="20"/>
        </w:rPr>
        <w:softHyphen/>
        <w:t>кими партиями, общественными институтами, а также выработкой программных целей и задач развития общества, регулированием на</w:t>
      </w:r>
      <w:r>
        <w:rPr>
          <w:rFonts w:ascii="Times New Roman" w:hAnsi="Times New Roman"/>
          <w:sz w:val="26"/>
          <w:szCs w:val="20"/>
        </w:rPr>
        <w:softHyphen/>
        <w:t xml:space="preserve">циональных отношений.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b/>
          <w:bCs/>
          <w:sz w:val="26"/>
          <w:szCs w:val="20"/>
        </w:rPr>
        <w:t xml:space="preserve">     Правовая функция</w:t>
      </w:r>
      <w:r>
        <w:rPr>
          <w:rFonts w:ascii="Times New Roman" w:hAnsi="Times New Roman"/>
          <w:sz w:val="26"/>
          <w:szCs w:val="20"/>
        </w:rPr>
        <w:t xml:space="preserve"> всецело принадлежит государству, кото</w:t>
      </w:r>
      <w:r>
        <w:rPr>
          <w:rFonts w:ascii="Times New Roman" w:hAnsi="Times New Roman"/>
          <w:sz w:val="26"/>
          <w:szCs w:val="20"/>
        </w:rPr>
        <w:softHyphen/>
        <w:t xml:space="preserve">рое осуществляет нормотворчество, устанавливая правовые нормы и принимая законы, регулирующие общественные отношения, поведение граждан.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b/>
          <w:bCs/>
          <w:sz w:val="26"/>
          <w:szCs w:val="20"/>
        </w:rPr>
        <w:t xml:space="preserve">     Организаторская функция</w:t>
      </w:r>
      <w:r>
        <w:rPr>
          <w:rFonts w:ascii="Times New Roman" w:hAnsi="Times New Roman"/>
          <w:sz w:val="26"/>
          <w:szCs w:val="20"/>
        </w:rPr>
        <w:t xml:space="preserve"> государства состоит в использо</w:t>
      </w:r>
      <w:r>
        <w:rPr>
          <w:rFonts w:ascii="Times New Roman" w:hAnsi="Times New Roman"/>
          <w:sz w:val="26"/>
          <w:szCs w:val="20"/>
        </w:rPr>
        <w:softHyphen/>
        <w:t>вании организационных рычагов для осуществления властных пол</w:t>
      </w:r>
      <w:r>
        <w:rPr>
          <w:rFonts w:ascii="Times New Roman" w:hAnsi="Times New Roman"/>
          <w:sz w:val="26"/>
          <w:szCs w:val="20"/>
        </w:rPr>
        <w:softHyphen/>
        <w:t>номочии, реализации выработанной политики: исполнения решений формирования и использования кадрового корпуса управлен</w:t>
      </w:r>
      <w:r>
        <w:rPr>
          <w:rFonts w:ascii="Times New Roman" w:hAnsi="Times New Roman"/>
          <w:sz w:val="26"/>
          <w:szCs w:val="20"/>
        </w:rPr>
        <w:softHyphen/>
        <w:t>цев, осуществления контроля исполнения решений, предписаний, информационного обеспечения политики, осуществления мер коор</w:t>
      </w:r>
      <w:r>
        <w:rPr>
          <w:rFonts w:ascii="Times New Roman" w:hAnsi="Times New Roman"/>
          <w:sz w:val="26"/>
          <w:szCs w:val="20"/>
        </w:rPr>
        <w:softHyphen/>
        <w:t xml:space="preserve">динации деятельности, различных субъектов политической системы и др.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    </w:t>
      </w:r>
      <w:r>
        <w:rPr>
          <w:rFonts w:ascii="Times New Roman" w:hAnsi="Times New Roman"/>
          <w:b/>
          <w:bCs/>
          <w:sz w:val="26"/>
          <w:szCs w:val="20"/>
        </w:rPr>
        <w:t>Экономическая функция</w:t>
      </w:r>
      <w:r>
        <w:rPr>
          <w:rFonts w:ascii="Times New Roman" w:hAnsi="Times New Roman"/>
          <w:sz w:val="26"/>
          <w:szCs w:val="20"/>
        </w:rPr>
        <w:t xml:space="preserve"> является одной из главных, хотя она в разном объеме и содержании осуществляется в том или ином обще</w:t>
      </w:r>
      <w:r>
        <w:rPr>
          <w:rFonts w:ascii="Times New Roman" w:hAnsi="Times New Roman"/>
          <w:sz w:val="26"/>
          <w:szCs w:val="20"/>
        </w:rPr>
        <w:softHyphen/>
        <w:t>стве и на различных этапах его развития. В современных условиях участие государства в экономике проявляется в выработке и осуще</w:t>
      </w:r>
      <w:r>
        <w:rPr>
          <w:rFonts w:ascii="Times New Roman" w:hAnsi="Times New Roman"/>
          <w:sz w:val="26"/>
          <w:szCs w:val="20"/>
        </w:rPr>
        <w:softHyphen/>
        <w:t>ствлении налоговой политики, выделении кредитов, использовании экономических санкций, стимулов в развитии отраслей экономики, непосредственном влиянии на транспорт, энергетику, использова</w:t>
      </w:r>
      <w:r>
        <w:rPr>
          <w:rFonts w:ascii="Times New Roman" w:hAnsi="Times New Roman"/>
          <w:sz w:val="26"/>
          <w:szCs w:val="20"/>
        </w:rPr>
        <w:softHyphen/>
        <w:t xml:space="preserve">нии долгосрочного планирования, программирования и др.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6"/>
          <w:szCs w:val="20"/>
        </w:rPr>
      </w:pPr>
      <w:r>
        <w:rPr>
          <w:rFonts w:ascii="Times New Roman" w:hAnsi="Times New Roman"/>
          <w:b/>
          <w:bCs/>
          <w:sz w:val="26"/>
          <w:szCs w:val="20"/>
        </w:rPr>
        <w:t xml:space="preserve">     Социальная функция</w:t>
      </w:r>
      <w:r>
        <w:rPr>
          <w:rFonts w:ascii="Times New Roman" w:hAnsi="Times New Roman"/>
          <w:sz w:val="26"/>
          <w:szCs w:val="20"/>
        </w:rPr>
        <w:t xml:space="preserve"> государства включает: удовлетворение . потребностей людей в работе, жилье, поддержании здоровья, осу</w:t>
      </w:r>
      <w:r>
        <w:rPr>
          <w:rFonts w:ascii="Times New Roman" w:hAnsi="Times New Roman"/>
          <w:sz w:val="26"/>
          <w:szCs w:val="20"/>
        </w:rPr>
        <w:softHyphen/>
        <w:t>ществление социальной защиты престарелых, инвалидов, молоде</w:t>
      </w:r>
      <w:r>
        <w:rPr>
          <w:rFonts w:ascii="Times New Roman" w:hAnsi="Times New Roman"/>
          <w:sz w:val="26"/>
          <w:szCs w:val="20"/>
        </w:rPr>
        <w:softHyphen/>
        <w:t>жи, безработных, страхование жизни, здоровья, собственности.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20"/>
        </w:rPr>
        <w:t xml:space="preserve">     </w:t>
      </w:r>
      <w:r>
        <w:rPr>
          <w:rFonts w:ascii="Times New Roman" w:hAnsi="Times New Roman"/>
          <w:b/>
          <w:bCs/>
          <w:sz w:val="26"/>
          <w:szCs w:val="18"/>
        </w:rPr>
        <w:t>Образовательная функция</w:t>
      </w:r>
      <w:r>
        <w:rPr>
          <w:rFonts w:ascii="Times New Roman" w:hAnsi="Times New Roman"/>
          <w:sz w:val="26"/>
          <w:szCs w:val="18"/>
        </w:rPr>
        <w:t xml:space="preserve"> государства. Многие государства стоят перед задачей: осуществление карди</w:t>
      </w:r>
      <w:r>
        <w:rPr>
          <w:rFonts w:ascii="Times New Roman" w:hAnsi="Times New Roman"/>
          <w:sz w:val="26"/>
          <w:szCs w:val="18"/>
        </w:rPr>
        <w:softHyphen/>
        <w:t>нальной реформы в сфере образования, выработки политики, охва</w:t>
      </w:r>
      <w:r>
        <w:rPr>
          <w:rFonts w:ascii="Times New Roman" w:hAnsi="Times New Roman"/>
          <w:sz w:val="26"/>
          <w:szCs w:val="18"/>
        </w:rPr>
        <w:softHyphen/>
        <w:t>тывающей весь процесс образования от дошкольного до универси</w:t>
      </w:r>
      <w:r>
        <w:rPr>
          <w:rFonts w:ascii="Times New Roman" w:hAnsi="Times New Roman"/>
          <w:sz w:val="26"/>
          <w:szCs w:val="18"/>
        </w:rPr>
        <w:softHyphen/>
        <w:t>тетского. И государство в первую очередь обеспечивает демократи</w:t>
      </w:r>
      <w:r>
        <w:rPr>
          <w:rFonts w:ascii="Times New Roman" w:hAnsi="Times New Roman"/>
          <w:sz w:val="26"/>
          <w:szCs w:val="18"/>
        </w:rPr>
        <w:softHyphen/>
        <w:t>зацию образования, его непрерывность, предоставление людям равных возможностей его получения, качественную подготовку мо</w:t>
      </w:r>
      <w:r>
        <w:rPr>
          <w:rFonts w:ascii="Times New Roman" w:hAnsi="Times New Roman"/>
          <w:sz w:val="26"/>
          <w:szCs w:val="18"/>
        </w:rPr>
        <w:softHyphen/>
        <w:t xml:space="preserve">лодежи к активной жизни.                  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Культурно-воспитательная функция</w:t>
      </w:r>
      <w:r>
        <w:rPr>
          <w:rFonts w:ascii="Times New Roman" w:hAnsi="Times New Roman"/>
          <w:sz w:val="26"/>
          <w:szCs w:val="18"/>
        </w:rPr>
        <w:t xml:space="preserve"> государства направле</w:t>
      </w:r>
      <w:r>
        <w:rPr>
          <w:rFonts w:ascii="Times New Roman" w:hAnsi="Times New Roman"/>
          <w:sz w:val="26"/>
          <w:szCs w:val="18"/>
        </w:rPr>
        <w:softHyphen/>
        <w:t xml:space="preserve">на на создание условия для удовлетворения культурных запросов людей, формирования высокой духовности, гражданственности. Тем не менее государственное финансирование, налоговое обложение, официальная государственная идеология - механизмы государственного воздействия, продуктивно влияющие на духовную жизнь общества, сферу культуры.                    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Внешние функции государства</w:t>
      </w:r>
      <w:r>
        <w:rPr>
          <w:rFonts w:ascii="Times New Roman" w:hAnsi="Times New Roman"/>
          <w:sz w:val="26"/>
          <w:szCs w:val="18"/>
        </w:rPr>
        <w:t xml:space="preserve"> связаны с защитой границ, территории страны, вмешательством в дела других го</w:t>
      </w:r>
      <w:r>
        <w:rPr>
          <w:rFonts w:ascii="Times New Roman" w:hAnsi="Times New Roman"/>
          <w:sz w:val="26"/>
          <w:szCs w:val="18"/>
        </w:rPr>
        <w:softHyphen/>
        <w:t>сударств (военно-агрессивная, насильственная), поддержанием и развитием межгосударственных отношений (дипломатическая), а также осуществлением внешней торговли, координацией совмест</w:t>
      </w:r>
      <w:r>
        <w:rPr>
          <w:rFonts w:ascii="Times New Roman" w:hAnsi="Times New Roman"/>
          <w:sz w:val="26"/>
          <w:szCs w:val="18"/>
        </w:rPr>
        <w:softHyphen/>
        <w:t>ной деятельности с другими государствами в различных сферах, участием в блоках, союзах и др.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Форма правления — внешнее выражение содержания госу</w:t>
      </w:r>
      <w:r>
        <w:rPr>
          <w:rFonts w:ascii="Times New Roman" w:hAnsi="Times New Roman"/>
          <w:b/>
          <w:bCs/>
          <w:sz w:val="26"/>
          <w:szCs w:val="18"/>
        </w:rPr>
        <w:softHyphen/>
        <w:t>дарства, обусловленное структурой и правовым положением орга</w:t>
      </w:r>
      <w:r>
        <w:rPr>
          <w:rFonts w:ascii="Times New Roman" w:hAnsi="Times New Roman"/>
          <w:b/>
          <w:bCs/>
          <w:sz w:val="26"/>
          <w:szCs w:val="18"/>
        </w:rPr>
        <w:softHyphen/>
        <w:t>нов государственной власти.</w:t>
      </w:r>
      <w:r>
        <w:rPr>
          <w:rFonts w:ascii="Times New Roman" w:hAnsi="Times New Roman"/>
          <w:sz w:val="26"/>
          <w:szCs w:val="18"/>
        </w:rPr>
        <w:t xml:space="preserve"> От положения и характера высшего ор</w:t>
      </w:r>
      <w:r>
        <w:rPr>
          <w:rFonts w:ascii="Times New Roman" w:hAnsi="Times New Roman"/>
          <w:sz w:val="26"/>
          <w:szCs w:val="18"/>
        </w:rPr>
        <w:softHyphen/>
        <w:t>гана государственной власти зависит в конечном итоге различие между двумя основными формами правления -  монархией (абсо</w:t>
      </w:r>
      <w:r>
        <w:rPr>
          <w:rFonts w:ascii="Times New Roman" w:hAnsi="Times New Roman"/>
          <w:sz w:val="26"/>
          <w:szCs w:val="18"/>
        </w:rPr>
        <w:softHyphen/>
        <w:t>лютной, конституционной) и республикой (президентской, парла</w:t>
      </w:r>
      <w:r>
        <w:rPr>
          <w:rFonts w:ascii="Times New Roman" w:hAnsi="Times New Roman"/>
          <w:sz w:val="26"/>
          <w:szCs w:val="18"/>
        </w:rPr>
        <w:softHyphen/>
        <w:t xml:space="preserve">ментской).                                   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</w:t>
      </w:r>
      <w:r>
        <w:rPr>
          <w:rFonts w:ascii="Times New Roman" w:hAnsi="Times New Roman"/>
          <w:b/>
          <w:bCs/>
          <w:sz w:val="26"/>
          <w:szCs w:val="18"/>
        </w:rPr>
        <w:t>Форма государственного устройства — это национально-тер</w:t>
      </w:r>
      <w:r>
        <w:rPr>
          <w:rFonts w:ascii="Times New Roman" w:hAnsi="Times New Roman"/>
          <w:b/>
          <w:bCs/>
          <w:sz w:val="26"/>
          <w:szCs w:val="18"/>
        </w:rPr>
        <w:softHyphen/>
        <w:t>риториальная организация государства и взаимоотношения цент</w:t>
      </w:r>
      <w:r>
        <w:rPr>
          <w:rFonts w:ascii="Times New Roman" w:hAnsi="Times New Roman"/>
          <w:b/>
          <w:bCs/>
          <w:sz w:val="26"/>
          <w:szCs w:val="18"/>
        </w:rPr>
        <w:softHyphen/>
        <w:t xml:space="preserve">ральных и региональных органов. </w:t>
      </w:r>
      <w:r>
        <w:rPr>
          <w:rFonts w:ascii="Times New Roman" w:hAnsi="Times New Roman"/>
          <w:sz w:val="26"/>
          <w:szCs w:val="18"/>
        </w:rPr>
        <w:t xml:space="preserve">Она дает ответ на вопрос о том: из каких частей состоит территория страны и каково их правовое положение: соотношение и взаимосвязи иерархических структур государства.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18"/>
        </w:rPr>
        <w:t xml:space="preserve">     </w:t>
      </w:r>
      <w:r>
        <w:rPr>
          <w:rFonts w:ascii="Times New Roman" w:hAnsi="Times New Roman"/>
          <w:sz w:val="26"/>
          <w:szCs w:val="18"/>
        </w:rPr>
        <w:t>Существуют две основные формы: унитарная и федеративная.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Для унитарного государства</w:t>
      </w:r>
      <w:r>
        <w:rPr>
          <w:rFonts w:ascii="Times New Roman" w:hAnsi="Times New Roman"/>
          <w:sz w:val="26"/>
          <w:szCs w:val="18"/>
        </w:rPr>
        <w:t xml:space="preserve"> свойственны единая конституция, принимаемая на всей территории без ограничений и изъятий, единое гражданство, единая система права, судебная система, отсутствие политической самосто</w:t>
      </w:r>
      <w:r>
        <w:rPr>
          <w:rFonts w:ascii="Times New Roman" w:hAnsi="Times New Roman"/>
          <w:sz w:val="26"/>
          <w:szCs w:val="18"/>
        </w:rPr>
        <w:softHyphen/>
        <w:t>ятельности у административно-территориальных единиц.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 xml:space="preserve">     Федеративная форма</w:t>
      </w:r>
      <w:r>
        <w:rPr>
          <w:rFonts w:ascii="Times New Roman" w:hAnsi="Times New Roman"/>
          <w:sz w:val="26"/>
          <w:szCs w:val="18"/>
        </w:rPr>
        <w:t xml:space="preserve"> государственного устройства это союз государственных образований, обладающих юридической и определенной политической самостоятельностью. Составляющие федерацию штаты, кантоны, земли, республики, провинции являются субъек</w:t>
      </w:r>
      <w:r>
        <w:rPr>
          <w:rFonts w:ascii="Times New Roman" w:hAnsi="Times New Roman"/>
          <w:sz w:val="26"/>
          <w:szCs w:val="18"/>
        </w:rPr>
        <w:softHyphen/>
        <w:t>тами федерации и имеют собственное административно-террито</w:t>
      </w:r>
      <w:r>
        <w:rPr>
          <w:rFonts w:ascii="Times New Roman" w:hAnsi="Times New Roman"/>
          <w:sz w:val="26"/>
          <w:szCs w:val="18"/>
        </w:rPr>
        <w:softHyphen/>
        <w:t xml:space="preserve">риальное деление,   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sz w:val="26"/>
          <w:szCs w:val="18"/>
        </w:rPr>
        <w:t xml:space="preserve">     Признаками федерации являются следующие: территория федерации не представляет единого целого в политико-администра</w:t>
      </w:r>
      <w:r>
        <w:rPr>
          <w:rFonts w:ascii="Times New Roman" w:hAnsi="Times New Roman"/>
          <w:sz w:val="26"/>
          <w:szCs w:val="18"/>
        </w:rPr>
        <w:softHyphen/>
        <w:t>тивном отношении. Субъект феде</w:t>
      </w:r>
      <w:r>
        <w:rPr>
          <w:rFonts w:ascii="Times New Roman" w:hAnsi="Times New Roman"/>
          <w:sz w:val="26"/>
          <w:szCs w:val="18"/>
        </w:rPr>
        <w:softHyphen/>
        <w:t>рации, как правило, наделяется учредительной властью, т. е. ему предоставляется право принятия собственной конституции, в пре</w:t>
      </w:r>
      <w:r>
        <w:rPr>
          <w:rFonts w:ascii="Times New Roman" w:hAnsi="Times New Roman"/>
          <w:sz w:val="26"/>
          <w:szCs w:val="18"/>
        </w:rPr>
        <w:softHyphen/>
        <w:t>делах установленной компетенции, издание законодательных ак</w:t>
      </w:r>
      <w:r>
        <w:rPr>
          <w:rFonts w:ascii="Times New Roman" w:hAnsi="Times New Roman"/>
          <w:sz w:val="26"/>
          <w:szCs w:val="18"/>
        </w:rPr>
        <w:softHyphen/>
        <w:t>тов, иметь собственную правовую и судебную систему. Для федера</w:t>
      </w:r>
      <w:r>
        <w:rPr>
          <w:rFonts w:ascii="Times New Roman" w:hAnsi="Times New Roman"/>
          <w:sz w:val="26"/>
          <w:szCs w:val="18"/>
        </w:rPr>
        <w:softHyphen/>
        <w:t>ции характерны наличие двойного гражданства, двухпалатная структура парламента.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noProof/>
          <w:sz w:val="26"/>
          <w:szCs w:val="20"/>
        </w:rPr>
        <w:t xml:space="preserve">     </w:t>
      </w:r>
      <w:r>
        <w:rPr>
          <w:rFonts w:ascii="Times New Roman" w:hAnsi="Times New Roman"/>
          <w:sz w:val="26"/>
          <w:szCs w:val="20"/>
        </w:rPr>
        <w:t>Устойчивость политической жизни, ее непрерывность и пре</w:t>
      </w:r>
      <w:r>
        <w:rPr>
          <w:rFonts w:ascii="Times New Roman" w:hAnsi="Times New Roman"/>
          <w:sz w:val="26"/>
          <w:szCs w:val="20"/>
        </w:rPr>
        <w:softHyphen/>
        <w:t>емственность определяют разделение государств на стабильные и неустойчивые. Последние отличаются частой сменой президентов, правительств, парламентов, конституций, большим числом путчей и переворотов.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6"/>
          <w:szCs w:val="18"/>
        </w:rPr>
      </w:pPr>
      <w:r>
        <w:rPr>
          <w:rFonts w:ascii="Times New Roman" w:hAnsi="Times New Roman"/>
          <w:noProof/>
          <w:sz w:val="26"/>
          <w:szCs w:val="20"/>
        </w:rPr>
        <w:t xml:space="preserve">     </w:t>
      </w:r>
      <w:r>
        <w:rPr>
          <w:rFonts w:ascii="Times New Roman" w:hAnsi="Times New Roman"/>
          <w:sz w:val="26"/>
          <w:szCs w:val="20"/>
        </w:rPr>
        <w:t>Государства могут быть типологизированы и по выполняе</w:t>
      </w:r>
      <w:r>
        <w:rPr>
          <w:rFonts w:ascii="Times New Roman" w:hAnsi="Times New Roman"/>
          <w:sz w:val="26"/>
          <w:szCs w:val="20"/>
        </w:rPr>
        <w:softHyphen/>
        <w:t>мым ими функциям. Так, можно вы</w:t>
      </w:r>
      <w:r>
        <w:rPr>
          <w:rFonts w:ascii="Times New Roman" w:hAnsi="Times New Roman"/>
          <w:sz w:val="26"/>
          <w:szCs w:val="20"/>
        </w:rPr>
        <w:softHyphen/>
        <w:t>делить военное или полицейское государство, характеризуемое ги</w:t>
      </w:r>
      <w:r>
        <w:rPr>
          <w:rFonts w:ascii="Times New Roman" w:hAnsi="Times New Roman"/>
          <w:sz w:val="26"/>
          <w:szCs w:val="20"/>
        </w:rPr>
        <w:softHyphen/>
        <w:t>пертрофированным развитием и значительной частью структур государственного насилия — армии, военно-промышленного ком</w:t>
      </w:r>
      <w:r>
        <w:rPr>
          <w:rFonts w:ascii="Times New Roman" w:hAnsi="Times New Roman"/>
          <w:sz w:val="26"/>
          <w:szCs w:val="20"/>
        </w:rPr>
        <w:softHyphen/>
        <w:t>плекса, органов охраны, порядка и безопасности. Основное назначе</w:t>
      </w:r>
      <w:r>
        <w:rPr>
          <w:rFonts w:ascii="Times New Roman" w:hAnsi="Times New Roman"/>
          <w:sz w:val="26"/>
          <w:szCs w:val="18"/>
        </w:rPr>
        <w:t xml:space="preserve">ние правового государства усматривается в развитии структур, обеспечивающих защиту прав всех членов общества. 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i/>
          <w:iCs/>
          <w:sz w:val="52"/>
          <w:szCs w:val="18"/>
        </w:rPr>
      </w:pPr>
      <w:r>
        <w:rPr>
          <w:rFonts w:ascii="Times New Roman" w:hAnsi="Times New Roman"/>
          <w:b/>
          <w:bCs/>
          <w:sz w:val="26"/>
          <w:szCs w:val="18"/>
        </w:rPr>
        <w:t>Социальное государство</w:t>
      </w:r>
      <w:r>
        <w:rPr>
          <w:rFonts w:ascii="Times New Roman" w:hAnsi="Times New Roman"/>
          <w:sz w:val="26"/>
          <w:szCs w:val="18"/>
        </w:rPr>
        <w:t xml:space="preserve"> сосредоточивается на проведении активной социальной политики, содействующей смягчению и преду</w:t>
      </w:r>
      <w:r>
        <w:rPr>
          <w:rFonts w:ascii="Times New Roman" w:hAnsi="Times New Roman"/>
          <w:sz w:val="26"/>
          <w:szCs w:val="18"/>
        </w:rPr>
        <w:softHyphen/>
        <w:t>преждению социальных конфликтов. Таким образом, государство занимает в политической системе центральное место. Государство, обла</w:t>
      </w:r>
      <w:r>
        <w:rPr>
          <w:rFonts w:ascii="Times New Roman" w:hAnsi="Times New Roman"/>
          <w:sz w:val="26"/>
          <w:szCs w:val="18"/>
        </w:rPr>
        <w:softHyphen/>
        <w:t>дая специальным профессиональным аппаратом, выполняет основ</w:t>
      </w:r>
      <w:r>
        <w:rPr>
          <w:rFonts w:ascii="Times New Roman" w:hAnsi="Times New Roman"/>
          <w:sz w:val="26"/>
          <w:szCs w:val="18"/>
        </w:rPr>
        <w:softHyphen/>
        <w:t>ные функции по управлению делами общества, поддержанию обще</w:t>
      </w:r>
      <w:r>
        <w:rPr>
          <w:rFonts w:ascii="Times New Roman" w:hAnsi="Times New Roman"/>
          <w:sz w:val="26"/>
          <w:szCs w:val="18"/>
        </w:rPr>
        <w:softHyphen/>
        <w:t>ственного порядка.</w:t>
      </w:r>
      <w:r>
        <w:rPr>
          <w:rFonts w:ascii="Bookman Old Style" w:hAnsi="Bookman Old Style"/>
          <w:i/>
          <w:iCs/>
          <w:sz w:val="52"/>
          <w:szCs w:val="18"/>
        </w:rPr>
        <w:t xml:space="preserve"> </w:t>
      </w:r>
    </w:p>
    <w:p w:rsidR="00B76CEB" w:rsidRDefault="00B76CEB">
      <w:pPr>
        <w:pStyle w:val="1"/>
      </w:pPr>
      <w:r>
        <w:t>Заключение</w:t>
      </w:r>
    </w:p>
    <w:p w:rsidR="00B76CEB" w:rsidRDefault="00B76CEB">
      <w:pPr>
        <w:pStyle w:val="a4"/>
        <w:spacing w:line="360" w:lineRule="auto"/>
      </w:pPr>
      <w:r>
        <w:rPr>
          <w:rFonts w:ascii="Bookman Old Style" w:hAnsi="Bookman Old Style"/>
          <w:i/>
          <w:iCs/>
          <w:sz w:val="52"/>
          <w:szCs w:val="18"/>
        </w:rPr>
        <w:t xml:space="preserve">     </w:t>
      </w:r>
      <w:r>
        <w:t>Каждый политический институт, будь то учреждение государственной власти или общественно-политическое объединение, обладает специфическими элементами. К ним относятся оформленные цели (круг вопросов, составляющих сферу его деятельности), функции и роли, вытекающие из целей, средства (материальные, символические или идеальные), учреждения, санкции, применяемые как к субъектам – носителям институциональных функций, так к людям и объединениям, являющимся объектом воздействия института.</w:t>
      </w: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pStyle w:val="a7"/>
        <w:jc w:val="left"/>
        <w:rPr>
          <w:sz w:val="32"/>
        </w:rPr>
      </w:pPr>
      <w:r>
        <w:rPr>
          <w:sz w:val="32"/>
        </w:rPr>
        <w:t>Министерство общего и профессионального образования РФ</w:t>
      </w:r>
    </w:p>
    <w:p w:rsidR="00B76CEB" w:rsidRDefault="00B76CEB">
      <w:pPr>
        <w:pStyle w:val="2"/>
        <w:ind w:left="0"/>
        <w:rPr>
          <w:sz w:val="32"/>
        </w:rPr>
      </w:pPr>
      <w:r>
        <w:rPr>
          <w:sz w:val="32"/>
        </w:rPr>
        <w:t>Ростовский государственный строительный университет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center"/>
        <w:rPr>
          <w:rFonts w:ascii="Times New Roman" w:hAnsi="Times New Roman"/>
          <w:sz w:val="40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КАФЕДРА ИСТОРИИ И ПОЛИТОЛОГИИ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center"/>
        <w:rPr>
          <w:rFonts w:ascii="Times New Roman" w:hAnsi="Times New Roman"/>
          <w:sz w:val="40"/>
        </w:rPr>
      </w:pPr>
    </w:p>
    <w:p w:rsidR="00B76CEB" w:rsidRDefault="00B76CEB">
      <w:pPr>
        <w:pStyle w:val="3"/>
      </w:pPr>
      <w:r>
        <w:t>Реферат</w:t>
      </w:r>
    </w:p>
    <w:p w:rsidR="00B76CEB" w:rsidRDefault="00B76CEB">
      <w:pPr>
        <w:pStyle w:val="4"/>
      </w:pPr>
      <w:r>
        <w:t>по политологии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iCs/>
          <w:sz w:val="44"/>
        </w:rPr>
      </w:pPr>
      <w:r>
        <w:rPr>
          <w:rFonts w:ascii="Bookman Old Style" w:hAnsi="Bookman Old Style"/>
          <w:sz w:val="32"/>
        </w:rPr>
        <w:t xml:space="preserve">на тему: </w:t>
      </w:r>
      <w:r>
        <w:rPr>
          <w:rFonts w:ascii="Bookman Old Style" w:hAnsi="Bookman Old Style"/>
          <w:i/>
          <w:iCs/>
          <w:sz w:val="44"/>
        </w:rPr>
        <w:t xml:space="preserve">«Институты государственной           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Bookman Old Style" w:hAnsi="Bookman Old Style"/>
          <w:i/>
          <w:iCs/>
          <w:sz w:val="44"/>
        </w:rPr>
      </w:pPr>
      <w:r>
        <w:rPr>
          <w:rFonts w:ascii="Times New Roman" w:hAnsi="Times New Roman"/>
          <w:sz w:val="40"/>
        </w:rPr>
        <w:t xml:space="preserve">           </w:t>
      </w:r>
      <w:r>
        <w:rPr>
          <w:rFonts w:ascii="Times New Roman" w:hAnsi="Times New Roman"/>
          <w:sz w:val="44"/>
        </w:rPr>
        <w:t xml:space="preserve"> </w:t>
      </w:r>
      <w:r>
        <w:rPr>
          <w:rFonts w:ascii="Bookman Old Style" w:hAnsi="Bookman Old Style"/>
          <w:i/>
          <w:iCs/>
          <w:sz w:val="44"/>
        </w:rPr>
        <w:t>власти в России»</w:t>
      </w:r>
    </w:p>
    <w:p w:rsidR="00B76CEB" w:rsidRDefault="00B76CEB">
      <w:pPr>
        <w:autoSpaceDE w:val="0"/>
        <w:autoSpaceDN w:val="0"/>
        <w:adjustRightInd w:val="0"/>
        <w:spacing w:line="360" w:lineRule="auto"/>
        <w:ind w:left="384"/>
        <w:jc w:val="both"/>
        <w:rPr>
          <w:rFonts w:ascii="Times New Roman" w:hAnsi="Times New Roman"/>
          <w:sz w:val="40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autoSpaceDE w:val="0"/>
        <w:autoSpaceDN w:val="0"/>
        <w:adjustRightInd w:val="0"/>
        <w:spacing w:line="360" w:lineRule="auto"/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t xml:space="preserve">                                                                      </w:t>
      </w:r>
      <w:r>
        <w:rPr>
          <w:rFonts w:ascii="Bookman Old Style" w:hAnsi="Bookman Old Style"/>
          <w:sz w:val="32"/>
        </w:rPr>
        <w:t>Выполнила студентка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t xml:space="preserve">                                                                      </w:t>
      </w:r>
      <w:r>
        <w:rPr>
          <w:rFonts w:ascii="Bookman Old Style" w:hAnsi="Bookman Old Style"/>
          <w:sz w:val="32"/>
        </w:rPr>
        <w:t>1 курса  гр. Б-182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                               Пипник Елена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                               Проверил преподаватель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                                              Малышев А. В.</w:t>
      </w: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</w:p>
    <w:p w:rsidR="00B76CEB" w:rsidRDefault="00B76CE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2000 г.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i/>
          <w:iCs/>
          <w:sz w:val="44"/>
        </w:rPr>
      </w:pPr>
      <w:r>
        <w:rPr>
          <w:rFonts w:ascii="Bookman Old Style" w:hAnsi="Bookman Old Style"/>
          <w:i/>
          <w:iCs/>
          <w:sz w:val="44"/>
        </w:rPr>
        <w:t>Список литературы:</w:t>
      </w:r>
    </w:p>
    <w:p w:rsidR="00B76CEB" w:rsidRDefault="00B76CE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iCs/>
          <w:sz w:val="32"/>
        </w:rPr>
      </w:pPr>
    </w:p>
    <w:p w:rsidR="00B76CEB" w:rsidRDefault="00B76C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Атанян С.В.,Визнер Д. В., Основы государства и права, Ростов-на-Дону, 1998 г.</w:t>
      </w:r>
    </w:p>
    <w:p w:rsidR="00B76CEB" w:rsidRDefault="00B76C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Зеркин Д.П., Основы политологии, Ростов-на-Дону, 1996 г.</w:t>
      </w:r>
    </w:p>
    <w:p w:rsidR="00B76CEB" w:rsidRDefault="00B76CE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Радугин А.А., Политология. М.,1997 г.</w:t>
      </w:r>
      <w:bookmarkStart w:id="0" w:name="_GoBack"/>
      <w:bookmarkEnd w:id="0"/>
    </w:p>
    <w:sectPr w:rsidR="00B76CEB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EB" w:rsidRDefault="00B76CEB">
      <w:r>
        <w:separator/>
      </w:r>
    </w:p>
  </w:endnote>
  <w:endnote w:type="continuationSeparator" w:id="0">
    <w:p w:rsidR="00B76CEB" w:rsidRDefault="00B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t Brus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EB" w:rsidRDefault="00B76CEB">
      <w:r>
        <w:separator/>
      </w:r>
    </w:p>
  </w:footnote>
  <w:footnote w:type="continuationSeparator" w:id="0">
    <w:p w:rsidR="00B76CEB" w:rsidRDefault="00B7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0EFB"/>
    <w:multiLevelType w:val="multilevel"/>
    <w:tmpl w:val="E7707A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20"/>
        </w:tabs>
        <w:ind w:left="37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04"/>
        </w:tabs>
        <w:ind w:left="41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8"/>
        </w:tabs>
        <w:ind w:left="48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92"/>
        </w:tabs>
        <w:ind w:left="5592" w:hanging="2520"/>
      </w:pPr>
      <w:rPr>
        <w:rFonts w:hint="default"/>
      </w:rPr>
    </w:lvl>
  </w:abstractNum>
  <w:abstractNum w:abstractNumId="1">
    <w:nsid w:val="523A3C87"/>
    <w:multiLevelType w:val="hybridMultilevel"/>
    <w:tmpl w:val="29BED65C"/>
    <w:lvl w:ilvl="0" w:tplc="73F4B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C4FBE"/>
    <w:multiLevelType w:val="hybridMultilevel"/>
    <w:tmpl w:val="6432537A"/>
    <w:lvl w:ilvl="0" w:tplc="317E01AC">
      <w:start w:val="2"/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3">
    <w:nsid w:val="7037446C"/>
    <w:multiLevelType w:val="hybridMultilevel"/>
    <w:tmpl w:val="B6C4EF7E"/>
    <w:lvl w:ilvl="0" w:tplc="011E3BD4">
      <w:start w:val="2"/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EE4"/>
    <w:rsid w:val="00751EE4"/>
    <w:rsid w:val="007C70FE"/>
    <w:rsid w:val="007E05CF"/>
    <w:rsid w:val="00B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A1D68-57C2-4424-96E0-C0E8549C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Flat Brush" w:hAnsi="Flat Brush"/>
      <w:sz w:val="28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Bookman Old Style" w:hAnsi="Bookman Old Style"/>
      <w:i/>
      <w:iCs/>
      <w:sz w:val="52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left="384"/>
      <w:jc w:val="center"/>
      <w:outlineLvl w:val="1"/>
    </w:pPr>
    <w:rPr>
      <w:rFonts w:ascii="Times New Roman" w:hAnsi="Times New Roman"/>
      <w:sz w:val="4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Bookman Old Style" w:hAnsi="Bookman Old Style"/>
      <w:sz w:val="7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Bookman Old Style" w:hAnsi="Bookman Old Styl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sz w:val="52"/>
    </w:rPr>
  </w:style>
  <w:style w:type="paragraph" w:styleId="a4">
    <w:name w:val="Body Text"/>
    <w:basedOn w:val="a"/>
    <w:semiHidden/>
    <w:pPr>
      <w:spacing w:before="240"/>
    </w:pPr>
    <w:rPr>
      <w:rFonts w:ascii="Times New Roman" w:hAnsi="Times New Roman"/>
      <w:sz w:val="26"/>
    </w:rPr>
  </w:style>
  <w:style w:type="paragraph" w:styleId="20">
    <w:name w:val="Body Text 2"/>
    <w:basedOn w:val="a"/>
    <w:semiHidden/>
    <w:pPr>
      <w:spacing w:before="240"/>
    </w:pPr>
    <w:rPr>
      <w:rFonts w:ascii="Bookman Old Style" w:hAnsi="Bookman Old Style"/>
      <w:i/>
      <w:iCs/>
      <w:sz w:val="56"/>
    </w:rPr>
  </w:style>
  <w:style w:type="paragraph" w:styleId="30">
    <w:name w:val="Body Text 3"/>
    <w:basedOn w:val="a"/>
    <w:semiHidden/>
    <w:pPr>
      <w:spacing w:before="240"/>
      <w:jc w:val="center"/>
    </w:pPr>
    <w:rPr>
      <w:rFonts w:ascii="Bookman Old Style" w:hAnsi="Bookman Old Style"/>
      <w:sz w:val="3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autoSpaceDE w:val="0"/>
      <w:autoSpaceDN w:val="0"/>
      <w:adjustRightInd w:val="0"/>
      <w:spacing w:line="360" w:lineRule="auto"/>
      <w:ind w:left="384"/>
      <w:jc w:val="center"/>
    </w:pPr>
    <w:rPr>
      <w:rFonts w:ascii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cc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2000-04-03T17:19:00Z</cp:lastPrinted>
  <dcterms:created xsi:type="dcterms:W3CDTF">2014-02-08T06:52:00Z</dcterms:created>
  <dcterms:modified xsi:type="dcterms:W3CDTF">2014-02-08T06:52:00Z</dcterms:modified>
</cp:coreProperties>
</file>