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CC" w:rsidRDefault="008F7DCC" w:rsidP="00B122F1">
      <w:pPr>
        <w:spacing w:line="360" w:lineRule="auto"/>
        <w:jc w:val="center"/>
        <w:rPr>
          <w:b/>
          <w:bCs/>
          <w:sz w:val="28"/>
          <w:szCs w:val="28"/>
        </w:rPr>
      </w:pPr>
    </w:p>
    <w:p w:rsidR="002C2D5C" w:rsidRDefault="002C2D5C" w:rsidP="00B122F1">
      <w:pPr>
        <w:spacing w:line="360" w:lineRule="auto"/>
        <w:jc w:val="center"/>
        <w:rPr>
          <w:b/>
          <w:bCs/>
          <w:sz w:val="28"/>
          <w:szCs w:val="28"/>
        </w:rPr>
      </w:pPr>
      <w:r>
        <w:rPr>
          <w:b/>
          <w:bCs/>
          <w:sz w:val="28"/>
          <w:szCs w:val="28"/>
        </w:rPr>
        <w:t>Содержание</w:t>
      </w:r>
    </w:p>
    <w:p w:rsidR="002C2D5C" w:rsidRDefault="002C2D5C" w:rsidP="00B122F1">
      <w:pPr>
        <w:spacing w:line="360" w:lineRule="auto"/>
        <w:jc w:val="center"/>
        <w:rPr>
          <w:b/>
          <w:bCs/>
          <w:sz w:val="28"/>
          <w:szCs w:val="28"/>
        </w:rPr>
      </w:pPr>
    </w:p>
    <w:p w:rsidR="002C2D5C" w:rsidRPr="002C2D5C" w:rsidRDefault="002C2D5C" w:rsidP="002C2D5C">
      <w:pPr>
        <w:spacing w:line="360" w:lineRule="auto"/>
        <w:ind w:firstLine="426"/>
        <w:rPr>
          <w:bCs/>
          <w:sz w:val="28"/>
          <w:szCs w:val="28"/>
        </w:rPr>
      </w:pPr>
      <w:r w:rsidRPr="002C2D5C">
        <w:rPr>
          <w:bCs/>
          <w:sz w:val="28"/>
          <w:szCs w:val="28"/>
        </w:rPr>
        <w:t>Введение</w:t>
      </w:r>
      <w:r w:rsidR="0034650A">
        <w:rPr>
          <w:bCs/>
          <w:sz w:val="28"/>
          <w:szCs w:val="28"/>
        </w:rPr>
        <w:t>……………………………………………………………………3</w:t>
      </w:r>
    </w:p>
    <w:p w:rsidR="002C2D5C" w:rsidRPr="002C2D5C" w:rsidRDefault="002C2D5C" w:rsidP="002C2D5C">
      <w:pPr>
        <w:pStyle w:val="a6"/>
        <w:numPr>
          <w:ilvl w:val="0"/>
          <w:numId w:val="8"/>
        </w:numPr>
        <w:spacing w:line="360" w:lineRule="auto"/>
        <w:ind w:left="0" w:firstLine="426"/>
        <w:rPr>
          <w:sz w:val="28"/>
          <w:szCs w:val="28"/>
        </w:rPr>
      </w:pPr>
      <w:r w:rsidRPr="002C2D5C">
        <w:rPr>
          <w:sz w:val="28"/>
          <w:szCs w:val="28"/>
        </w:rPr>
        <w:t>Экономическая интеграция европейских стран</w:t>
      </w:r>
      <w:r w:rsidR="0034650A">
        <w:rPr>
          <w:sz w:val="28"/>
          <w:szCs w:val="28"/>
        </w:rPr>
        <w:t>………………………3</w:t>
      </w:r>
    </w:p>
    <w:p w:rsidR="002C2D5C" w:rsidRPr="002C2D5C" w:rsidRDefault="002C2D5C" w:rsidP="002C2D5C">
      <w:pPr>
        <w:pStyle w:val="a6"/>
        <w:numPr>
          <w:ilvl w:val="0"/>
          <w:numId w:val="8"/>
        </w:numPr>
        <w:spacing w:line="360" w:lineRule="auto"/>
        <w:ind w:left="0" w:firstLine="426"/>
        <w:rPr>
          <w:sz w:val="28"/>
          <w:szCs w:val="28"/>
        </w:rPr>
      </w:pPr>
      <w:r w:rsidRPr="002C2D5C">
        <w:rPr>
          <w:sz w:val="28"/>
          <w:szCs w:val="28"/>
        </w:rPr>
        <w:t>Политическая интеграция в ЕС</w:t>
      </w:r>
      <w:r w:rsidR="0034650A">
        <w:rPr>
          <w:sz w:val="28"/>
          <w:szCs w:val="28"/>
        </w:rPr>
        <w:t>………………………………………..10</w:t>
      </w:r>
    </w:p>
    <w:p w:rsidR="002C2D5C" w:rsidRPr="002C2D5C" w:rsidRDefault="002C2D5C" w:rsidP="002C2D5C">
      <w:pPr>
        <w:pStyle w:val="a6"/>
        <w:numPr>
          <w:ilvl w:val="0"/>
          <w:numId w:val="8"/>
        </w:numPr>
        <w:spacing w:line="360" w:lineRule="auto"/>
        <w:ind w:left="0" w:firstLine="426"/>
        <w:rPr>
          <w:sz w:val="28"/>
          <w:szCs w:val="28"/>
        </w:rPr>
      </w:pPr>
      <w:r w:rsidRPr="002C2D5C">
        <w:rPr>
          <w:sz w:val="28"/>
          <w:szCs w:val="28"/>
        </w:rPr>
        <w:t>Отношения между Европейским Союзом и Россией</w:t>
      </w:r>
      <w:r w:rsidR="0034650A">
        <w:rPr>
          <w:sz w:val="28"/>
          <w:szCs w:val="28"/>
        </w:rPr>
        <w:t>………………..11</w:t>
      </w:r>
    </w:p>
    <w:p w:rsidR="002C2D5C" w:rsidRPr="002C2D5C" w:rsidRDefault="002C2D5C" w:rsidP="002C2D5C">
      <w:pPr>
        <w:pStyle w:val="a5"/>
        <w:spacing w:before="0" w:beforeAutospacing="0" w:after="0" w:afterAutospacing="0" w:line="360" w:lineRule="auto"/>
        <w:ind w:left="426"/>
        <w:rPr>
          <w:sz w:val="28"/>
          <w:szCs w:val="28"/>
        </w:rPr>
      </w:pPr>
      <w:r w:rsidRPr="002C2D5C">
        <w:rPr>
          <w:bCs/>
          <w:sz w:val="28"/>
          <w:szCs w:val="28"/>
        </w:rPr>
        <w:t>Заключение</w:t>
      </w:r>
      <w:r w:rsidR="0034650A">
        <w:rPr>
          <w:bCs/>
          <w:sz w:val="28"/>
          <w:szCs w:val="28"/>
        </w:rPr>
        <w:t>………………………………………………………………..15</w:t>
      </w:r>
    </w:p>
    <w:p w:rsidR="002C2D5C" w:rsidRPr="002C2D5C" w:rsidRDefault="002C2D5C" w:rsidP="002C2D5C">
      <w:pPr>
        <w:pStyle w:val="a6"/>
        <w:spacing w:line="360" w:lineRule="auto"/>
        <w:ind w:left="426"/>
        <w:rPr>
          <w:sz w:val="28"/>
          <w:szCs w:val="28"/>
        </w:rPr>
      </w:pPr>
      <w:r w:rsidRPr="002C2D5C">
        <w:rPr>
          <w:sz w:val="28"/>
          <w:szCs w:val="28"/>
        </w:rPr>
        <w:t>Список использованной литературы</w:t>
      </w:r>
      <w:r w:rsidR="0034650A">
        <w:rPr>
          <w:sz w:val="28"/>
          <w:szCs w:val="28"/>
        </w:rPr>
        <w:t>…………………………………….16</w:t>
      </w: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2C2D5C" w:rsidRDefault="002C2D5C" w:rsidP="00B122F1">
      <w:pPr>
        <w:spacing w:line="360" w:lineRule="auto"/>
        <w:jc w:val="center"/>
        <w:rPr>
          <w:b/>
          <w:bCs/>
          <w:sz w:val="28"/>
          <w:szCs w:val="28"/>
        </w:rPr>
      </w:pPr>
    </w:p>
    <w:p w:rsidR="00F37A28" w:rsidRPr="00F37A28" w:rsidRDefault="00F37A28" w:rsidP="00B122F1">
      <w:pPr>
        <w:spacing w:line="360" w:lineRule="auto"/>
        <w:jc w:val="center"/>
        <w:rPr>
          <w:b/>
          <w:bCs/>
          <w:sz w:val="28"/>
          <w:szCs w:val="28"/>
        </w:rPr>
      </w:pPr>
      <w:r w:rsidRPr="00F37A28">
        <w:rPr>
          <w:b/>
          <w:bCs/>
          <w:sz w:val="28"/>
          <w:szCs w:val="28"/>
        </w:rPr>
        <w:t>Введение</w:t>
      </w:r>
    </w:p>
    <w:p w:rsidR="00F37A28" w:rsidRPr="00F37A28" w:rsidRDefault="00F37A28" w:rsidP="00B45EBD">
      <w:pPr>
        <w:spacing w:line="360" w:lineRule="auto"/>
        <w:ind w:firstLine="709"/>
        <w:jc w:val="both"/>
        <w:rPr>
          <w:sz w:val="28"/>
          <w:szCs w:val="28"/>
        </w:rPr>
      </w:pPr>
      <w:r w:rsidRPr="00F37A28">
        <w:rPr>
          <w:sz w:val="28"/>
          <w:szCs w:val="28"/>
        </w:rPr>
        <w:t>Экономическая интеграция, является исторически сложившейся общностью, которая складывалась на протяжении многих лет. Она представляет собой широкое межгосударственное объединение, которое обладает своей организационной структурой. Между участниками интеграции осуществляется более глубокое разделение труда, ведется интенсивный обмен товарами, услугами, капиталами, рабочей силой. Идея о тесной взаимосвязи между странами находила свое политическое выражение еще в древних странах.</w:t>
      </w:r>
    </w:p>
    <w:p w:rsidR="00B45EBD" w:rsidRPr="0049766D" w:rsidRDefault="00F37A28" w:rsidP="00B45EBD">
      <w:pPr>
        <w:spacing w:line="360" w:lineRule="auto"/>
        <w:ind w:firstLine="709"/>
        <w:jc w:val="both"/>
        <w:rPr>
          <w:sz w:val="28"/>
          <w:szCs w:val="28"/>
        </w:rPr>
      </w:pPr>
      <w:r w:rsidRPr="00F37A28">
        <w:rPr>
          <w:sz w:val="28"/>
          <w:szCs w:val="28"/>
        </w:rPr>
        <w:t xml:space="preserve">Идеи интеграции и кооперации, создание единого экономического пространства, восстановление и развитие сотрудничества между странами — традиционными партнерами, стали первоочередными в государствах СНГ. И это закономерно. Ибо интеграционные процессы в экономике — это веление времени. </w:t>
      </w:r>
    </w:p>
    <w:p w:rsidR="00B45EBD" w:rsidRPr="00F37A28" w:rsidRDefault="00B45EBD" w:rsidP="00B45EBD">
      <w:pPr>
        <w:spacing w:line="360" w:lineRule="auto"/>
        <w:ind w:firstLine="709"/>
        <w:jc w:val="both"/>
        <w:rPr>
          <w:sz w:val="28"/>
          <w:szCs w:val="28"/>
        </w:rPr>
      </w:pPr>
    </w:p>
    <w:p w:rsidR="00747470" w:rsidRPr="0049766D" w:rsidRDefault="00F37A28" w:rsidP="002C2D5C">
      <w:pPr>
        <w:pStyle w:val="a6"/>
        <w:numPr>
          <w:ilvl w:val="0"/>
          <w:numId w:val="9"/>
        </w:numPr>
        <w:spacing w:line="360" w:lineRule="auto"/>
        <w:jc w:val="center"/>
        <w:rPr>
          <w:b/>
          <w:sz w:val="28"/>
          <w:szCs w:val="28"/>
        </w:rPr>
      </w:pPr>
      <w:r w:rsidRPr="0049766D">
        <w:rPr>
          <w:b/>
          <w:sz w:val="28"/>
          <w:szCs w:val="28"/>
        </w:rPr>
        <w:t>Экономическая интеграция европейских стран.</w:t>
      </w:r>
    </w:p>
    <w:p w:rsidR="00F37A28" w:rsidRPr="0049766D" w:rsidRDefault="00F37A28" w:rsidP="00B45EBD">
      <w:pPr>
        <w:pStyle w:val="a6"/>
        <w:spacing w:line="360" w:lineRule="auto"/>
        <w:ind w:left="0" w:firstLine="709"/>
        <w:jc w:val="both"/>
        <w:rPr>
          <w:sz w:val="28"/>
          <w:szCs w:val="28"/>
        </w:rPr>
      </w:pPr>
      <w:r w:rsidRPr="0049766D">
        <w:rPr>
          <w:rStyle w:val="highlight"/>
          <w:b/>
          <w:bCs/>
          <w:i/>
          <w:sz w:val="28"/>
          <w:szCs w:val="28"/>
        </w:rPr>
        <w:t> Интеграция</w:t>
      </w:r>
      <w:r w:rsidRPr="0049766D">
        <w:rPr>
          <w:rStyle w:val="highlight"/>
          <w:b/>
          <w:bCs/>
          <w:sz w:val="28"/>
          <w:szCs w:val="28"/>
        </w:rPr>
        <w:t> </w:t>
      </w:r>
      <w:r w:rsidRPr="0049766D">
        <w:rPr>
          <w:sz w:val="28"/>
          <w:szCs w:val="28"/>
        </w:rPr>
        <w:t xml:space="preserve"> (от </w:t>
      </w:r>
      <w:hyperlink r:id="rId7" w:tooltip="Латинский язык" w:history="1">
        <w:r w:rsidRPr="0049766D">
          <w:rPr>
            <w:rStyle w:val="a7"/>
            <w:color w:val="auto"/>
            <w:sz w:val="28"/>
            <w:szCs w:val="28"/>
          </w:rPr>
          <w:t>лат.</w:t>
        </w:r>
      </w:hyperlink>
      <w:r w:rsidRPr="0049766D">
        <w:rPr>
          <w:sz w:val="28"/>
          <w:szCs w:val="28"/>
        </w:rPr>
        <w:t> </w:t>
      </w:r>
      <w:r w:rsidRPr="0049766D">
        <w:rPr>
          <w:i/>
          <w:iCs/>
          <w:sz w:val="28"/>
          <w:szCs w:val="28"/>
          <w:lang w:val="la-Latn"/>
        </w:rPr>
        <w:t>integrum</w:t>
      </w:r>
      <w:r w:rsidRPr="0049766D">
        <w:rPr>
          <w:sz w:val="28"/>
          <w:szCs w:val="28"/>
        </w:rPr>
        <w:t xml:space="preserve"> — </w:t>
      </w:r>
      <w:r w:rsidRPr="0049766D">
        <w:rPr>
          <w:i/>
          <w:iCs/>
          <w:sz w:val="28"/>
          <w:szCs w:val="28"/>
        </w:rPr>
        <w:t>целое</w:t>
      </w:r>
      <w:r w:rsidRPr="0049766D">
        <w:rPr>
          <w:sz w:val="28"/>
          <w:szCs w:val="28"/>
        </w:rPr>
        <w:t xml:space="preserve">; </w:t>
      </w:r>
      <w:hyperlink r:id="rId8" w:tooltip="Латинский язык" w:history="1">
        <w:r w:rsidRPr="0049766D">
          <w:rPr>
            <w:rStyle w:val="a7"/>
            <w:color w:val="auto"/>
            <w:sz w:val="28"/>
            <w:szCs w:val="28"/>
          </w:rPr>
          <w:t>лат.</w:t>
        </w:r>
      </w:hyperlink>
      <w:r w:rsidRPr="0049766D">
        <w:rPr>
          <w:sz w:val="28"/>
          <w:szCs w:val="28"/>
        </w:rPr>
        <w:t> </w:t>
      </w:r>
      <w:r w:rsidRPr="0049766D">
        <w:rPr>
          <w:i/>
          <w:iCs/>
          <w:sz w:val="28"/>
          <w:szCs w:val="28"/>
          <w:lang w:val="la-Latn"/>
        </w:rPr>
        <w:t>integratio</w:t>
      </w:r>
      <w:r w:rsidRPr="0049766D">
        <w:rPr>
          <w:sz w:val="28"/>
          <w:szCs w:val="28"/>
        </w:rPr>
        <w:t> — восстановление, восполнение) — в общем случае обозначает объединение, взаимопроникновение.</w:t>
      </w:r>
      <w:r w:rsidR="002F4136">
        <w:rPr>
          <w:rStyle w:val="af"/>
          <w:sz w:val="28"/>
          <w:szCs w:val="28"/>
        </w:rPr>
        <w:footnoteReference w:id="1"/>
      </w:r>
      <w:r w:rsidRPr="0049766D">
        <w:rPr>
          <w:sz w:val="28"/>
          <w:szCs w:val="28"/>
        </w:rPr>
        <w:t xml:space="preserve"> Объединение каких-либо элементов (частей) в целое. Процесс взаимного сближения и образования взаимосвязей.</w:t>
      </w:r>
    </w:p>
    <w:p w:rsidR="00F37A28" w:rsidRPr="0049766D" w:rsidRDefault="00F37A28" w:rsidP="00B45EBD">
      <w:pPr>
        <w:pStyle w:val="a6"/>
        <w:spacing w:line="360" w:lineRule="auto"/>
        <w:ind w:left="0" w:firstLine="709"/>
        <w:jc w:val="both"/>
        <w:rPr>
          <w:sz w:val="28"/>
          <w:szCs w:val="28"/>
        </w:rPr>
      </w:pPr>
      <w:r w:rsidRPr="0049766D">
        <w:rPr>
          <w:b/>
          <w:bCs/>
          <w:i/>
          <w:sz w:val="28"/>
          <w:szCs w:val="28"/>
        </w:rPr>
        <w:t>Экономическая интеграция</w:t>
      </w:r>
      <w:r w:rsidRPr="0049766D">
        <w:rPr>
          <w:sz w:val="28"/>
          <w:szCs w:val="28"/>
        </w:rPr>
        <w:t> — процесс развития устойчивых взаимосвязей соседних государств,  ведущий к их постепенному экономическому слиянию, основанный на проведении этими странами согласованной межгосударственной экономики и политики.</w:t>
      </w:r>
    </w:p>
    <w:p w:rsidR="007E6558" w:rsidRDefault="007E6558" w:rsidP="00B45EBD">
      <w:pPr>
        <w:pStyle w:val="a5"/>
        <w:spacing w:before="0" w:beforeAutospacing="0" w:after="0" w:afterAutospacing="0" w:line="360" w:lineRule="auto"/>
        <w:ind w:firstLine="709"/>
        <w:jc w:val="both"/>
        <w:rPr>
          <w:b/>
          <w:i/>
          <w:sz w:val="28"/>
          <w:szCs w:val="28"/>
        </w:rPr>
      </w:pPr>
    </w:p>
    <w:p w:rsidR="007E6558" w:rsidRDefault="007E6558" w:rsidP="00B45EBD">
      <w:pPr>
        <w:pStyle w:val="a5"/>
        <w:spacing w:before="0" w:beforeAutospacing="0" w:after="0" w:afterAutospacing="0" w:line="360" w:lineRule="auto"/>
        <w:ind w:firstLine="709"/>
        <w:jc w:val="both"/>
        <w:rPr>
          <w:b/>
          <w:i/>
          <w:sz w:val="28"/>
          <w:szCs w:val="28"/>
        </w:rPr>
      </w:pPr>
    </w:p>
    <w:p w:rsidR="007E6558" w:rsidRDefault="007E6558" w:rsidP="00B45EBD">
      <w:pPr>
        <w:pStyle w:val="a5"/>
        <w:spacing w:before="0" w:beforeAutospacing="0" w:after="0" w:afterAutospacing="0" w:line="360" w:lineRule="auto"/>
        <w:ind w:firstLine="709"/>
        <w:jc w:val="both"/>
        <w:rPr>
          <w:b/>
          <w:i/>
          <w:sz w:val="28"/>
          <w:szCs w:val="28"/>
        </w:rPr>
      </w:pPr>
    </w:p>
    <w:p w:rsidR="007E6558" w:rsidRDefault="007E6558" w:rsidP="00B45EBD">
      <w:pPr>
        <w:pStyle w:val="a5"/>
        <w:spacing w:before="0" w:beforeAutospacing="0" w:after="0" w:afterAutospacing="0" w:line="360" w:lineRule="auto"/>
        <w:ind w:firstLine="709"/>
        <w:jc w:val="both"/>
        <w:rPr>
          <w:b/>
          <w:i/>
          <w:sz w:val="28"/>
          <w:szCs w:val="28"/>
        </w:rPr>
      </w:pPr>
    </w:p>
    <w:p w:rsidR="008557E7" w:rsidRPr="0049766D" w:rsidRDefault="008557E7" w:rsidP="00B45EBD">
      <w:pPr>
        <w:pStyle w:val="a5"/>
        <w:spacing w:before="0" w:beforeAutospacing="0" w:after="0" w:afterAutospacing="0" w:line="360" w:lineRule="auto"/>
        <w:ind w:firstLine="709"/>
        <w:jc w:val="both"/>
        <w:rPr>
          <w:b/>
          <w:i/>
          <w:sz w:val="28"/>
          <w:szCs w:val="28"/>
        </w:rPr>
      </w:pPr>
      <w:r w:rsidRPr="0049766D">
        <w:rPr>
          <w:b/>
          <w:i/>
          <w:sz w:val="28"/>
          <w:szCs w:val="28"/>
        </w:rPr>
        <w:t>Типы интеграции и признаки: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500"/>
        <w:gridCol w:w="7840"/>
      </w:tblGrid>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Тип ин</w:t>
            </w:r>
            <w:r w:rsidRPr="0049766D">
              <w:rPr>
                <w:b/>
                <w:bCs/>
              </w:rPr>
              <w:softHyphen/>
              <w:t>те</w:t>
            </w:r>
            <w:r w:rsidRPr="0049766D">
              <w:rPr>
                <w:b/>
                <w:bCs/>
              </w:rPr>
              <w:softHyphen/>
              <w:t>гра</w:t>
            </w:r>
            <w:r w:rsidRPr="0049766D">
              <w:rPr>
                <w:b/>
                <w:bCs/>
              </w:rPr>
              <w:softHyphen/>
              <w:t>ции</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ind w:firstLine="709"/>
              <w:jc w:val="center"/>
            </w:pPr>
            <w:r w:rsidRPr="0049766D">
              <w:rPr>
                <w:b/>
                <w:bCs/>
              </w:rPr>
              <w:t>При</w:t>
            </w:r>
            <w:r w:rsidRPr="0049766D">
              <w:rPr>
                <w:b/>
                <w:bCs/>
              </w:rPr>
              <w:softHyphen/>
              <w:t>зна</w:t>
            </w:r>
            <w:r w:rsidRPr="0049766D">
              <w:rPr>
                <w:b/>
                <w:bCs/>
              </w:rPr>
              <w:softHyphen/>
              <w:t>ки</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323302" w:rsidRDefault="008557E7" w:rsidP="00B45EBD">
            <w:pPr>
              <w:pStyle w:val="4"/>
              <w:spacing w:before="0"/>
              <w:jc w:val="both"/>
              <w:rPr>
                <w:rFonts w:ascii="Times New Roman" w:hAnsi="Times New Roman"/>
                <w:color w:val="auto"/>
              </w:rPr>
            </w:pPr>
            <w:r w:rsidRPr="00323302">
              <w:rPr>
                <w:rFonts w:ascii="Times New Roman" w:hAnsi="Times New Roman"/>
                <w:color w:val="auto"/>
              </w:rPr>
              <w:t>Зо</w:t>
            </w:r>
            <w:r w:rsidRPr="00323302">
              <w:rPr>
                <w:rFonts w:ascii="Times New Roman" w:hAnsi="Times New Roman"/>
                <w:color w:val="auto"/>
              </w:rPr>
              <w:softHyphen/>
              <w:t>на сво</w:t>
            </w:r>
            <w:r w:rsidRPr="00323302">
              <w:rPr>
                <w:rFonts w:ascii="Times New Roman" w:hAnsi="Times New Roman"/>
                <w:color w:val="auto"/>
              </w:rPr>
              <w:softHyphen/>
              <w:t>бод</w:t>
            </w:r>
            <w:r w:rsidRPr="00323302">
              <w:rPr>
                <w:rFonts w:ascii="Times New Roman" w:hAnsi="Times New Roman"/>
                <w:color w:val="auto"/>
              </w:rPr>
              <w:softHyphen/>
              <w:t>ной тор</w:t>
            </w:r>
            <w:r w:rsidRPr="00323302">
              <w:rPr>
                <w:rFonts w:ascii="Times New Roman" w:hAnsi="Times New Roman"/>
                <w:color w:val="auto"/>
              </w:rPr>
              <w:softHyphen/>
              <w:t>гов</w:t>
            </w:r>
            <w:r w:rsidRPr="00323302">
              <w:rPr>
                <w:rFonts w:ascii="Times New Roman" w:hAnsi="Times New Roman"/>
                <w:color w:val="auto"/>
              </w:rPr>
              <w:softHyphen/>
              <w:t>ли</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ind w:firstLine="709"/>
              <w:jc w:val="both"/>
            </w:pPr>
            <w:r w:rsidRPr="0049766D">
              <w:t>Фор</w:t>
            </w:r>
            <w:r w:rsidRPr="0049766D">
              <w:softHyphen/>
              <w:t>ма со</w:t>
            </w:r>
            <w:r w:rsidRPr="0049766D">
              <w:softHyphen/>
              <w:t>гла</w:t>
            </w:r>
            <w:r w:rsidRPr="0049766D">
              <w:softHyphen/>
              <w:t>ше</w:t>
            </w:r>
            <w:r w:rsidRPr="0049766D">
              <w:softHyphen/>
              <w:t>ния, ко</w:t>
            </w:r>
            <w:r w:rsidRPr="0049766D">
              <w:softHyphen/>
              <w:t>гда уча</w:t>
            </w:r>
            <w:r w:rsidRPr="0049766D">
              <w:softHyphen/>
              <w:t>ст</w:t>
            </w:r>
            <w:r w:rsidRPr="0049766D">
              <w:softHyphen/>
              <w:t>ни</w:t>
            </w:r>
            <w:r w:rsidRPr="0049766D">
              <w:softHyphen/>
              <w:t>ки до</w:t>
            </w:r>
            <w:r w:rsidRPr="0049766D">
              <w:softHyphen/>
              <w:t>го</w:t>
            </w:r>
            <w:r w:rsidRPr="0049766D">
              <w:softHyphen/>
              <w:t>ва</w:t>
            </w:r>
            <w:r w:rsidRPr="0049766D">
              <w:softHyphen/>
              <w:t>ри</w:t>
            </w:r>
            <w:r w:rsidRPr="0049766D">
              <w:softHyphen/>
              <w:t>ва</w:t>
            </w:r>
            <w:r w:rsidRPr="0049766D">
              <w:softHyphen/>
              <w:t>ют</w:t>
            </w:r>
            <w:r w:rsidRPr="0049766D">
              <w:softHyphen/>
              <w:t>ся о сня</w:t>
            </w:r>
            <w:r w:rsidRPr="0049766D">
              <w:softHyphen/>
              <w:t>тии та</w:t>
            </w:r>
            <w:r w:rsidRPr="0049766D">
              <w:softHyphen/>
              <w:t>мо</w:t>
            </w:r>
            <w:r w:rsidRPr="0049766D">
              <w:softHyphen/>
              <w:t>жен</w:t>
            </w:r>
            <w:r w:rsidRPr="0049766D">
              <w:softHyphen/>
              <w:t>ных та</w:t>
            </w:r>
            <w:r w:rsidRPr="0049766D">
              <w:softHyphen/>
              <w:t>ри</w:t>
            </w:r>
            <w:r w:rsidRPr="0049766D">
              <w:softHyphen/>
              <w:t>фов и квот в от</w:t>
            </w:r>
            <w:r w:rsidRPr="0049766D">
              <w:softHyphen/>
              <w:t>но</w:t>
            </w:r>
            <w:r w:rsidRPr="0049766D">
              <w:softHyphen/>
              <w:t>ше</w:t>
            </w:r>
            <w:r w:rsidRPr="0049766D">
              <w:softHyphen/>
              <w:t>нии друг дру</w:t>
            </w:r>
            <w:r w:rsidRPr="0049766D">
              <w:softHyphen/>
              <w:t>га. При этом к треть</w:t>
            </w:r>
            <w:r w:rsidRPr="0049766D">
              <w:softHyphen/>
              <w:t>им стра</w:t>
            </w:r>
            <w:r w:rsidRPr="0049766D">
              <w:softHyphen/>
              <w:t>нам - у ка</w:t>
            </w:r>
            <w:r w:rsidRPr="0049766D">
              <w:softHyphen/>
              <w:t>ж</w:t>
            </w:r>
            <w:r w:rsidRPr="0049766D">
              <w:softHyphen/>
              <w:t>до</w:t>
            </w:r>
            <w:r w:rsidRPr="0049766D">
              <w:softHyphen/>
              <w:t>го своя по</w:t>
            </w:r>
            <w:r w:rsidRPr="0049766D">
              <w:softHyphen/>
              <w:t>ли</w:t>
            </w:r>
            <w:r w:rsidRPr="0049766D">
              <w:softHyphen/>
              <w:t>ти</w:t>
            </w:r>
            <w:r w:rsidRPr="0049766D">
              <w:softHyphen/>
              <w:t>ка. При</w:t>
            </w:r>
            <w:r w:rsidRPr="0049766D">
              <w:softHyphen/>
              <w:t>ме</w:t>
            </w:r>
            <w:r w:rsidRPr="0049766D">
              <w:softHyphen/>
              <w:t>ры: НАФ</w:t>
            </w:r>
            <w:r w:rsidRPr="0049766D">
              <w:softHyphen/>
              <w:t>ТА, ЕЭС.</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Та</w:t>
            </w:r>
            <w:r w:rsidRPr="0049766D">
              <w:rPr>
                <w:b/>
                <w:bCs/>
              </w:rPr>
              <w:softHyphen/>
              <w:t>мо</w:t>
            </w:r>
            <w:r w:rsidRPr="0049766D">
              <w:rPr>
                <w:b/>
                <w:bCs/>
              </w:rPr>
              <w:softHyphen/>
              <w:t>жен</w:t>
            </w:r>
            <w:r w:rsidRPr="0049766D">
              <w:rPr>
                <w:b/>
                <w:bCs/>
              </w:rPr>
              <w:softHyphen/>
              <w:t>ный со</w:t>
            </w:r>
            <w:r w:rsidRPr="0049766D">
              <w:rPr>
                <w:b/>
                <w:bCs/>
              </w:rPr>
              <w:softHyphen/>
              <w:t>юз</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ind w:firstLine="709"/>
              <w:jc w:val="both"/>
            </w:pPr>
            <w:r w:rsidRPr="0049766D">
              <w:t>Еди</w:t>
            </w:r>
            <w:r w:rsidRPr="0049766D">
              <w:softHyphen/>
              <w:t>ная та</w:t>
            </w:r>
            <w:r w:rsidRPr="0049766D">
              <w:softHyphen/>
              <w:t>мо</w:t>
            </w:r>
            <w:r w:rsidRPr="0049766D">
              <w:softHyphen/>
              <w:t>жен</w:t>
            </w:r>
            <w:r w:rsidRPr="0049766D">
              <w:softHyphen/>
              <w:t>ная по</w:t>
            </w:r>
            <w:r w:rsidRPr="0049766D">
              <w:softHyphen/>
              <w:t>ли</w:t>
            </w:r>
            <w:r w:rsidRPr="0049766D">
              <w:softHyphen/>
              <w:t>ти</w:t>
            </w:r>
            <w:r w:rsidRPr="0049766D">
              <w:softHyphen/>
              <w:t>ка по от</w:t>
            </w:r>
            <w:r w:rsidRPr="0049766D">
              <w:softHyphen/>
              <w:t>но</w:t>
            </w:r>
            <w:r w:rsidRPr="0049766D">
              <w:softHyphen/>
              <w:t>ше</w:t>
            </w:r>
            <w:r w:rsidRPr="0049766D">
              <w:softHyphen/>
              <w:t>нию к треть</w:t>
            </w:r>
            <w:r w:rsidRPr="0049766D">
              <w:softHyphen/>
              <w:t>им стра</w:t>
            </w:r>
            <w:r w:rsidRPr="0049766D">
              <w:softHyphen/>
              <w:t>нам. Од</w:t>
            </w:r>
            <w:r w:rsidRPr="0049766D">
              <w:softHyphen/>
              <w:t>на</w:t>
            </w:r>
            <w:r w:rsidRPr="0049766D">
              <w:softHyphen/>
              <w:t>ко воз</w:t>
            </w:r>
            <w:r w:rsidRPr="0049766D">
              <w:softHyphen/>
              <w:t>ни</w:t>
            </w:r>
            <w:r w:rsidRPr="0049766D">
              <w:softHyphen/>
              <w:t>ка</w:t>
            </w:r>
            <w:r w:rsidRPr="0049766D">
              <w:softHyphen/>
              <w:t>ют и бо</w:t>
            </w:r>
            <w:r w:rsidRPr="0049766D">
              <w:softHyphen/>
              <w:t>лее серь</w:t>
            </w:r>
            <w:r w:rsidRPr="0049766D">
              <w:softHyphen/>
              <w:t>ез</w:t>
            </w:r>
            <w:r w:rsidRPr="0049766D">
              <w:softHyphen/>
              <w:t>ные внут</w:t>
            </w:r>
            <w:r w:rsidRPr="0049766D">
              <w:softHyphen/>
              <w:t>рен</w:t>
            </w:r>
            <w:r w:rsidRPr="0049766D">
              <w:softHyphen/>
              <w:t>ние про</w:t>
            </w:r>
            <w:r w:rsidRPr="0049766D">
              <w:softHyphen/>
              <w:t>ти</w:t>
            </w:r>
            <w:r w:rsidRPr="0049766D">
              <w:softHyphen/>
              <w:t>во</w:t>
            </w:r>
            <w:r w:rsidRPr="0049766D">
              <w:softHyphen/>
              <w:t>ре</w:t>
            </w:r>
            <w:r w:rsidRPr="0049766D">
              <w:softHyphen/>
              <w:t>чия.</w:t>
            </w:r>
          </w:p>
          <w:p w:rsidR="008557E7" w:rsidRPr="0049766D" w:rsidRDefault="008557E7" w:rsidP="00B45EBD">
            <w:pPr>
              <w:pStyle w:val="a5"/>
              <w:spacing w:before="0" w:beforeAutospacing="0" w:after="0" w:afterAutospacing="0"/>
              <w:ind w:firstLine="709"/>
              <w:jc w:val="both"/>
            </w:pPr>
            <w:r w:rsidRPr="0049766D">
              <w:t>При</w:t>
            </w:r>
            <w:r w:rsidRPr="0049766D">
              <w:softHyphen/>
              <w:t>ме</w:t>
            </w:r>
            <w:r w:rsidRPr="0049766D">
              <w:softHyphen/>
              <w:t>ром мо</w:t>
            </w:r>
            <w:r w:rsidRPr="0049766D">
              <w:softHyphen/>
              <w:t>жет слу</w:t>
            </w:r>
            <w:r w:rsidRPr="0049766D">
              <w:softHyphen/>
              <w:t>жить ЕЭС.</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Об</w:t>
            </w:r>
            <w:r w:rsidRPr="0049766D">
              <w:rPr>
                <w:b/>
                <w:bCs/>
              </w:rPr>
              <w:softHyphen/>
              <w:t>щий ры</w:t>
            </w:r>
            <w:r w:rsidRPr="0049766D">
              <w:rPr>
                <w:b/>
                <w:bCs/>
              </w:rPr>
              <w:softHyphen/>
              <w:t>нок</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ind w:firstLine="709"/>
              <w:jc w:val="both"/>
            </w:pPr>
            <w:r w:rsidRPr="0049766D">
              <w:t>Пол</w:t>
            </w:r>
            <w:r w:rsidRPr="0049766D">
              <w:softHyphen/>
              <w:t>ное уст</w:t>
            </w:r>
            <w:r w:rsidRPr="0049766D">
              <w:softHyphen/>
              <w:t>ра</w:t>
            </w:r>
            <w:r w:rsidRPr="0049766D">
              <w:softHyphen/>
              <w:t>не</w:t>
            </w:r>
            <w:r w:rsidRPr="0049766D">
              <w:softHyphen/>
              <w:t>ние пре</w:t>
            </w:r>
            <w:r w:rsidRPr="0049766D">
              <w:softHyphen/>
              <w:t>пят</w:t>
            </w:r>
            <w:r w:rsidRPr="0049766D">
              <w:softHyphen/>
              <w:t>ст</w:t>
            </w:r>
            <w:r w:rsidRPr="0049766D">
              <w:softHyphen/>
              <w:t>вий для пе</w:t>
            </w:r>
            <w:r w:rsidRPr="0049766D">
              <w:softHyphen/>
              <w:t>ре</w:t>
            </w:r>
            <w:r w:rsidRPr="0049766D">
              <w:softHyphen/>
              <w:t>ме</w:t>
            </w:r>
            <w:r w:rsidRPr="0049766D">
              <w:softHyphen/>
              <w:t>ще</w:t>
            </w:r>
            <w:r w:rsidRPr="0049766D">
              <w:softHyphen/>
              <w:t>ний всех фак</w:t>
            </w:r>
            <w:r w:rsidRPr="0049766D">
              <w:softHyphen/>
              <w:t>то</w:t>
            </w:r>
            <w:r w:rsidRPr="0049766D">
              <w:softHyphen/>
              <w:t>ров про</w:t>
            </w:r>
            <w:r w:rsidRPr="0049766D">
              <w:softHyphen/>
              <w:t>из</w:t>
            </w:r>
            <w:r w:rsidRPr="0049766D">
              <w:softHyphen/>
              <w:t>вод</w:t>
            </w:r>
            <w:r w:rsidRPr="0049766D">
              <w:softHyphen/>
              <w:t>ст</w:t>
            </w:r>
            <w:r w:rsidRPr="0049766D">
              <w:softHyphen/>
              <w:t>ва ме</w:t>
            </w:r>
            <w:r w:rsidRPr="0049766D">
              <w:softHyphen/>
              <w:t>ж</w:t>
            </w:r>
            <w:r w:rsidRPr="0049766D">
              <w:softHyphen/>
              <w:t>ду стра</w:t>
            </w:r>
            <w:r w:rsidRPr="0049766D">
              <w:softHyphen/>
              <w:t>на</w:t>
            </w:r>
            <w:r w:rsidRPr="0049766D">
              <w:softHyphen/>
              <w:t>ми-уча</w:t>
            </w:r>
            <w:r w:rsidRPr="0049766D">
              <w:softHyphen/>
              <w:t>ст</w:t>
            </w:r>
            <w:r w:rsidRPr="0049766D">
              <w:softHyphen/>
              <w:t>ни</w:t>
            </w:r>
            <w:r w:rsidRPr="0049766D">
              <w:softHyphen/>
              <w:t>ца</w:t>
            </w:r>
            <w:r w:rsidRPr="0049766D">
              <w:softHyphen/>
              <w:t>ми. В про</w:t>
            </w:r>
            <w:r w:rsidRPr="0049766D">
              <w:softHyphen/>
              <w:t>цес</w:t>
            </w:r>
            <w:r w:rsidRPr="0049766D">
              <w:softHyphen/>
              <w:t>се ре</w:t>
            </w:r>
            <w:r w:rsidRPr="0049766D">
              <w:softHyphen/>
              <w:t>ше</w:t>
            </w:r>
            <w:r w:rsidRPr="0049766D">
              <w:softHyphen/>
              <w:t>ния на</w:t>
            </w:r>
            <w:r w:rsidRPr="0049766D">
              <w:softHyphen/>
              <w:t>хо</w:t>
            </w:r>
            <w:r w:rsidRPr="0049766D">
              <w:softHyphen/>
              <w:t>дят</w:t>
            </w:r>
            <w:r w:rsidRPr="0049766D">
              <w:softHyphen/>
              <w:t>ся та</w:t>
            </w:r>
            <w:r w:rsidRPr="0049766D">
              <w:softHyphen/>
              <w:t>кие во</w:t>
            </w:r>
            <w:r w:rsidRPr="0049766D">
              <w:softHyphen/>
              <w:t>про</w:t>
            </w:r>
            <w:r w:rsidRPr="0049766D">
              <w:softHyphen/>
              <w:t>сы, как: пол</w:t>
            </w:r>
            <w:r w:rsidRPr="0049766D">
              <w:softHyphen/>
              <w:t>ное со</w:t>
            </w:r>
            <w:r w:rsidRPr="0049766D">
              <w:softHyphen/>
              <w:t>гла</w:t>
            </w:r>
            <w:r w:rsidRPr="0049766D">
              <w:softHyphen/>
              <w:t>со</w:t>
            </w:r>
            <w:r w:rsidRPr="0049766D">
              <w:softHyphen/>
              <w:t>ва</w:t>
            </w:r>
            <w:r w:rsidRPr="0049766D">
              <w:softHyphen/>
              <w:t>ние эко</w:t>
            </w:r>
            <w:r w:rsidRPr="0049766D">
              <w:softHyphen/>
              <w:t>но</w:t>
            </w:r>
            <w:r w:rsidRPr="0049766D">
              <w:softHyphen/>
              <w:t>ми</w:t>
            </w:r>
            <w:r w:rsidRPr="0049766D">
              <w:softHyphen/>
              <w:t>че</w:t>
            </w:r>
            <w:r w:rsidRPr="0049766D">
              <w:softHyphen/>
              <w:t>ской по</w:t>
            </w:r>
            <w:r w:rsidRPr="0049766D">
              <w:softHyphen/>
              <w:t>ли</w:t>
            </w:r>
            <w:r w:rsidRPr="0049766D">
              <w:softHyphen/>
              <w:t>ти</w:t>
            </w:r>
            <w:r w:rsidRPr="0049766D">
              <w:softHyphen/>
              <w:t>ки и т.д., вы</w:t>
            </w:r>
            <w:r w:rsidRPr="0049766D">
              <w:softHyphen/>
              <w:t>рав</w:t>
            </w:r>
            <w:r w:rsidRPr="0049766D">
              <w:softHyphen/>
              <w:t>ни</w:t>
            </w:r>
            <w:r w:rsidRPr="0049766D">
              <w:softHyphen/>
              <w:t>ва</w:t>
            </w:r>
            <w:r w:rsidRPr="0049766D">
              <w:softHyphen/>
              <w:t>ние эко</w:t>
            </w:r>
            <w:r w:rsidRPr="0049766D">
              <w:softHyphen/>
              <w:t>но</w:t>
            </w:r>
            <w:r w:rsidRPr="0049766D">
              <w:softHyphen/>
              <w:t>ми</w:t>
            </w:r>
            <w:r w:rsidRPr="0049766D">
              <w:softHyphen/>
              <w:t>че</w:t>
            </w:r>
            <w:r w:rsidRPr="0049766D">
              <w:softHyphen/>
              <w:t>ских по</w:t>
            </w:r>
            <w:r w:rsidRPr="0049766D">
              <w:softHyphen/>
              <w:t>ка</w:t>
            </w:r>
            <w:r w:rsidRPr="0049766D">
              <w:softHyphen/>
              <w:t>за</w:t>
            </w:r>
            <w:r w:rsidRPr="0049766D">
              <w:softHyphen/>
              <w:t>те</w:t>
            </w:r>
            <w:r w:rsidRPr="0049766D">
              <w:softHyphen/>
              <w:t>лей.</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Эко</w:t>
            </w:r>
            <w:r w:rsidRPr="0049766D">
              <w:rPr>
                <w:b/>
                <w:bCs/>
              </w:rPr>
              <w:softHyphen/>
              <w:t>но</w:t>
            </w:r>
            <w:r w:rsidRPr="0049766D">
              <w:rPr>
                <w:b/>
                <w:bCs/>
              </w:rPr>
              <w:softHyphen/>
              <w:t>ми</w:t>
            </w:r>
            <w:r w:rsidRPr="0049766D">
              <w:rPr>
                <w:b/>
                <w:bCs/>
              </w:rPr>
              <w:softHyphen/>
              <w:t>че</w:t>
            </w:r>
            <w:r w:rsidRPr="0049766D">
              <w:rPr>
                <w:b/>
                <w:bCs/>
              </w:rPr>
              <w:softHyphen/>
              <w:t>ский со</w:t>
            </w:r>
            <w:r w:rsidRPr="0049766D">
              <w:rPr>
                <w:b/>
                <w:bCs/>
              </w:rPr>
              <w:softHyphen/>
              <w:t>юз</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ind w:firstLine="709"/>
              <w:jc w:val="both"/>
            </w:pPr>
            <w:r w:rsidRPr="0049766D">
              <w:t>Воз</w:t>
            </w:r>
            <w:r w:rsidRPr="0049766D">
              <w:softHyphen/>
              <w:t>ни</w:t>
            </w:r>
            <w:r w:rsidRPr="0049766D">
              <w:softHyphen/>
              <w:t>ка</w:t>
            </w:r>
            <w:r w:rsidRPr="0049766D">
              <w:softHyphen/>
              <w:t>ет на эта</w:t>
            </w:r>
            <w:r w:rsidRPr="0049766D">
              <w:softHyphen/>
              <w:t>пе вы</w:t>
            </w:r>
            <w:r w:rsidRPr="0049766D">
              <w:softHyphen/>
              <w:t>со</w:t>
            </w:r>
            <w:r w:rsidRPr="0049766D">
              <w:softHyphen/>
              <w:t>ко</w:t>
            </w:r>
            <w:r w:rsidRPr="0049766D">
              <w:softHyphen/>
              <w:t>го эко</w:t>
            </w:r>
            <w:r w:rsidRPr="0049766D">
              <w:softHyphen/>
              <w:t>но</w:t>
            </w:r>
            <w:r w:rsidRPr="0049766D">
              <w:softHyphen/>
              <w:t>ми</w:t>
            </w:r>
            <w:r w:rsidRPr="0049766D">
              <w:softHyphen/>
              <w:t>че</w:t>
            </w:r>
            <w:r w:rsidRPr="0049766D">
              <w:softHyphen/>
              <w:t>ско</w:t>
            </w:r>
            <w:r w:rsidRPr="0049766D">
              <w:softHyphen/>
              <w:t>го раз</w:t>
            </w:r>
            <w:r w:rsidRPr="0049766D">
              <w:softHyphen/>
              <w:t>ви</w:t>
            </w:r>
            <w:r w:rsidRPr="0049766D">
              <w:softHyphen/>
              <w:t>тия. Про</w:t>
            </w:r>
            <w:r w:rsidRPr="0049766D">
              <w:softHyphen/>
              <w:t>во</w:t>
            </w:r>
            <w:r w:rsidRPr="0049766D">
              <w:softHyphen/>
              <w:t>дит</w:t>
            </w:r>
            <w:r w:rsidRPr="0049766D">
              <w:softHyphen/>
              <w:t>ся со</w:t>
            </w:r>
            <w:r w:rsidRPr="0049766D">
              <w:softHyphen/>
              <w:t>гла</w:t>
            </w:r>
            <w:r w:rsidRPr="0049766D">
              <w:softHyphen/>
              <w:t>со</w:t>
            </w:r>
            <w:r w:rsidRPr="0049766D">
              <w:softHyphen/>
              <w:t>ван</w:t>
            </w:r>
            <w:r w:rsidRPr="0049766D">
              <w:softHyphen/>
              <w:t>ная (или да</w:t>
            </w:r>
            <w:r w:rsidRPr="0049766D">
              <w:softHyphen/>
              <w:t>же еди</w:t>
            </w:r>
            <w:r w:rsidRPr="0049766D">
              <w:softHyphen/>
              <w:t>ная) эко</w:t>
            </w:r>
            <w:r w:rsidRPr="0049766D">
              <w:softHyphen/>
              <w:t>но</w:t>
            </w:r>
            <w:r w:rsidRPr="0049766D">
              <w:softHyphen/>
              <w:t>ми</w:t>
            </w:r>
            <w:r w:rsidRPr="0049766D">
              <w:softHyphen/>
              <w:t>че</w:t>
            </w:r>
            <w:r w:rsidRPr="0049766D">
              <w:softHyphen/>
              <w:t>ская по</w:t>
            </w:r>
            <w:r w:rsidRPr="0049766D">
              <w:softHyphen/>
              <w:t>ли</w:t>
            </w:r>
            <w:r w:rsidRPr="0049766D">
              <w:softHyphen/>
              <w:t>ти</w:t>
            </w:r>
            <w:r w:rsidRPr="0049766D">
              <w:softHyphen/>
              <w:t>ка и на этой ос</w:t>
            </w:r>
            <w:r w:rsidRPr="0049766D">
              <w:softHyphen/>
              <w:t>но</w:t>
            </w:r>
            <w:r w:rsidRPr="0049766D">
              <w:softHyphen/>
              <w:t>ве идет сня</w:t>
            </w:r>
            <w:r w:rsidRPr="0049766D">
              <w:softHyphen/>
              <w:t>тие всех пре</w:t>
            </w:r>
            <w:r w:rsidRPr="0049766D">
              <w:softHyphen/>
              <w:t>пят</w:t>
            </w:r>
            <w:r w:rsidRPr="0049766D">
              <w:softHyphen/>
              <w:t>ст</w:t>
            </w:r>
            <w:r w:rsidRPr="0049766D">
              <w:softHyphen/>
              <w:t>вий. Соз</w:t>
            </w:r>
            <w:r w:rsidRPr="0049766D">
              <w:softHyphen/>
              <w:t>да</w:t>
            </w:r>
            <w:r w:rsidRPr="0049766D">
              <w:softHyphen/>
              <w:t>ют</w:t>
            </w:r>
            <w:r w:rsidRPr="0049766D">
              <w:softHyphen/>
              <w:t>ся меж</w:t>
            </w:r>
            <w:r w:rsidRPr="0049766D">
              <w:softHyphen/>
              <w:t>го</w:t>
            </w:r>
            <w:r w:rsidRPr="0049766D">
              <w:softHyphen/>
              <w:t>су</w:t>
            </w:r>
            <w:r w:rsidRPr="0049766D">
              <w:softHyphen/>
              <w:t>дар</w:t>
            </w:r>
            <w:r w:rsidRPr="0049766D">
              <w:softHyphen/>
              <w:t>ст</w:t>
            </w:r>
            <w:r w:rsidRPr="0049766D">
              <w:softHyphen/>
              <w:t>вен</w:t>
            </w:r>
            <w:r w:rsidRPr="0049766D">
              <w:softHyphen/>
              <w:t>ные (над</w:t>
            </w:r>
            <w:r w:rsidRPr="0049766D">
              <w:softHyphen/>
              <w:t>го</w:t>
            </w:r>
            <w:r w:rsidRPr="0049766D">
              <w:softHyphen/>
              <w:t>су</w:t>
            </w:r>
            <w:r w:rsidRPr="0049766D">
              <w:softHyphen/>
              <w:t>дар</w:t>
            </w:r>
            <w:r w:rsidRPr="0049766D">
              <w:softHyphen/>
              <w:t>ст</w:t>
            </w:r>
            <w:r w:rsidRPr="0049766D">
              <w:softHyphen/>
              <w:t>вен</w:t>
            </w:r>
            <w:r w:rsidRPr="0049766D">
              <w:softHyphen/>
              <w:t>ные) ор</w:t>
            </w:r>
            <w:r w:rsidRPr="0049766D">
              <w:softHyphen/>
              <w:t>га</w:t>
            </w:r>
            <w:r w:rsidRPr="0049766D">
              <w:softHyphen/>
              <w:t>ны. Идут круп</w:t>
            </w:r>
            <w:r w:rsidRPr="0049766D">
              <w:softHyphen/>
              <w:t>ные эко</w:t>
            </w:r>
            <w:r w:rsidRPr="0049766D">
              <w:softHyphen/>
              <w:t>но</w:t>
            </w:r>
            <w:r w:rsidRPr="0049766D">
              <w:softHyphen/>
              <w:t>ми</w:t>
            </w:r>
            <w:r w:rsidRPr="0049766D">
              <w:softHyphen/>
              <w:t>че</w:t>
            </w:r>
            <w:r w:rsidRPr="0049766D">
              <w:softHyphen/>
              <w:t>ские пре</w:t>
            </w:r>
            <w:r w:rsidRPr="0049766D">
              <w:softHyphen/>
              <w:t>об</w:t>
            </w:r>
            <w:r w:rsidRPr="0049766D">
              <w:softHyphen/>
              <w:t>ра</w:t>
            </w:r>
            <w:r w:rsidRPr="0049766D">
              <w:softHyphen/>
              <w:t>зо</w:t>
            </w:r>
            <w:r w:rsidRPr="0049766D">
              <w:softHyphen/>
              <w:t>ва</w:t>
            </w:r>
            <w:r w:rsidRPr="0049766D">
              <w:softHyphen/>
              <w:t>ния во всех стра</w:t>
            </w:r>
            <w:r w:rsidRPr="0049766D">
              <w:softHyphen/>
              <w:t>нах-уча</w:t>
            </w:r>
            <w:r w:rsidRPr="0049766D">
              <w:softHyphen/>
              <w:t>ст</w:t>
            </w:r>
            <w:r w:rsidRPr="0049766D">
              <w:softHyphen/>
              <w:t>ни</w:t>
            </w:r>
            <w:r w:rsidRPr="0049766D">
              <w:softHyphen/>
              <w:t>цах.</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Ва</w:t>
            </w:r>
            <w:r w:rsidRPr="0049766D">
              <w:rPr>
                <w:b/>
                <w:bCs/>
              </w:rPr>
              <w:softHyphen/>
              <w:t>лют</w:t>
            </w:r>
            <w:r w:rsidRPr="0049766D">
              <w:rPr>
                <w:b/>
                <w:bCs/>
              </w:rPr>
              <w:softHyphen/>
              <w:t>ный со</w:t>
            </w:r>
            <w:r w:rsidRPr="0049766D">
              <w:rPr>
                <w:b/>
                <w:bCs/>
              </w:rPr>
              <w:softHyphen/>
              <w:t>юз</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ind w:firstLine="709"/>
              <w:jc w:val="both"/>
            </w:pPr>
            <w:r w:rsidRPr="0049766D">
              <w:t>Фор</w:t>
            </w:r>
            <w:r w:rsidRPr="0049766D">
              <w:softHyphen/>
              <w:t>ма эко</w:t>
            </w:r>
            <w:r w:rsidRPr="0049766D">
              <w:softHyphen/>
              <w:t>но</w:t>
            </w:r>
            <w:r w:rsidRPr="0049766D">
              <w:softHyphen/>
              <w:t>ми</w:t>
            </w:r>
            <w:r w:rsidRPr="0049766D">
              <w:softHyphen/>
              <w:t>че</w:t>
            </w:r>
            <w:r w:rsidRPr="0049766D">
              <w:softHyphen/>
              <w:t>ско</w:t>
            </w:r>
            <w:r w:rsidRPr="0049766D">
              <w:softHyphen/>
              <w:t>го сою</w:t>
            </w:r>
            <w:r w:rsidRPr="0049766D">
              <w:softHyphen/>
              <w:t>за и од</w:t>
            </w:r>
            <w:r w:rsidRPr="0049766D">
              <w:softHyphen/>
              <w:t>но</w:t>
            </w:r>
            <w:r w:rsidRPr="0049766D">
              <w:softHyphen/>
              <w:t>вре</w:t>
            </w:r>
            <w:r w:rsidRPr="0049766D">
              <w:softHyphen/>
              <w:t>мен</w:t>
            </w:r>
            <w:r w:rsidRPr="0049766D">
              <w:softHyphen/>
              <w:t>но круп</w:t>
            </w:r>
            <w:r w:rsidRPr="0049766D">
              <w:softHyphen/>
              <w:t>ная со</w:t>
            </w:r>
            <w:r w:rsidRPr="0049766D">
              <w:softHyphen/>
              <w:t>став</w:t>
            </w:r>
            <w:r w:rsidRPr="0049766D">
              <w:softHyphen/>
              <w:t>ляю</w:t>
            </w:r>
            <w:r w:rsidRPr="0049766D">
              <w:softHyphen/>
              <w:t>щая эко</w:t>
            </w:r>
            <w:r w:rsidRPr="0049766D">
              <w:softHyphen/>
              <w:t>но</w:t>
            </w:r>
            <w:r w:rsidRPr="0049766D">
              <w:softHyphen/>
              <w:t>ми</w:t>
            </w:r>
            <w:r w:rsidRPr="0049766D">
              <w:softHyphen/>
              <w:t>че</w:t>
            </w:r>
            <w:r w:rsidRPr="0049766D">
              <w:softHyphen/>
              <w:t>ско</w:t>
            </w:r>
            <w:r w:rsidRPr="0049766D">
              <w:softHyphen/>
              <w:t>го сою</w:t>
            </w:r>
            <w:r w:rsidRPr="0049766D">
              <w:softHyphen/>
              <w:t>за. Ха</w:t>
            </w:r>
            <w:r w:rsidRPr="0049766D">
              <w:softHyphen/>
              <w:t>рак</w:t>
            </w:r>
            <w:r w:rsidRPr="0049766D">
              <w:softHyphen/>
              <w:t>тер</w:t>
            </w:r>
            <w:r w:rsidRPr="0049766D">
              <w:softHyphen/>
              <w:t>ны</w:t>
            </w:r>
            <w:r w:rsidRPr="0049766D">
              <w:softHyphen/>
              <w:t>ми чер</w:t>
            </w:r>
            <w:r w:rsidRPr="0049766D">
              <w:softHyphen/>
              <w:t>та</w:t>
            </w:r>
            <w:r w:rsidRPr="0049766D">
              <w:softHyphen/>
              <w:t>ми ва</w:t>
            </w:r>
            <w:r w:rsidRPr="0049766D">
              <w:softHyphen/>
              <w:t>лют</w:t>
            </w:r>
            <w:r w:rsidRPr="0049766D">
              <w:softHyphen/>
              <w:t>но</w:t>
            </w:r>
            <w:r w:rsidRPr="0049766D">
              <w:softHyphen/>
              <w:t>го сою</w:t>
            </w:r>
            <w:r w:rsidRPr="0049766D">
              <w:softHyphen/>
              <w:t>за яв</w:t>
            </w:r>
            <w:r w:rsidRPr="0049766D">
              <w:softHyphen/>
              <w:t>ля</w:t>
            </w:r>
            <w:r w:rsidRPr="0049766D">
              <w:softHyphen/>
              <w:t>ют</w:t>
            </w:r>
            <w:r w:rsidRPr="0049766D">
              <w:softHyphen/>
              <w:t>ся:</w:t>
            </w:r>
          </w:p>
          <w:p w:rsidR="008557E7" w:rsidRPr="0049766D" w:rsidRDefault="008557E7" w:rsidP="00B45EBD">
            <w:pPr>
              <w:pStyle w:val="a5"/>
              <w:numPr>
                <w:ilvl w:val="0"/>
                <w:numId w:val="3"/>
              </w:numPr>
              <w:spacing w:before="0" w:beforeAutospacing="0" w:after="0" w:afterAutospacing="0"/>
              <w:ind w:left="0" w:firstLine="709"/>
              <w:jc w:val="both"/>
            </w:pPr>
            <w:r w:rsidRPr="0049766D">
              <w:t>со</w:t>
            </w:r>
            <w:r w:rsidRPr="0049766D">
              <w:softHyphen/>
              <w:t>гла</w:t>
            </w:r>
            <w:r w:rsidRPr="0049766D">
              <w:softHyphen/>
              <w:t>со</w:t>
            </w:r>
            <w:r w:rsidRPr="0049766D">
              <w:softHyphen/>
              <w:t>ван</w:t>
            </w:r>
            <w:r w:rsidRPr="0049766D">
              <w:softHyphen/>
              <w:t>ное (со</w:t>
            </w:r>
            <w:r w:rsidRPr="0049766D">
              <w:softHyphen/>
              <w:t>вме</w:t>
            </w:r>
            <w:r w:rsidRPr="0049766D">
              <w:softHyphen/>
              <w:t>ст</w:t>
            </w:r>
            <w:r w:rsidRPr="0049766D">
              <w:softHyphen/>
              <w:t>ное) пла</w:t>
            </w:r>
            <w:r w:rsidRPr="0049766D">
              <w:softHyphen/>
              <w:t>ва</w:t>
            </w:r>
            <w:r w:rsidRPr="0049766D">
              <w:softHyphen/>
              <w:t>ние на</w:t>
            </w:r>
            <w:r w:rsidRPr="0049766D">
              <w:softHyphen/>
              <w:t>цио</w:t>
            </w:r>
            <w:r w:rsidRPr="0049766D">
              <w:softHyphen/>
              <w:t>наль</w:t>
            </w:r>
            <w:r w:rsidRPr="0049766D">
              <w:softHyphen/>
              <w:t>ных ва</w:t>
            </w:r>
            <w:r w:rsidRPr="0049766D">
              <w:softHyphen/>
              <w:t>лют;</w:t>
            </w:r>
          </w:p>
          <w:p w:rsidR="008557E7" w:rsidRPr="0049766D" w:rsidRDefault="008557E7" w:rsidP="00B45EBD">
            <w:pPr>
              <w:pStyle w:val="a5"/>
              <w:numPr>
                <w:ilvl w:val="0"/>
                <w:numId w:val="3"/>
              </w:numPr>
              <w:spacing w:before="0" w:beforeAutospacing="0" w:after="0" w:afterAutospacing="0"/>
              <w:ind w:left="0" w:firstLine="709"/>
              <w:jc w:val="both"/>
            </w:pPr>
            <w:r w:rsidRPr="0049766D">
              <w:t>ус</w:t>
            </w:r>
            <w:r w:rsidRPr="0049766D">
              <w:softHyphen/>
              <w:t>та</w:t>
            </w:r>
            <w:r w:rsidRPr="0049766D">
              <w:softHyphen/>
              <w:t>нов</w:t>
            </w:r>
            <w:r w:rsidRPr="0049766D">
              <w:softHyphen/>
              <w:t>ле</w:t>
            </w:r>
            <w:r w:rsidRPr="0049766D">
              <w:softHyphen/>
              <w:t>ние по со</w:t>
            </w:r>
            <w:r w:rsidRPr="0049766D">
              <w:softHyphen/>
              <w:t>гла</w:t>
            </w:r>
            <w:r w:rsidRPr="0049766D">
              <w:softHyphen/>
              <w:t>ше</w:t>
            </w:r>
            <w:r w:rsidRPr="0049766D">
              <w:softHyphen/>
              <w:t>нию фик</w:t>
            </w:r>
            <w:r w:rsidRPr="0049766D">
              <w:softHyphen/>
              <w:t>си</w:t>
            </w:r>
            <w:r w:rsidRPr="0049766D">
              <w:softHyphen/>
              <w:t>ро</w:t>
            </w:r>
            <w:r w:rsidRPr="0049766D">
              <w:softHyphen/>
              <w:t>ван</w:t>
            </w:r>
            <w:r w:rsidRPr="0049766D">
              <w:softHyphen/>
              <w:t>ных ва</w:t>
            </w:r>
            <w:r w:rsidRPr="0049766D">
              <w:softHyphen/>
              <w:t>лют</w:t>
            </w:r>
            <w:r w:rsidRPr="0049766D">
              <w:softHyphen/>
              <w:t>ных кур</w:t>
            </w:r>
            <w:r w:rsidRPr="0049766D">
              <w:softHyphen/>
              <w:t>сов, ко</w:t>
            </w:r>
            <w:r w:rsidRPr="0049766D">
              <w:softHyphen/>
              <w:t>то</w:t>
            </w:r>
            <w:r w:rsidRPr="0049766D">
              <w:softHyphen/>
              <w:t>рые це</w:t>
            </w:r>
            <w:r w:rsidRPr="0049766D">
              <w:softHyphen/>
              <w:t>ле</w:t>
            </w:r>
            <w:r w:rsidRPr="0049766D">
              <w:softHyphen/>
              <w:t>на</w:t>
            </w:r>
            <w:r w:rsidRPr="0049766D">
              <w:softHyphen/>
              <w:t>прав</w:t>
            </w:r>
            <w:r w:rsidRPr="0049766D">
              <w:softHyphen/>
              <w:t>лен</w:t>
            </w:r>
            <w:r w:rsidRPr="0049766D">
              <w:softHyphen/>
              <w:t>но под</w:t>
            </w:r>
            <w:r w:rsidRPr="0049766D">
              <w:softHyphen/>
              <w:t>дер</w:t>
            </w:r>
            <w:r w:rsidRPr="0049766D">
              <w:softHyphen/>
              <w:t>жи</w:t>
            </w:r>
            <w:r w:rsidRPr="0049766D">
              <w:softHyphen/>
              <w:t>ва</w:t>
            </w:r>
            <w:r w:rsidRPr="0049766D">
              <w:softHyphen/>
              <w:t>ют</w:t>
            </w:r>
            <w:r w:rsidRPr="0049766D">
              <w:softHyphen/>
              <w:t>ся Цен</w:t>
            </w:r>
            <w:r w:rsidRPr="0049766D">
              <w:softHyphen/>
              <w:t>тро</w:t>
            </w:r>
            <w:r w:rsidRPr="0049766D">
              <w:softHyphen/>
              <w:t>бан</w:t>
            </w:r>
            <w:r w:rsidRPr="0049766D">
              <w:softHyphen/>
              <w:t>ка</w:t>
            </w:r>
            <w:r w:rsidRPr="0049766D">
              <w:softHyphen/>
              <w:t>ми стран-уча</w:t>
            </w:r>
            <w:r w:rsidRPr="0049766D">
              <w:softHyphen/>
              <w:t>ст</w:t>
            </w:r>
            <w:r w:rsidRPr="0049766D">
              <w:softHyphen/>
              <w:t>ниц;</w:t>
            </w:r>
          </w:p>
          <w:p w:rsidR="008557E7" w:rsidRPr="0049766D" w:rsidRDefault="008557E7" w:rsidP="00B45EBD">
            <w:pPr>
              <w:pStyle w:val="a5"/>
              <w:numPr>
                <w:ilvl w:val="0"/>
                <w:numId w:val="3"/>
              </w:numPr>
              <w:spacing w:before="0" w:beforeAutospacing="0" w:after="0" w:afterAutospacing="0"/>
              <w:ind w:left="0" w:firstLine="709"/>
              <w:jc w:val="both"/>
            </w:pPr>
            <w:r w:rsidRPr="0049766D">
              <w:t>соз</w:t>
            </w:r>
            <w:r w:rsidRPr="0049766D">
              <w:softHyphen/>
              <w:t>да</w:t>
            </w:r>
            <w:r w:rsidRPr="0049766D">
              <w:softHyphen/>
              <w:t>ние еди</w:t>
            </w:r>
            <w:r w:rsidRPr="0049766D">
              <w:softHyphen/>
              <w:t>ной ре</w:t>
            </w:r>
            <w:r w:rsidRPr="0049766D">
              <w:softHyphen/>
              <w:t>гио</w:t>
            </w:r>
            <w:r w:rsidRPr="0049766D">
              <w:softHyphen/>
              <w:t>наль</w:t>
            </w:r>
            <w:r w:rsidRPr="0049766D">
              <w:softHyphen/>
              <w:t>ной ва</w:t>
            </w:r>
            <w:r w:rsidRPr="0049766D">
              <w:softHyphen/>
              <w:t>лю</w:t>
            </w:r>
            <w:r w:rsidRPr="0049766D">
              <w:softHyphen/>
              <w:t>ты;</w:t>
            </w:r>
          </w:p>
          <w:p w:rsidR="008557E7" w:rsidRPr="0049766D" w:rsidRDefault="008557E7" w:rsidP="00B45EBD">
            <w:pPr>
              <w:pStyle w:val="a5"/>
              <w:numPr>
                <w:ilvl w:val="0"/>
                <w:numId w:val="3"/>
              </w:numPr>
              <w:spacing w:before="0" w:beforeAutospacing="0" w:after="0" w:afterAutospacing="0"/>
              <w:ind w:left="0" w:firstLine="709"/>
              <w:jc w:val="both"/>
            </w:pPr>
            <w:r w:rsidRPr="0049766D">
              <w:t>фор</w:t>
            </w:r>
            <w:r w:rsidRPr="0049766D">
              <w:softHyphen/>
              <w:t>ми</w:t>
            </w:r>
            <w:r w:rsidRPr="0049766D">
              <w:softHyphen/>
              <w:t>ро</w:t>
            </w:r>
            <w:r w:rsidRPr="0049766D">
              <w:softHyphen/>
              <w:t>ва</w:t>
            </w:r>
            <w:r w:rsidRPr="0049766D">
              <w:softHyphen/>
              <w:t>ние еди</w:t>
            </w:r>
            <w:r w:rsidRPr="0049766D">
              <w:softHyphen/>
              <w:t>но</w:t>
            </w:r>
            <w:r w:rsidRPr="0049766D">
              <w:softHyphen/>
              <w:t>го ре</w:t>
            </w:r>
            <w:r w:rsidRPr="0049766D">
              <w:softHyphen/>
              <w:t>гио</w:t>
            </w:r>
            <w:r w:rsidRPr="0049766D">
              <w:softHyphen/>
              <w:t>наль</w:t>
            </w:r>
            <w:r w:rsidRPr="0049766D">
              <w:softHyphen/>
              <w:t>но</w:t>
            </w:r>
            <w:r w:rsidRPr="0049766D">
              <w:softHyphen/>
              <w:t>го бан</w:t>
            </w:r>
            <w:r w:rsidRPr="0049766D">
              <w:softHyphen/>
              <w:t>ка, яв</w:t>
            </w:r>
            <w:r w:rsidRPr="0049766D">
              <w:softHyphen/>
              <w:t>ляю</w:t>
            </w:r>
            <w:r w:rsidRPr="0049766D">
              <w:softHyphen/>
              <w:t>ще</w:t>
            </w:r>
            <w:r w:rsidRPr="0049766D">
              <w:softHyphen/>
              <w:t>го</w:t>
            </w:r>
            <w:r w:rsidRPr="0049766D">
              <w:softHyphen/>
              <w:t>ся эмис</w:t>
            </w:r>
            <w:r w:rsidRPr="0049766D">
              <w:softHyphen/>
              <w:t>си</w:t>
            </w:r>
            <w:r w:rsidRPr="0049766D">
              <w:softHyphen/>
              <w:t>он</w:t>
            </w:r>
            <w:r w:rsidRPr="0049766D">
              <w:softHyphen/>
              <w:t>ным цен</w:t>
            </w:r>
            <w:r w:rsidRPr="0049766D">
              <w:softHyphen/>
              <w:t>тром этой ме</w:t>
            </w:r>
            <w:r w:rsidRPr="0049766D">
              <w:softHyphen/>
              <w:t>ж</w:t>
            </w:r>
            <w:r w:rsidRPr="0049766D">
              <w:softHyphen/>
              <w:t>ду</w:t>
            </w:r>
            <w:r w:rsidRPr="0049766D">
              <w:softHyphen/>
              <w:t>на</w:t>
            </w:r>
            <w:r w:rsidRPr="0049766D">
              <w:softHyphen/>
              <w:t>род</w:t>
            </w:r>
            <w:r w:rsidRPr="0049766D">
              <w:softHyphen/>
              <w:t>ной ва</w:t>
            </w:r>
            <w:r w:rsidRPr="0049766D">
              <w:softHyphen/>
              <w:t>лют</w:t>
            </w:r>
            <w:r w:rsidRPr="0049766D">
              <w:softHyphen/>
              <w:t>ной еди</w:t>
            </w:r>
            <w:r w:rsidRPr="0049766D">
              <w:softHyphen/>
              <w:t>ни</w:t>
            </w:r>
            <w:r w:rsidRPr="0049766D">
              <w:softHyphen/>
              <w:t>цы.</w:t>
            </w:r>
          </w:p>
          <w:p w:rsidR="008557E7" w:rsidRPr="0049766D" w:rsidRDefault="008557E7" w:rsidP="00B45EBD">
            <w:pPr>
              <w:pStyle w:val="a5"/>
              <w:spacing w:before="0" w:beforeAutospacing="0" w:after="0" w:afterAutospacing="0"/>
              <w:ind w:firstLine="709"/>
              <w:jc w:val="both"/>
            </w:pPr>
            <w:r w:rsidRPr="0049766D">
              <w:t>В раз</w:t>
            </w:r>
            <w:r w:rsidRPr="0049766D">
              <w:softHyphen/>
              <w:t>ви</w:t>
            </w:r>
            <w:r w:rsidRPr="0049766D">
              <w:softHyphen/>
              <w:t>ваю</w:t>
            </w:r>
            <w:r w:rsidRPr="0049766D">
              <w:softHyphen/>
              <w:t>щих</w:t>
            </w:r>
            <w:r w:rsidRPr="0049766D">
              <w:softHyphen/>
              <w:t>ся стра</w:t>
            </w:r>
            <w:r w:rsidRPr="0049766D">
              <w:softHyphen/>
              <w:t>нах под ва</w:t>
            </w:r>
            <w:r w:rsidRPr="0049766D">
              <w:softHyphen/>
              <w:t>лют</w:t>
            </w:r>
            <w:r w:rsidRPr="0049766D">
              <w:softHyphen/>
              <w:t>ным сою</w:t>
            </w:r>
            <w:r w:rsidRPr="0049766D">
              <w:softHyphen/>
              <w:t>зом по</w:t>
            </w:r>
            <w:r w:rsidRPr="0049766D">
              <w:softHyphen/>
              <w:t>ни</w:t>
            </w:r>
            <w:r w:rsidRPr="0049766D">
              <w:softHyphen/>
              <w:t>ма</w:t>
            </w:r>
            <w:r w:rsidRPr="0049766D">
              <w:softHyphen/>
              <w:t>ют кли</w:t>
            </w:r>
            <w:r w:rsidRPr="0049766D">
              <w:softHyphen/>
              <w:t>рин</w:t>
            </w:r>
            <w:r w:rsidRPr="0049766D">
              <w:softHyphen/>
              <w:t>го</w:t>
            </w:r>
            <w:r w:rsidRPr="0049766D">
              <w:softHyphen/>
              <w:t>вые со</w:t>
            </w:r>
            <w:r w:rsidRPr="0049766D">
              <w:softHyphen/>
              <w:t>гла</w:t>
            </w:r>
            <w:r w:rsidRPr="0049766D">
              <w:softHyphen/>
              <w:t>ше</w:t>
            </w:r>
            <w:r w:rsidRPr="0049766D">
              <w:softHyphen/>
              <w:t>ния.</w:t>
            </w:r>
          </w:p>
        </w:tc>
      </w:tr>
      <w:tr w:rsidR="008557E7" w:rsidRPr="0049766D" w:rsidTr="008557E7">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jc w:val="both"/>
            </w:pPr>
            <w:r w:rsidRPr="0049766D">
              <w:rPr>
                <w:b/>
                <w:bCs/>
              </w:rPr>
              <w:t>Пол</w:t>
            </w:r>
            <w:r w:rsidRPr="0049766D">
              <w:rPr>
                <w:b/>
                <w:bCs/>
              </w:rPr>
              <w:softHyphen/>
              <w:t>ная эко</w:t>
            </w:r>
            <w:r w:rsidRPr="0049766D">
              <w:rPr>
                <w:b/>
                <w:bCs/>
              </w:rPr>
              <w:softHyphen/>
              <w:t>но</w:t>
            </w:r>
            <w:r w:rsidRPr="0049766D">
              <w:rPr>
                <w:b/>
                <w:bCs/>
              </w:rPr>
              <w:softHyphen/>
              <w:t>ми</w:t>
            </w:r>
            <w:r w:rsidRPr="0049766D">
              <w:rPr>
                <w:b/>
                <w:bCs/>
              </w:rPr>
              <w:softHyphen/>
              <w:t>че</w:t>
            </w:r>
            <w:r w:rsidRPr="0049766D">
              <w:rPr>
                <w:b/>
                <w:bCs/>
              </w:rPr>
              <w:softHyphen/>
              <w:t>ская ин</w:t>
            </w:r>
            <w:r w:rsidRPr="0049766D">
              <w:rPr>
                <w:b/>
                <w:bCs/>
              </w:rPr>
              <w:softHyphen/>
              <w:t>те</w:t>
            </w:r>
            <w:r w:rsidRPr="0049766D">
              <w:rPr>
                <w:b/>
                <w:bCs/>
              </w:rPr>
              <w:softHyphen/>
              <w:t>гра</w:t>
            </w:r>
            <w:r w:rsidRPr="0049766D">
              <w:rPr>
                <w:b/>
                <w:bCs/>
              </w:rPr>
              <w:softHyphen/>
              <w:t>ция</w:t>
            </w:r>
          </w:p>
        </w:tc>
        <w:tc>
          <w:tcPr>
            <w:tcW w:w="0" w:type="auto"/>
            <w:tcBorders>
              <w:top w:val="outset" w:sz="6" w:space="0" w:color="000000"/>
              <w:left w:val="outset" w:sz="6" w:space="0" w:color="000000"/>
              <w:bottom w:val="outset" w:sz="6" w:space="0" w:color="000000"/>
              <w:right w:val="outset" w:sz="6" w:space="0" w:color="000000"/>
            </w:tcBorders>
          </w:tcPr>
          <w:p w:rsidR="008557E7" w:rsidRPr="0049766D" w:rsidRDefault="008557E7" w:rsidP="00B45EBD">
            <w:pPr>
              <w:pStyle w:val="a5"/>
              <w:spacing w:before="0" w:beforeAutospacing="0" w:after="0" w:afterAutospacing="0"/>
              <w:ind w:firstLine="709"/>
              <w:jc w:val="both"/>
            </w:pPr>
            <w:r w:rsidRPr="0049766D">
              <w:t>Еди</w:t>
            </w:r>
            <w:r w:rsidRPr="0049766D">
              <w:softHyphen/>
              <w:t>ная эко</w:t>
            </w:r>
            <w:r w:rsidRPr="0049766D">
              <w:softHyphen/>
              <w:t>но</w:t>
            </w:r>
            <w:r w:rsidRPr="0049766D">
              <w:softHyphen/>
              <w:t>ми</w:t>
            </w:r>
            <w:r w:rsidRPr="0049766D">
              <w:softHyphen/>
              <w:t>че</w:t>
            </w:r>
            <w:r w:rsidRPr="0049766D">
              <w:softHyphen/>
              <w:t>ская по</w:t>
            </w:r>
            <w:r w:rsidRPr="0049766D">
              <w:softHyphen/>
              <w:t>ли</w:t>
            </w:r>
            <w:r w:rsidRPr="0049766D">
              <w:softHyphen/>
              <w:t>ти</w:t>
            </w:r>
            <w:r w:rsidRPr="0049766D">
              <w:softHyphen/>
              <w:t>ка и, как след</w:t>
            </w:r>
            <w:r w:rsidRPr="0049766D">
              <w:softHyphen/>
              <w:t>ст</w:t>
            </w:r>
            <w:r w:rsidRPr="0049766D">
              <w:softHyphen/>
              <w:t>вие, уни</w:t>
            </w:r>
            <w:r w:rsidRPr="0049766D">
              <w:softHyphen/>
              <w:t>фи</w:t>
            </w:r>
            <w:r w:rsidRPr="0049766D">
              <w:softHyphen/>
              <w:t>ка</w:t>
            </w:r>
            <w:r w:rsidRPr="0049766D">
              <w:softHyphen/>
              <w:t>ция за</w:t>
            </w:r>
            <w:r w:rsidRPr="0049766D">
              <w:softHyphen/>
              <w:t>ко</w:t>
            </w:r>
            <w:r w:rsidRPr="0049766D">
              <w:softHyphen/>
              <w:t>но</w:t>
            </w:r>
            <w:r w:rsidRPr="0049766D">
              <w:softHyphen/>
              <w:t>да</w:t>
            </w:r>
            <w:r w:rsidRPr="0049766D">
              <w:softHyphen/>
              <w:t>тель</w:t>
            </w:r>
            <w:r w:rsidRPr="0049766D">
              <w:softHyphen/>
              <w:t>ной ба</w:t>
            </w:r>
            <w:r w:rsidRPr="0049766D">
              <w:softHyphen/>
              <w:t>зы.</w:t>
            </w:r>
          </w:p>
          <w:p w:rsidR="008557E7" w:rsidRPr="0049766D" w:rsidRDefault="008557E7" w:rsidP="00B45EBD">
            <w:pPr>
              <w:pStyle w:val="a5"/>
              <w:spacing w:before="0" w:beforeAutospacing="0" w:after="0" w:afterAutospacing="0"/>
              <w:ind w:firstLine="709"/>
              <w:jc w:val="both"/>
            </w:pPr>
            <w:r w:rsidRPr="0049766D">
              <w:t>Ус</w:t>
            </w:r>
            <w:r w:rsidRPr="0049766D">
              <w:softHyphen/>
              <w:t>ло</w:t>
            </w:r>
            <w:r w:rsidRPr="0049766D">
              <w:softHyphen/>
              <w:t>вия:</w:t>
            </w:r>
          </w:p>
          <w:p w:rsidR="008557E7" w:rsidRPr="0049766D" w:rsidRDefault="008557E7" w:rsidP="00B45EBD">
            <w:pPr>
              <w:pStyle w:val="a5"/>
              <w:numPr>
                <w:ilvl w:val="0"/>
                <w:numId w:val="4"/>
              </w:numPr>
              <w:spacing w:before="0" w:beforeAutospacing="0" w:after="0" w:afterAutospacing="0"/>
              <w:ind w:left="0" w:firstLine="709"/>
              <w:jc w:val="both"/>
            </w:pPr>
            <w:r w:rsidRPr="0049766D">
              <w:t>об</w:t>
            </w:r>
            <w:r w:rsidRPr="0049766D">
              <w:softHyphen/>
              <w:t>щая на</w:t>
            </w:r>
            <w:r w:rsidRPr="0049766D">
              <w:softHyphen/>
              <w:t>ло</w:t>
            </w:r>
            <w:r w:rsidRPr="0049766D">
              <w:softHyphen/>
              <w:t>го</w:t>
            </w:r>
            <w:r w:rsidRPr="0049766D">
              <w:softHyphen/>
              <w:t>вая сис</w:t>
            </w:r>
            <w:r w:rsidRPr="0049766D">
              <w:softHyphen/>
              <w:t>те</w:t>
            </w:r>
            <w:r w:rsidRPr="0049766D">
              <w:softHyphen/>
              <w:t>ма;</w:t>
            </w:r>
          </w:p>
          <w:p w:rsidR="008557E7" w:rsidRPr="0049766D" w:rsidRDefault="008557E7" w:rsidP="00B45EBD">
            <w:pPr>
              <w:pStyle w:val="a5"/>
              <w:numPr>
                <w:ilvl w:val="0"/>
                <w:numId w:val="4"/>
              </w:numPr>
              <w:spacing w:before="0" w:beforeAutospacing="0" w:after="0" w:afterAutospacing="0"/>
              <w:ind w:left="0" w:firstLine="709"/>
              <w:jc w:val="both"/>
            </w:pPr>
            <w:r w:rsidRPr="0049766D">
              <w:t>на</w:t>
            </w:r>
            <w:r w:rsidRPr="0049766D">
              <w:softHyphen/>
              <w:t>ли</w:t>
            </w:r>
            <w:r w:rsidRPr="0049766D">
              <w:softHyphen/>
              <w:t>чие еди</w:t>
            </w:r>
            <w:r w:rsidRPr="0049766D">
              <w:softHyphen/>
              <w:t>ных стан</w:t>
            </w:r>
            <w:r w:rsidRPr="0049766D">
              <w:softHyphen/>
              <w:t>дар</w:t>
            </w:r>
            <w:r w:rsidRPr="0049766D">
              <w:softHyphen/>
              <w:t>тов;</w:t>
            </w:r>
          </w:p>
          <w:p w:rsidR="008557E7" w:rsidRPr="0049766D" w:rsidRDefault="008557E7" w:rsidP="00B45EBD">
            <w:pPr>
              <w:pStyle w:val="a5"/>
              <w:numPr>
                <w:ilvl w:val="0"/>
                <w:numId w:val="4"/>
              </w:numPr>
              <w:spacing w:before="0" w:beforeAutospacing="0" w:after="0" w:afterAutospacing="0"/>
              <w:ind w:left="0" w:firstLine="709"/>
              <w:jc w:val="both"/>
            </w:pPr>
            <w:r w:rsidRPr="0049766D">
              <w:t>еди</w:t>
            </w:r>
            <w:r w:rsidRPr="0049766D">
              <w:softHyphen/>
              <w:t>ное тру</w:t>
            </w:r>
            <w:r w:rsidRPr="0049766D">
              <w:softHyphen/>
              <w:t>до</w:t>
            </w:r>
            <w:r w:rsidRPr="0049766D">
              <w:softHyphen/>
              <w:t>вое за</w:t>
            </w:r>
            <w:r w:rsidRPr="0049766D">
              <w:softHyphen/>
              <w:t>ко</w:t>
            </w:r>
            <w:r w:rsidRPr="0049766D">
              <w:softHyphen/>
              <w:t>но</w:t>
            </w:r>
            <w:r w:rsidRPr="0049766D">
              <w:softHyphen/>
              <w:t>да</w:t>
            </w:r>
            <w:r w:rsidRPr="0049766D">
              <w:softHyphen/>
              <w:t>тель</w:t>
            </w:r>
            <w:r w:rsidRPr="0049766D">
              <w:softHyphen/>
              <w:t>ст</w:t>
            </w:r>
            <w:r w:rsidRPr="0049766D">
              <w:softHyphen/>
              <w:t>во;</w:t>
            </w:r>
          </w:p>
          <w:p w:rsidR="008557E7" w:rsidRPr="0049766D" w:rsidRDefault="008557E7" w:rsidP="00B45EBD">
            <w:pPr>
              <w:pStyle w:val="a5"/>
              <w:spacing w:before="0" w:beforeAutospacing="0" w:after="0" w:afterAutospacing="0"/>
              <w:ind w:firstLine="709"/>
              <w:jc w:val="both"/>
            </w:pPr>
            <w:r w:rsidRPr="0049766D">
              <w:t>и т.д.</w:t>
            </w:r>
          </w:p>
        </w:tc>
      </w:tr>
    </w:tbl>
    <w:p w:rsidR="00B45EBD" w:rsidRPr="0049766D" w:rsidRDefault="00B45EBD" w:rsidP="00B45EBD">
      <w:pPr>
        <w:pStyle w:val="a5"/>
        <w:spacing w:before="0" w:beforeAutospacing="0" w:after="0" w:afterAutospacing="0" w:line="360" w:lineRule="auto"/>
        <w:ind w:firstLine="709"/>
        <w:jc w:val="both"/>
        <w:rPr>
          <w:rStyle w:val="highlight"/>
          <w:b/>
          <w:bCs/>
          <w:sz w:val="28"/>
          <w:szCs w:val="28"/>
        </w:rPr>
      </w:pPr>
    </w:p>
    <w:p w:rsidR="00B45EBD" w:rsidRPr="0049766D" w:rsidRDefault="00B45EBD" w:rsidP="00B45EBD">
      <w:pPr>
        <w:pStyle w:val="a5"/>
        <w:spacing w:before="0" w:beforeAutospacing="0" w:after="0" w:afterAutospacing="0" w:line="360" w:lineRule="auto"/>
        <w:ind w:firstLine="709"/>
        <w:jc w:val="both"/>
        <w:rPr>
          <w:rStyle w:val="highlight"/>
          <w:b/>
          <w:bCs/>
          <w:sz w:val="28"/>
          <w:szCs w:val="28"/>
        </w:rPr>
      </w:pPr>
    </w:p>
    <w:p w:rsidR="00B45EBD" w:rsidRPr="0049766D" w:rsidRDefault="00B45EBD" w:rsidP="00B45EBD">
      <w:pPr>
        <w:pStyle w:val="a5"/>
        <w:spacing w:before="0" w:beforeAutospacing="0" w:after="0" w:afterAutospacing="0" w:line="360" w:lineRule="auto"/>
        <w:ind w:firstLine="709"/>
        <w:jc w:val="both"/>
        <w:rPr>
          <w:rStyle w:val="highlight"/>
          <w:b/>
          <w:bCs/>
          <w:sz w:val="28"/>
          <w:szCs w:val="28"/>
        </w:rPr>
      </w:pPr>
    </w:p>
    <w:p w:rsidR="00954A74" w:rsidRPr="0049766D" w:rsidRDefault="00CD710B" w:rsidP="00B45EBD">
      <w:pPr>
        <w:pStyle w:val="a5"/>
        <w:spacing w:before="0" w:beforeAutospacing="0" w:after="0" w:afterAutospacing="0" w:line="360" w:lineRule="auto"/>
        <w:ind w:firstLine="709"/>
        <w:jc w:val="both"/>
        <w:rPr>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0.8pt;margin-top:101.75pt;width:218.7pt;height:158.65pt;z-index:251657728;visibility:visible;mso-position-horizontal-relative:margin;mso-position-vertical-relative:margin">
            <v:imagedata r:id="rId9" o:title=""/>
            <w10:wrap type="square" anchorx="margin" anchory="margin"/>
          </v:shape>
        </w:pict>
      </w:r>
      <w:r w:rsidR="00954A74" w:rsidRPr="0049766D">
        <w:rPr>
          <w:rStyle w:val="highlight"/>
          <w:b/>
          <w:bCs/>
          <w:sz w:val="28"/>
          <w:szCs w:val="28"/>
        </w:rPr>
        <w:t>Европейская </w:t>
      </w:r>
      <w:r w:rsidR="00954A74" w:rsidRPr="0049766D">
        <w:rPr>
          <w:b/>
          <w:bCs/>
          <w:sz w:val="28"/>
          <w:szCs w:val="28"/>
        </w:rPr>
        <w:t xml:space="preserve"> </w:t>
      </w:r>
      <w:bookmarkStart w:id="0" w:name="YANDEX_3"/>
      <w:bookmarkEnd w:id="0"/>
      <w:r w:rsidR="00954A74" w:rsidRPr="0049766D">
        <w:rPr>
          <w:rStyle w:val="highlight"/>
          <w:b/>
          <w:bCs/>
          <w:sz w:val="28"/>
          <w:szCs w:val="28"/>
        </w:rPr>
        <w:t> интеграция </w:t>
      </w:r>
      <w:r w:rsidR="00954A74" w:rsidRPr="0049766D">
        <w:rPr>
          <w:sz w:val="28"/>
          <w:szCs w:val="28"/>
        </w:rPr>
        <w:t xml:space="preserve"> — это процесс взаимодействия между социальными и политическими институтами государств Европы, стимулирующий создание новой политической системы (</w:t>
      </w:r>
      <w:hyperlink r:id="rId10" w:tooltip="Европейский союз" w:history="1">
        <w:r w:rsidR="00954A74" w:rsidRPr="0049766D">
          <w:rPr>
            <w:rStyle w:val="a7"/>
            <w:color w:val="auto"/>
            <w:sz w:val="28"/>
            <w:szCs w:val="28"/>
          </w:rPr>
          <w:t>Европейский союз</w:t>
        </w:r>
      </w:hyperlink>
      <w:r w:rsidR="00954A74" w:rsidRPr="0049766D">
        <w:rPr>
          <w:sz w:val="28"/>
          <w:szCs w:val="28"/>
        </w:rPr>
        <w:t>).</w:t>
      </w:r>
      <w:r w:rsidR="002F4136">
        <w:rPr>
          <w:rStyle w:val="af"/>
          <w:sz w:val="28"/>
          <w:szCs w:val="28"/>
        </w:rPr>
        <w:footnoteReference w:id="2"/>
      </w:r>
      <w:r w:rsidR="00954A74" w:rsidRPr="0049766D">
        <w:rPr>
          <w:sz w:val="28"/>
          <w:szCs w:val="28"/>
        </w:rPr>
        <w:t xml:space="preserve"> Процесс </w:t>
      </w:r>
      <w:bookmarkStart w:id="1" w:name="YANDEX_4"/>
      <w:bookmarkEnd w:id="1"/>
      <w:r w:rsidR="00954A74" w:rsidRPr="0049766D">
        <w:rPr>
          <w:rStyle w:val="highlight"/>
          <w:sz w:val="28"/>
          <w:szCs w:val="28"/>
        </w:rPr>
        <w:t> европейской </w:t>
      </w:r>
      <w:r w:rsidR="00954A74" w:rsidRPr="0049766D">
        <w:rPr>
          <w:sz w:val="28"/>
          <w:szCs w:val="28"/>
        </w:rPr>
        <w:t xml:space="preserve"> </w:t>
      </w:r>
      <w:bookmarkStart w:id="2" w:name="YANDEX_5"/>
      <w:bookmarkEnd w:id="2"/>
      <w:r w:rsidR="00954A74" w:rsidRPr="0049766D">
        <w:rPr>
          <w:rStyle w:val="highlight"/>
          <w:sz w:val="28"/>
          <w:szCs w:val="28"/>
        </w:rPr>
        <w:t> интеграции </w:t>
      </w:r>
      <w:r w:rsidR="00954A74" w:rsidRPr="0049766D">
        <w:rPr>
          <w:sz w:val="28"/>
          <w:szCs w:val="28"/>
        </w:rPr>
        <w:t xml:space="preserve"> рассматривается как эффективный способ избежать войны между государствами Европы и стал ответом на военные потрясения XX века.</w:t>
      </w:r>
    </w:p>
    <w:p w:rsidR="00954A74" w:rsidRPr="0049766D" w:rsidRDefault="00954A74" w:rsidP="00B45EBD">
      <w:pPr>
        <w:pStyle w:val="a5"/>
        <w:spacing w:before="0" w:beforeAutospacing="0" w:after="0" w:afterAutospacing="0" w:line="360" w:lineRule="auto"/>
        <w:ind w:firstLine="709"/>
        <w:jc w:val="both"/>
        <w:rPr>
          <w:sz w:val="28"/>
          <w:szCs w:val="28"/>
        </w:rPr>
      </w:pPr>
      <w:r w:rsidRPr="0049766D">
        <w:rPr>
          <w:sz w:val="28"/>
          <w:szCs w:val="28"/>
        </w:rPr>
        <w:t xml:space="preserve">В политической науке существует несколько подходов к определению понятия </w:t>
      </w:r>
      <w:bookmarkStart w:id="3" w:name="YANDEX_6"/>
      <w:bookmarkEnd w:id="3"/>
      <w:r w:rsidRPr="0049766D">
        <w:rPr>
          <w:rStyle w:val="highlight"/>
          <w:sz w:val="28"/>
          <w:szCs w:val="28"/>
        </w:rPr>
        <w:t>европейская </w:t>
      </w:r>
      <w:r w:rsidRPr="0049766D">
        <w:rPr>
          <w:sz w:val="28"/>
          <w:szCs w:val="28"/>
        </w:rPr>
        <w:t xml:space="preserve"> </w:t>
      </w:r>
      <w:bookmarkStart w:id="4" w:name="YANDEX_7"/>
      <w:bookmarkEnd w:id="4"/>
      <w:r w:rsidRPr="0049766D">
        <w:rPr>
          <w:rStyle w:val="highlight"/>
          <w:sz w:val="28"/>
          <w:szCs w:val="28"/>
        </w:rPr>
        <w:t> интеграция</w:t>
      </w:r>
      <w:r w:rsidRPr="0049766D">
        <w:rPr>
          <w:sz w:val="28"/>
          <w:szCs w:val="28"/>
        </w:rPr>
        <w:t>: межправительственный, институциональный и коммуникативный подходы.</w:t>
      </w:r>
    </w:p>
    <w:p w:rsidR="00954A74" w:rsidRPr="0049766D" w:rsidRDefault="00954A74" w:rsidP="00B45EBD">
      <w:pPr>
        <w:pStyle w:val="a5"/>
        <w:spacing w:before="0" w:beforeAutospacing="0" w:after="0" w:afterAutospacing="0" w:line="360" w:lineRule="auto"/>
        <w:ind w:firstLine="709"/>
        <w:jc w:val="both"/>
        <w:rPr>
          <w:sz w:val="28"/>
          <w:szCs w:val="28"/>
        </w:rPr>
      </w:pPr>
      <w:r w:rsidRPr="0049766D">
        <w:rPr>
          <w:sz w:val="28"/>
          <w:szCs w:val="28"/>
        </w:rPr>
        <w:t xml:space="preserve">Сторонники </w:t>
      </w:r>
      <w:r w:rsidRPr="0049766D">
        <w:rPr>
          <w:b/>
          <w:bCs/>
          <w:sz w:val="28"/>
          <w:szCs w:val="28"/>
        </w:rPr>
        <w:t>межправительственного подхода</w:t>
      </w:r>
      <w:r w:rsidRPr="0049766D">
        <w:rPr>
          <w:sz w:val="28"/>
          <w:szCs w:val="28"/>
        </w:rPr>
        <w:t xml:space="preserve"> отводят приоритетную роль в процессе </w:t>
      </w:r>
      <w:bookmarkStart w:id="5" w:name="YANDEX_8"/>
      <w:bookmarkEnd w:id="5"/>
      <w:r w:rsidRPr="0049766D">
        <w:rPr>
          <w:rStyle w:val="highlight"/>
          <w:sz w:val="28"/>
          <w:szCs w:val="28"/>
        </w:rPr>
        <w:t> интеграции </w:t>
      </w:r>
      <w:r w:rsidRPr="0049766D">
        <w:rPr>
          <w:sz w:val="28"/>
          <w:szCs w:val="28"/>
        </w:rPr>
        <w:t xml:space="preserve"> национальным государствам. Результатом их взаимодействия на межправительственном уровне является особая окружающая среда, которая влияет на появление общих институтов. В рамках </w:t>
      </w:r>
      <w:r w:rsidRPr="0049766D">
        <w:rPr>
          <w:b/>
          <w:bCs/>
          <w:sz w:val="28"/>
          <w:szCs w:val="28"/>
        </w:rPr>
        <w:t>институционального подхода</w:t>
      </w:r>
      <w:r w:rsidRPr="0049766D">
        <w:rPr>
          <w:sz w:val="28"/>
          <w:szCs w:val="28"/>
        </w:rPr>
        <w:t xml:space="preserve"> (Эрнст Хаас) </w:t>
      </w:r>
      <w:bookmarkStart w:id="6" w:name="YANDEX_9"/>
      <w:bookmarkEnd w:id="6"/>
      <w:r w:rsidRPr="0049766D">
        <w:rPr>
          <w:rStyle w:val="highlight"/>
          <w:sz w:val="28"/>
          <w:szCs w:val="28"/>
        </w:rPr>
        <w:t> европейская </w:t>
      </w:r>
      <w:r w:rsidRPr="0049766D">
        <w:rPr>
          <w:sz w:val="28"/>
          <w:szCs w:val="28"/>
        </w:rPr>
        <w:t xml:space="preserve"> </w:t>
      </w:r>
      <w:bookmarkStart w:id="7" w:name="YANDEX_10"/>
      <w:bookmarkEnd w:id="7"/>
      <w:r w:rsidRPr="0049766D">
        <w:rPr>
          <w:rStyle w:val="highlight"/>
          <w:sz w:val="28"/>
          <w:szCs w:val="28"/>
        </w:rPr>
        <w:t> интеграция </w:t>
      </w:r>
      <w:r w:rsidRPr="0049766D">
        <w:rPr>
          <w:sz w:val="28"/>
          <w:szCs w:val="28"/>
        </w:rPr>
        <w:t xml:space="preserve"> рассматривается как процесс трансформации национальных практик взаимодействия институтов, которая ведет к созданию особой многоуровневой системы управления с множеством центров принятия решений (governance). </w:t>
      </w:r>
      <w:r w:rsidRPr="0049766D">
        <w:rPr>
          <w:b/>
          <w:bCs/>
          <w:sz w:val="28"/>
          <w:szCs w:val="28"/>
        </w:rPr>
        <w:t>Коммуникативный подход</w:t>
      </w:r>
      <w:r w:rsidRPr="0049766D">
        <w:rPr>
          <w:sz w:val="28"/>
          <w:szCs w:val="28"/>
        </w:rPr>
        <w:t xml:space="preserve"> трактует </w:t>
      </w:r>
      <w:bookmarkStart w:id="8" w:name="YANDEX_11"/>
      <w:bookmarkEnd w:id="8"/>
      <w:r w:rsidRPr="0049766D">
        <w:rPr>
          <w:rStyle w:val="highlight"/>
          <w:sz w:val="28"/>
          <w:szCs w:val="28"/>
        </w:rPr>
        <w:t> европейскую </w:t>
      </w:r>
      <w:r w:rsidRPr="0049766D">
        <w:rPr>
          <w:sz w:val="28"/>
          <w:szCs w:val="28"/>
        </w:rPr>
        <w:t xml:space="preserve"> </w:t>
      </w:r>
      <w:bookmarkStart w:id="9" w:name="YANDEX_12"/>
      <w:bookmarkEnd w:id="9"/>
      <w:r w:rsidRPr="0049766D">
        <w:rPr>
          <w:rStyle w:val="highlight"/>
          <w:sz w:val="28"/>
          <w:szCs w:val="28"/>
        </w:rPr>
        <w:t> интеграцию </w:t>
      </w:r>
      <w:r w:rsidRPr="0049766D">
        <w:rPr>
          <w:sz w:val="28"/>
          <w:szCs w:val="28"/>
        </w:rPr>
        <w:t xml:space="preserve"> как процесс создания социальных общностей посредством эффективного взаимодействия между их членами в различных областях. В результате чего формируется сообщество безопасности, в котором политические факторы ориентированы на создание нового политического центра. Этот политический центр и должен будет координировать работу участников.</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rStyle w:val="a8"/>
          <w:sz w:val="28"/>
          <w:szCs w:val="28"/>
        </w:rPr>
        <w:t xml:space="preserve">Причины </w:t>
      </w:r>
      <w:bookmarkStart w:id="10" w:name="YANDEX_19"/>
      <w:bookmarkEnd w:id="10"/>
      <w:r w:rsidRPr="0049766D">
        <w:rPr>
          <w:rStyle w:val="highlight"/>
          <w:b/>
          <w:bCs/>
          <w:sz w:val="28"/>
          <w:szCs w:val="28"/>
        </w:rPr>
        <w:t> интеграции </w:t>
      </w:r>
    </w:p>
    <w:p w:rsidR="00EF0E1B" w:rsidRPr="0049766D" w:rsidRDefault="00EF0E1B" w:rsidP="00B45EBD">
      <w:pPr>
        <w:numPr>
          <w:ilvl w:val="0"/>
          <w:numId w:val="6"/>
        </w:numPr>
        <w:spacing w:line="360" w:lineRule="auto"/>
        <w:ind w:left="0" w:firstLine="709"/>
        <w:jc w:val="both"/>
        <w:rPr>
          <w:sz w:val="28"/>
          <w:szCs w:val="28"/>
        </w:rPr>
      </w:pPr>
      <w:r w:rsidRPr="0049766D">
        <w:rPr>
          <w:sz w:val="28"/>
          <w:szCs w:val="28"/>
        </w:rPr>
        <w:t>Углубление международного разделения труда, интернационализация производства и капитала требует перехода от простого обмена товарами   к устойчивой масштабной международной торговле товарами и услугами, далее → к интернациональному перемещению капиталов и созданию новых производств → к тесной производственной и научно-технической кооперации → к совместному ведению производства и управлению.</w:t>
      </w:r>
    </w:p>
    <w:p w:rsidR="00EF0E1B" w:rsidRPr="0049766D" w:rsidRDefault="00EF0E1B" w:rsidP="00B45EBD">
      <w:pPr>
        <w:numPr>
          <w:ilvl w:val="0"/>
          <w:numId w:val="6"/>
        </w:numPr>
        <w:spacing w:line="360" w:lineRule="auto"/>
        <w:ind w:left="0" w:firstLine="709"/>
        <w:jc w:val="both"/>
        <w:rPr>
          <w:sz w:val="28"/>
          <w:szCs w:val="28"/>
        </w:rPr>
      </w:pPr>
      <w:r w:rsidRPr="0049766D">
        <w:rPr>
          <w:sz w:val="28"/>
          <w:szCs w:val="28"/>
        </w:rPr>
        <w:t xml:space="preserve">Важной причиной </w:t>
      </w:r>
      <w:bookmarkStart w:id="11" w:name="YANDEX_20"/>
      <w:bookmarkEnd w:id="11"/>
      <w:r w:rsidRPr="0049766D">
        <w:rPr>
          <w:rStyle w:val="highlight"/>
          <w:sz w:val="28"/>
          <w:szCs w:val="28"/>
        </w:rPr>
        <w:t> интеграции </w:t>
      </w:r>
      <w:r w:rsidRPr="0049766D">
        <w:rPr>
          <w:sz w:val="28"/>
          <w:szCs w:val="28"/>
        </w:rPr>
        <w:t xml:space="preserve"> является научно-технический прогресс, что требует значительных ресурсов: материальных, финансовых, трудовых, обширных рынков, совместной работы отдельных стран в научно-технической области.</w:t>
      </w:r>
    </w:p>
    <w:p w:rsidR="00EF0E1B" w:rsidRPr="0049766D" w:rsidRDefault="00EF0E1B" w:rsidP="00B45EBD">
      <w:pPr>
        <w:numPr>
          <w:ilvl w:val="0"/>
          <w:numId w:val="6"/>
        </w:numPr>
        <w:spacing w:line="360" w:lineRule="auto"/>
        <w:ind w:left="0" w:firstLine="709"/>
        <w:jc w:val="both"/>
        <w:rPr>
          <w:sz w:val="28"/>
          <w:szCs w:val="28"/>
        </w:rPr>
      </w:pPr>
      <w:r w:rsidRPr="0049766D">
        <w:rPr>
          <w:sz w:val="28"/>
          <w:szCs w:val="28"/>
        </w:rPr>
        <w:t xml:space="preserve">Одной из основных причин </w:t>
      </w:r>
      <w:bookmarkStart w:id="12" w:name="YANDEX_21"/>
      <w:bookmarkEnd w:id="12"/>
      <w:r w:rsidRPr="0049766D">
        <w:rPr>
          <w:rStyle w:val="highlight"/>
          <w:sz w:val="28"/>
          <w:szCs w:val="28"/>
        </w:rPr>
        <w:t> интеграции </w:t>
      </w:r>
      <w:r w:rsidRPr="0049766D">
        <w:rPr>
          <w:sz w:val="28"/>
          <w:szCs w:val="28"/>
        </w:rPr>
        <w:t xml:space="preserve"> стало развитие крупных монополий, впоследствии ТНК. Капитал гигантских монополий с помощью </w:t>
      </w:r>
      <w:bookmarkStart w:id="13" w:name="YANDEX_22"/>
      <w:bookmarkEnd w:id="13"/>
      <w:r w:rsidRPr="0049766D">
        <w:rPr>
          <w:rStyle w:val="highlight"/>
          <w:sz w:val="28"/>
          <w:szCs w:val="28"/>
        </w:rPr>
        <w:t> интеграции </w:t>
      </w:r>
      <w:r w:rsidRPr="0049766D">
        <w:rPr>
          <w:sz w:val="28"/>
          <w:szCs w:val="28"/>
        </w:rPr>
        <w:t xml:space="preserve"> стремится завоевать новые рынки сбыта,  рынки сырья, максимально увеличить свои прибыли, опираясь при этом на поддержку государственной власти.</w:t>
      </w:r>
    </w:p>
    <w:p w:rsidR="00EF0E1B" w:rsidRPr="0049766D" w:rsidRDefault="00EF0E1B" w:rsidP="00B45EBD">
      <w:pPr>
        <w:numPr>
          <w:ilvl w:val="0"/>
          <w:numId w:val="6"/>
        </w:numPr>
        <w:spacing w:line="360" w:lineRule="auto"/>
        <w:ind w:left="0" w:firstLine="709"/>
        <w:jc w:val="both"/>
        <w:rPr>
          <w:sz w:val="28"/>
          <w:szCs w:val="28"/>
        </w:rPr>
      </w:pPr>
      <w:r w:rsidRPr="0049766D">
        <w:rPr>
          <w:sz w:val="28"/>
          <w:szCs w:val="28"/>
        </w:rPr>
        <w:t xml:space="preserve">Немаловажной причиной </w:t>
      </w:r>
      <w:bookmarkStart w:id="14" w:name="YANDEX_23"/>
      <w:bookmarkEnd w:id="14"/>
      <w:r w:rsidRPr="0049766D">
        <w:rPr>
          <w:rStyle w:val="highlight"/>
          <w:sz w:val="28"/>
          <w:szCs w:val="28"/>
        </w:rPr>
        <w:t> интеграции </w:t>
      </w:r>
      <w:r w:rsidRPr="0049766D">
        <w:rPr>
          <w:sz w:val="28"/>
          <w:szCs w:val="28"/>
        </w:rPr>
        <w:t xml:space="preserve"> является политический фактор: стремление государств с помощью </w:t>
      </w:r>
      <w:bookmarkStart w:id="15" w:name="YANDEX_24"/>
      <w:bookmarkEnd w:id="15"/>
      <w:r w:rsidRPr="0049766D">
        <w:rPr>
          <w:rStyle w:val="highlight"/>
          <w:sz w:val="28"/>
          <w:szCs w:val="28"/>
        </w:rPr>
        <w:t> интеграции </w:t>
      </w:r>
      <w:r w:rsidRPr="0049766D">
        <w:rPr>
          <w:sz w:val="28"/>
          <w:szCs w:val="28"/>
        </w:rPr>
        <w:t xml:space="preserve"> обрести больший политический вес, авторитет в мировом сообществе, быстрее решить на этой основе и свои экономические проблемы.</w:t>
      </w:r>
    </w:p>
    <w:p w:rsidR="00EF0E1B" w:rsidRPr="0049766D" w:rsidRDefault="00EF0E1B" w:rsidP="00B45EBD">
      <w:pPr>
        <w:pStyle w:val="a5"/>
        <w:spacing w:before="0" w:beforeAutospacing="0" w:after="0" w:afterAutospacing="0" w:line="360" w:lineRule="auto"/>
        <w:ind w:firstLine="709"/>
        <w:jc w:val="both"/>
        <w:rPr>
          <w:b/>
          <w:sz w:val="28"/>
          <w:szCs w:val="28"/>
        </w:rPr>
      </w:pPr>
      <w:bookmarkStart w:id="16" w:name="YANDEX_25"/>
      <w:bookmarkEnd w:id="16"/>
      <w:r w:rsidRPr="0049766D">
        <w:rPr>
          <w:rStyle w:val="highlight"/>
          <w:sz w:val="28"/>
          <w:szCs w:val="28"/>
        </w:rPr>
        <w:t> </w:t>
      </w:r>
      <w:r w:rsidRPr="0049766D">
        <w:rPr>
          <w:rStyle w:val="highlight"/>
          <w:b/>
          <w:sz w:val="28"/>
          <w:szCs w:val="28"/>
        </w:rPr>
        <w:t>Цели </w:t>
      </w:r>
      <w:r w:rsidRPr="0049766D">
        <w:rPr>
          <w:b/>
          <w:sz w:val="28"/>
          <w:szCs w:val="28"/>
        </w:rPr>
        <w:t xml:space="preserve"> </w:t>
      </w:r>
      <w:bookmarkStart w:id="17" w:name="YANDEX_26"/>
      <w:bookmarkEnd w:id="17"/>
      <w:r w:rsidRPr="0049766D">
        <w:rPr>
          <w:rStyle w:val="highlight"/>
          <w:b/>
          <w:sz w:val="28"/>
          <w:szCs w:val="28"/>
        </w:rPr>
        <w:t> интеграции </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На сегодня в мире насчитывается около 20 международных экономических объединений интеграционного типа, охватывающих основные регионы и континенты земного шара. На страны, входящие в эти объединения, приходится почти 2/3 ВВП планеты и основная часть международной торговли (примерно 7 трлн.долл. из 10,5 трл.долл.). Но несмотря на существование такого количества интеграционных группировок, цели их в основном совпадают.</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1</w:t>
      </w:r>
      <w:r w:rsidR="00B45EBD" w:rsidRPr="0049766D">
        <w:rPr>
          <w:sz w:val="28"/>
          <w:szCs w:val="28"/>
        </w:rPr>
        <w:t>.</w:t>
      </w:r>
      <w:r w:rsidRPr="0049766D">
        <w:rPr>
          <w:sz w:val="28"/>
          <w:szCs w:val="28"/>
        </w:rPr>
        <w:t xml:space="preserve">  </w:t>
      </w:r>
      <w:r w:rsidRPr="0049766D">
        <w:rPr>
          <w:rStyle w:val="a8"/>
          <w:i/>
          <w:iCs/>
          <w:sz w:val="28"/>
          <w:szCs w:val="28"/>
        </w:rPr>
        <w:t>Использование преимуществ  экономики масштаба.</w:t>
      </w:r>
      <w:r w:rsidRPr="0049766D">
        <w:rPr>
          <w:rStyle w:val="a8"/>
          <w:sz w:val="28"/>
          <w:szCs w:val="28"/>
        </w:rPr>
        <w:t xml:space="preserve"> </w:t>
      </w:r>
      <w:r w:rsidRPr="0049766D">
        <w:rPr>
          <w:sz w:val="28"/>
          <w:szCs w:val="28"/>
        </w:rPr>
        <w:t>Обеспечить расширение размеров рынка, сокращение издержек и извлечение других преимуществ на основе теории экономики масштаба.</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Экономика масштаба, как известно, - это развитие производства, при котором рост затрат факторов на единицу приводит к росту производства больше чем на единицу.</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Интегрирующиеся страны  надеются привлечь больше прямых иностранных инвестиций, которые с большей охотой идут на рынки значительных размеров, на которых имеет смысл создавать самостоятельные производства.</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2 </w:t>
      </w:r>
      <w:r w:rsidR="00B45EBD" w:rsidRPr="0049766D">
        <w:rPr>
          <w:sz w:val="28"/>
          <w:szCs w:val="28"/>
        </w:rPr>
        <w:t>.</w:t>
      </w:r>
      <w:r w:rsidRPr="0049766D">
        <w:rPr>
          <w:sz w:val="28"/>
          <w:szCs w:val="28"/>
        </w:rPr>
        <w:t xml:space="preserve"> </w:t>
      </w:r>
      <w:r w:rsidRPr="0049766D">
        <w:rPr>
          <w:rStyle w:val="a8"/>
          <w:i/>
          <w:iCs/>
          <w:sz w:val="28"/>
          <w:szCs w:val="28"/>
        </w:rPr>
        <w:t xml:space="preserve">Создание благоприятной внешнеполитической среды. </w:t>
      </w:r>
      <w:r w:rsidRPr="0049766D">
        <w:rPr>
          <w:sz w:val="28"/>
          <w:szCs w:val="28"/>
        </w:rPr>
        <w:t>Важнейшей целью большинства интеграционных объединений является укрепление взаимопонимания и сотрудничества участвующих стран в политической, военной, социальной, культурной и др. неэкономических  областях. Наличие добрых отношений с соседними странами, подкрепленных взаимными экономическими обязательствами, является важнейшим политическим приоритетом для этих стран.</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3</w:t>
      </w:r>
      <w:r w:rsidR="00B45EBD" w:rsidRPr="0049766D">
        <w:rPr>
          <w:sz w:val="28"/>
          <w:szCs w:val="28"/>
        </w:rPr>
        <w:t>.</w:t>
      </w:r>
      <w:r w:rsidRPr="0049766D">
        <w:rPr>
          <w:sz w:val="28"/>
          <w:szCs w:val="28"/>
        </w:rPr>
        <w:t xml:space="preserve">  </w:t>
      </w:r>
      <w:r w:rsidRPr="0049766D">
        <w:rPr>
          <w:rStyle w:val="a8"/>
          <w:i/>
          <w:iCs/>
          <w:sz w:val="28"/>
          <w:szCs w:val="28"/>
        </w:rPr>
        <w:t xml:space="preserve">Решение задач торговой политики. </w:t>
      </w:r>
      <w:r w:rsidRPr="0049766D">
        <w:rPr>
          <w:sz w:val="28"/>
          <w:szCs w:val="28"/>
        </w:rPr>
        <w:t>Считается, что согласованные выступления от лица блока стран (например, на переговорах в ВТО) более весомы и ведут к более желательным результатам в области торговой политики.</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4</w:t>
      </w:r>
      <w:r w:rsidR="00B45EBD" w:rsidRPr="0049766D">
        <w:rPr>
          <w:sz w:val="28"/>
          <w:szCs w:val="28"/>
        </w:rPr>
        <w:t>.</w:t>
      </w:r>
      <w:r w:rsidRPr="0049766D">
        <w:rPr>
          <w:sz w:val="28"/>
          <w:szCs w:val="28"/>
        </w:rPr>
        <w:t xml:space="preserve">  </w:t>
      </w:r>
      <w:r w:rsidRPr="0049766D">
        <w:rPr>
          <w:rStyle w:val="a8"/>
          <w:i/>
          <w:iCs/>
          <w:sz w:val="28"/>
          <w:szCs w:val="28"/>
        </w:rPr>
        <w:t>Содействие структурной перестройке экономики</w:t>
      </w:r>
      <w:r w:rsidRPr="0049766D">
        <w:rPr>
          <w:sz w:val="28"/>
          <w:szCs w:val="28"/>
        </w:rPr>
        <w:t>. Подключение стран,  создающих рыночную экономику или осуществляющих глубокие экономические реформы, к региональным торговым соглашениям государств с более высоким уровнем развития рассматривается как важнейший канал передачи опыта как гарантия избранного курса на рыночные реформы. Более развитые страны, объединяясь со своими соседями, также заинтересованы в ускорении их рыночных реформ и создании там полноценных и емких рынков. Такие цели преследовали многие страны Западной Европы (Испания, Португалия, Греция и др.), подключаясь в той или иной форме к ЕС.</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5</w:t>
      </w:r>
      <w:r w:rsidR="00B45EBD" w:rsidRPr="0049766D">
        <w:rPr>
          <w:sz w:val="28"/>
          <w:szCs w:val="28"/>
        </w:rPr>
        <w:t>.</w:t>
      </w:r>
      <w:r w:rsidRPr="0049766D">
        <w:rPr>
          <w:sz w:val="28"/>
          <w:szCs w:val="28"/>
        </w:rPr>
        <w:t xml:space="preserve">  </w:t>
      </w:r>
      <w:r w:rsidRPr="0049766D">
        <w:rPr>
          <w:rStyle w:val="a8"/>
          <w:i/>
          <w:iCs/>
          <w:sz w:val="28"/>
          <w:szCs w:val="28"/>
        </w:rPr>
        <w:t>Поддержка молодых отраслей национальной промышленности.</w:t>
      </w:r>
      <w:r w:rsidRPr="0049766D">
        <w:rPr>
          <w:sz w:val="28"/>
          <w:szCs w:val="28"/>
        </w:rPr>
        <w:t xml:space="preserve"> Даже если интеграционное объединение не предусматривает дискриминационных мер против третьих стран, оно нередко рассматривается как способ поддержки местных производителей, для которых в результате </w:t>
      </w:r>
      <w:bookmarkStart w:id="18" w:name="YANDEX_27"/>
      <w:bookmarkEnd w:id="18"/>
      <w:r w:rsidRPr="0049766D">
        <w:rPr>
          <w:rStyle w:val="highlight"/>
          <w:sz w:val="28"/>
          <w:szCs w:val="28"/>
        </w:rPr>
        <w:t> интеграции </w:t>
      </w:r>
      <w:r w:rsidRPr="0049766D">
        <w:rPr>
          <w:sz w:val="28"/>
          <w:szCs w:val="28"/>
        </w:rPr>
        <w:t xml:space="preserve"> возникает более широкий региональный рынок.</w:t>
      </w:r>
    </w:p>
    <w:p w:rsidR="00EF0E1B" w:rsidRPr="0049766D" w:rsidRDefault="00EF0E1B" w:rsidP="00B45EBD">
      <w:pPr>
        <w:pStyle w:val="1"/>
        <w:spacing w:before="0" w:line="360" w:lineRule="auto"/>
        <w:ind w:firstLine="709"/>
        <w:jc w:val="both"/>
        <w:rPr>
          <w:rFonts w:ascii="Times New Roman" w:hAnsi="Times New Roman"/>
          <w:color w:val="auto"/>
        </w:rPr>
      </w:pPr>
      <w:r w:rsidRPr="0049766D">
        <w:rPr>
          <w:rFonts w:ascii="Times New Roman" w:hAnsi="Times New Roman"/>
          <w:color w:val="auto"/>
        </w:rPr>
        <w:t xml:space="preserve">Этапы </w:t>
      </w:r>
      <w:r w:rsidR="007C7EB4" w:rsidRPr="0049766D">
        <w:rPr>
          <w:rFonts w:ascii="Times New Roman" w:hAnsi="Times New Roman"/>
          <w:color w:val="auto"/>
        </w:rPr>
        <w:t xml:space="preserve"> </w:t>
      </w:r>
      <w:r w:rsidRPr="0049766D">
        <w:rPr>
          <w:rStyle w:val="highlight"/>
          <w:rFonts w:ascii="Times New Roman" w:hAnsi="Times New Roman"/>
          <w:color w:val="auto"/>
        </w:rPr>
        <w:t>интеграции </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Сегодня  интеграционные процессы в мире достигли достаточно высокого уровня развития, они охватили большинство стран планеты, но все интеграционные объединения проходят, как правило, в своем движении одинаковые ступени, этапы.</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1</w:t>
      </w:r>
      <w:r w:rsidR="00B45EBD" w:rsidRPr="0049766D">
        <w:rPr>
          <w:sz w:val="28"/>
          <w:szCs w:val="28"/>
        </w:rPr>
        <w:t>.</w:t>
      </w:r>
      <w:r w:rsidRPr="0049766D">
        <w:rPr>
          <w:sz w:val="28"/>
          <w:szCs w:val="28"/>
        </w:rPr>
        <w:t xml:space="preserve">  </w:t>
      </w:r>
      <w:r w:rsidRPr="0049766D">
        <w:rPr>
          <w:rStyle w:val="a8"/>
          <w:i/>
          <w:iCs/>
          <w:sz w:val="28"/>
          <w:szCs w:val="28"/>
        </w:rPr>
        <w:t>Подготовительный этап</w:t>
      </w:r>
      <w:r w:rsidRPr="0049766D">
        <w:rPr>
          <w:sz w:val="28"/>
          <w:szCs w:val="28"/>
        </w:rPr>
        <w:t xml:space="preserve"> – этап, на котором страны подписывают соглашения, предусматривающие предоставление более благоприятного режима друг другу в торговле. Таможенные тарифы могут сохраняться. При этом никаких межгосударственных органов для управления такими преференциальными соглашениями не создается.</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2</w:t>
      </w:r>
      <w:r w:rsidR="00B45EBD" w:rsidRPr="0049766D">
        <w:rPr>
          <w:sz w:val="28"/>
          <w:szCs w:val="28"/>
        </w:rPr>
        <w:t>.</w:t>
      </w:r>
      <w:r w:rsidRPr="0049766D">
        <w:rPr>
          <w:sz w:val="28"/>
          <w:szCs w:val="28"/>
        </w:rPr>
        <w:t xml:space="preserve">  </w:t>
      </w:r>
      <w:r w:rsidRPr="0049766D">
        <w:rPr>
          <w:rStyle w:val="a8"/>
          <w:i/>
          <w:iCs/>
          <w:sz w:val="28"/>
          <w:szCs w:val="28"/>
        </w:rPr>
        <w:t>Зона свободной торговли</w:t>
      </w:r>
      <w:r w:rsidRPr="0049766D">
        <w:rPr>
          <w:sz w:val="28"/>
          <w:szCs w:val="28"/>
        </w:rPr>
        <w:t xml:space="preserve">– это такой уровень </w:t>
      </w:r>
      <w:bookmarkStart w:id="19" w:name="YANDEX_29"/>
      <w:bookmarkEnd w:id="19"/>
      <w:r w:rsidRPr="0049766D">
        <w:rPr>
          <w:rStyle w:val="highlight"/>
          <w:sz w:val="28"/>
          <w:szCs w:val="28"/>
        </w:rPr>
        <w:t> интеграции </w:t>
      </w:r>
      <w:r w:rsidRPr="0049766D">
        <w:rPr>
          <w:sz w:val="28"/>
          <w:szCs w:val="28"/>
        </w:rPr>
        <w:t>, при котором страны-участницы договариваются о полной взаимной отмене таможенных тарифов и квот в торговле между собой. В то же время каждое государство проводит свою собственную торгово-экономическую политику в отношении третьих стран.</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3</w:t>
      </w:r>
      <w:r w:rsidR="00B45EBD" w:rsidRPr="0049766D">
        <w:rPr>
          <w:sz w:val="28"/>
          <w:szCs w:val="28"/>
        </w:rPr>
        <w:t>.</w:t>
      </w:r>
      <w:r w:rsidRPr="0049766D">
        <w:rPr>
          <w:sz w:val="28"/>
          <w:szCs w:val="28"/>
        </w:rPr>
        <w:t xml:space="preserve">  </w:t>
      </w:r>
      <w:r w:rsidRPr="0049766D">
        <w:rPr>
          <w:rStyle w:val="a8"/>
          <w:i/>
          <w:iCs/>
          <w:sz w:val="28"/>
          <w:szCs w:val="28"/>
        </w:rPr>
        <w:t>Таможенный союз</w:t>
      </w:r>
      <w:r w:rsidRPr="0049766D">
        <w:rPr>
          <w:sz w:val="28"/>
          <w:szCs w:val="28"/>
        </w:rPr>
        <w:t>– это этап, на котором страны-члены объединения не только ликвидируют таможенные тарифы и квоты внутри союза, но и устанавливают единые таможенные тарифы в отношении третьих стран. В этом главное отличие таможенного союза от зоны свободной торговли.</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4</w:t>
      </w:r>
      <w:r w:rsidR="00B45EBD" w:rsidRPr="0049766D">
        <w:rPr>
          <w:sz w:val="28"/>
          <w:szCs w:val="28"/>
        </w:rPr>
        <w:t>.</w:t>
      </w:r>
      <w:r w:rsidRPr="0049766D">
        <w:rPr>
          <w:sz w:val="28"/>
          <w:szCs w:val="28"/>
        </w:rPr>
        <w:t xml:space="preserve">  </w:t>
      </w:r>
      <w:r w:rsidRPr="0049766D">
        <w:rPr>
          <w:rStyle w:val="a8"/>
          <w:i/>
          <w:iCs/>
          <w:sz w:val="28"/>
          <w:szCs w:val="28"/>
        </w:rPr>
        <w:t>Общий рынок</w:t>
      </w:r>
      <w:r w:rsidRPr="0049766D">
        <w:rPr>
          <w:sz w:val="28"/>
          <w:szCs w:val="28"/>
        </w:rPr>
        <w:t>– этап, на котором страны договариваются о свободе движения не только товаров и услуг, но и факторов производства- капитала и рабочей силы. Свобода межгосударственного передвижения под защитой единого внешнего тарифа требует более высокого уровня межгосударственной координации экономической политики. Такая координация осуществляется на периодических совещаниях (обычно один-два раза в год) глав государств и правительств участвующих стран, значительно более частых встречах руководителей министерств финансов, центральных банков и других экономических ведомств.</w:t>
      </w:r>
    </w:p>
    <w:p w:rsidR="00EF0E1B" w:rsidRPr="0049766D" w:rsidRDefault="00EF0E1B" w:rsidP="00B45EBD">
      <w:pPr>
        <w:pStyle w:val="a5"/>
        <w:spacing w:before="0" w:beforeAutospacing="0" w:after="0" w:afterAutospacing="0" w:line="360" w:lineRule="auto"/>
        <w:ind w:firstLine="709"/>
        <w:jc w:val="both"/>
        <w:rPr>
          <w:sz w:val="28"/>
          <w:szCs w:val="28"/>
        </w:rPr>
      </w:pPr>
      <w:r w:rsidRPr="0049766D">
        <w:rPr>
          <w:sz w:val="28"/>
          <w:szCs w:val="28"/>
        </w:rPr>
        <w:t>5</w:t>
      </w:r>
      <w:r w:rsidR="00B45EBD" w:rsidRPr="0049766D">
        <w:rPr>
          <w:sz w:val="28"/>
          <w:szCs w:val="28"/>
        </w:rPr>
        <w:t>.</w:t>
      </w:r>
      <w:r w:rsidRPr="0049766D">
        <w:rPr>
          <w:sz w:val="28"/>
          <w:szCs w:val="28"/>
        </w:rPr>
        <w:t xml:space="preserve">  </w:t>
      </w:r>
      <w:r w:rsidRPr="0049766D">
        <w:rPr>
          <w:rStyle w:val="a8"/>
          <w:i/>
          <w:iCs/>
          <w:sz w:val="28"/>
          <w:szCs w:val="28"/>
        </w:rPr>
        <w:t>Экономический союз</w:t>
      </w:r>
      <w:r w:rsidRPr="0049766D">
        <w:rPr>
          <w:sz w:val="28"/>
          <w:szCs w:val="28"/>
        </w:rPr>
        <w:t xml:space="preserve"> – это более развитый этап </w:t>
      </w:r>
      <w:bookmarkStart w:id="20" w:name="YANDEX_30"/>
      <w:bookmarkEnd w:id="20"/>
      <w:r w:rsidRPr="0049766D">
        <w:rPr>
          <w:rStyle w:val="highlight"/>
          <w:sz w:val="28"/>
          <w:szCs w:val="28"/>
        </w:rPr>
        <w:t> интеграции </w:t>
      </w:r>
      <w:r w:rsidRPr="0049766D">
        <w:rPr>
          <w:sz w:val="28"/>
          <w:szCs w:val="28"/>
        </w:rPr>
        <w:t>, когда в дополнение к тому, что имеется в рамках общего рыка, происходит согласование, координация экономической политики стран-участниц путем периодических встреч, совещаний глав государств и правительств, руководителей различных министерств. На этом этапе возникает потребность в органах, наделенных уже не просто способностью координировать действия и наблюдать за экономическим развитием, но и принимать оперативные решения от лица группировки в целом. Правительства согласованно отказываются от части своих функций и тем самым уступают часть государственного  суверенитета в пользу негосударственных органов.</w:t>
      </w:r>
    </w:p>
    <w:p w:rsidR="00EF0E1B" w:rsidRPr="0049766D" w:rsidRDefault="00527C22" w:rsidP="00B45EBD">
      <w:pPr>
        <w:pStyle w:val="a5"/>
        <w:spacing w:before="0" w:beforeAutospacing="0" w:after="0" w:afterAutospacing="0" w:line="360" w:lineRule="auto"/>
        <w:ind w:firstLine="709"/>
        <w:jc w:val="both"/>
        <w:rPr>
          <w:sz w:val="28"/>
          <w:szCs w:val="28"/>
        </w:rPr>
      </w:pPr>
      <w:r w:rsidRPr="0049766D">
        <w:rPr>
          <w:sz w:val="28"/>
          <w:szCs w:val="28"/>
        </w:rPr>
        <w:t>6.</w:t>
      </w:r>
      <w:r w:rsidR="00EF0E1B" w:rsidRPr="0049766D">
        <w:rPr>
          <w:sz w:val="28"/>
          <w:szCs w:val="28"/>
        </w:rPr>
        <w:t xml:space="preserve"> </w:t>
      </w:r>
      <w:r w:rsidR="00EF0E1B" w:rsidRPr="0049766D">
        <w:rPr>
          <w:rStyle w:val="a8"/>
          <w:i/>
          <w:iCs/>
          <w:sz w:val="28"/>
          <w:szCs w:val="28"/>
        </w:rPr>
        <w:t xml:space="preserve">Полная </w:t>
      </w:r>
      <w:bookmarkStart w:id="21" w:name="YANDEX_31"/>
      <w:bookmarkEnd w:id="21"/>
      <w:r w:rsidR="00EF0E1B" w:rsidRPr="0049766D">
        <w:rPr>
          <w:rStyle w:val="highlight"/>
          <w:b/>
          <w:bCs/>
          <w:i/>
          <w:iCs/>
          <w:sz w:val="28"/>
          <w:szCs w:val="28"/>
        </w:rPr>
        <w:t> экономическая </w:t>
      </w:r>
      <w:r w:rsidR="00EF0E1B" w:rsidRPr="0049766D">
        <w:rPr>
          <w:rStyle w:val="a8"/>
          <w:i/>
          <w:iCs/>
          <w:sz w:val="28"/>
          <w:szCs w:val="28"/>
        </w:rPr>
        <w:t xml:space="preserve"> </w:t>
      </w:r>
      <w:bookmarkStart w:id="22" w:name="YANDEX_32"/>
      <w:bookmarkEnd w:id="22"/>
      <w:r w:rsidR="00EF0E1B" w:rsidRPr="0049766D">
        <w:rPr>
          <w:rStyle w:val="highlight"/>
          <w:b/>
          <w:bCs/>
          <w:i/>
          <w:iCs/>
          <w:sz w:val="28"/>
          <w:szCs w:val="28"/>
        </w:rPr>
        <w:t> интеграция </w:t>
      </w:r>
      <w:r w:rsidR="00EF0E1B" w:rsidRPr="0049766D">
        <w:rPr>
          <w:sz w:val="28"/>
          <w:szCs w:val="28"/>
        </w:rPr>
        <w:t xml:space="preserve">– это этап, который совмещает все рассмотренные типы </w:t>
      </w:r>
      <w:bookmarkStart w:id="23" w:name="YANDEX_33"/>
      <w:bookmarkEnd w:id="23"/>
      <w:r w:rsidR="00EF0E1B" w:rsidRPr="0049766D">
        <w:rPr>
          <w:rStyle w:val="highlight"/>
          <w:sz w:val="28"/>
          <w:szCs w:val="28"/>
        </w:rPr>
        <w:t> интеграции </w:t>
      </w:r>
      <w:r w:rsidR="00EF0E1B" w:rsidRPr="0049766D">
        <w:rPr>
          <w:sz w:val="28"/>
          <w:szCs w:val="28"/>
        </w:rPr>
        <w:t xml:space="preserve"> плюс проведение единой экономической политики всеми странами-участницами группировки, что требует унификации правового законодательства в пределах данного интеграционного союза.  Полная </w:t>
      </w:r>
      <w:bookmarkStart w:id="24" w:name="YANDEX_34"/>
      <w:bookmarkEnd w:id="24"/>
      <w:r w:rsidR="00EF0E1B" w:rsidRPr="0049766D">
        <w:rPr>
          <w:rStyle w:val="highlight"/>
          <w:sz w:val="28"/>
          <w:szCs w:val="28"/>
        </w:rPr>
        <w:t> экономическая </w:t>
      </w:r>
      <w:r w:rsidR="00EF0E1B" w:rsidRPr="0049766D">
        <w:rPr>
          <w:sz w:val="28"/>
          <w:szCs w:val="28"/>
        </w:rPr>
        <w:t xml:space="preserve"> </w:t>
      </w:r>
      <w:bookmarkStart w:id="25" w:name="YANDEX_35"/>
      <w:bookmarkEnd w:id="25"/>
      <w:r w:rsidR="00EF0E1B" w:rsidRPr="0049766D">
        <w:rPr>
          <w:rStyle w:val="highlight"/>
          <w:sz w:val="28"/>
          <w:szCs w:val="28"/>
        </w:rPr>
        <w:t> интеграция </w:t>
      </w:r>
      <w:r w:rsidR="00EF0E1B" w:rsidRPr="0049766D">
        <w:rPr>
          <w:sz w:val="28"/>
          <w:szCs w:val="28"/>
        </w:rPr>
        <w:t xml:space="preserve"> предполагает общую для всех стран-участниц валютную политику, т.е. единую валютную систему с едиными валютными отношениями и единым валютным механизмом: единую валюту, единые правила регулирования валютных курсов, общий центральный банк и пр. </w:t>
      </w:r>
      <w:r w:rsidR="00984063">
        <w:rPr>
          <w:sz w:val="28"/>
          <w:szCs w:val="28"/>
        </w:rPr>
        <w:t xml:space="preserve"> </w:t>
      </w:r>
    </w:p>
    <w:p w:rsidR="008557E7" w:rsidRPr="0049766D" w:rsidRDefault="007C7EB4" w:rsidP="002C2D5C">
      <w:pPr>
        <w:pStyle w:val="a6"/>
        <w:numPr>
          <w:ilvl w:val="0"/>
          <w:numId w:val="9"/>
        </w:numPr>
        <w:spacing w:line="360" w:lineRule="auto"/>
        <w:ind w:left="0" w:firstLine="709"/>
        <w:jc w:val="center"/>
        <w:rPr>
          <w:b/>
          <w:sz w:val="28"/>
          <w:szCs w:val="28"/>
        </w:rPr>
      </w:pPr>
      <w:r w:rsidRPr="0049766D">
        <w:rPr>
          <w:b/>
          <w:sz w:val="28"/>
          <w:szCs w:val="28"/>
        </w:rPr>
        <w:t>Политическая интеграция в ЕС.</w:t>
      </w:r>
    </w:p>
    <w:p w:rsidR="007C7EB4" w:rsidRPr="0049766D" w:rsidRDefault="00527C22" w:rsidP="00B45EBD">
      <w:pPr>
        <w:spacing w:line="360" w:lineRule="auto"/>
        <w:ind w:firstLine="709"/>
        <w:jc w:val="both"/>
        <w:rPr>
          <w:sz w:val="28"/>
          <w:szCs w:val="28"/>
        </w:rPr>
      </w:pPr>
      <w:r w:rsidRPr="0049766D">
        <w:rPr>
          <w:b/>
          <w:bCs/>
          <w:sz w:val="28"/>
          <w:szCs w:val="28"/>
        </w:rPr>
        <w:t>Политическая интегра</w:t>
      </w:r>
      <w:r w:rsidR="007C7EB4" w:rsidRPr="0049766D">
        <w:rPr>
          <w:b/>
          <w:bCs/>
          <w:sz w:val="28"/>
          <w:szCs w:val="28"/>
        </w:rPr>
        <w:t>ция</w:t>
      </w:r>
      <w:r w:rsidR="007C7EB4" w:rsidRPr="0049766D">
        <w:rPr>
          <w:sz w:val="28"/>
          <w:szCs w:val="28"/>
        </w:rPr>
        <w:t xml:space="preserve">— </w:t>
      </w:r>
      <w:hyperlink r:id="rId11" w:tooltip="Процесс" w:history="1">
        <w:r w:rsidR="007C7EB4" w:rsidRPr="0049766D">
          <w:rPr>
            <w:rStyle w:val="a7"/>
            <w:color w:val="auto"/>
            <w:sz w:val="28"/>
            <w:szCs w:val="28"/>
          </w:rPr>
          <w:t>процесс</w:t>
        </w:r>
      </w:hyperlink>
      <w:r w:rsidR="007C7EB4" w:rsidRPr="0049766D">
        <w:rPr>
          <w:sz w:val="28"/>
          <w:szCs w:val="28"/>
        </w:rPr>
        <w:t xml:space="preserve"> сближения двух или более политических структур, направленный в сторону взаимного сотрудничества, в более узком смысле это формирование некоторого целостного комплекса политических систем на межгосударственном уровне. Одним из характерных результатов такой интеграции является объединение этих структур. При этом необходимо наличие как формальных, так и неформальных </w:t>
      </w:r>
      <w:hyperlink r:id="rId12" w:tooltip="Институт" w:history="1">
        <w:r w:rsidR="007C7EB4" w:rsidRPr="0049766D">
          <w:rPr>
            <w:rStyle w:val="a7"/>
            <w:color w:val="auto"/>
            <w:sz w:val="28"/>
            <w:szCs w:val="28"/>
          </w:rPr>
          <w:t>институтов</w:t>
        </w:r>
      </w:hyperlink>
      <w:r w:rsidR="007C7EB4" w:rsidRPr="0049766D">
        <w:rPr>
          <w:sz w:val="28"/>
          <w:szCs w:val="28"/>
        </w:rPr>
        <w:t xml:space="preserve"> для совместного решения каких-либо вопросов. Предполагается, что в интегрируемом сообществе повышается уровень </w:t>
      </w:r>
      <w:hyperlink r:id="rId13" w:tooltip="Трансакция" w:history="1">
        <w:r w:rsidR="007C7EB4" w:rsidRPr="0049766D">
          <w:rPr>
            <w:rStyle w:val="a7"/>
            <w:color w:val="auto"/>
            <w:sz w:val="28"/>
            <w:szCs w:val="28"/>
          </w:rPr>
          <w:t>трансакций</w:t>
        </w:r>
      </w:hyperlink>
      <w:r w:rsidR="007C7EB4" w:rsidRPr="0049766D">
        <w:rPr>
          <w:sz w:val="28"/>
          <w:szCs w:val="28"/>
        </w:rPr>
        <w:t xml:space="preserve"> между участниками интеграции и возрастание общности интересов и ценностей.</w:t>
      </w:r>
    </w:p>
    <w:p w:rsidR="007C7EB4" w:rsidRPr="0049766D" w:rsidRDefault="00CD710B" w:rsidP="00B45EBD">
      <w:pPr>
        <w:pStyle w:val="a5"/>
        <w:spacing w:before="0" w:beforeAutospacing="0" w:after="0" w:afterAutospacing="0" w:line="360" w:lineRule="auto"/>
        <w:ind w:firstLine="709"/>
        <w:jc w:val="both"/>
        <w:rPr>
          <w:sz w:val="28"/>
          <w:szCs w:val="28"/>
        </w:rPr>
      </w:pPr>
      <w:hyperlink r:id="rId14" w:tooltip="Карл Дойч (страница отсутствует)" w:history="1">
        <w:r w:rsidR="007C7EB4" w:rsidRPr="0049766D">
          <w:rPr>
            <w:rStyle w:val="a7"/>
            <w:color w:val="auto"/>
            <w:sz w:val="28"/>
            <w:szCs w:val="28"/>
          </w:rPr>
          <w:t>Карл Дойч</w:t>
        </w:r>
      </w:hyperlink>
      <w:r w:rsidR="007C7EB4" w:rsidRPr="0049766D">
        <w:rPr>
          <w:sz w:val="28"/>
          <w:szCs w:val="28"/>
        </w:rPr>
        <w:t xml:space="preserve"> видит в интеграции, что </w:t>
      </w:r>
      <w:hyperlink r:id="rId15" w:tooltip="Конфликт" w:history="1">
        <w:r w:rsidR="007C7EB4" w:rsidRPr="0049766D">
          <w:rPr>
            <w:rStyle w:val="a7"/>
            <w:color w:val="auto"/>
            <w:sz w:val="28"/>
            <w:szCs w:val="28"/>
          </w:rPr>
          <w:t>конфликты</w:t>
        </w:r>
      </w:hyperlink>
      <w:r w:rsidR="007C7EB4" w:rsidRPr="0049766D">
        <w:rPr>
          <w:sz w:val="28"/>
          <w:szCs w:val="28"/>
        </w:rPr>
        <w:t xml:space="preserve"> между государствами будут получать мирное разрешение при наличии у государств устойчивых взаимных ожиданий. Таким образом он видит интеграцию и как состояние, и как процесс. Интеграцию как состояние лучше рассматривать в качестве </w:t>
      </w:r>
      <w:hyperlink r:id="rId16" w:tooltip="Политическое сообщество (страница отсутствует)" w:history="1">
        <w:r w:rsidR="007C7EB4" w:rsidRPr="0049766D">
          <w:rPr>
            <w:rStyle w:val="a7"/>
            <w:color w:val="auto"/>
            <w:sz w:val="28"/>
            <w:szCs w:val="28"/>
          </w:rPr>
          <w:t>политического сообщества</w:t>
        </w:r>
      </w:hyperlink>
      <w:r w:rsidR="007C7EB4" w:rsidRPr="0049766D">
        <w:rPr>
          <w:sz w:val="28"/>
          <w:szCs w:val="28"/>
        </w:rPr>
        <w:t>.</w:t>
      </w:r>
    </w:p>
    <w:p w:rsidR="007C7EB4" w:rsidRPr="0049766D" w:rsidRDefault="007C7EB4" w:rsidP="00B45EBD">
      <w:pPr>
        <w:pStyle w:val="a5"/>
        <w:spacing w:before="0" w:beforeAutospacing="0" w:after="0" w:afterAutospacing="0" w:line="360" w:lineRule="auto"/>
        <w:ind w:firstLine="709"/>
        <w:jc w:val="both"/>
        <w:rPr>
          <w:sz w:val="28"/>
          <w:szCs w:val="28"/>
        </w:rPr>
      </w:pPr>
      <w:r w:rsidRPr="0049766D">
        <w:rPr>
          <w:sz w:val="28"/>
          <w:szCs w:val="28"/>
        </w:rPr>
        <w:t xml:space="preserve">Процесс интеграции позволяет добиться максимальной взаимной выгоды с минимальными </w:t>
      </w:r>
      <w:hyperlink r:id="rId17" w:tooltip="Трансакционные издержки" w:history="1">
        <w:r w:rsidRPr="0049766D">
          <w:rPr>
            <w:rStyle w:val="a7"/>
            <w:color w:val="auto"/>
            <w:sz w:val="28"/>
            <w:szCs w:val="28"/>
          </w:rPr>
          <w:t>издержками</w:t>
        </w:r>
      </w:hyperlink>
      <w:r w:rsidRPr="0049766D">
        <w:rPr>
          <w:sz w:val="28"/>
          <w:szCs w:val="28"/>
        </w:rPr>
        <w:t xml:space="preserve"> для всех </w:t>
      </w:r>
      <w:hyperlink r:id="rId18" w:tooltip="Субъект" w:history="1">
        <w:r w:rsidRPr="0049766D">
          <w:rPr>
            <w:rStyle w:val="a7"/>
            <w:color w:val="auto"/>
            <w:sz w:val="28"/>
            <w:szCs w:val="28"/>
          </w:rPr>
          <w:t>субъектов</w:t>
        </w:r>
      </w:hyperlink>
      <w:r w:rsidRPr="0049766D">
        <w:rPr>
          <w:sz w:val="28"/>
          <w:szCs w:val="28"/>
        </w:rPr>
        <w:t>, которые в нем участвуют. Тем не менее интеграция требует существенной подготовки всех субъектов к этому процессу, а также хорошего качества управления ими.</w:t>
      </w:r>
    </w:p>
    <w:p w:rsidR="007C7EB4" w:rsidRPr="0049766D" w:rsidRDefault="007C7EB4" w:rsidP="00B45EBD">
      <w:pPr>
        <w:pStyle w:val="2"/>
        <w:spacing w:before="0" w:line="360" w:lineRule="auto"/>
        <w:ind w:firstLine="709"/>
        <w:jc w:val="both"/>
        <w:rPr>
          <w:rFonts w:ascii="Times New Roman" w:hAnsi="Times New Roman"/>
          <w:color w:val="auto"/>
          <w:sz w:val="28"/>
          <w:szCs w:val="28"/>
        </w:rPr>
      </w:pPr>
      <w:r w:rsidRPr="0049766D">
        <w:rPr>
          <w:rStyle w:val="mw-headline"/>
          <w:rFonts w:ascii="Times New Roman" w:hAnsi="Times New Roman"/>
          <w:color w:val="auto"/>
          <w:sz w:val="28"/>
          <w:szCs w:val="28"/>
        </w:rPr>
        <w:t>Предпосылки</w:t>
      </w:r>
    </w:p>
    <w:p w:rsidR="007C7EB4" w:rsidRPr="0049766D" w:rsidRDefault="007C7EB4" w:rsidP="00B45EBD">
      <w:pPr>
        <w:pStyle w:val="a5"/>
        <w:spacing w:before="0" w:beforeAutospacing="0" w:after="0" w:afterAutospacing="0" w:line="360" w:lineRule="auto"/>
        <w:ind w:firstLine="709"/>
        <w:jc w:val="both"/>
        <w:rPr>
          <w:sz w:val="28"/>
          <w:szCs w:val="28"/>
        </w:rPr>
      </w:pPr>
      <w:r w:rsidRPr="0049766D">
        <w:rPr>
          <w:sz w:val="28"/>
          <w:szCs w:val="28"/>
        </w:rPr>
        <w:t xml:space="preserve">При создании новых политических интеграций необходимо снижать влияние предыдущего состояния, которое можно существенно замедлить процесс интерграции. Поэтому предпосылкой этого процесса является </w:t>
      </w:r>
      <w:hyperlink r:id="rId19" w:tooltip="Дезинтеграция" w:history="1">
        <w:r w:rsidRPr="0049766D">
          <w:rPr>
            <w:rStyle w:val="a7"/>
            <w:color w:val="auto"/>
            <w:sz w:val="28"/>
            <w:szCs w:val="28"/>
          </w:rPr>
          <w:t>дезинтеграция</w:t>
        </w:r>
      </w:hyperlink>
      <w:r w:rsidRPr="0049766D">
        <w:rPr>
          <w:sz w:val="28"/>
          <w:szCs w:val="28"/>
        </w:rPr>
        <w:t xml:space="preserve">, которая освобождает субъекты от прежних </w:t>
      </w:r>
      <w:hyperlink r:id="rId20" w:tooltip="Стереотип" w:history="1">
        <w:r w:rsidRPr="0049766D">
          <w:rPr>
            <w:rStyle w:val="a7"/>
            <w:color w:val="auto"/>
            <w:sz w:val="28"/>
            <w:szCs w:val="28"/>
          </w:rPr>
          <w:t>стереотипов</w:t>
        </w:r>
      </w:hyperlink>
      <w:hyperlink r:id="rId21" w:anchor="cite_note-2" w:history="1">
        <w:r w:rsidRPr="0049766D">
          <w:rPr>
            <w:rStyle w:val="a7"/>
            <w:color w:val="auto"/>
            <w:sz w:val="28"/>
            <w:szCs w:val="28"/>
            <w:vertAlign w:val="superscript"/>
          </w:rPr>
          <w:t>[3]</w:t>
        </w:r>
      </w:hyperlink>
      <w:r w:rsidRPr="0049766D">
        <w:rPr>
          <w:sz w:val="28"/>
          <w:szCs w:val="28"/>
        </w:rPr>
        <w:t>.</w:t>
      </w:r>
    </w:p>
    <w:p w:rsidR="007C7EB4" w:rsidRPr="0049766D" w:rsidRDefault="007C7EB4" w:rsidP="00B45EBD">
      <w:pPr>
        <w:pStyle w:val="2"/>
        <w:spacing w:before="0" w:line="360" w:lineRule="auto"/>
        <w:ind w:firstLine="709"/>
        <w:jc w:val="both"/>
        <w:rPr>
          <w:rFonts w:ascii="Times New Roman" w:hAnsi="Times New Roman"/>
          <w:color w:val="auto"/>
          <w:sz w:val="28"/>
          <w:szCs w:val="28"/>
        </w:rPr>
      </w:pPr>
      <w:r w:rsidRPr="0049766D">
        <w:rPr>
          <w:rStyle w:val="mw-headline"/>
          <w:rFonts w:ascii="Times New Roman" w:hAnsi="Times New Roman"/>
          <w:color w:val="auto"/>
          <w:sz w:val="28"/>
          <w:szCs w:val="28"/>
        </w:rPr>
        <w:t>Виды политической интеграции</w:t>
      </w:r>
    </w:p>
    <w:p w:rsidR="007C7EB4" w:rsidRPr="0049766D" w:rsidRDefault="007C7EB4" w:rsidP="00B45EBD">
      <w:pPr>
        <w:pStyle w:val="a5"/>
        <w:spacing w:before="0" w:beforeAutospacing="0" w:after="0" w:afterAutospacing="0" w:line="360" w:lineRule="auto"/>
        <w:ind w:firstLine="709"/>
        <w:jc w:val="both"/>
        <w:rPr>
          <w:sz w:val="28"/>
          <w:szCs w:val="28"/>
        </w:rPr>
      </w:pPr>
      <w:r w:rsidRPr="0049766D">
        <w:rPr>
          <w:sz w:val="28"/>
          <w:szCs w:val="28"/>
        </w:rPr>
        <w:t xml:space="preserve">Политическая интеграция имеет две основные формы: внутригосударственная и межгосударственная. При этом внутри каждой из этих форм могут происходить интеграции на более низких уровнях, например, межпартийная интеграция, обычно приводящая к созданию одной достаточно мощной и сплоченной </w:t>
      </w:r>
      <w:hyperlink r:id="rId22" w:tooltip="Политическая партия" w:history="1">
        <w:r w:rsidRPr="0049766D">
          <w:rPr>
            <w:rStyle w:val="a7"/>
            <w:color w:val="auto"/>
            <w:sz w:val="28"/>
            <w:szCs w:val="28"/>
          </w:rPr>
          <w:t>партии</w:t>
        </w:r>
      </w:hyperlink>
      <w:r w:rsidRPr="0049766D">
        <w:rPr>
          <w:sz w:val="28"/>
          <w:szCs w:val="28"/>
        </w:rPr>
        <w:t>.</w:t>
      </w:r>
    </w:p>
    <w:p w:rsidR="007C7EB4" w:rsidRPr="0049766D" w:rsidRDefault="007C7EB4" w:rsidP="00B45EBD">
      <w:pPr>
        <w:pStyle w:val="3"/>
        <w:spacing w:before="0" w:beforeAutospacing="0" w:after="0" w:afterAutospacing="0" w:line="360" w:lineRule="auto"/>
        <w:ind w:firstLine="709"/>
        <w:jc w:val="both"/>
        <w:rPr>
          <w:sz w:val="28"/>
          <w:szCs w:val="28"/>
        </w:rPr>
      </w:pPr>
      <w:r w:rsidRPr="0049766D">
        <w:rPr>
          <w:rStyle w:val="mw-headline"/>
          <w:sz w:val="28"/>
          <w:szCs w:val="28"/>
        </w:rPr>
        <w:t>Межгосударственная</w:t>
      </w:r>
    </w:p>
    <w:p w:rsidR="007C7EB4" w:rsidRPr="0049766D" w:rsidRDefault="00CD710B" w:rsidP="00B45EBD">
      <w:pPr>
        <w:pStyle w:val="a5"/>
        <w:spacing w:before="0" w:beforeAutospacing="0" w:after="0" w:afterAutospacing="0" w:line="360" w:lineRule="auto"/>
        <w:ind w:firstLine="709"/>
        <w:jc w:val="both"/>
        <w:rPr>
          <w:sz w:val="28"/>
          <w:szCs w:val="28"/>
        </w:rPr>
      </w:pPr>
      <w:hyperlink r:id="rId23" w:tooltip="Интернационализация" w:history="1">
        <w:r w:rsidR="007C7EB4" w:rsidRPr="0049766D">
          <w:rPr>
            <w:rStyle w:val="a7"/>
            <w:color w:val="auto"/>
            <w:sz w:val="28"/>
            <w:szCs w:val="28"/>
          </w:rPr>
          <w:t>Интернационализация</w:t>
        </w:r>
      </w:hyperlink>
      <w:r w:rsidR="007C7EB4" w:rsidRPr="0049766D">
        <w:rPr>
          <w:sz w:val="28"/>
          <w:szCs w:val="28"/>
        </w:rPr>
        <w:t xml:space="preserve">, происходящая в современном мире, является как бы толчком к началу межгосударственной интеграции. После распада </w:t>
      </w:r>
      <w:hyperlink r:id="rId24" w:tooltip="Социализм" w:history="1">
        <w:r w:rsidR="007C7EB4" w:rsidRPr="0049766D">
          <w:rPr>
            <w:rStyle w:val="a7"/>
            <w:color w:val="auto"/>
            <w:sz w:val="28"/>
            <w:szCs w:val="28"/>
          </w:rPr>
          <w:t>социализма</w:t>
        </w:r>
      </w:hyperlink>
      <w:r w:rsidR="007C7EB4" w:rsidRPr="0049766D">
        <w:rPr>
          <w:sz w:val="28"/>
          <w:szCs w:val="28"/>
        </w:rPr>
        <w:t xml:space="preserve"> в мире меняется </w:t>
      </w:r>
      <w:hyperlink r:id="rId25" w:tooltip="Парадигма" w:history="1">
        <w:r w:rsidR="007C7EB4" w:rsidRPr="0049766D">
          <w:rPr>
            <w:rStyle w:val="a7"/>
            <w:color w:val="auto"/>
            <w:sz w:val="28"/>
            <w:szCs w:val="28"/>
          </w:rPr>
          <w:t>парадигма</w:t>
        </w:r>
      </w:hyperlink>
      <w:r w:rsidR="007C7EB4" w:rsidRPr="0049766D">
        <w:rPr>
          <w:sz w:val="28"/>
          <w:szCs w:val="28"/>
        </w:rPr>
        <w:t xml:space="preserve"> развития, и от двух враждебных макро-государств общество создает систему полицентричности. Проведенная таким образом перегруппировка политических сил позволяет государствам найти свои места в мировом сообществе.</w:t>
      </w:r>
    </w:p>
    <w:p w:rsidR="007C7EB4" w:rsidRPr="0049766D" w:rsidRDefault="007C7EB4" w:rsidP="00B45EBD">
      <w:pPr>
        <w:pStyle w:val="3"/>
        <w:spacing w:before="0" w:beforeAutospacing="0" w:after="0" w:afterAutospacing="0" w:line="360" w:lineRule="auto"/>
        <w:ind w:firstLine="709"/>
        <w:jc w:val="both"/>
        <w:rPr>
          <w:sz w:val="28"/>
          <w:szCs w:val="28"/>
        </w:rPr>
      </w:pPr>
      <w:r w:rsidRPr="0049766D">
        <w:rPr>
          <w:rStyle w:val="mw-headline"/>
          <w:sz w:val="28"/>
          <w:szCs w:val="28"/>
        </w:rPr>
        <w:t>Внутригосударственная</w:t>
      </w:r>
    </w:p>
    <w:p w:rsidR="007C7EB4" w:rsidRDefault="007C7EB4" w:rsidP="00B45EBD">
      <w:pPr>
        <w:pStyle w:val="a5"/>
        <w:spacing w:before="0" w:beforeAutospacing="0" w:after="0" w:afterAutospacing="0" w:line="360" w:lineRule="auto"/>
        <w:ind w:firstLine="709"/>
        <w:jc w:val="both"/>
        <w:rPr>
          <w:sz w:val="28"/>
          <w:szCs w:val="28"/>
        </w:rPr>
      </w:pPr>
      <w:r w:rsidRPr="0049766D">
        <w:rPr>
          <w:sz w:val="28"/>
          <w:szCs w:val="28"/>
        </w:rPr>
        <w:t xml:space="preserve">Внутригосударственная интеграция похожа по форме на межгосударственную, но по содержанию существенно отличается. В постсоциалистических странах происходит дезинтеграция прежнего единства. Именно она и позволяет создавать принципиально новые политические субъекты, которые могут осознанно решать необходимые задачи, направленные на развития интеграции внутри своих </w:t>
      </w:r>
      <w:hyperlink r:id="rId26" w:tooltip="Регион" w:history="1">
        <w:r w:rsidRPr="0049766D">
          <w:rPr>
            <w:rStyle w:val="a7"/>
            <w:color w:val="auto"/>
            <w:sz w:val="28"/>
            <w:szCs w:val="28"/>
          </w:rPr>
          <w:t>регионов</w:t>
        </w:r>
      </w:hyperlink>
      <w:r w:rsidRPr="0049766D">
        <w:rPr>
          <w:sz w:val="28"/>
          <w:szCs w:val="28"/>
        </w:rPr>
        <w:t xml:space="preserve"> и </w:t>
      </w:r>
      <w:hyperlink r:id="rId27" w:tooltip="Субъект" w:history="1">
        <w:r w:rsidRPr="0049766D">
          <w:rPr>
            <w:rStyle w:val="a7"/>
            <w:color w:val="auto"/>
            <w:sz w:val="28"/>
            <w:szCs w:val="28"/>
          </w:rPr>
          <w:t>субъектов</w:t>
        </w:r>
      </w:hyperlink>
      <w:r w:rsidRPr="0049766D">
        <w:rPr>
          <w:sz w:val="28"/>
          <w:szCs w:val="28"/>
        </w:rPr>
        <w:t>.</w:t>
      </w:r>
    </w:p>
    <w:p w:rsidR="0049766D" w:rsidRPr="0049766D" w:rsidRDefault="0049766D" w:rsidP="00B45EBD">
      <w:pPr>
        <w:pStyle w:val="a5"/>
        <w:spacing w:before="0" w:beforeAutospacing="0" w:after="0" w:afterAutospacing="0" w:line="360" w:lineRule="auto"/>
        <w:ind w:firstLine="709"/>
        <w:jc w:val="both"/>
        <w:rPr>
          <w:sz w:val="28"/>
          <w:szCs w:val="28"/>
        </w:rPr>
      </w:pPr>
    </w:p>
    <w:p w:rsidR="007C7EB4" w:rsidRPr="0049766D" w:rsidRDefault="00865125" w:rsidP="002C2D5C">
      <w:pPr>
        <w:pStyle w:val="a6"/>
        <w:numPr>
          <w:ilvl w:val="0"/>
          <w:numId w:val="9"/>
        </w:numPr>
        <w:spacing w:line="360" w:lineRule="auto"/>
        <w:ind w:left="0" w:firstLine="709"/>
        <w:jc w:val="center"/>
        <w:rPr>
          <w:b/>
          <w:sz w:val="28"/>
          <w:szCs w:val="28"/>
        </w:rPr>
      </w:pPr>
      <w:r w:rsidRPr="0049766D">
        <w:rPr>
          <w:b/>
          <w:sz w:val="28"/>
          <w:szCs w:val="28"/>
        </w:rPr>
        <w:t>Отношения между Европейским Союзом и Россией</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Взаимоотношения </w:t>
      </w:r>
      <w:r w:rsidRPr="0049766D">
        <w:rPr>
          <w:rStyle w:val="highlight"/>
          <w:sz w:val="28"/>
          <w:szCs w:val="28"/>
        </w:rPr>
        <w:t> между </w:t>
      </w:r>
      <w:r w:rsidRPr="0049766D">
        <w:rPr>
          <w:sz w:val="28"/>
          <w:szCs w:val="28"/>
        </w:rPr>
        <w:t xml:space="preserve"> </w:t>
      </w:r>
      <w:bookmarkStart w:id="26" w:name="YANDEX_28"/>
      <w:bookmarkEnd w:id="26"/>
      <w:r w:rsidRPr="0049766D">
        <w:rPr>
          <w:rStyle w:val="highlight"/>
          <w:sz w:val="28"/>
          <w:szCs w:val="28"/>
        </w:rPr>
        <w:t> Европейским </w:t>
      </w:r>
      <w:r w:rsidRPr="0049766D">
        <w:rPr>
          <w:sz w:val="28"/>
          <w:szCs w:val="28"/>
        </w:rPr>
        <w:t xml:space="preserve"> </w:t>
      </w:r>
      <w:r w:rsidRPr="0049766D">
        <w:rPr>
          <w:rStyle w:val="highlight"/>
          <w:sz w:val="28"/>
          <w:szCs w:val="28"/>
        </w:rPr>
        <w:t> Союзом </w:t>
      </w:r>
      <w:r w:rsidRPr="0049766D">
        <w:rPr>
          <w:sz w:val="28"/>
          <w:szCs w:val="28"/>
        </w:rPr>
        <w:t xml:space="preserve"> </w:t>
      </w:r>
      <w:r w:rsidRPr="0049766D">
        <w:rPr>
          <w:rStyle w:val="highlight"/>
          <w:sz w:val="28"/>
          <w:szCs w:val="28"/>
        </w:rPr>
        <w:t> и </w:t>
      </w:r>
      <w:r w:rsidRPr="0049766D">
        <w:rPr>
          <w:sz w:val="28"/>
          <w:szCs w:val="28"/>
        </w:rPr>
        <w:t xml:space="preserve"> современной </w:t>
      </w:r>
      <w:r w:rsidRPr="0049766D">
        <w:rPr>
          <w:rStyle w:val="highlight"/>
          <w:sz w:val="28"/>
          <w:szCs w:val="28"/>
        </w:rPr>
        <w:t> Россией </w:t>
      </w:r>
      <w:r w:rsidRPr="0049766D">
        <w:rPr>
          <w:sz w:val="28"/>
          <w:szCs w:val="28"/>
        </w:rPr>
        <w:t xml:space="preserve"> имеют небольшую историю, можно сказать эта история только началась. На мой взгляд, пятнадцатилетний период попыток, направленных на эффективное сотрудничество </w:t>
      </w:r>
      <w:r w:rsidRPr="0049766D">
        <w:rPr>
          <w:rStyle w:val="highlight"/>
          <w:sz w:val="28"/>
          <w:szCs w:val="28"/>
        </w:rPr>
        <w:t> России </w:t>
      </w:r>
      <w:r w:rsidRPr="0049766D">
        <w:rPr>
          <w:sz w:val="28"/>
          <w:szCs w:val="28"/>
        </w:rPr>
        <w:t xml:space="preserve"> </w:t>
      </w:r>
      <w:r w:rsidRPr="0049766D">
        <w:rPr>
          <w:rStyle w:val="highlight"/>
          <w:sz w:val="28"/>
          <w:szCs w:val="28"/>
        </w:rPr>
        <w:t> и </w:t>
      </w:r>
      <w:r w:rsidRPr="0049766D">
        <w:rPr>
          <w:sz w:val="28"/>
          <w:szCs w:val="28"/>
        </w:rPr>
        <w:t xml:space="preserve"> государств членов Евросоюза это еще не срок. </w:t>
      </w:r>
      <w:r w:rsidRPr="0049766D">
        <w:rPr>
          <w:rStyle w:val="highlight"/>
          <w:sz w:val="28"/>
          <w:szCs w:val="28"/>
        </w:rPr>
        <w:t> И </w:t>
      </w:r>
      <w:r w:rsidRPr="0049766D">
        <w:rPr>
          <w:sz w:val="28"/>
          <w:szCs w:val="28"/>
        </w:rPr>
        <w:t xml:space="preserve"> </w:t>
      </w:r>
      <w:r w:rsidRPr="0049766D">
        <w:rPr>
          <w:rStyle w:val="highlight"/>
          <w:sz w:val="28"/>
          <w:szCs w:val="28"/>
        </w:rPr>
        <w:t> Европейский </w:t>
      </w:r>
      <w:r w:rsidRPr="0049766D">
        <w:rPr>
          <w:sz w:val="28"/>
          <w:szCs w:val="28"/>
        </w:rPr>
        <w:t xml:space="preserve"> </w:t>
      </w:r>
      <w:r w:rsidRPr="0049766D">
        <w:rPr>
          <w:rStyle w:val="highlight"/>
          <w:sz w:val="28"/>
          <w:szCs w:val="28"/>
        </w:rPr>
        <w:t> союз</w:t>
      </w:r>
      <w:r w:rsidRPr="0049766D">
        <w:rPr>
          <w:sz w:val="28"/>
          <w:szCs w:val="28"/>
        </w:rPr>
        <w:t xml:space="preserve">, </w:t>
      </w:r>
      <w:r w:rsidRPr="0049766D">
        <w:rPr>
          <w:rStyle w:val="highlight"/>
          <w:sz w:val="28"/>
          <w:szCs w:val="28"/>
        </w:rPr>
        <w:t> и </w:t>
      </w:r>
      <w:r w:rsidRPr="0049766D">
        <w:rPr>
          <w:sz w:val="28"/>
          <w:szCs w:val="28"/>
        </w:rPr>
        <w:t xml:space="preserve"> </w:t>
      </w:r>
      <w:r w:rsidRPr="0049766D">
        <w:rPr>
          <w:rStyle w:val="highlight"/>
          <w:sz w:val="28"/>
          <w:szCs w:val="28"/>
        </w:rPr>
        <w:t> Россия </w:t>
      </w:r>
      <w:r w:rsidRPr="0049766D">
        <w:rPr>
          <w:sz w:val="28"/>
          <w:szCs w:val="28"/>
        </w:rPr>
        <w:t xml:space="preserve"> заинтересованы в дальнейшей интеграции, но подходят к решению этого вопроса осторожно, не спеша, поскольку находятся в поисках взаимовыгодных путей сотрудничества.</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Не смотря на то, что бывший Советский </w:t>
      </w:r>
      <w:r w:rsidRPr="0049766D">
        <w:rPr>
          <w:rStyle w:val="highlight"/>
          <w:sz w:val="28"/>
          <w:szCs w:val="28"/>
        </w:rPr>
        <w:t> Союз </w:t>
      </w:r>
      <w:r w:rsidRPr="0049766D">
        <w:rPr>
          <w:sz w:val="28"/>
          <w:szCs w:val="28"/>
        </w:rPr>
        <w:t xml:space="preserve"> </w:t>
      </w:r>
      <w:bookmarkStart w:id="27" w:name="YANDEX_40"/>
      <w:bookmarkEnd w:id="27"/>
      <w:r w:rsidRPr="0049766D">
        <w:rPr>
          <w:rStyle w:val="highlight"/>
          <w:sz w:val="28"/>
          <w:szCs w:val="28"/>
        </w:rPr>
        <w:t> и </w:t>
      </w:r>
      <w:r w:rsidRPr="0049766D">
        <w:rPr>
          <w:sz w:val="28"/>
          <w:szCs w:val="28"/>
        </w:rPr>
        <w:t xml:space="preserve"> в недалеком прошлом </w:t>
      </w:r>
      <w:bookmarkStart w:id="28" w:name="YANDEX_41"/>
      <w:bookmarkEnd w:id="28"/>
      <w:r w:rsidRPr="0049766D">
        <w:rPr>
          <w:rStyle w:val="highlight"/>
          <w:sz w:val="28"/>
          <w:szCs w:val="28"/>
        </w:rPr>
        <w:t> Европейское </w:t>
      </w:r>
      <w:r w:rsidRPr="0049766D">
        <w:rPr>
          <w:sz w:val="28"/>
          <w:szCs w:val="28"/>
        </w:rPr>
        <w:t xml:space="preserve"> Экономическое Сообщество были по своему географическому расположению соседями, ни с одной, ни с другой стороны не было до определенного периода предложений о сотрудничестве. В то время ЕЭС </w:t>
      </w:r>
      <w:bookmarkStart w:id="29" w:name="YANDEX_42"/>
      <w:bookmarkEnd w:id="29"/>
      <w:r w:rsidRPr="0049766D">
        <w:rPr>
          <w:rStyle w:val="highlight"/>
          <w:sz w:val="28"/>
          <w:szCs w:val="28"/>
        </w:rPr>
        <w:t> и </w:t>
      </w:r>
      <w:r w:rsidRPr="0049766D">
        <w:rPr>
          <w:sz w:val="28"/>
          <w:szCs w:val="28"/>
        </w:rPr>
        <w:t xml:space="preserve"> СССР имели абсолютно разное устройство экономики, разные политические режимы, по-разному выдели строение гражданского общества в своих государствах. Советский </w:t>
      </w:r>
      <w:bookmarkStart w:id="30" w:name="YANDEX_43"/>
      <w:bookmarkEnd w:id="30"/>
      <w:r w:rsidRPr="0049766D">
        <w:rPr>
          <w:rStyle w:val="highlight"/>
          <w:sz w:val="28"/>
          <w:szCs w:val="28"/>
        </w:rPr>
        <w:t> Союз </w:t>
      </w:r>
      <w:r w:rsidRPr="0049766D">
        <w:rPr>
          <w:sz w:val="28"/>
          <w:szCs w:val="28"/>
        </w:rPr>
        <w:t xml:space="preserve"> занимал прочные позиции в международном плане, противостоя Соединенным Штатам Америки, </w:t>
      </w:r>
      <w:bookmarkStart w:id="31" w:name="YANDEX_44"/>
      <w:bookmarkEnd w:id="31"/>
      <w:r w:rsidRPr="0049766D">
        <w:rPr>
          <w:rStyle w:val="highlight"/>
          <w:sz w:val="28"/>
          <w:szCs w:val="28"/>
        </w:rPr>
        <w:t> Европейское </w:t>
      </w:r>
      <w:r w:rsidRPr="0049766D">
        <w:rPr>
          <w:sz w:val="28"/>
          <w:szCs w:val="28"/>
        </w:rPr>
        <w:t xml:space="preserve"> Сообщество было где-то посередине, ближе к США, дальше от СССР.</w:t>
      </w:r>
    </w:p>
    <w:p w:rsidR="00865125" w:rsidRPr="0049766D" w:rsidRDefault="00D358BD" w:rsidP="00D358BD">
      <w:pPr>
        <w:pStyle w:val="a5"/>
        <w:spacing w:before="0" w:beforeAutospacing="0" w:after="0" w:afterAutospacing="0" w:line="360" w:lineRule="auto"/>
        <w:ind w:firstLine="709"/>
        <w:jc w:val="both"/>
        <w:rPr>
          <w:sz w:val="28"/>
          <w:szCs w:val="28"/>
        </w:rPr>
      </w:pPr>
      <w:r>
        <w:rPr>
          <w:sz w:val="28"/>
          <w:szCs w:val="28"/>
        </w:rPr>
        <w:t xml:space="preserve"> </w:t>
      </w:r>
      <w:r w:rsidR="00865125" w:rsidRPr="0049766D">
        <w:rPr>
          <w:sz w:val="28"/>
          <w:szCs w:val="28"/>
        </w:rPr>
        <w:t>Следует заметить, что Россия занимала на этом пути место страны с переходной рыночной нестабильной экономикой, представляла интерес для ЕС как источник сырья. По сути, такое положение России глобального изменения не претерпело.</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Сегодня не приходится говорить, о том, чтобы </w:t>
      </w:r>
      <w:bookmarkStart w:id="32" w:name="YANDEX_76"/>
      <w:bookmarkEnd w:id="32"/>
      <w:r w:rsidRPr="0049766D">
        <w:rPr>
          <w:rStyle w:val="highlight"/>
          <w:sz w:val="28"/>
          <w:szCs w:val="28"/>
        </w:rPr>
        <w:t> Россия </w:t>
      </w:r>
      <w:r w:rsidRPr="0049766D">
        <w:rPr>
          <w:sz w:val="28"/>
          <w:szCs w:val="28"/>
        </w:rPr>
        <w:t xml:space="preserve"> стала членом </w:t>
      </w:r>
      <w:bookmarkStart w:id="33" w:name="YANDEX_77"/>
      <w:bookmarkEnd w:id="33"/>
      <w:r w:rsidRPr="0049766D">
        <w:rPr>
          <w:rStyle w:val="highlight"/>
          <w:sz w:val="28"/>
          <w:szCs w:val="28"/>
        </w:rPr>
        <w:t> Европейского </w:t>
      </w:r>
      <w:r w:rsidRPr="0049766D">
        <w:rPr>
          <w:sz w:val="28"/>
          <w:szCs w:val="28"/>
        </w:rPr>
        <w:t xml:space="preserve"> </w:t>
      </w:r>
      <w:bookmarkStart w:id="34" w:name="YANDEX_78"/>
      <w:bookmarkEnd w:id="34"/>
      <w:r w:rsidRPr="0049766D">
        <w:rPr>
          <w:rStyle w:val="highlight"/>
          <w:sz w:val="28"/>
          <w:szCs w:val="28"/>
        </w:rPr>
        <w:t> Союза</w:t>
      </w:r>
      <w:r w:rsidRPr="0049766D">
        <w:rPr>
          <w:sz w:val="28"/>
          <w:szCs w:val="28"/>
        </w:rPr>
        <w:t>. Несмотря на то, что ЕС сейчас готовится к расширению, включению в свой состав новых государств, процесс вступления в ЕС очень сложен.</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Евросоюз ставит перед государствами, желающими к нему присоединиться ряд требований, касающихся политической системы государства, экономики, признания государства правовым, участия государства в </w:t>
      </w:r>
      <w:bookmarkStart w:id="35" w:name="YANDEX_79"/>
      <w:bookmarkEnd w:id="35"/>
      <w:r w:rsidRPr="0049766D">
        <w:rPr>
          <w:rStyle w:val="highlight"/>
          <w:sz w:val="28"/>
          <w:szCs w:val="28"/>
        </w:rPr>
        <w:t> Европейской </w:t>
      </w:r>
      <w:r w:rsidRPr="0049766D">
        <w:rPr>
          <w:sz w:val="28"/>
          <w:szCs w:val="28"/>
        </w:rPr>
        <w:t xml:space="preserve"> конвенции о защите прав человека </w:t>
      </w:r>
      <w:bookmarkStart w:id="36" w:name="YANDEX_80"/>
      <w:bookmarkEnd w:id="36"/>
      <w:r w:rsidRPr="0049766D">
        <w:rPr>
          <w:rStyle w:val="highlight"/>
          <w:sz w:val="28"/>
          <w:szCs w:val="28"/>
        </w:rPr>
        <w:t> и </w:t>
      </w:r>
      <w:r w:rsidRPr="0049766D">
        <w:rPr>
          <w:sz w:val="28"/>
          <w:szCs w:val="28"/>
        </w:rPr>
        <w:t xml:space="preserve"> основных свобод (1950 года). Часть требований для </w:t>
      </w:r>
      <w:bookmarkStart w:id="37" w:name="YANDEX_81"/>
      <w:bookmarkEnd w:id="37"/>
      <w:r w:rsidRPr="0049766D">
        <w:rPr>
          <w:rStyle w:val="highlight"/>
          <w:sz w:val="28"/>
          <w:szCs w:val="28"/>
        </w:rPr>
        <w:t> России </w:t>
      </w:r>
      <w:r w:rsidRPr="0049766D">
        <w:rPr>
          <w:sz w:val="28"/>
          <w:szCs w:val="28"/>
        </w:rPr>
        <w:t xml:space="preserve"> реально исполнима. Но все-таки главным требованием по своему значению является экономика. Именно взаимовыгодная экономическая заинтересованность стран участниц Евросоюза дала возможность объединения.</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Присоединение к Евросоюзу не несет автоматических выгод, кажущихся очевидными, особенно в области общего рынка, таможенного </w:t>
      </w:r>
      <w:bookmarkStart w:id="38" w:name="YANDEX_82"/>
      <w:bookmarkEnd w:id="38"/>
      <w:r w:rsidRPr="0049766D">
        <w:rPr>
          <w:rStyle w:val="highlight"/>
          <w:sz w:val="28"/>
          <w:szCs w:val="28"/>
        </w:rPr>
        <w:t> союза </w:t>
      </w:r>
      <w:r w:rsidRPr="0049766D">
        <w:rPr>
          <w:sz w:val="28"/>
          <w:szCs w:val="28"/>
        </w:rPr>
        <w:t xml:space="preserve"> и др. Поэтому для вступления в Евросоюз требуется время для достижения экономического роста. Долгосрочный рост зависит от структурных реформ, которые сложнее чем регулирование инфляции или макроэкономическая стабилизация каким-либо другим способом, поскольку структурные реформы связаны с политическими. Последовательность адаптации должна быть тщательно выверенной, здесь нельзя избежать компромиссов, в противном случае страны будут брать на себя обязательства, которые не смогут выполнять, или будут выполнять их ценой потери стабильности.</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Вступление в Евросоюз связано с большими материальными затратами, как для государств, желающих вступить, так </w:t>
      </w:r>
      <w:bookmarkStart w:id="39" w:name="YANDEX_83"/>
      <w:bookmarkEnd w:id="39"/>
      <w:r w:rsidRPr="0049766D">
        <w:rPr>
          <w:rStyle w:val="highlight"/>
          <w:sz w:val="28"/>
          <w:szCs w:val="28"/>
        </w:rPr>
        <w:t> и </w:t>
      </w:r>
      <w:r w:rsidRPr="0049766D">
        <w:rPr>
          <w:sz w:val="28"/>
          <w:szCs w:val="28"/>
        </w:rPr>
        <w:t xml:space="preserve"> для самого Евросоюза. Исследователи отмечают, что в связи с этим на первое место ставятся вопросы институциональных реформ в сфере финансовых рынков. </w:t>
      </w:r>
      <w:bookmarkStart w:id="40" w:name="YANDEX_84"/>
      <w:bookmarkEnd w:id="40"/>
      <w:r w:rsidRPr="0049766D">
        <w:rPr>
          <w:rStyle w:val="highlight"/>
          <w:sz w:val="28"/>
          <w:szCs w:val="28"/>
        </w:rPr>
        <w:t> Россия </w:t>
      </w:r>
      <w:r w:rsidRPr="0049766D">
        <w:rPr>
          <w:sz w:val="28"/>
          <w:szCs w:val="28"/>
        </w:rPr>
        <w:t xml:space="preserve"> же не имеет свободных средств для того, чтобы заниматься вступлением в Евросоюз. Наша экономика к этому не готова. Но с другой стороны, </w:t>
      </w:r>
      <w:bookmarkStart w:id="41" w:name="YANDEX_85"/>
      <w:bookmarkEnd w:id="41"/>
      <w:r w:rsidRPr="0049766D">
        <w:rPr>
          <w:rStyle w:val="highlight"/>
          <w:sz w:val="28"/>
          <w:szCs w:val="28"/>
        </w:rPr>
        <w:t> Россия </w:t>
      </w:r>
      <w:r w:rsidRPr="0049766D">
        <w:rPr>
          <w:sz w:val="28"/>
          <w:szCs w:val="28"/>
        </w:rPr>
        <w:t xml:space="preserve"> </w:t>
      </w:r>
      <w:bookmarkStart w:id="42" w:name="YANDEX_86"/>
      <w:bookmarkEnd w:id="42"/>
      <w:r w:rsidRPr="0049766D">
        <w:rPr>
          <w:rStyle w:val="highlight"/>
          <w:sz w:val="28"/>
          <w:szCs w:val="28"/>
        </w:rPr>
        <w:t> и </w:t>
      </w:r>
      <w:r w:rsidRPr="0049766D">
        <w:rPr>
          <w:sz w:val="28"/>
          <w:szCs w:val="28"/>
        </w:rPr>
        <w:t xml:space="preserve"> Евросоюз имеют общие интересы.</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На современном этапе </w:t>
      </w:r>
      <w:bookmarkStart w:id="43" w:name="YANDEX_89"/>
      <w:bookmarkEnd w:id="43"/>
      <w:r w:rsidRPr="0049766D">
        <w:rPr>
          <w:rStyle w:val="highlight"/>
          <w:sz w:val="28"/>
          <w:szCs w:val="28"/>
        </w:rPr>
        <w:t> Европейский </w:t>
      </w:r>
      <w:r w:rsidRPr="0049766D">
        <w:rPr>
          <w:sz w:val="28"/>
          <w:szCs w:val="28"/>
        </w:rPr>
        <w:t xml:space="preserve"> </w:t>
      </w:r>
      <w:bookmarkStart w:id="44" w:name="YANDEX_90"/>
      <w:bookmarkEnd w:id="44"/>
      <w:r w:rsidRPr="0049766D">
        <w:rPr>
          <w:rStyle w:val="highlight"/>
          <w:sz w:val="28"/>
          <w:szCs w:val="28"/>
        </w:rPr>
        <w:t> Союз </w:t>
      </w:r>
      <w:r w:rsidRPr="0049766D">
        <w:rPr>
          <w:sz w:val="28"/>
          <w:szCs w:val="28"/>
        </w:rPr>
        <w:t xml:space="preserve"> –крупнейший внешне-экономический партнер </w:t>
      </w:r>
      <w:bookmarkStart w:id="45" w:name="YANDEX_91"/>
      <w:bookmarkEnd w:id="45"/>
      <w:r w:rsidRPr="0049766D">
        <w:rPr>
          <w:rStyle w:val="highlight"/>
          <w:sz w:val="28"/>
          <w:szCs w:val="28"/>
        </w:rPr>
        <w:t> России</w:t>
      </w:r>
      <w:r w:rsidR="003D050F">
        <w:rPr>
          <w:rStyle w:val="highlight"/>
          <w:sz w:val="28"/>
          <w:szCs w:val="28"/>
        </w:rPr>
        <w:t>.</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Для России имеет важное значение рынок Евросоюза. Развитию торгово-экономического сотрудничества России </w:t>
      </w:r>
      <w:bookmarkStart w:id="46" w:name="YANDEX_92"/>
      <w:bookmarkEnd w:id="46"/>
      <w:r w:rsidRPr="0049766D">
        <w:rPr>
          <w:rStyle w:val="highlight"/>
          <w:sz w:val="28"/>
          <w:szCs w:val="28"/>
        </w:rPr>
        <w:t> и </w:t>
      </w:r>
      <w:r w:rsidRPr="0049766D">
        <w:rPr>
          <w:sz w:val="28"/>
          <w:szCs w:val="28"/>
        </w:rPr>
        <w:t xml:space="preserve"> ЕС способствует географическая близость, взаимодополняемость их экономик и инфраструктур, наличие правовой базы взаимодействия, давние деловые традиции. </w:t>
      </w:r>
      <w:r w:rsidR="003D050F">
        <w:rPr>
          <w:sz w:val="28"/>
          <w:szCs w:val="28"/>
        </w:rPr>
        <w:t xml:space="preserve"> </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Соглашение о партнерстве между ЕС и Россией привело к существенной либерализации доступа российских товаров и услуг на рынок ЕС. Снижена тарифная защита рынка ЕС для российского экспорта. Однако на деле рынок ЕС по-прежнему широко открыт для российского экспорта лишь при его современной сырьевой структуре. Особенно вред наносят экспорту в ЕС антидемпнговые процедуры. </w:t>
      </w:r>
      <w:r w:rsidR="003D050F">
        <w:rPr>
          <w:sz w:val="28"/>
          <w:szCs w:val="28"/>
        </w:rPr>
        <w:t xml:space="preserve"> </w:t>
      </w:r>
    </w:p>
    <w:p w:rsidR="00865125" w:rsidRPr="0049766D" w:rsidRDefault="003D050F" w:rsidP="00B45EBD">
      <w:pPr>
        <w:pStyle w:val="a5"/>
        <w:spacing w:before="0" w:beforeAutospacing="0" w:after="0" w:afterAutospacing="0" w:line="360" w:lineRule="auto"/>
        <w:ind w:firstLine="709"/>
        <w:jc w:val="both"/>
        <w:rPr>
          <w:sz w:val="28"/>
          <w:szCs w:val="28"/>
        </w:rPr>
      </w:pPr>
      <w:r>
        <w:rPr>
          <w:sz w:val="28"/>
          <w:szCs w:val="28"/>
        </w:rPr>
        <w:t xml:space="preserve"> </w:t>
      </w:r>
      <w:r w:rsidR="00865125" w:rsidRPr="0049766D">
        <w:rPr>
          <w:sz w:val="28"/>
          <w:szCs w:val="28"/>
        </w:rPr>
        <w:t xml:space="preserve">Сотрудничество в области ядерной энергетики и торговли товарами ядерного цикла представляет собой развивающееся направление. Речь идет здесь только об использовании ядреной энергии в мирных целях. В состав ЕС входит </w:t>
      </w:r>
      <w:bookmarkStart w:id="47" w:name="YANDEX_100"/>
      <w:bookmarkEnd w:id="47"/>
      <w:r w:rsidR="00865125" w:rsidRPr="0049766D">
        <w:rPr>
          <w:rStyle w:val="highlight"/>
          <w:sz w:val="28"/>
          <w:szCs w:val="28"/>
        </w:rPr>
        <w:t> Европейское </w:t>
      </w:r>
      <w:r w:rsidR="00865125" w:rsidRPr="0049766D">
        <w:rPr>
          <w:sz w:val="28"/>
          <w:szCs w:val="28"/>
        </w:rPr>
        <w:t xml:space="preserve"> сообщество по Атомной Энергии (Евратом), которое было призвано в результате своего образования содействовать росту атомной промышленности в странах ЕС и составить конкуренцию двум ядерным державам – США и СССР. </w:t>
      </w:r>
      <w:r>
        <w:rPr>
          <w:sz w:val="28"/>
          <w:szCs w:val="28"/>
        </w:rPr>
        <w:t xml:space="preserve"> </w:t>
      </w:r>
    </w:p>
    <w:p w:rsidR="00865125" w:rsidRPr="0049766D" w:rsidRDefault="00865125" w:rsidP="00B45EBD">
      <w:pPr>
        <w:pStyle w:val="a5"/>
        <w:spacing w:before="0" w:beforeAutospacing="0" w:after="0" w:afterAutospacing="0" w:line="360" w:lineRule="auto"/>
        <w:ind w:firstLine="709"/>
        <w:jc w:val="both"/>
        <w:rPr>
          <w:sz w:val="28"/>
          <w:szCs w:val="28"/>
        </w:rPr>
      </w:pPr>
      <w:r w:rsidRPr="0049766D">
        <w:rPr>
          <w:sz w:val="28"/>
          <w:szCs w:val="28"/>
        </w:rPr>
        <w:t xml:space="preserve">Продолжается техническое сотрудничество </w:t>
      </w:r>
      <w:bookmarkStart w:id="48" w:name="YANDEX_104"/>
      <w:bookmarkEnd w:id="48"/>
      <w:r w:rsidRPr="0049766D">
        <w:rPr>
          <w:rStyle w:val="highlight"/>
          <w:sz w:val="28"/>
          <w:szCs w:val="28"/>
        </w:rPr>
        <w:t> России </w:t>
      </w:r>
      <w:r w:rsidRPr="0049766D">
        <w:rPr>
          <w:sz w:val="28"/>
          <w:szCs w:val="28"/>
        </w:rPr>
        <w:t xml:space="preserve"> </w:t>
      </w:r>
      <w:bookmarkStart w:id="49" w:name="YANDEX_105"/>
      <w:bookmarkEnd w:id="49"/>
      <w:r w:rsidRPr="0049766D">
        <w:rPr>
          <w:rStyle w:val="highlight"/>
          <w:sz w:val="28"/>
          <w:szCs w:val="28"/>
        </w:rPr>
        <w:t> и </w:t>
      </w:r>
      <w:r w:rsidRPr="0049766D">
        <w:rPr>
          <w:sz w:val="28"/>
          <w:szCs w:val="28"/>
        </w:rPr>
        <w:t xml:space="preserve"> ЕС по программе ТАСИС. По мнению </w:t>
      </w:r>
      <w:bookmarkStart w:id="50" w:name="YANDEX_106"/>
      <w:bookmarkEnd w:id="50"/>
      <w:r w:rsidRPr="0049766D">
        <w:rPr>
          <w:rStyle w:val="highlight"/>
          <w:sz w:val="28"/>
          <w:szCs w:val="28"/>
        </w:rPr>
        <w:t> России </w:t>
      </w:r>
      <w:r w:rsidRPr="0049766D">
        <w:rPr>
          <w:sz w:val="28"/>
          <w:szCs w:val="28"/>
        </w:rPr>
        <w:t xml:space="preserve"> основными приоритетами должны стать после 2000 года торговля </w:t>
      </w:r>
      <w:bookmarkStart w:id="51" w:name="YANDEX_107"/>
      <w:bookmarkEnd w:id="51"/>
      <w:r w:rsidRPr="0049766D">
        <w:rPr>
          <w:rStyle w:val="highlight"/>
          <w:sz w:val="28"/>
          <w:szCs w:val="28"/>
        </w:rPr>
        <w:t> и </w:t>
      </w:r>
      <w:r w:rsidRPr="0049766D">
        <w:rPr>
          <w:sz w:val="28"/>
          <w:szCs w:val="28"/>
        </w:rPr>
        <w:t xml:space="preserve"> промышленность, финансы </w:t>
      </w:r>
      <w:bookmarkStart w:id="52" w:name="YANDEX_108"/>
      <w:bookmarkEnd w:id="52"/>
      <w:r w:rsidRPr="0049766D">
        <w:rPr>
          <w:rStyle w:val="highlight"/>
          <w:sz w:val="28"/>
          <w:szCs w:val="28"/>
        </w:rPr>
        <w:t> и </w:t>
      </w:r>
      <w:r w:rsidRPr="0049766D">
        <w:rPr>
          <w:sz w:val="28"/>
          <w:szCs w:val="28"/>
        </w:rPr>
        <w:t xml:space="preserve"> статика, людские ресурсы, сельскохозяйственное производство.</w:t>
      </w:r>
    </w:p>
    <w:p w:rsidR="00865125" w:rsidRPr="0049766D" w:rsidRDefault="003D050F" w:rsidP="00B45EBD">
      <w:pPr>
        <w:pStyle w:val="a5"/>
        <w:spacing w:before="0" w:beforeAutospacing="0" w:after="0" w:afterAutospacing="0" w:line="360" w:lineRule="auto"/>
        <w:ind w:firstLine="709"/>
        <w:jc w:val="both"/>
        <w:rPr>
          <w:sz w:val="28"/>
          <w:szCs w:val="28"/>
        </w:rPr>
      </w:pPr>
      <w:r>
        <w:rPr>
          <w:sz w:val="28"/>
          <w:szCs w:val="28"/>
        </w:rPr>
        <w:t xml:space="preserve"> </w:t>
      </w:r>
      <w:r w:rsidR="00865125" w:rsidRPr="0049766D">
        <w:rPr>
          <w:sz w:val="28"/>
          <w:szCs w:val="28"/>
        </w:rPr>
        <w:t xml:space="preserve">По мнению ЕС “основой </w:t>
      </w:r>
      <w:bookmarkStart w:id="53" w:name="YANDEX_120"/>
      <w:bookmarkEnd w:id="53"/>
      <w:r w:rsidR="00865125" w:rsidRPr="0049766D">
        <w:rPr>
          <w:rStyle w:val="highlight"/>
          <w:sz w:val="28"/>
          <w:szCs w:val="28"/>
        </w:rPr>
        <w:t> отношений </w:t>
      </w:r>
      <w:r w:rsidR="00865125" w:rsidRPr="0049766D">
        <w:rPr>
          <w:sz w:val="28"/>
          <w:szCs w:val="28"/>
        </w:rPr>
        <w:t xml:space="preserve"> </w:t>
      </w:r>
      <w:bookmarkStart w:id="54" w:name="YANDEX_121"/>
      <w:bookmarkEnd w:id="54"/>
      <w:r w:rsidR="00865125" w:rsidRPr="0049766D">
        <w:rPr>
          <w:rStyle w:val="highlight"/>
          <w:sz w:val="28"/>
          <w:szCs w:val="28"/>
        </w:rPr>
        <w:t> между </w:t>
      </w:r>
      <w:r w:rsidR="00865125" w:rsidRPr="0049766D">
        <w:rPr>
          <w:sz w:val="28"/>
          <w:szCs w:val="28"/>
        </w:rPr>
        <w:t xml:space="preserve"> ЕС </w:t>
      </w:r>
      <w:bookmarkStart w:id="55" w:name="YANDEX_122"/>
      <w:bookmarkEnd w:id="55"/>
      <w:r w:rsidR="00865125" w:rsidRPr="0049766D">
        <w:rPr>
          <w:rStyle w:val="highlight"/>
          <w:sz w:val="28"/>
          <w:szCs w:val="28"/>
        </w:rPr>
        <w:t> и </w:t>
      </w:r>
      <w:r w:rsidR="00865125" w:rsidRPr="0049766D">
        <w:rPr>
          <w:sz w:val="28"/>
          <w:szCs w:val="28"/>
        </w:rPr>
        <w:t xml:space="preserve"> РФ остается Соглашение о партнерстве и сотрудничестве в Европе, имеющее целью способствовать интеграции между </w:t>
      </w:r>
      <w:bookmarkStart w:id="56" w:name="YANDEX_123"/>
      <w:bookmarkEnd w:id="56"/>
      <w:r w:rsidR="00865125" w:rsidRPr="0049766D">
        <w:rPr>
          <w:rStyle w:val="highlight"/>
          <w:sz w:val="28"/>
          <w:szCs w:val="28"/>
        </w:rPr>
        <w:t> Россией </w:t>
      </w:r>
      <w:r w:rsidR="00865125" w:rsidRPr="0049766D">
        <w:rPr>
          <w:sz w:val="28"/>
          <w:szCs w:val="28"/>
        </w:rPr>
        <w:t xml:space="preserve"> и расширяющейся зоной сотрудничества в Европе. А также создание необходимых условий для формирования в будущем зоны свободной торговли между ЕС и РФ”.</w:t>
      </w:r>
      <w:r w:rsidR="002F4136">
        <w:rPr>
          <w:rStyle w:val="af"/>
          <w:sz w:val="28"/>
          <w:szCs w:val="28"/>
        </w:rPr>
        <w:footnoteReference w:id="3"/>
      </w:r>
    </w:p>
    <w:p w:rsidR="00865125" w:rsidRPr="0049766D" w:rsidRDefault="00865125" w:rsidP="00B45EBD">
      <w:pPr>
        <w:spacing w:line="360" w:lineRule="auto"/>
        <w:ind w:firstLine="709"/>
        <w:jc w:val="both"/>
        <w:rPr>
          <w:sz w:val="28"/>
          <w:szCs w:val="28"/>
        </w:rPr>
      </w:pPr>
      <w:r w:rsidRPr="0049766D">
        <w:rPr>
          <w:rStyle w:val="highlight"/>
          <w:b/>
          <w:sz w:val="28"/>
          <w:szCs w:val="28"/>
        </w:rPr>
        <w:t>Перспективы </w:t>
      </w:r>
      <w:bookmarkStart w:id="57" w:name="YANDEX_1"/>
      <w:bookmarkEnd w:id="57"/>
      <w:r w:rsidRPr="0049766D">
        <w:rPr>
          <w:rStyle w:val="highlight"/>
          <w:b/>
          <w:sz w:val="28"/>
          <w:szCs w:val="28"/>
        </w:rPr>
        <w:t>российско-европейских </w:t>
      </w:r>
      <w:bookmarkStart w:id="58" w:name="YANDEX_2"/>
      <w:bookmarkEnd w:id="58"/>
      <w:r w:rsidRPr="0049766D">
        <w:rPr>
          <w:rStyle w:val="highlight"/>
          <w:b/>
          <w:sz w:val="28"/>
          <w:szCs w:val="28"/>
        </w:rPr>
        <w:t>отношений</w:t>
      </w:r>
      <w:r w:rsidR="00CD710B">
        <w:rPr>
          <w:noProof/>
          <w:sz w:val="28"/>
          <w:szCs w:val="28"/>
        </w:rPr>
        <w:pict>
          <v:shape id="Рисунок 4" o:spid="_x0000_i1025" type="#_x0000_t75" alt="http://www.globalrus.ru/images/empty.gif" style="width:.75pt;height:4.5pt;visibility:visible">
            <v:imagedata r:id="rId28" o:title="empty"/>
          </v:shape>
        </w:pict>
      </w:r>
    </w:p>
    <w:p w:rsidR="003D050F" w:rsidRPr="003D050F" w:rsidRDefault="003D050F" w:rsidP="003D050F">
      <w:pPr>
        <w:spacing w:line="360" w:lineRule="auto"/>
        <w:ind w:firstLine="709"/>
        <w:jc w:val="both"/>
        <w:rPr>
          <w:sz w:val="28"/>
          <w:szCs w:val="28"/>
        </w:rPr>
      </w:pPr>
      <w:r w:rsidRPr="003D050F">
        <w:rPr>
          <w:sz w:val="28"/>
          <w:szCs w:val="28"/>
        </w:rPr>
        <w:t xml:space="preserve">С саммитом ЕС-Россия не связывались большие ожидания. Непростые </w:t>
      </w:r>
      <w:r w:rsidRPr="003D050F">
        <w:rPr>
          <w:rStyle w:val="highlight"/>
          <w:sz w:val="28"/>
          <w:szCs w:val="28"/>
        </w:rPr>
        <w:t> российско-европейские </w:t>
      </w:r>
      <w:r w:rsidRPr="003D050F">
        <w:rPr>
          <w:sz w:val="28"/>
          <w:szCs w:val="28"/>
        </w:rPr>
        <w:t xml:space="preserve"> </w:t>
      </w:r>
      <w:r w:rsidRPr="003D050F">
        <w:rPr>
          <w:rStyle w:val="highlight"/>
          <w:sz w:val="28"/>
          <w:szCs w:val="28"/>
        </w:rPr>
        <w:t> отношения </w:t>
      </w:r>
      <w:r w:rsidRPr="003D050F">
        <w:rPr>
          <w:sz w:val="28"/>
          <w:szCs w:val="28"/>
        </w:rPr>
        <w:t xml:space="preserve"> уже давно находятся в кризисе. Предыдущий саммит ЕС-Россия, прошедший в мае 2009 года в Хабаровске, закончился практически безрезультатно.</w:t>
      </w:r>
    </w:p>
    <w:p w:rsidR="003D050F" w:rsidRPr="003D050F" w:rsidRDefault="003D050F" w:rsidP="003D050F">
      <w:pPr>
        <w:spacing w:line="360" w:lineRule="auto"/>
        <w:ind w:firstLine="709"/>
        <w:jc w:val="both"/>
        <w:rPr>
          <w:sz w:val="28"/>
          <w:szCs w:val="28"/>
        </w:rPr>
      </w:pPr>
      <w:r w:rsidRPr="003D050F">
        <w:rPr>
          <w:b/>
          <w:bCs/>
          <w:sz w:val="28"/>
          <w:szCs w:val="28"/>
        </w:rPr>
        <w:t>Многие важные вопросы остались за рамками</w:t>
      </w:r>
    </w:p>
    <w:p w:rsidR="003D050F" w:rsidRPr="003D050F" w:rsidRDefault="003D050F" w:rsidP="003D050F">
      <w:pPr>
        <w:spacing w:line="360" w:lineRule="auto"/>
        <w:ind w:firstLine="709"/>
        <w:jc w:val="both"/>
        <w:rPr>
          <w:sz w:val="28"/>
          <w:szCs w:val="28"/>
        </w:rPr>
      </w:pPr>
      <w:r w:rsidRPr="003D050F">
        <w:rPr>
          <w:sz w:val="28"/>
          <w:szCs w:val="28"/>
        </w:rPr>
        <w:t xml:space="preserve">Позитивные сигналы этого саммита могут содействовать общему улучшению </w:t>
      </w:r>
      <w:r w:rsidRPr="003D050F">
        <w:rPr>
          <w:rStyle w:val="highlight"/>
          <w:sz w:val="28"/>
          <w:szCs w:val="28"/>
        </w:rPr>
        <w:t> российско-европейских </w:t>
      </w:r>
      <w:r w:rsidRPr="003D050F">
        <w:rPr>
          <w:sz w:val="28"/>
          <w:szCs w:val="28"/>
        </w:rPr>
        <w:t xml:space="preserve"> </w:t>
      </w:r>
      <w:r w:rsidRPr="003D050F">
        <w:rPr>
          <w:rStyle w:val="highlight"/>
          <w:sz w:val="28"/>
          <w:szCs w:val="28"/>
        </w:rPr>
        <w:t> отношений</w:t>
      </w:r>
      <w:r w:rsidRPr="003D050F">
        <w:rPr>
          <w:sz w:val="28"/>
          <w:szCs w:val="28"/>
        </w:rPr>
        <w:t xml:space="preserve">. Однако, несмотря на такую осторожно оптимистическую оценку стокгольмского саммита, нельзя забывать о том, что многое осталось за рамками однодневной встречи в шведской столице: новое соглашение о партнерстве и сотрудничестве все еще не подготовлено; правовые гарантии энергоснабжения Европы посредством энергетической хартии остаются не проясненными; Европа молчит по поводу предложения России создать новую архитектуру европейской безопасности; взаимный визовый режим; европейская политика добрососедства ("Восточное партнерство"), которая, по мнению России, игнорирует её, и, не в последнюю очередь, вопросы о территориальной целостности Грузии, а также о роли Украины как транзитной страны для поставок российского газа в Европу. Подписанный несколько дней назад меморандум о создании </w:t>
      </w:r>
      <w:r w:rsidRPr="003D050F">
        <w:rPr>
          <w:rStyle w:val="highlight"/>
          <w:sz w:val="28"/>
          <w:szCs w:val="28"/>
        </w:rPr>
        <w:t> российско-европейской </w:t>
      </w:r>
      <w:r w:rsidRPr="003D050F">
        <w:rPr>
          <w:sz w:val="28"/>
          <w:szCs w:val="28"/>
        </w:rPr>
        <w:t xml:space="preserve"> системы раннего предупреждения в сфере энергоснабжения - правильный шаг в верном направлении, но это отнюдь не решение проблемы. Здесь также многие вопросы остаются открытыми.</w:t>
      </w:r>
    </w:p>
    <w:p w:rsidR="003D050F" w:rsidRPr="003D050F" w:rsidRDefault="003D050F" w:rsidP="003D050F">
      <w:pPr>
        <w:spacing w:line="360" w:lineRule="auto"/>
        <w:ind w:firstLine="709"/>
        <w:jc w:val="both"/>
        <w:rPr>
          <w:sz w:val="28"/>
          <w:szCs w:val="28"/>
        </w:rPr>
      </w:pPr>
      <w:r w:rsidRPr="003D050F">
        <w:rPr>
          <w:sz w:val="28"/>
          <w:szCs w:val="28"/>
        </w:rPr>
        <w:t>Список важных тем в отношениях между ЕС и Россией становится все длиннее, а сами темы - все более неотложными. Обе стороны должны в собственных же интересах преодолеть застой. Может быть, следующий саммит ЕС-Россия достигнет значительного прогресса, тем более что это будет первый саммит после вступления в силу Лиссабонского договора. Именно отношения с самым большим непосредственным соседом ЕС покажут, улучшит ли Лиссабонский договор внешнеполитическую дееспособность Европейского Союза.</w:t>
      </w:r>
    </w:p>
    <w:p w:rsidR="006D2C56" w:rsidRDefault="006D2C56" w:rsidP="00E82019">
      <w:pPr>
        <w:pStyle w:val="a5"/>
        <w:spacing w:before="0" w:beforeAutospacing="0" w:after="0" w:afterAutospacing="0" w:line="360" w:lineRule="auto"/>
        <w:ind w:firstLine="709"/>
        <w:jc w:val="center"/>
        <w:rPr>
          <w:b/>
          <w:bCs/>
          <w:sz w:val="28"/>
          <w:szCs w:val="28"/>
        </w:rPr>
      </w:pPr>
    </w:p>
    <w:p w:rsidR="0049766D" w:rsidRPr="0049766D" w:rsidRDefault="0049766D" w:rsidP="00E82019">
      <w:pPr>
        <w:pStyle w:val="a5"/>
        <w:spacing w:before="0" w:beforeAutospacing="0" w:after="0" w:afterAutospacing="0" w:line="360" w:lineRule="auto"/>
        <w:ind w:firstLine="709"/>
        <w:jc w:val="center"/>
        <w:rPr>
          <w:sz w:val="28"/>
          <w:szCs w:val="28"/>
        </w:rPr>
      </w:pPr>
      <w:r w:rsidRPr="0049766D">
        <w:rPr>
          <w:b/>
          <w:bCs/>
          <w:sz w:val="28"/>
          <w:szCs w:val="28"/>
        </w:rPr>
        <w:t>Заключение</w:t>
      </w:r>
    </w:p>
    <w:p w:rsidR="0049766D" w:rsidRPr="0049766D" w:rsidRDefault="0049766D" w:rsidP="0049766D">
      <w:pPr>
        <w:pStyle w:val="a5"/>
        <w:spacing w:before="0" w:beforeAutospacing="0" w:after="0" w:afterAutospacing="0" w:line="360" w:lineRule="auto"/>
        <w:ind w:firstLine="709"/>
        <w:jc w:val="both"/>
        <w:rPr>
          <w:sz w:val="28"/>
          <w:szCs w:val="28"/>
        </w:rPr>
      </w:pPr>
      <w:r w:rsidRPr="0049766D">
        <w:rPr>
          <w:sz w:val="28"/>
          <w:szCs w:val="28"/>
        </w:rPr>
        <w:t xml:space="preserve">Как показывает жизнь, формирование механизмов европейского регулирования — долгосрочный и постоянный процесс, который не только не окончился заключением Соглашения по Европейскому Союзу, но обрел новую силу. Методы такого регулирования довольно неоднородны, так как должны охватывать все сферы жизни стран Евросоюза, но, тем не менее, ориентировано на одну цель — единую Европу. Европейское регулирование включает как экономические, политические, так и социальные методы, но все они призваны обеспечить максимальную эффективность всех начатых процессов в Евросоюзе. </w:t>
      </w:r>
    </w:p>
    <w:p w:rsidR="0049766D" w:rsidRPr="0049766D" w:rsidRDefault="003D787E" w:rsidP="0049766D">
      <w:pPr>
        <w:pStyle w:val="a5"/>
        <w:spacing w:before="0" w:beforeAutospacing="0" w:after="0" w:afterAutospacing="0" w:line="360" w:lineRule="auto"/>
        <w:ind w:firstLine="709"/>
        <w:jc w:val="both"/>
        <w:rPr>
          <w:sz w:val="28"/>
          <w:szCs w:val="28"/>
        </w:rPr>
      </w:pPr>
      <w:r>
        <w:rPr>
          <w:sz w:val="28"/>
          <w:szCs w:val="28"/>
        </w:rPr>
        <w:t>По моему мнению, р</w:t>
      </w:r>
      <w:r w:rsidR="0049766D" w:rsidRPr="0049766D">
        <w:rPr>
          <w:sz w:val="28"/>
          <w:szCs w:val="28"/>
        </w:rPr>
        <w:t>егулирование нельзя рассматривать исключительно как процесс контроля и координации каких-либо действий или решений. Другими словами, успех регулирования зависит не только от официальных органов, законодательных актов, программ или направлений, которые его осуществляют. Большое значение имеет фактор поддержки таких действий со стороны граждан, которые для этого должны не только понимать происходящие процессы и одобрять их, но также активно участвовать.</w:t>
      </w:r>
    </w:p>
    <w:p w:rsidR="00865125" w:rsidRDefault="00865125" w:rsidP="00D358BD">
      <w:pPr>
        <w:spacing w:line="360" w:lineRule="auto"/>
        <w:ind w:firstLine="709"/>
        <w:jc w:val="center"/>
        <w:rPr>
          <w:b/>
          <w:sz w:val="28"/>
          <w:szCs w:val="28"/>
        </w:rPr>
      </w:pPr>
    </w:p>
    <w:p w:rsidR="00D358BD" w:rsidRDefault="00D358BD" w:rsidP="00D358BD">
      <w:pPr>
        <w:spacing w:line="360" w:lineRule="auto"/>
        <w:ind w:firstLine="709"/>
        <w:jc w:val="center"/>
        <w:rPr>
          <w:b/>
          <w:sz w:val="28"/>
          <w:szCs w:val="28"/>
        </w:rPr>
      </w:pPr>
      <w:r>
        <w:rPr>
          <w:b/>
          <w:sz w:val="28"/>
          <w:szCs w:val="28"/>
        </w:rPr>
        <w:t>Список использованной литературы</w:t>
      </w:r>
    </w:p>
    <w:p w:rsidR="00B53270" w:rsidRDefault="00B53270" w:rsidP="00D358BD">
      <w:pPr>
        <w:spacing w:line="360" w:lineRule="auto"/>
        <w:ind w:firstLine="709"/>
        <w:jc w:val="center"/>
        <w:rPr>
          <w:b/>
          <w:sz w:val="28"/>
          <w:szCs w:val="28"/>
        </w:rPr>
      </w:pPr>
    </w:p>
    <w:p w:rsidR="00D358BD" w:rsidRPr="00B53270" w:rsidRDefault="00D358BD" w:rsidP="00D358BD">
      <w:pPr>
        <w:pStyle w:val="a6"/>
        <w:numPr>
          <w:ilvl w:val="0"/>
          <w:numId w:val="7"/>
        </w:numPr>
        <w:spacing w:line="360" w:lineRule="auto"/>
        <w:rPr>
          <w:sz w:val="28"/>
          <w:szCs w:val="28"/>
        </w:rPr>
      </w:pPr>
      <w:r w:rsidRPr="00B53270">
        <w:rPr>
          <w:sz w:val="28"/>
          <w:szCs w:val="28"/>
        </w:rPr>
        <w:t>Геополитика: учебник \ под ред В.А. Михайлова. – М., 2007</w:t>
      </w:r>
    </w:p>
    <w:p w:rsidR="00D358BD" w:rsidRPr="00B53270" w:rsidRDefault="00D358BD" w:rsidP="00D358BD">
      <w:pPr>
        <w:pStyle w:val="a6"/>
        <w:numPr>
          <w:ilvl w:val="0"/>
          <w:numId w:val="7"/>
        </w:numPr>
        <w:spacing w:line="360" w:lineRule="auto"/>
        <w:rPr>
          <w:sz w:val="28"/>
          <w:szCs w:val="28"/>
        </w:rPr>
      </w:pPr>
      <w:r w:rsidRPr="00B53270">
        <w:rPr>
          <w:sz w:val="28"/>
          <w:szCs w:val="28"/>
        </w:rPr>
        <w:t>Современные международные отношения: учебник \ под ред. А.В. Торкунова. – М., 2000.</w:t>
      </w:r>
    </w:p>
    <w:p w:rsidR="00D358BD" w:rsidRPr="00B53270" w:rsidRDefault="00D358BD" w:rsidP="00D358BD">
      <w:pPr>
        <w:pStyle w:val="a6"/>
        <w:numPr>
          <w:ilvl w:val="0"/>
          <w:numId w:val="7"/>
        </w:numPr>
        <w:spacing w:line="360" w:lineRule="auto"/>
        <w:rPr>
          <w:sz w:val="28"/>
          <w:szCs w:val="28"/>
        </w:rPr>
      </w:pPr>
      <w:r w:rsidRPr="00B53270">
        <w:rPr>
          <w:sz w:val="28"/>
          <w:szCs w:val="28"/>
        </w:rPr>
        <w:t>А. Шишаев. Наши дела с ЕС\\ Международная жизнь, №10,1999 г.</w:t>
      </w:r>
    </w:p>
    <w:p w:rsidR="00B53270" w:rsidRDefault="00B53270" w:rsidP="00D358BD">
      <w:pPr>
        <w:pStyle w:val="a6"/>
        <w:numPr>
          <w:ilvl w:val="0"/>
          <w:numId w:val="7"/>
        </w:numPr>
        <w:spacing w:line="360" w:lineRule="auto"/>
        <w:rPr>
          <w:sz w:val="28"/>
          <w:szCs w:val="28"/>
        </w:rPr>
      </w:pPr>
      <w:r w:rsidRPr="00B53270">
        <w:rPr>
          <w:sz w:val="28"/>
          <w:szCs w:val="28"/>
        </w:rPr>
        <w:t>Европа согласилась считать Россию партнером\\ газета “Коммерсантъ”, 24.03.01г.</w:t>
      </w:r>
    </w:p>
    <w:p w:rsidR="002F4136" w:rsidRPr="00B53270" w:rsidRDefault="002F4136" w:rsidP="00D358BD">
      <w:pPr>
        <w:pStyle w:val="a6"/>
        <w:numPr>
          <w:ilvl w:val="0"/>
          <w:numId w:val="7"/>
        </w:numPr>
        <w:spacing w:line="360" w:lineRule="auto"/>
        <w:rPr>
          <w:sz w:val="28"/>
          <w:szCs w:val="28"/>
        </w:rPr>
      </w:pPr>
      <w:r>
        <w:rPr>
          <w:sz w:val="28"/>
          <w:szCs w:val="28"/>
        </w:rPr>
        <w:t>Электронный словарь Википедия.</w:t>
      </w:r>
      <w:bookmarkStart w:id="59" w:name="_GoBack"/>
      <w:bookmarkEnd w:id="59"/>
    </w:p>
    <w:sectPr w:rsidR="002F4136" w:rsidRPr="00B53270" w:rsidSect="002C2D5C">
      <w:footerReference w:type="default" r:id="rId29"/>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13" w:rsidRDefault="00F63213" w:rsidP="002C2D5C">
      <w:r>
        <w:separator/>
      </w:r>
    </w:p>
  </w:endnote>
  <w:endnote w:type="continuationSeparator" w:id="0">
    <w:p w:rsidR="00F63213" w:rsidRDefault="00F63213" w:rsidP="002C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5C" w:rsidRDefault="002C2D5C">
    <w:pPr>
      <w:pStyle w:val="ab"/>
      <w:jc w:val="right"/>
    </w:pPr>
    <w:r>
      <w:fldChar w:fldCharType="begin"/>
    </w:r>
    <w:r>
      <w:instrText xml:space="preserve"> PAGE   \* MERGEFORMAT </w:instrText>
    </w:r>
    <w:r>
      <w:fldChar w:fldCharType="separate"/>
    </w:r>
    <w:r w:rsidR="008F7DCC">
      <w:rPr>
        <w:noProof/>
      </w:rPr>
      <w:t>2</w:t>
    </w:r>
    <w:r>
      <w:fldChar w:fldCharType="end"/>
    </w:r>
  </w:p>
  <w:p w:rsidR="002C2D5C" w:rsidRDefault="002C2D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13" w:rsidRDefault="00F63213" w:rsidP="002C2D5C">
      <w:r>
        <w:separator/>
      </w:r>
    </w:p>
  </w:footnote>
  <w:footnote w:type="continuationSeparator" w:id="0">
    <w:p w:rsidR="00F63213" w:rsidRDefault="00F63213" w:rsidP="002C2D5C">
      <w:r>
        <w:continuationSeparator/>
      </w:r>
    </w:p>
  </w:footnote>
  <w:footnote w:id="1">
    <w:p w:rsidR="002F4136" w:rsidRPr="002F4136" w:rsidRDefault="002F4136">
      <w:pPr>
        <w:pStyle w:val="ad"/>
        <w:rPr>
          <w:sz w:val="18"/>
          <w:szCs w:val="18"/>
        </w:rPr>
      </w:pPr>
      <w:r w:rsidRPr="002F4136">
        <w:rPr>
          <w:rStyle w:val="af"/>
          <w:sz w:val="18"/>
          <w:szCs w:val="18"/>
        </w:rPr>
        <w:footnoteRef/>
      </w:r>
      <w:r w:rsidRPr="002F4136">
        <w:rPr>
          <w:sz w:val="18"/>
          <w:szCs w:val="18"/>
        </w:rPr>
        <w:t xml:space="preserve"> Электронный словарь Википедия</w:t>
      </w:r>
    </w:p>
  </w:footnote>
  <w:footnote w:id="2">
    <w:p w:rsidR="002F4136" w:rsidRPr="002F4136" w:rsidRDefault="002F4136">
      <w:pPr>
        <w:pStyle w:val="ad"/>
        <w:rPr>
          <w:sz w:val="18"/>
          <w:szCs w:val="18"/>
        </w:rPr>
      </w:pPr>
      <w:r w:rsidRPr="002F4136">
        <w:rPr>
          <w:rStyle w:val="af"/>
          <w:sz w:val="18"/>
          <w:szCs w:val="18"/>
        </w:rPr>
        <w:footnoteRef/>
      </w:r>
      <w:r w:rsidRPr="002F4136">
        <w:rPr>
          <w:sz w:val="18"/>
          <w:szCs w:val="18"/>
        </w:rPr>
        <w:t xml:space="preserve"> Электронный словарь Википедия</w:t>
      </w:r>
    </w:p>
  </w:footnote>
  <w:footnote w:id="3">
    <w:p w:rsidR="002F4136" w:rsidRPr="002F4136" w:rsidRDefault="002F4136" w:rsidP="002F4136">
      <w:pPr>
        <w:spacing w:line="360" w:lineRule="auto"/>
        <w:rPr>
          <w:sz w:val="18"/>
          <w:szCs w:val="18"/>
        </w:rPr>
      </w:pPr>
      <w:r w:rsidRPr="002F4136">
        <w:rPr>
          <w:rStyle w:val="af"/>
          <w:sz w:val="18"/>
          <w:szCs w:val="18"/>
        </w:rPr>
        <w:footnoteRef/>
      </w:r>
      <w:r w:rsidRPr="002F4136">
        <w:rPr>
          <w:sz w:val="18"/>
          <w:szCs w:val="18"/>
        </w:rPr>
        <w:t xml:space="preserve"> А. Шишаев. Наши дела с ЕС\\ Международная жизнь, №10,1999 г.</w:t>
      </w:r>
    </w:p>
    <w:p w:rsidR="002F4136" w:rsidRDefault="002F4136">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51C"/>
    <w:multiLevelType w:val="multilevel"/>
    <w:tmpl w:val="5B8E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3025B"/>
    <w:multiLevelType w:val="multilevel"/>
    <w:tmpl w:val="F9D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4DB9"/>
    <w:multiLevelType w:val="hybridMultilevel"/>
    <w:tmpl w:val="0150ADA6"/>
    <w:lvl w:ilvl="0" w:tplc="85766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C67342"/>
    <w:multiLevelType w:val="hybridMultilevel"/>
    <w:tmpl w:val="671C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4747A"/>
    <w:multiLevelType w:val="hybridMultilevel"/>
    <w:tmpl w:val="9558E278"/>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4400A8"/>
    <w:multiLevelType w:val="hybridMultilevel"/>
    <w:tmpl w:val="671C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A86878"/>
    <w:multiLevelType w:val="multilevel"/>
    <w:tmpl w:val="4868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006F16"/>
    <w:multiLevelType w:val="multilevel"/>
    <w:tmpl w:val="00F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7"/>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949"/>
    <w:rsid w:val="000E5B0A"/>
    <w:rsid w:val="00161E23"/>
    <w:rsid w:val="001A49BA"/>
    <w:rsid w:val="001F478F"/>
    <w:rsid w:val="002C2D5C"/>
    <w:rsid w:val="002F4136"/>
    <w:rsid w:val="00323302"/>
    <w:rsid w:val="0034650A"/>
    <w:rsid w:val="003D050F"/>
    <w:rsid w:val="003D787E"/>
    <w:rsid w:val="00450494"/>
    <w:rsid w:val="0049766D"/>
    <w:rsid w:val="00527C22"/>
    <w:rsid w:val="006434D2"/>
    <w:rsid w:val="006D2C56"/>
    <w:rsid w:val="00747470"/>
    <w:rsid w:val="007C7EB4"/>
    <w:rsid w:val="007E6558"/>
    <w:rsid w:val="008557E7"/>
    <w:rsid w:val="00860BAB"/>
    <w:rsid w:val="00865125"/>
    <w:rsid w:val="008F7DCC"/>
    <w:rsid w:val="00912C9A"/>
    <w:rsid w:val="00954A74"/>
    <w:rsid w:val="00984063"/>
    <w:rsid w:val="00AF2E92"/>
    <w:rsid w:val="00B10949"/>
    <w:rsid w:val="00B122F1"/>
    <w:rsid w:val="00B43B66"/>
    <w:rsid w:val="00B45EBD"/>
    <w:rsid w:val="00B53270"/>
    <w:rsid w:val="00C96C60"/>
    <w:rsid w:val="00CA1FD8"/>
    <w:rsid w:val="00CD710B"/>
    <w:rsid w:val="00D358BD"/>
    <w:rsid w:val="00E418F2"/>
    <w:rsid w:val="00E82019"/>
    <w:rsid w:val="00EF0E1B"/>
    <w:rsid w:val="00F0693B"/>
    <w:rsid w:val="00F327B5"/>
    <w:rsid w:val="00F37A28"/>
    <w:rsid w:val="00F63213"/>
    <w:rsid w:val="00FB7D4D"/>
    <w:rsid w:val="00FF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86AAFE1-3540-47F2-9C03-1B51EBE6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94"/>
    <w:rPr>
      <w:rFonts w:ascii="Times New Roman" w:eastAsia="Times New Roman" w:hAnsi="Times New Roman"/>
      <w:sz w:val="24"/>
      <w:szCs w:val="24"/>
    </w:rPr>
  </w:style>
  <w:style w:type="paragraph" w:styleId="1">
    <w:name w:val="heading 1"/>
    <w:basedOn w:val="a"/>
    <w:next w:val="a"/>
    <w:link w:val="10"/>
    <w:uiPriority w:val="9"/>
    <w:qFormat/>
    <w:rsid w:val="00EF0E1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7C7EB4"/>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F37A28"/>
    <w:pPr>
      <w:spacing w:before="100" w:beforeAutospacing="1" w:after="100" w:afterAutospacing="1"/>
      <w:outlineLvl w:val="2"/>
    </w:pPr>
    <w:rPr>
      <w:b/>
      <w:bCs/>
      <w:sz w:val="27"/>
      <w:szCs w:val="27"/>
    </w:rPr>
  </w:style>
  <w:style w:type="paragraph" w:styleId="4">
    <w:name w:val="heading 4"/>
    <w:basedOn w:val="a"/>
    <w:next w:val="a"/>
    <w:link w:val="40"/>
    <w:uiPriority w:val="9"/>
    <w:qFormat/>
    <w:rsid w:val="008557E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949"/>
    <w:rPr>
      <w:rFonts w:ascii="Tahoma" w:hAnsi="Tahoma" w:cs="Tahoma"/>
      <w:sz w:val="16"/>
      <w:szCs w:val="16"/>
    </w:rPr>
  </w:style>
  <w:style w:type="character" w:customStyle="1" w:styleId="a4">
    <w:name w:val="Текст выноски Знак"/>
    <w:basedOn w:val="a0"/>
    <w:link w:val="a3"/>
    <w:uiPriority w:val="99"/>
    <w:semiHidden/>
    <w:rsid w:val="00B10949"/>
    <w:rPr>
      <w:rFonts w:ascii="Tahoma" w:hAnsi="Tahoma" w:cs="Tahoma"/>
      <w:sz w:val="16"/>
      <w:szCs w:val="16"/>
    </w:rPr>
  </w:style>
  <w:style w:type="character" w:customStyle="1" w:styleId="30">
    <w:name w:val="Заголовок 3 Знак"/>
    <w:basedOn w:val="a0"/>
    <w:link w:val="3"/>
    <w:uiPriority w:val="9"/>
    <w:rsid w:val="00F37A28"/>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F37A28"/>
    <w:pPr>
      <w:spacing w:before="100" w:beforeAutospacing="1" w:after="100" w:afterAutospacing="1"/>
    </w:pPr>
  </w:style>
  <w:style w:type="paragraph" w:styleId="a6">
    <w:name w:val="List Paragraph"/>
    <w:basedOn w:val="a"/>
    <w:uiPriority w:val="34"/>
    <w:qFormat/>
    <w:rsid w:val="00F37A28"/>
    <w:pPr>
      <w:ind w:left="720"/>
      <w:contextualSpacing/>
    </w:pPr>
  </w:style>
  <w:style w:type="character" w:customStyle="1" w:styleId="highlight">
    <w:name w:val="highlight"/>
    <w:basedOn w:val="a0"/>
    <w:rsid w:val="00F37A28"/>
  </w:style>
  <w:style w:type="character" w:styleId="a7">
    <w:name w:val="Hyperlink"/>
    <w:basedOn w:val="a0"/>
    <w:uiPriority w:val="99"/>
    <w:semiHidden/>
    <w:unhideWhenUsed/>
    <w:rsid w:val="00F37A28"/>
    <w:rPr>
      <w:color w:val="0000FF"/>
      <w:u w:val="single"/>
    </w:rPr>
  </w:style>
  <w:style w:type="character" w:customStyle="1" w:styleId="40">
    <w:name w:val="Заголовок 4 Знак"/>
    <w:basedOn w:val="a0"/>
    <w:link w:val="4"/>
    <w:uiPriority w:val="9"/>
    <w:semiHidden/>
    <w:rsid w:val="008557E7"/>
    <w:rPr>
      <w:rFonts w:ascii="Cambria" w:eastAsia="Times New Roman" w:hAnsi="Cambria" w:cs="Times New Roman"/>
      <w:b/>
      <w:bCs/>
      <w:i/>
      <w:iCs/>
      <w:color w:val="4F81BD"/>
      <w:sz w:val="24"/>
      <w:szCs w:val="24"/>
      <w:lang w:eastAsia="ru-RU"/>
    </w:rPr>
  </w:style>
  <w:style w:type="character" w:styleId="a8">
    <w:name w:val="Strong"/>
    <w:basedOn w:val="a0"/>
    <w:uiPriority w:val="22"/>
    <w:qFormat/>
    <w:rsid w:val="00EF0E1B"/>
    <w:rPr>
      <w:b/>
      <w:bCs/>
    </w:rPr>
  </w:style>
  <w:style w:type="character" w:customStyle="1" w:styleId="10">
    <w:name w:val="Заголовок 1 Знак"/>
    <w:basedOn w:val="a0"/>
    <w:link w:val="1"/>
    <w:uiPriority w:val="9"/>
    <w:rsid w:val="00EF0E1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7C7EB4"/>
    <w:rPr>
      <w:rFonts w:ascii="Cambria" w:eastAsia="Times New Roman" w:hAnsi="Cambria" w:cs="Times New Roman"/>
      <w:b/>
      <w:bCs/>
      <w:color w:val="4F81BD"/>
      <w:sz w:val="26"/>
      <w:szCs w:val="26"/>
      <w:lang w:eastAsia="ru-RU"/>
    </w:rPr>
  </w:style>
  <w:style w:type="character" w:customStyle="1" w:styleId="editsection">
    <w:name w:val="editsection"/>
    <w:basedOn w:val="a0"/>
    <w:rsid w:val="007C7EB4"/>
  </w:style>
  <w:style w:type="character" w:customStyle="1" w:styleId="mw-headline">
    <w:name w:val="mw-headline"/>
    <w:basedOn w:val="a0"/>
    <w:rsid w:val="007C7EB4"/>
  </w:style>
  <w:style w:type="character" w:customStyle="1" w:styleId="anncheaderu">
    <w:name w:val="anncheaderu"/>
    <w:basedOn w:val="a0"/>
    <w:rsid w:val="00865125"/>
  </w:style>
  <w:style w:type="paragraph" w:styleId="a9">
    <w:name w:val="header"/>
    <w:basedOn w:val="a"/>
    <w:link w:val="aa"/>
    <w:uiPriority w:val="99"/>
    <w:semiHidden/>
    <w:unhideWhenUsed/>
    <w:rsid w:val="002C2D5C"/>
    <w:pPr>
      <w:tabs>
        <w:tab w:val="center" w:pos="4677"/>
        <w:tab w:val="right" w:pos="9355"/>
      </w:tabs>
    </w:pPr>
  </w:style>
  <w:style w:type="character" w:customStyle="1" w:styleId="aa">
    <w:name w:val="Верхний колонтитул Знак"/>
    <w:basedOn w:val="a0"/>
    <w:link w:val="a9"/>
    <w:uiPriority w:val="99"/>
    <w:semiHidden/>
    <w:rsid w:val="002C2D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C2D5C"/>
    <w:pPr>
      <w:tabs>
        <w:tab w:val="center" w:pos="4677"/>
        <w:tab w:val="right" w:pos="9355"/>
      </w:tabs>
    </w:pPr>
  </w:style>
  <w:style w:type="character" w:customStyle="1" w:styleId="ac">
    <w:name w:val="Нижний колонтитул Знак"/>
    <w:basedOn w:val="a0"/>
    <w:link w:val="ab"/>
    <w:uiPriority w:val="99"/>
    <w:rsid w:val="002C2D5C"/>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2F4136"/>
    <w:rPr>
      <w:sz w:val="20"/>
      <w:szCs w:val="20"/>
    </w:rPr>
  </w:style>
  <w:style w:type="character" w:customStyle="1" w:styleId="ae">
    <w:name w:val="Текст сноски Знак"/>
    <w:basedOn w:val="a0"/>
    <w:link w:val="ad"/>
    <w:uiPriority w:val="99"/>
    <w:semiHidden/>
    <w:rsid w:val="002F413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2F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75">
      <w:bodyDiv w:val="1"/>
      <w:marLeft w:val="0"/>
      <w:marRight w:val="0"/>
      <w:marTop w:val="0"/>
      <w:marBottom w:val="0"/>
      <w:divBdr>
        <w:top w:val="none" w:sz="0" w:space="0" w:color="auto"/>
        <w:left w:val="none" w:sz="0" w:space="0" w:color="auto"/>
        <w:bottom w:val="none" w:sz="0" w:space="0" w:color="auto"/>
        <w:right w:val="none" w:sz="0" w:space="0" w:color="auto"/>
      </w:divBdr>
    </w:div>
    <w:div w:id="267934415">
      <w:bodyDiv w:val="1"/>
      <w:marLeft w:val="0"/>
      <w:marRight w:val="0"/>
      <w:marTop w:val="0"/>
      <w:marBottom w:val="0"/>
      <w:divBdr>
        <w:top w:val="none" w:sz="0" w:space="0" w:color="auto"/>
        <w:left w:val="none" w:sz="0" w:space="0" w:color="auto"/>
        <w:bottom w:val="none" w:sz="0" w:space="0" w:color="auto"/>
        <w:right w:val="none" w:sz="0" w:space="0" w:color="auto"/>
      </w:divBdr>
    </w:div>
    <w:div w:id="297958102">
      <w:bodyDiv w:val="1"/>
      <w:marLeft w:val="0"/>
      <w:marRight w:val="0"/>
      <w:marTop w:val="0"/>
      <w:marBottom w:val="0"/>
      <w:divBdr>
        <w:top w:val="none" w:sz="0" w:space="0" w:color="auto"/>
        <w:left w:val="none" w:sz="0" w:space="0" w:color="auto"/>
        <w:bottom w:val="none" w:sz="0" w:space="0" w:color="auto"/>
        <w:right w:val="none" w:sz="0" w:space="0" w:color="auto"/>
      </w:divBdr>
    </w:div>
    <w:div w:id="462968282">
      <w:bodyDiv w:val="1"/>
      <w:marLeft w:val="0"/>
      <w:marRight w:val="0"/>
      <w:marTop w:val="0"/>
      <w:marBottom w:val="0"/>
      <w:divBdr>
        <w:top w:val="none" w:sz="0" w:space="0" w:color="auto"/>
        <w:left w:val="none" w:sz="0" w:space="0" w:color="auto"/>
        <w:bottom w:val="none" w:sz="0" w:space="0" w:color="auto"/>
        <w:right w:val="none" w:sz="0" w:space="0" w:color="auto"/>
      </w:divBdr>
    </w:div>
    <w:div w:id="698579883">
      <w:bodyDiv w:val="1"/>
      <w:marLeft w:val="0"/>
      <w:marRight w:val="0"/>
      <w:marTop w:val="0"/>
      <w:marBottom w:val="0"/>
      <w:divBdr>
        <w:top w:val="none" w:sz="0" w:space="0" w:color="auto"/>
        <w:left w:val="none" w:sz="0" w:space="0" w:color="auto"/>
        <w:bottom w:val="none" w:sz="0" w:space="0" w:color="auto"/>
        <w:right w:val="none" w:sz="0" w:space="0" w:color="auto"/>
      </w:divBdr>
    </w:div>
    <w:div w:id="852915153">
      <w:bodyDiv w:val="1"/>
      <w:marLeft w:val="0"/>
      <w:marRight w:val="0"/>
      <w:marTop w:val="0"/>
      <w:marBottom w:val="0"/>
      <w:divBdr>
        <w:top w:val="none" w:sz="0" w:space="0" w:color="auto"/>
        <w:left w:val="none" w:sz="0" w:space="0" w:color="auto"/>
        <w:bottom w:val="none" w:sz="0" w:space="0" w:color="auto"/>
        <w:right w:val="none" w:sz="0" w:space="0" w:color="auto"/>
      </w:divBdr>
    </w:div>
    <w:div w:id="880558321">
      <w:bodyDiv w:val="1"/>
      <w:marLeft w:val="0"/>
      <w:marRight w:val="0"/>
      <w:marTop w:val="0"/>
      <w:marBottom w:val="0"/>
      <w:divBdr>
        <w:top w:val="none" w:sz="0" w:space="0" w:color="auto"/>
        <w:left w:val="none" w:sz="0" w:space="0" w:color="auto"/>
        <w:bottom w:val="none" w:sz="0" w:space="0" w:color="auto"/>
        <w:right w:val="none" w:sz="0" w:space="0" w:color="auto"/>
      </w:divBdr>
    </w:div>
    <w:div w:id="909073579">
      <w:bodyDiv w:val="1"/>
      <w:marLeft w:val="0"/>
      <w:marRight w:val="0"/>
      <w:marTop w:val="0"/>
      <w:marBottom w:val="0"/>
      <w:divBdr>
        <w:top w:val="none" w:sz="0" w:space="0" w:color="auto"/>
        <w:left w:val="none" w:sz="0" w:space="0" w:color="auto"/>
        <w:bottom w:val="none" w:sz="0" w:space="0" w:color="auto"/>
        <w:right w:val="none" w:sz="0" w:space="0" w:color="auto"/>
      </w:divBdr>
    </w:div>
    <w:div w:id="1174035488">
      <w:bodyDiv w:val="1"/>
      <w:marLeft w:val="0"/>
      <w:marRight w:val="0"/>
      <w:marTop w:val="0"/>
      <w:marBottom w:val="0"/>
      <w:divBdr>
        <w:top w:val="none" w:sz="0" w:space="0" w:color="auto"/>
        <w:left w:val="none" w:sz="0" w:space="0" w:color="auto"/>
        <w:bottom w:val="none" w:sz="0" w:space="0" w:color="auto"/>
        <w:right w:val="none" w:sz="0" w:space="0" w:color="auto"/>
      </w:divBdr>
    </w:div>
    <w:div w:id="1456634473">
      <w:bodyDiv w:val="1"/>
      <w:marLeft w:val="0"/>
      <w:marRight w:val="0"/>
      <w:marTop w:val="0"/>
      <w:marBottom w:val="0"/>
      <w:divBdr>
        <w:top w:val="none" w:sz="0" w:space="0" w:color="auto"/>
        <w:left w:val="none" w:sz="0" w:space="0" w:color="auto"/>
        <w:bottom w:val="none" w:sz="0" w:space="0" w:color="auto"/>
        <w:right w:val="none" w:sz="0" w:space="0" w:color="auto"/>
      </w:divBdr>
    </w:div>
    <w:div w:id="1462576164">
      <w:bodyDiv w:val="1"/>
      <w:marLeft w:val="0"/>
      <w:marRight w:val="0"/>
      <w:marTop w:val="0"/>
      <w:marBottom w:val="0"/>
      <w:divBdr>
        <w:top w:val="none" w:sz="0" w:space="0" w:color="auto"/>
        <w:left w:val="none" w:sz="0" w:space="0" w:color="auto"/>
        <w:bottom w:val="none" w:sz="0" w:space="0" w:color="auto"/>
        <w:right w:val="none" w:sz="0" w:space="0" w:color="auto"/>
      </w:divBdr>
      <w:divsChild>
        <w:div w:id="1227455829">
          <w:marLeft w:val="0"/>
          <w:marRight w:val="0"/>
          <w:marTop w:val="0"/>
          <w:marBottom w:val="0"/>
          <w:divBdr>
            <w:top w:val="none" w:sz="0" w:space="0" w:color="auto"/>
            <w:left w:val="none" w:sz="0" w:space="0" w:color="auto"/>
            <w:bottom w:val="none" w:sz="0" w:space="0" w:color="auto"/>
            <w:right w:val="none" w:sz="0" w:space="0" w:color="auto"/>
          </w:divBdr>
        </w:div>
      </w:divsChild>
    </w:div>
    <w:div w:id="1509979403">
      <w:bodyDiv w:val="1"/>
      <w:marLeft w:val="0"/>
      <w:marRight w:val="0"/>
      <w:marTop w:val="0"/>
      <w:marBottom w:val="0"/>
      <w:divBdr>
        <w:top w:val="none" w:sz="0" w:space="0" w:color="auto"/>
        <w:left w:val="none" w:sz="0" w:space="0" w:color="auto"/>
        <w:bottom w:val="none" w:sz="0" w:space="0" w:color="auto"/>
        <w:right w:val="none" w:sz="0" w:space="0" w:color="auto"/>
      </w:divBdr>
    </w:div>
    <w:div w:id="1529684387">
      <w:bodyDiv w:val="1"/>
      <w:marLeft w:val="0"/>
      <w:marRight w:val="0"/>
      <w:marTop w:val="0"/>
      <w:marBottom w:val="0"/>
      <w:divBdr>
        <w:top w:val="none" w:sz="0" w:space="0" w:color="auto"/>
        <w:left w:val="none" w:sz="0" w:space="0" w:color="auto"/>
        <w:bottom w:val="none" w:sz="0" w:space="0" w:color="auto"/>
        <w:right w:val="none" w:sz="0" w:space="0" w:color="auto"/>
      </w:divBdr>
    </w:div>
    <w:div w:id="1541162016">
      <w:bodyDiv w:val="1"/>
      <w:marLeft w:val="0"/>
      <w:marRight w:val="0"/>
      <w:marTop w:val="0"/>
      <w:marBottom w:val="0"/>
      <w:divBdr>
        <w:top w:val="none" w:sz="0" w:space="0" w:color="auto"/>
        <w:left w:val="none" w:sz="0" w:space="0" w:color="auto"/>
        <w:bottom w:val="none" w:sz="0" w:space="0" w:color="auto"/>
        <w:right w:val="none" w:sz="0" w:space="0" w:color="auto"/>
      </w:divBdr>
    </w:div>
    <w:div w:id="1634486287">
      <w:bodyDiv w:val="1"/>
      <w:marLeft w:val="0"/>
      <w:marRight w:val="0"/>
      <w:marTop w:val="0"/>
      <w:marBottom w:val="0"/>
      <w:divBdr>
        <w:top w:val="none" w:sz="0" w:space="0" w:color="auto"/>
        <w:left w:val="none" w:sz="0" w:space="0" w:color="auto"/>
        <w:bottom w:val="none" w:sz="0" w:space="0" w:color="auto"/>
        <w:right w:val="none" w:sz="0" w:space="0" w:color="auto"/>
      </w:divBdr>
    </w:div>
    <w:div w:id="1777017281">
      <w:bodyDiv w:val="1"/>
      <w:marLeft w:val="0"/>
      <w:marRight w:val="0"/>
      <w:marTop w:val="0"/>
      <w:marBottom w:val="0"/>
      <w:divBdr>
        <w:top w:val="none" w:sz="0" w:space="0" w:color="auto"/>
        <w:left w:val="none" w:sz="0" w:space="0" w:color="auto"/>
        <w:bottom w:val="none" w:sz="0" w:space="0" w:color="auto"/>
        <w:right w:val="none" w:sz="0" w:space="0" w:color="auto"/>
      </w:divBdr>
    </w:div>
    <w:div w:id="1990206442">
      <w:bodyDiv w:val="1"/>
      <w:marLeft w:val="0"/>
      <w:marRight w:val="0"/>
      <w:marTop w:val="0"/>
      <w:marBottom w:val="0"/>
      <w:divBdr>
        <w:top w:val="none" w:sz="0" w:space="0" w:color="auto"/>
        <w:left w:val="none" w:sz="0" w:space="0" w:color="auto"/>
        <w:bottom w:val="none" w:sz="0" w:space="0" w:color="auto"/>
        <w:right w:val="none" w:sz="0" w:space="0" w:color="auto"/>
      </w:divBdr>
    </w:div>
    <w:div w:id="2023235514">
      <w:bodyDiv w:val="1"/>
      <w:marLeft w:val="0"/>
      <w:marRight w:val="0"/>
      <w:marTop w:val="0"/>
      <w:marBottom w:val="0"/>
      <w:divBdr>
        <w:top w:val="none" w:sz="0" w:space="0" w:color="auto"/>
        <w:left w:val="none" w:sz="0" w:space="0" w:color="auto"/>
        <w:bottom w:val="none" w:sz="0" w:space="0" w:color="auto"/>
        <w:right w:val="none" w:sz="0" w:space="0" w:color="auto"/>
      </w:divBdr>
    </w:div>
    <w:div w:id="20387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A2%D1%80%D0%B0%D0%BD%D1%81%D0%B0%D0%BA%D1%86%D0%B8%D1%8F" TargetMode="External"/><Relationship Id="rId18" Type="http://schemas.openxmlformats.org/officeDocument/2006/relationships/hyperlink" Target="http://ru.wikipedia.org/wiki/%D0%A1%D1%83%D0%B1%D1%8A%D0%B5%D0%BA%D1%82" TargetMode="External"/><Relationship Id="rId26" Type="http://schemas.openxmlformats.org/officeDocument/2006/relationships/hyperlink" Target="http://ru.wikipedia.org/wiki/%D0%A0%D0%B5%D0%B3%D0%B8%D0%BE%D0%BD" TargetMode="External"/><Relationship Id="rId3" Type="http://schemas.openxmlformats.org/officeDocument/2006/relationships/settings" Target="settings.xml"/><Relationship Id="rId21" Type="http://schemas.openxmlformats.org/officeDocument/2006/relationships/hyperlink" Target="http://ru.wikipedia.org/wiki/%D0%9F%D0%BE%D0%BB%D0%B8%D1%82%D0%B8%D1%87%D0%B5%D1%81%D0%BA%D0%B0%D1%8F_%D0%B8%D0%BD%D1%82%D0%B5%D0%B3%D1%80%D0%B0%D1%86%D0%B8%D1%8F" TargetMode="Externa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8%D0%BD%D1%81%D1%82%D0%B8%D1%82%D1%83%D1%82" TargetMode="External"/><Relationship Id="rId17" Type="http://schemas.openxmlformats.org/officeDocument/2006/relationships/hyperlink" Target="http://ru.wikipedia.org/wiki/%D0%A2%D1%80%D0%B0%D0%BD%D1%81%D0%B0%D0%BA%D1%86%D0%B8%D0%BE%D0%BD%D0%BD%D1%8B%D0%B5_%D0%B8%D0%B7%D0%B4%D0%B5%D1%80%D0%B6%D0%BA%D0%B8" TargetMode="External"/><Relationship Id="rId25" Type="http://schemas.openxmlformats.org/officeDocument/2006/relationships/hyperlink" Target="http://ru.wikipedia.org/wiki/%D0%9F%D0%B0%D1%80%D0%B0%D0%B4%D0%B8%D0%B3%D0%BC%D0%B0" TargetMode="External"/><Relationship Id="rId2" Type="http://schemas.openxmlformats.org/officeDocument/2006/relationships/styles" Target="styles.xml"/><Relationship Id="rId16" Type="http://schemas.openxmlformats.org/officeDocument/2006/relationships/hyperlink" Target="http://ru.wikipedia.org/w/index.php?title=%D0%9F%D0%BE%D0%BB%D0%B8%D1%82%D0%B8%D1%87%D0%B5%D1%81%D0%BA%D0%BE%D0%B5_%D1%81%D0%BE%D0%BE%D0%B1%D1%89%D0%B5%D1%81%D1%82%D0%B2%D0%BE&amp;action=edit&amp;redlink=1" TargetMode="External"/><Relationship Id="rId20" Type="http://schemas.openxmlformats.org/officeDocument/2006/relationships/hyperlink" Target="http://ru.wikipedia.org/wiki/%D0%A1%D1%82%D0%B5%D1%80%D0%B5%D0%BE%D1%82%D0%B8%D0%B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1%80%D0%BE%D1%86%D0%B5%D1%81%D1%81" TargetMode="External"/><Relationship Id="rId24" Type="http://schemas.openxmlformats.org/officeDocument/2006/relationships/hyperlink" Target="http://ru.wikipedia.org/wiki/%D0%A1%D0%BE%D1%86%D0%B8%D0%B0%D0%BB%D0%B8%D0%B7%D0%BC" TargetMode="External"/><Relationship Id="rId5" Type="http://schemas.openxmlformats.org/officeDocument/2006/relationships/footnotes" Target="footnotes.xml"/><Relationship Id="rId15" Type="http://schemas.openxmlformats.org/officeDocument/2006/relationships/hyperlink" Target="http://ru.wikipedia.org/wiki/%D0%9A%D0%BE%D0%BD%D1%84%D0%BB%D0%B8%D0%BA%D1%82" TargetMode="External"/><Relationship Id="rId23" Type="http://schemas.openxmlformats.org/officeDocument/2006/relationships/hyperlink" Target="http://ru.wikipedia.org/wiki/%D0%98%D0%BD%D1%82%D0%B5%D1%80%D0%BD%D0%B0%D1%86%D0%B8%D0%BE%D0%BD%D0%B0%D0%BB%D0%B8%D0%B7%D0%B0%D1%86%D0%B8%D1%8F" TargetMode="External"/><Relationship Id="rId28" Type="http://schemas.openxmlformats.org/officeDocument/2006/relationships/image" Target="media/image2.png"/><Relationship Id="rId10" Type="http://schemas.openxmlformats.org/officeDocument/2006/relationships/hyperlink" Target="http://ru.wikipedia.org/wiki/%D0%95%D0%B2%D1%80%D0%BE%D0%BF%D0%B5%D0%B9%D1%81%D0%BA%D0%B8%D0%B9_%D1%81%D0%BE%D1%8E%D0%B7" TargetMode="External"/><Relationship Id="rId19" Type="http://schemas.openxmlformats.org/officeDocument/2006/relationships/hyperlink" Target="http://ru.wikipedia.org/wiki/%D0%94%D0%B5%D0%B7%D0%B8%D0%BD%D1%82%D0%B5%D0%B3%D1%80%D0%B0%D1%86%D0%B8%D1%8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u.wikipedia.org/w/index.php?title=%D0%9A%D0%B0%D1%80%D0%BB_%D0%94%D0%BE%D0%B9%D1%87&amp;action=edit&amp;redlink=1" TargetMode="External"/><Relationship Id="rId22" Type="http://schemas.openxmlformats.org/officeDocument/2006/relationships/hyperlink" Target="http://ru.wikipedia.org/wiki/%D0%9F%D0%BE%D0%BB%D0%B8%D1%82%D0%B8%D1%87%D0%B5%D1%81%D0%BA%D0%B0%D1%8F_%D0%BF%D0%B0%D1%80%D1%82%D0%B8%D1%8F" TargetMode="External"/><Relationship Id="rId27" Type="http://schemas.openxmlformats.org/officeDocument/2006/relationships/hyperlink" Target="http://ru.wikipedia.org/wiki/%D0%A1%D1%83%D0%B1%D1%8A%D0%B5%D0%BA%D1%8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25617</CharactersWithSpaces>
  <SharedDoc>false</SharedDoc>
  <HLinks>
    <vt:vector size="120" baseType="variant">
      <vt:variant>
        <vt:i4>2556009</vt:i4>
      </vt:variant>
      <vt:variant>
        <vt:i4>57</vt:i4>
      </vt:variant>
      <vt:variant>
        <vt:i4>0</vt:i4>
      </vt:variant>
      <vt:variant>
        <vt:i4>5</vt:i4>
      </vt:variant>
      <vt:variant>
        <vt:lpwstr>http://ru.wikipedia.org/wiki/%D0%A1%D1%83%D0%B1%D1%8A%D0%B5%D0%BA%D1%82</vt:lpwstr>
      </vt:variant>
      <vt:variant>
        <vt:lpwstr/>
      </vt:variant>
      <vt:variant>
        <vt:i4>720965</vt:i4>
      </vt:variant>
      <vt:variant>
        <vt:i4>54</vt:i4>
      </vt:variant>
      <vt:variant>
        <vt:i4>0</vt:i4>
      </vt:variant>
      <vt:variant>
        <vt:i4>5</vt:i4>
      </vt:variant>
      <vt:variant>
        <vt:lpwstr>http://ru.wikipedia.org/wiki/%D0%A0%D0%B5%D0%B3%D0%B8%D0%BE%D0%BD</vt:lpwstr>
      </vt:variant>
      <vt:variant>
        <vt:lpwstr/>
      </vt:variant>
      <vt:variant>
        <vt:i4>8323173</vt:i4>
      </vt:variant>
      <vt:variant>
        <vt:i4>51</vt:i4>
      </vt:variant>
      <vt:variant>
        <vt:i4>0</vt:i4>
      </vt:variant>
      <vt:variant>
        <vt:i4>5</vt:i4>
      </vt:variant>
      <vt:variant>
        <vt:lpwstr>http://ru.wikipedia.org/wiki/%D0%9F%D0%B0%D1%80%D0%B0%D0%B4%D0%B8%D0%B3%D0%BC%D0%B0</vt:lpwstr>
      </vt:variant>
      <vt:variant>
        <vt:lpwstr/>
      </vt:variant>
      <vt:variant>
        <vt:i4>2556008</vt:i4>
      </vt:variant>
      <vt:variant>
        <vt:i4>48</vt:i4>
      </vt:variant>
      <vt:variant>
        <vt:i4>0</vt:i4>
      </vt:variant>
      <vt:variant>
        <vt:i4>5</vt:i4>
      </vt:variant>
      <vt:variant>
        <vt:lpwstr>http://ru.wikipedia.org/wiki/%D0%A1%D0%BE%D1%86%D0%B8%D0%B0%D0%BB%D0%B8%D0%B7%D0%BC</vt:lpwstr>
      </vt:variant>
      <vt:variant>
        <vt:lpwstr/>
      </vt:variant>
      <vt:variant>
        <vt:i4>8323132</vt:i4>
      </vt:variant>
      <vt:variant>
        <vt:i4>45</vt:i4>
      </vt:variant>
      <vt:variant>
        <vt:i4>0</vt:i4>
      </vt:variant>
      <vt:variant>
        <vt:i4>5</vt:i4>
      </vt:variant>
      <vt:variant>
        <vt:lpwstr>http://ru.wikipedia.org/wiki/%D0%98%D0%BD%D1%82%D0%B5%D1%80%D0%BD%D0%B0%D1%86%D0%B8%D0%BE%D0%BD%D0%B0%D0%BB%D0%B8%D0%B7%D0%B0%D1%86%D0%B8%D1%8F</vt:lpwstr>
      </vt:variant>
      <vt:variant>
        <vt:lpwstr/>
      </vt:variant>
      <vt:variant>
        <vt:i4>393250</vt:i4>
      </vt:variant>
      <vt:variant>
        <vt:i4>42</vt:i4>
      </vt:variant>
      <vt:variant>
        <vt:i4>0</vt:i4>
      </vt:variant>
      <vt:variant>
        <vt:i4>5</vt:i4>
      </vt:variant>
      <vt:variant>
        <vt:lpwstr>http://ru.wikipedia.org/wiki/%D0%9F%D0%BE%D0%BB%D0%B8%D1%82%D0%B8%D1%87%D0%B5%D1%81%D0%BA%D0%B0%D1%8F_%D0%BF%D0%B0%D1%80%D1%82%D0%B8%D1%8F</vt:lpwstr>
      </vt:variant>
      <vt:variant>
        <vt:lpwstr/>
      </vt:variant>
      <vt:variant>
        <vt:i4>3604539</vt:i4>
      </vt:variant>
      <vt:variant>
        <vt:i4>39</vt:i4>
      </vt:variant>
      <vt:variant>
        <vt:i4>0</vt:i4>
      </vt:variant>
      <vt:variant>
        <vt:i4>5</vt:i4>
      </vt:variant>
      <vt:variant>
        <vt:lpwstr>http://ru.wikipedia.org/wiki/%D0%9F%D0%BE%D0%BB%D0%B8%D1%82%D0%B8%D1%87%D0%B5%D1%81%D0%BA%D0%B0%D1%8F_%D0%B8%D0%BD%D1%82%D0%B5%D0%B3%D1%80%D0%B0%D1%86%D0%B8%D1%8F</vt:lpwstr>
      </vt:variant>
      <vt:variant>
        <vt:lpwstr>cite_note-2</vt:lpwstr>
      </vt:variant>
      <vt:variant>
        <vt:i4>2555955</vt:i4>
      </vt:variant>
      <vt:variant>
        <vt:i4>36</vt:i4>
      </vt:variant>
      <vt:variant>
        <vt:i4>0</vt:i4>
      </vt:variant>
      <vt:variant>
        <vt:i4>5</vt:i4>
      </vt:variant>
      <vt:variant>
        <vt:lpwstr>http://ru.wikipedia.org/wiki/%D0%A1%D1%82%D0%B5%D1%80%D0%B5%D0%BE%D1%82%D0%B8%D0%BF</vt:lpwstr>
      </vt:variant>
      <vt:variant>
        <vt:lpwstr/>
      </vt:variant>
      <vt:variant>
        <vt:i4>2359359</vt:i4>
      </vt:variant>
      <vt:variant>
        <vt:i4>33</vt:i4>
      </vt:variant>
      <vt:variant>
        <vt:i4>0</vt:i4>
      </vt:variant>
      <vt:variant>
        <vt:i4>5</vt:i4>
      </vt:variant>
      <vt:variant>
        <vt:lpwstr>http://ru.wikipedia.org/wiki/%D0%94%D0%B5%D0%B7%D0%B8%D0%BD%D1%82%D0%B5%D0%B3%D1%80%D0%B0%D1%86%D0%B8%D1%8F</vt:lpwstr>
      </vt:variant>
      <vt:variant>
        <vt:lpwstr/>
      </vt:variant>
      <vt:variant>
        <vt:i4>2556009</vt:i4>
      </vt:variant>
      <vt:variant>
        <vt:i4>30</vt:i4>
      </vt:variant>
      <vt:variant>
        <vt:i4>0</vt:i4>
      </vt:variant>
      <vt:variant>
        <vt:i4>5</vt:i4>
      </vt:variant>
      <vt:variant>
        <vt:lpwstr>http://ru.wikipedia.org/wiki/%D0%A1%D1%83%D0%B1%D1%8A%D0%B5%D0%BA%D1%82</vt:lpwstr>
      </vt:variant>
      <vt:variant>
        <vt:lpwstr/>
      </vt:variant>
      <vt:variant>
        <vt:i4>327807</vt:i4>
      </vt:variant>
      <vt:variant>
        <vt:i4>27</vt:i4>
      </vt:variant>
      <vt:variant>
        <vt:i4>0</vt:i4>
      </vt:variant>
      <vt:variant>
        <vt:i4>5</vt:i4>
      </vt:variant>
      <vt:variant>
        <vt:lpwstr>http://ru.wikipedia.org/wiki/%D0%A2%D1%80%D0%B0%D0%BD%D1%81%D0%B0%D0%BA%D1%86%D0%B8%D0%BE%D0%BD%D0%BD%D1%8B%D0%B5_%D0%B8%D0%B7%D0%B4%D0%B5%D1%80%D0%B6%D0%BA%D0%B8</vt:lpwstr>
      </vt:variant>
      <vt:variant>
        <vt:lpwstr/>
      </vt:variant>
      <vt:variant>
        <vt:i4>917566</vt:i4>
      </vt:variant>
      <vt:variant>
        <vt:i4>24</vt:i4>
      </vt:variant>
      <vt:variant>
        <vt:i4>0</vt:i4>
      </vt:variant>
      <vt:variant>
        <vt:i4>5</vt:i4>
      </vt:variant>
      <vt:variant>
        <vt:lpwstr>http://ru.wikipedia.org/w/index.php?title=%D0%9F%D0%BE%D0%BB%D0%B8%D1%82%D0%B8%D1%87%D0%B5%D1%81%D0%BA%D0%BE%D0%B5_%D1%81%D0%BE%D0%BE%D0%B1%D1%89%D0%B5%D1%81%D1%82%D0%B2%D0%BE&amp;action=edit&amp;redlink=1</vt:lpwstr>
      </vt:variant>
      <vt:variant>
        <vt:lpwstr/>
      </vt:variant>
      <vt:variant>
        <vt:i4>5439553</vt:i4>
      </vt:variant>
      <vt:variant>
        <vt:i4>21</vt:i4>
      </vt:variant>
      <vt:variant>
        <vt:i4>0</vt:i4>
      </vt:variant>
      <vt:variant>
        <vt:i4>5</vt:i4>
      </vt:variant>
      <vt:variant>
        <vt:lpwstr>http://ru.wikipedia.org/wiki/%D0%9A%D0%BE%D0%BD%D1%84%D0%BB%D0%B8%D0%BA%D1%82</vt:lpwstr>
      </vt:variant>
      <vt:variant>
        <vt:lpwstr/>
      </vt:variant>
      <vt:variant>
        <vt:i4>6029369</vt:i4>
      </vt:variant>
      <vt:variant>
        <vt:i4>18</vt:i4>
      </vt:variant>
      <vt:variant>
        <vt:i4>0</vt:i4>
      </vt:variant>
      <vt:variant>
        <vt:i4>5</vt:i4>
      </vt:variant>
      <vt:variant>
        <vt:lpwstr>http://ru.wikipedia.org/w/index.php?title=%D0%9A%D0%B0%D1%80%D0%BB_%D0%94%D0%BE%D0%B9%D1%87&amp;action=edit&amp;redlink=1</vt:lpwstr>
      </vt:variant>
      <vt:variant>
        <vt:lpwstr/>
      </vt:variant>
      <vt:variant>
        <vt:i4>720918</vt:i4>
      </vt:variant>
      <vt:variant>
        <vt:i4>15</vt:i4>
      </vt:variant>
      <vt:variant>
        <vt:i4>0</vt:i4>
      </vt:variant>
      <vt:variant>
        <vt:i4>5</vt:i4>
      </vt:variant>
      <vt:variant>
        <vt:lpwstr>http://ru.wikipedia.org/wiki/%D0%A2%D1%80%D0%B0%D0%BD%D1%81%D0%B0%D0%BA%D1%86%D0%B8%D1%8F</vt:lpwstr>
      </vt:variant>
      <vt:variant>
        <vt:lpwstr/>
      </vt:variant>
      <vt:variant>
        <vt:i4>524360</vt:i4>
      </vt:variant>
      <vt:variant>
        <vt:i4>12</vt:i4>
      </vt:variant>
      <vt:variant>
        <vt:i4>0</vt:i4>
      </vt:variant>
      <vt:variant>
        <vt:i4>5</vt:i4>
      </vt:variant>
      <vt:variant>
        <vt:lpwstr>http://ru.wikipedia.org/wiki/%D0%98%D0%BD%D1%81%D1%82%D0%B8%D1%82%D1%83%D1%82</vt:lpwstr>
      </vt:variant>
      <vt:variant>
        <vt:lpwstr/>
      </vt:variant>
      <vt:variant>
        <vt:i4>2359406</vt:i4>
      </vt:variant>
      <vt:variant>
        <vt:i4>9</vt:i4>
      </vt:variant>
      <vt:variant>
        <vt:i4>0</vt:i4>
      </vt:variant>
      <vt:variant>
        <vt:i4>5</vt:i4>
      </vt:variant>
      <vt:variant>
        <vt:lpwstr>http://ru.wikipedia.org/wiki/%D0%9F%D1%80%D0%BE%D1%86%D0%B5%D1%81%D1%81</vt:lpwstr>
      </vt:variant>
      <vt:variant>
        <vt:lpwstr/>
      </vt:variant>
      <vt:variant>
        <vt:i4>8192006</vt:i4>
      </vt:variant>
      <vt:variant>
        <vt:i4>6</vt:i4>
      </vt:variant>
      <vt:variant>
        <vt:i4>0</vt:i4>
      </vt:variant>
      <vt:variant>
        <vt:i4>5</vt:i4>
      </vt:variant>
      <vt:variant>
        <vt:lpwstr>http://ru.wikipedia.org/wiki/%D0%95%D0%B2%D1%80%D0%BE%D0%BF%D0%B5%D0%B9%D1%81%D0%BA%D0%B8%D0%B9_%D1%81%D0%BE%D1%8E%D0%B7</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2010-12-10T18:40:00Z</cp:lastPrinted>
  <dcterms:created xsi:type="dcterms:W3CDTF">2014-04-07T02:01:00Z</dcterms:created>
  <dcterms:modified xsi:type="dcterms:W3CDTF">2014-04-07T02:01:00Z</dcterms:modified>
</cp:coreProperties>
</file>