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6937" w:rsidRPr="009D2E6E" w:rsidRDefault="00006937" w:rsidP="009D2E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Учебная дисциплина: «Деньги, кредит, банки»</w:t>
      </w:r>
    </w:p>
    <w:p w:rsidR="00006937" w:rsidRPr="009D2E6E" w:rsidRDefault="00006937" w:rsidP="009D2E6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Тема: «Интернет-банкинг»</w:t>
      </w:r>
    </w:p>
    <w:p w:rsidR="005A5274" w:rsidRPr="009D2E6E" w:rsidRDefault="009D2E6E" w:rsidP="009D2E6E">
      <w:pPr>
        <w:pStyle w:val="3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5A7887">
        <w:rPr>
          <w:noProof/>
        </w:rPr>
        <w:pict>
          <v:rect id="_x0000_s1026" style="position:absolute;left:0;text-align:left;margin-left:454.4pt;margin-top:-29.85pt;width:27pt;height:27pt;z-index:251657728" stroked="f"/>
        </w:pict>
      </w:r>
      <w:bookmarkStart w:id="0" w:name="_Toc191892834"/>
      <w:r w:rsidR="005A5274" w:rsidRPr="009D2E6E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СОДЕРЖАНИЕ</w:t>
      </w:r>
      <w:bookmarkEnd w:id="0"/>
    </w:p>
    <w:p w:rsidR="005A5274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color w:val="000000"/>
          <w:kern w:val="28"/>
          <w:sz w:val="28"/>
          <w:szCs w:val="28"/>
        </w:rPr>
        <w:fldChar w:fldCharType="begin"/>
      </w:r>
      <w:r w:rsidRPr="009D2E6E">
        <w:rPr>
          <w:color w:val="000000"/>
          <w:kern w:val="28"/>
          <w:sz w:val="28"/>
          <w:szCs w:val="28"/>
        </w:rPr>
        <w:instrText xml:space="preserve"> TOC  \* MERGEFORMAT  \* MERGEFORMAT </w:instrText>
      </w:r>
      <w:r w:rsidRPr="009D2E6E">
        <w:rPr>
          <w:color w:val="000000"/>
          <w:kern w:val="28"/>
          <w:sz w:val="28"/>
          <w:szCs w:val="28"/>
        </w:rPr>
        <w:fldChar w:fldCharType="separate"/>
      </w:r>
    </w:p>
    <w:p w:rsidR="005A5274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Введение</w:t>
      </w:r>
    </w:p>
    <w:p w:rsidR="005A5274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1. Сущность интернет-банкинга. Пеимущества и недостатки</w:t>
      </w:r>
    </w:p>
    <w:p w:rsidR="009D2E6E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2. Интернет-банкинг в развитых странах</w:t>
      </w:r>
    </w:p>
    <w:p w:rsidR="005A5274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3. Развитие интернет-банкинга в России</w:t>
      </w:r>
    </w:p>
    <w:p w:rsidR="0016186B" w:rsidRPr="00261FCF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Заключение</w:t>
      </w:r>
    </w:p>
    <w:p w:rsidR="005A5274" w:rsidRPr="009D2E6E" w:rsidRDefault="005A5274" w:rsidP="009D2E6E">
      <w:pPr>
        <w:pStyle w:val="3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9D2E6E">
        <w:rPr>
          <w:noProof/>
          <w:color w:val="000000"/>
          <w:kern w:val="28"/>
          <w:sz w:val="28"/>
          <w:szCs w:val="28"/>
        </w:rPr>
        <w:t>Список литературы</w:t>
      </w:r>
    </w:p>
    <w:p w:rsidR="005A5274" w:rsidRPr="009D2E6E" w:rsidRDefault="005A5274" w:rsidP="009D2E6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D2E6E">
        <w:rPr>
          <w:color w:val="000000"/>
          <w:kern w:val="28"/>
          <w:sz w:val="28"/>
          <w:szCs w:val="28"/>
        </w:rPr>
        <w:fldChar w:fldCharType="end"/>
      </w:r>
    </w:p>
    <w:p w:rsidR="002A0748" w:rsidRPr="009D2E6E" w:rsidRDefault="009D2E6E" w:rsidP="009D2E6E">
      <w:pPr>
        <w:pStyle w:val="a3"/>
        <w:suppressAutoHyphens/>
        <w:ind w:firstLine="709"/>
        <w:jc w:val="center"/>
        <w:rPr>
          <w:rStyle w:val="a7"/>
          <w:b w:val="0"/>
          <w:bCs w:val="0"/>
          <w:color w:val="000000"/>
          <w:kern w:val="28"/>
        </w:rPr>
      </w:pPr>
      <w:r>
        <w:rPr>
          <w:noProof/>
          <w:color w:val="000000"/>
        </w:rPr>
        <w:br w:type="page"/>
      </w:r>
      <w:r w:rsidR="002A0748" w:rsidRPr="009D2E6E">
        <w:rPr>
          <w:b/>
          <w:bCs/>
          <w:noProof/>
          <w:color w:val="000000"/>
          <w:kern w:val="28"/>
        </w:rPr>
        <w:t>Введение</w:t>
      </w:r>
    </w:p>
    <w:p w:rsidR="009D2E6E" w:rsidRPr="00261FCF" w:rsidRDefault="009D2E6E" w:rsidP="009D2E6E">
      <w:pPr>
        <w:pStyle w:val="a3"/>
        <w:ind w:firstLine="709"/>
        <w:rPr>
          <w:rStyle w:val="a7"/>
          <w:b w:val="0"/>
          <w:bCs w:val="0"/>
          <w:color w:val="000000"/>
        </w:rPr>
      </w:pPr>
    </w:p>
    <w:p w:rsidR="005A5274" w:rsidRPr="009D2E6E" w:rsidRDefault="005A5274" w:rsidP="009D2E6E">
      <w:pPr>
        <w:pStyle w:val="a3"/>
        <w:ind w:firstLine="709"/>
        <w:rPr>
          <w:rStyle w:val="a7"/>
          <w:b w:val="0"/>
          <w:bCs w:val="0"/>
          <w:color w:val="000000"/>
        </w:rPr>
      </w:pPr>
      <w:r w:rsidRPr="009D2E6E">
        <w:rPr>
          <w:rStyle w:val="a7"/>
          <w:b w:val="0"/>
          <w:bCs w:val="0"/>
          <w:color w:val="000000"/>
        </w:rPr>
        <w:t>Интернет раскидывает свои сети все дальше и дальше, и все больше пользователей Всемирной сети используют ее для оплаты счетов и совершения других банковских операций. "Все операции через Интернет!" - вот лозунг, который совсем недавно выдвинули в ряде европейских стран и США и вполне преуспели, теперь там без проблем можно управлять своими деньгами, не выходя из дома, из любой точки мира в любое время суток и в режиме реального времени.</w:t>
      </w:r>
    </w:p>
    <w:p w:rsidR="005A5274" w:rsidRPr="009D2E6E" w:rsidRDefault="005A5274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Постепенно реальностью становится это и в России, но очень медленно и все же со скрипом, да и то только в Москве и Санкт-Петербурге.</w:t>
      </w:r>
      <w:r w:rsidRPr="009D2E6E">
        <w:rPr>
          <w:color w:val="000000"/>
        </w:rPr>
        <w:br/>
        <w:t>А в череде интернет-понятий появилось новое - интернет-банкинг или онлайн-банкинг, что означает удаленное управление банковским счетом через Интернет, т.е. обычное банковское обслуживание, но с использованием другой среды. И теперь клиент имеет возможность выбирать, приезжать ли самому в банк и привозить платёжки и в итоге тратить время на дорогу, или воспользоваться системой банк-клиент, подсоединившись к банку через Интернет. Более того, благодаря системе интернет-банкинга клиент становится полностью независимым от местонахождения банка и может выбирать банк не по территориальному принципу, а ориентируясь на предоставляемый сервис и установленные тарифы.</w:t>
      </w:r>
    </w:p>
    <w:p w:rsidR="005A5274" w:rsidRPr="009D2E6E" w:rsidRDefault="005A5274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Так что же такое интернет-банкинг?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274" w:rsidRPr="009D2E6E" w:rsidRDefault="009D2E6E" w:rsidP="009D2E6E">
      <w:pPr>
        <w:suppressAutoHyphens/>
        <w:spacing w:line="360" w:lineRule="auto"/>
        <w:ind w:firstLine="709"/>
        <w:jc w:val="center"/>
        <w:rPr>
          <w:b/>
          <w:bCs/>
          <w:noProof/>
          <w:color w:val="000000"/>
          <w:kern w:val="28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A5274" w:rsidRPr="009D2E6E">
        <w:rPr>
          <w:b/>
          <w:bCs/>
          <w:noProof/>
          <w:color w:val="000000"/>
          <w:kern w:val="28"/>
          <w:sz w:val="28"/>
          <w:szCs w:val="28"/>
        </w:rPr>
        <w:t>1. Сущность интернет-банкинга. Преимущества</w:t>
      </w:r>
      <w:r w:rsidR="002A0748" w:rsidRPr="009D2E6E">
        <w:rPr>
          <w:b/>
          <w:bCs/>
          <w:noProof/>
          <w:color w:val="000000"/>
          <w:kern w:val="28"/>
          <w:sz w:val="28"/>
          <w:szCs w:val="28"/>
        </w:rPr>
        <w:t xml:space="preserve"> и недостатки</w:t>
      </w:r>
    </w:p>
    <w:p w:rsidR="009D2E6E" w:rsidRPr="00261FCF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Интернет-банкинг - это система удаленного получения банковских услуг через Интернет. Виртуальное общение с банком осуществляется в интерактивном режиме - через сайт банка. Для работы в системе необходимо подключить эту услугу в офисе банка и иметь возможность выхода в Интернет через совместимый браузер. Управление счетом возможно из любой точки мира, с любого компьютера, подключенного к Интернету. Подключение и обслуживание в интернет-банкинге, как правило, бесплатное.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advantag"/>
      <w:bookmarkEnd w:id="1"/>
      <w:r w:rsidRPr="009D2E6E">
        <w:rPr>
          <w:color w:val="000000"/>
          <w:sz w:val="28"/>
          <w:szCs w:val="28"/>
        </w:rPr>
        <w:t>Именно универсальность механизма интернет-банкинга делает его доступным как для частных лиц, так и для предприятий, где возможности интернет-банкинга позволяют повысить эффективность и оперативность управления денежными потоками. Вообще-то управление платежами через интернет не сложнее, чем обычное общение с компьютером. Для использования системы интернет-банкинга не требуется каких-либо дополнительных знаний.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Возможности интернет-банкинга позволяют: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Отправлять в банк все виды финансовых документов;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Получать выписки и документы по всем счетам в банке за любой период времени;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Отслеживать все этапы обработки платежных документов в банке в режиме реального времени;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Оперативно получать сообщения об ошибках;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Работать в одном интерфейсе со счетами в разных банках;</w:t>
      </w:r>
    </w:p>
    <w:p w:rsidR="009D2E6E" w:rsidRDefault="005A5274" w:rsidP="009D2E6E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Осуществлять просмотр и печать входящих и исходящих платежных документов.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Отличие интернет-банкинга от классической системы «Клиент-Банк»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Изначально система «Клиент-Банк» появилась для удаленного обслуживания юридических лиц, для которых мобильность сервиса не так важна, как для частных клиентов. Клиент-Банк — это «толстая» система, которая требует установки дополнительного программного обеспечения на компьютер клиента, на котором и ведется база данных. Выход в Интернет нужен только для приема/передачи информации.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Интернет-банкинг - более совершенная модификация системы «Клиент-Банк». Сохраняя все достоинства предшественника, интернет-банкинг имеет массу дополнительных преимуществ для клиентов банка:</w:t>
      </w:r>
    </w:p>
    <w:p w:rsidR="009D2E6E" w:rsidRDefault="005A5274" w:rsidP="009D2E6E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Нет необходимости ставить дополнительное ПО на компьютер;</w:t>
      </w:r>
    </w:p>
    <w:p w:rsidR="009D2E6E" w:rsidRDefault="005A5274" w:rsidP="009D2E6E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Клиент имеет возможность получать самую оперативную информацию о состоянии своего банковского счета (информация о средствах, поступивших в адрес клиента, становится доступной клиенту одновременно с поступлением данной информации в банк);</w:t>
      </w:r>
    </w:p>
    <w:p w:rsidR="009D2E6E" w:rsidRDefault="005A5274" w:rsidP="009D2E6E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Весь обмен документами между клиентом и банком осуществляется в электронном виде, и от клиента не требуется предоставления подтверждающих документов на бумажных носителях. Тем не менее, банк не снимает с себя обязательств в предоставлении по первому требованию клиента любых банковских документов в виде бумажных копий.</w:t>
      </w:r>
    </w:p>
    <w:p w:rsid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Таким образом, можно сказать, что интернет-банк - это аналог системы банк-клиент, работающий через Интернет. В России, как и на Западе, интернет-банкинг вырос из систем класса «Клиент-Банк».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Основные преимущества интернет-банкинга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Главным преимуществом интернет-банкинга является все-таки удобство, которое позволяет забывать о насущных хлопотах и ненужной бумажной работе. Именно оно заставляет многих практичных людей, ценящих свое время, завести счет в банке и управлять им через Интернет. Взаиморасчеты между клиентом и банком проводятся в режиме реального времени. Клиент может отслеживать все этапы обработки платежных документов в банке на экране своего компьютера.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Простота процедуры подключения к интернет-банкингу заключается в том, что необходимо лишь наличие банковского счета в банке, договора «Об обслуживании в системе интернет-банкинг» и электронного цифрового сертификата. Возможность получать и осуществлять платежи в адрес любого контрагента, вне зависимости от того, подключен он к Интернет-банкингу или нет. Возможность не опасаться ошибок при заполнении платежных поручений. Система тщательно контролирует правильность заполнения документов и указывает на ошибки.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Защита передаваемой информации от несанкционированного доступа обеспечивается шифрованием с использованием протокола SSL международного формата криптографии. Контактирующие стороны используют электронные цифровые подписи (ЭЦП). Система идентификации гарантирует подтверждение подлинности сторон, проводящих операцию.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Все этапы электронного документооборота подтверждаются документально (отчеты о проведенных операциях, выписки по счетам, квитанции, подтверждающие платежи и иные документы). Электронные документы, заверенные ЭЦП сторон, обладают юридической силой наравне с бумажными документами, заверенными подписями сторон и печатью.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Интернет-банкинг позволяет экономить. Автоматизация расчетов позволила снизить затраты на организацию банковского обслуживания через Интернет, что привело к снижению тарифов по основным банковским операциям. Как правило, клиентам интернет-банкинга предлагаются льготные тарифы по проведению платежей, валютным и другим операциям.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Главные недостатки интернет-банкинга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 xml:space="preserve">Во-первых, это относительно более низкий уровень защиты по сравнению с системой «Клиент-Банк» и документарным оформлением транзакций. Хотя технология </w:t>
      </w:r>
      <w:r w:rsidRPr="009D2E6E">
        <w:rPr>
          <w:color w:val="000000"/>
          <w:sz w:val="28"/>
          <w:szCs w:val="28"/>
          <w:lang w:val="en-US"/>
        </w:rPr>
        <w:t>SSL</w:t>
      </w:r>
      <w:r w:rsidRPr="009D2E6E">
        <w:rPr>
          <w:color w:val="000000"/>
          <w:sz w:val="28"/>
          <w:szCs w:val="28"/>
        </w:rPr>
        <w:t xml:space="preserve"> и является стандартом интернет-безопасности, она в силу своей распространенности хорошо известна потенциальным взломщикам и не может гарантировать тот же уровень безопасности, что и система «Клиент-Банк», которая работает, как правило, в замкнутых интернет-сетях, не имеющих выхода в Интернет.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Во-вторых, высокие начальные капиталовложения. Для запуска одной системы интернет-банкинга требуется от 1 до 5 млн. долларов США.</w:t>
      </w:r>
    </w:p>
    <w:p w:rsidR="005A5274" w:rsidRPr="009D2E6E" w:rsidRDefault="009D2E6E" w:rsidP="009D2E6E">
      <w:pPr>
        <w:suppressAutoHyphens/>
        <w:spacing w:line="360" w:lineRule="auto"/>
        <w:ind w:firstLine="709"/>
        <w:jc w:val="center"/>
        <w:rPr>
          <w:rStyle w:val="a7"/>
          <w:b w:val="0"/>
          <w:bCs w:val="0"/>
          <w:color w:val="000000"/>
          <w:kern w:val="28"/>
          <w:sz w:val="28"/>
          <w:szCs w:val="28"/>
        </w:rPr>
      </w:pPr>
      <w:r>
        <w:rPr>
          <w:b/>
          <w:bCs/>
          <w:noProof/>
          <w:color w:val="000000"/>
          <w:kern w:val="28"/>
          <w:sz w:val="28"/>
          <w:szCs w:val="28"/>
        </w:rPr>
        <w:br w:type="page"/>
      </w:r>
      <w:r w:rsidR="005A5274" w:rsidRPr="009D2E6E">
        <w:rPr>
          <w:b/>
          <w:bCs/>
          <w:noProof/>
          <w:color w:val="000000"/>
          <w:kern w:val="28"/>
          <w:sz w:val="28"/>
          <w:szCs w:val="28"/>
        </w:rPr>
        <w:t>2. Интернет-банкинг в развитых странах</w:t>
      </w:r>
    </w:p>
    <w:p w:rsidR="009D2E6E" w:rsidRPr="00261FCF" w:rsidRDefault="009D2E6E" w:rsidP="009D2E6E">
      <w:pPr>
        <w:spacing w:line="360" w:lineRule="auto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</w:p>
    <w:p w:rsidR="005A5274" w:rsidRPr="009D2E6E" w:rsidRDefault="005A5274" w:rsidP="009D2E6E">
      <w:pPr>
        <w:spacing w:line="360" w:lineRule="auto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9D2E6E">
        <w:rPr>
          <w:rStyle w:val="a7"/>
          <w:b w:val="0"/>
          <w:bCs w:val="0"/>
          <w:color w:val="000000"/>
          <w:sz w:val="28"/>
          <w:szCs w:val="28"/>
        </w:rPr>
        <w:t>Число пользователей услуг интернет-банкинга в мире превысило 200 млн. человек. А, согласно прогнозам всемирного банка, эта цифра к 2010 году вырастет до 300 млн., и уровень проникновения услуги в экономически развитых странах превысит 90%.</w:t>
      </w:r>
    </w:p>
    <w:p w:rsidR="005A5274" w:rsidRPr="00261FCF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Исследования Datamonitor свидетельствуют о том, что на конец 2003 года число банковских клиентов онлайн в Европе достигло 60 млн. человек, увеличившись на 37 млн. с 2000 года. А в 2007 году уже 84 млн. европейцев стали клиентами интернет-банков. Самые большие банковские интернет-рынки в Великобритании (и по данным Nielsen-Netratings именно банковский сектор онлайн в Великобритании наиболее конкурентоспособен) и Германии, а самое большое количество интернет-банкиров на душу населения в скандинавских странах.</w:t>
      </w:r>
    </w:p>
    <w:p w:rsidR="009D2E6E" w:rsidRPr="00261FCF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274" w:rsidRPr="009D2E6E" w:rsidRDefault="005A7887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5pt;height:247.5pt;mso-wrap-distance-left:11.25pt;mso-wrap-distance-right:11.25pt">
            <v:imagedata r:id="rId7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На данный момент наибольшей популярностью банковский интернет-сервис пользуется в таких странах, как Германия, Великобритания, Швеция. В некоторых европейских странах более половины банков в стране предоставляют услуги онлайн. По доле банков, оказывающих интернет-услуги, лидируют такие страны, как Ирландия, Люксембург, Греция и Бельгия. Причем, что интересно, нет прямой связи между количеством банков, работающих в онлайн, и числом интернет-пользователей, работающих с банками через Всемирную сеть. Так, например, в Греции 45% банков предоставляют интернет-услуги, а доля интернет-пользователей, пользующихся интернет-банкингом, составляет 17%, в то время как для Финляндии данные значения составляют 12% и 53% соответственно.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Исследования, проведенные многочисленными аналитическими компаниями, свидетельствуют, что рост количества онлайновых платежей - одна из доминирующих сегодня тенденций.</w:t>
      </w:r>
    </w:p>
    <w:p w:rsid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Более того, стоит заметить, что онлайновые плательщики привлекательнее для банков. Именно к такому заключению пришли аналитики ComScore Networks, проанализировав счета нескольких тысяч пользователей интернет-банкинга в одиннадцати крупнейших американских банках. В отчете указывается, что пользователи, оплачивающие счета в онлайне через свой банк, имеют вдвое большие суммы остатков на счетах в банке, чем те, которые платежи в онлайне не осуществляют. Исследование позволяет сделать вывод, что безбумажные платежи становятся стандартом для увеличивающегося числа потребителей, а интернет-банкинг и оплата счетов через Интернет - два наиболее быстро растущих сектора онлайновых услуг.</w:t>
      </w:r>
    </w:p>
    <w:p w:rsidR="005A5274" w:rsidRPr="009D2E6E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Однако интернет-банкинг никогда не заменит целиком и полностью обычных походов в банк. Увы, не оправдался прогноз, согласно которому Интернет похоронит традиционный банковский сервис. Ныне большинство банков Европы и США имеют банкоматы, представительства в Интернете и круглосуточные телефонные сервисы, позволяющие проводить основные финансовые операции в любое время суток, однако традиционные банковские офисы упорно не уступают своих позиций. И это несмотря на то, что создание системы интернет-банкинга обходится всего в несколько раз дешевле, чем открытие нового банковского отделения. Тем не менее количество отделений банков по-прежнему растет. Причиной этого является то, что психология человека изменяется медленнее, чем технология. По данным исследования маркетинговой фирмы Cornerstone Advisors, клиент банка должен регулярно и лично проверять надежность учреждения, в котором хранятся его деньги. Интернет и телефонный сервис не дают возможности дотронуться до стойки банка. В результате, каждый третий клиент банка посещает банковские отделение по меньшей мере 4-5 раз в месяц.</w:t>
      </w:r>
    </w:p>
    <w:p w:rsidR="005A5274" w:rsidRPr="00261FCF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Активность использования различных видов услуг интернет-банкинга, США приведена в таблице (источник: ABA Community Bank Competitiveness Survey, 2002):</w:t>
      </w:r>
    </w:p>
    <w:p w:rsidR="009D2E6E" w:rsidRPr="00261FCF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274" w:rsidRPr="009D2E6E" w:rsidRDefault="005A7887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alt="" style="width:234pt;height:181.5pt;mso-wrap-distance-left:11.25pt;mso-wrap-distance-right:11.25pt">
            <v:imagedata r:id="rId8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5274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Оплата счетов в онлайн (в %) домашними пользователями, США (источник: Jupiter Research, 2003):</w:t>
      </w:r>
    </w:p>
    <w:p w:rsidR="005A5274" w:rsidRPr="009D2E6E" w:rsidRDefault="00261FCF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7887">
        <w:rPr>
          <w:color w:val="000000"/>
          <w:sz w:val="28"/>
          <w:szCs w:val="28"/>
        </w:rPr>
        <w:pict>
          <v:shape id="_x0000_i1027" type="#_x0000_t75" alt="" style="width:330.75pt;height:266.25pt;mso-wrap-distance-left:11.25pt;mso-wrap-distance-right:11.25pt">
            <v:imagedata r:id="rId9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5274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2E6E">
        <w:rPr>
          <w:color w:val="000000"/>
          <w:sz w:val="28"/>
          <w:szCs w:val="28"/>
        </w:rPr>
        <w:t>Что нравится клиентам в интернет-банкинге? (источник: MasterCard/Greenfield Online):</w:t>
      </w:r>
    </w:p>
    <w:p w:rsidR="009D2E6E" w:rsidRP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5274" w:rsidRPr="009D2E6E" w:rsidRDefault="005A7887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alt="" style="width:279pt;height:186.75pt;mso-wrap-distance-left:11.25pt;mso-wrap-distance-right:11.25pt">
            <v:imagedata r:id="rId10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5274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Основные причины отказа клиентов банков использовать интернет сервис, США, Celent, 2003</w:t>
      </w:r>
    </w:p>
    <w:p w:rsidR="005A5274" w:rsidRPr="009D2E6E" w:rsidRDefault="00261FCF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7887">
        <w:rPr>
          <w:color w:val="000000"/>
          <w:sz w:val="28"/>
          <w:szCs w:val="28"/>
        </w:rPr>
        <w:pict>
          <v:shape id="_x0000_i1029" type="#_x0000_t75" alt="" style="width:279pt;height:170.25pt;mso-wrap-distance-left:11.25pt;mso-wrap-distance-right:11.25pt">
            <v:imagedata r:id="rId11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A5274" w:rsidRPr="00261FCF" w:rsidRDefault="005A5274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E6E">
        <w:rPr>
          <w:color w:val="000000"/>
          <w:sz w:val="28"/>
          <w:szCs w:val="28"/>
        </w:rPr>
        <w:t>Популярность каналов контакта при обращении клиентов в банки США (данные Bank Technology News, 2003)</w:t>
      </w:r>
    </w:p>
    <w:p w:rsidR="009D2E6E" w:rsidRPr="00261FCF" w:rsidRDefault="009D2E6E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5274" w:rsidRPr="009D2E6E" w:rsidRDefault="005A7887" w:rsidP="009D2E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alt="" style="width:313.5pt;height:204.75pt;mso-wrap-distance-left:11.25pt;mso-wrap-distance-right:11.25pt">
            <v:imagedata r:id="rId12" o:title=""/>
          </v:shape>
        </w:pict>
      </w:r>
    </w:p>
    <w:p w:rsidR="009D2E6E" w:rsidRDefault="009D2E6E" w:rsidP="009D2E6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006937" w:rsidRPr="009D2E6E" w:rsidRDefault="00006937" w:rsidP="009D2E6E">
      <w:pPr>
        <w:suppressAutoHyphens/>
        <w:spacing w:line="360" w:lineRule="auto"/>
        <w:ind w:firstLine="709"/>
        <w:jc w:val="center"/>
        <w:rPr>
          <w:b/>
          <w:bCs/>
          <w:noProof/>
          <w:color w:val="000000"/>
          <w:kern w:val="28"/>
          <w:sz w:val="28"/>
          <w:szCs w:val="28"/>
        </w:rPr>
      </w:pPr>
      <w:r w:rsidRPr="009D2E6E">
        <w:rPr>
          <w:b/>
          <w:bCs/>
          <w:noProof/>
          <w:color w:val="000000"/>
          <w:kern w:val="28"/>
          <w:sz w:val="28"/>
          <w:szCs w:val="28"/>
        </w:rPr>
        <w:t>3. Развитие интернет-банкинга в России</w:t>
      </w:r>
    </w:p>
    <w:p w:rsidR="009D2E6E" w:rsidRPr="00261FCF" w:rsidRDefault="009D2E6E" w:rsidP="009D2E6E">
      <w:pPr>
        <w:pStyle w:val="a3"/>
        <w:ind w:firstLine="709"/>
        <w:rPr>
          <w:color w:val="000000"/>
        </w:rPr>
      </w:pP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Первое упоминание о российских системах интернет-банкинга связано с развертыванием в 1998 году системы «Интернет Сервис Банк» в Автобанке. Она предназначалась для физических лиц, а для управления счетами было достаточно лишь стандартного браузера.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Вслед за Автобанком подобные решения стали внедряться другими игроками, однако за первые 5 лет продвижения услуги банкам удалось привлечь лишь около 50 тысяч подписчиков. В 2003 году только у 17,5% крупных банков в России существовали системы типа «банк-клиент». Среди основных причин такого положения дел стоит назвать незначительный уровень проникновения широкополосного доступа к интернету, а также слабое развитие банковской системы в целом.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Уже сейчас у российских банков, входящих в TOP-10 по размеру чистых активов, через дистанционные каналы обслуживаются десятки тысяч клиентов. При этом еженедельный прирост составляет 12-13 тысяч пользователей.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Системы интернет-банкинга внедряются в малых и средних банках. Для них основные преимущества таких систем – снижение транзакционных издержек, сокращение штата сотрудников и удержание клиентов. В связи с тем, что внедрение современных технологий связано с большими затратами, малые банки, вероятно, будут объединять усилия для создания совместных интернет-систем. Здесь существенную роль сыграют сторонние поставщики решений подобного рода.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Уровень интернет-банкинга в банках поднимется по мере повышения уровня зрелости информационных технологий. Внедрение отечественных и международных стандартов и лучших практик в области интернет-банкинга по идее должно максимально «обезопасить» информацию, которая является для банков критически важным ресурсом. Однако пока эти стандарты являются в России не обязательными, а их внедрение в значительной мере зависит от уровня зрелости банковских информационных технологий. Последний же, в среднем, пока уступает общемировому. Но ясно, что только при повышении общего уровня зрелости информационных технологий можно будет говорить и об увеличении уровня интернет-банкинга в отрасли.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Российский финансовый рынок в последнее время показывает немалый рост, и до насыщения ему еще очень далеко. Одним из самых быстрорастущих «денежных» сегментов при этом является кредитно-финансовая сфера. Тут активно внедряются информационные технологии, расширяются потребительские сервисы, и соответственно, усложняются бизнес-процессы. Последнее в сегодняшних жестко конкурентных условиях, однако, не должно приводить к снижению эффективности, одним из гарантов которой является информационная безопасность.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Общемировой тенденцией сегодня является инсайдерская угроза. Отраслевое исследование проблемы внутренней ИТ-безопасности в российском банковском секторе, проведенное InfoWatch, показало, что наибольшую озабоченность респондентов вызывают именно внутренние угрозы интернет-банкинга. Инсайдерские риски превалируют над внешними угрозами в соотношении 6:4. А наибольшей опасностью для банков является утечка персональных данных клиентов.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Работа по обеспечению информационной безопасности — есть часть общей работы по управлению рисками. Требования известных документов — «Новое базельское соглашение» («Базель II») и «Ключевые принципы для системнозначимых платежных систем» — в части управления операционными рисками во многом могут быть удовлетворены применением тех мер и средств, которые относятся к обеспечению информационной безопасности. В частности, выполнение многих рекомендаций известного стандарта Банка России СТО БР ИББС 1.0-2006 по информационной безопасности фактически будет являться мерой по снижению операционных рисков, предусматриваемой базельскими документами. В нем сформулированы основные «процессные» положения управления интернет-банкингом. Следование этим положениям переводит последнее на совершенно новый качественный уровень.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Отсутствие единой официально принятой методики оценки соответствия информационной безопасности кредитных организаций требованиям Стандарта отрицательно влияет на точность оценок, снижает доверие к результатам работ и ведет к возникновению противоречивых мнений об уровне безопасности кредитных организаций. Такая ситуация инициировала соответствующие действия со стороны Центробанка.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По словам Валерия Харламова, начальника отдела Банка России, в планируемый к выпуску первичный блок документов, развивающих стандарт СТО БР ИББС-1.0, включен стандарт Банка России «Обеспечение информационной безопасности организаций банковской системы Российской Федерации. Методика оценки соответствия информационной безопасности организаций банковской системы Российской Федерации требованиям стандарта СТО БР ИББС-1.0».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5"/>
          <w:color w:val="000000"/>
          <w:sz w:val="28"/>
          <w:szCs w:val="28"/>
        </w:rPr>
        <w:t>При том, что российские банки все активнее развивают свои сервисы в условиях постоянно ужесточающейся конкуренции, онлайновая поддержка клиентов пока не стала в этом секторе приоритетом №1. Более 40 из 100 крупнейших по активам российских банков сегодня вообще не используют системы интернет-банкинга. Впрочем, многие говорят о тестовой эксплуатации подобных решений, либо же о планах внедрения в ближайшей перспективе. Предполагаемый бум на этом рынке привлекает западных разработчиков, которые рассчитывают на «лакомый кусок» клиентов из числа крупнейших игроков, все пристальнее присматривающихся сегодня к иностранным продуктам.</w:t>
      </w:r>
      <w:r w:rsidRPr="009D2E6E">
        <w:rPr>
          <w:color w:val="000000"/>
        </w:rPr>
        <w:t xml:space="preserve"> Ниже приведен рейтинг систем иностранных банков, работающих в России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412"/>
        <w:gridCol w:w="1189"/>
        <w:gridCol w:w="1168"/>
        <w:gridCol w:w="1481"/>
        <w:gridCol w:w="2022"/>
        <w:gridCol w:w="1369"/>
      </w:tblGrid>
      <w:tr w:rsidR="00006937" w:rsidRPr="009D2E6E" w:rsidTr="00261FCF">
        <w:trPr>
          <w:trHeight w:val="552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№ в рейтинге по активам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Чистые активы на 01.01.07, млн. руб.*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Государство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Наличие и тип системы интернет-банкинга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Название системы</w:t>
            </w:r>
          </w:p>
        </w:tc>
      </w:tr>
      <w:tr w:rsidR="00006937" w:rsidRPr="009D2E6E" w:rsidTr="00261FCF">
        <w:trPr>
          <w:trHeight w:val="699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Райффайзенбанк Австрия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225 213.1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Австрия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Банк-Клиент для юрлиц, система Интернет-Банк для физлиц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Raiffeisen CONNECT (для физлиц)</w:t>
            </w:r>
          </w:p>
        </w:tc>
      </w:tr>
      <w:tr w:rsidR="00006937" w:rsidRPr="009D2E6E" w:rsidTr="00261FCF">
        <w:trPr>
          <w:trHeight w:val="417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Ситибанк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125 502.1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Интернет-Банк для физлиц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Citibank Online</w:t>
            </w:r>
          </w:p>
        </w:tc>
      </w:tr>
      <w:tr w:rsidR="00006937" w:rsidRPr="009D2E6E" w:rsidTr="00261FCF">
        <w:trPr>
          <w:trHeight w:val="282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БСЖВ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47 390.8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Банк-Клиент для юрлиц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Sogecash Russia</w:t>
            </w:r>
          </w:p>
        </w:tc>
      </w:tr>
      <w:tr w:rsidR="00006937" w:rsidRPr="009D2E6E" w:rsidTr="00261FCF">
        <w:trPr>
          <w:trHeight w:val="834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Инг Банк (Евразия)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45 570.2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Две системы Банк-Клиент для юрлиц: для работы в офисе компании и на удалении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INGClient, система WEBClient</w:t>
            </w:r>
          </w:p>
        </w:tc>
      </w:tr>
      <w:tr w:rsidR="00006937" w:rsidRPr="009D2E6E" w:rsidTr="00261FCF">
        <w:trPr>
          <w:trHeight w:val="699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Коммерцбанк (Евразия)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36 826.7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Банк-Клиент для юрлиц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Электронная Банковская система «Коммерцбанка (Евразия)»</w:t>
            </w:r>
          </w:p>
        </w:tc>
      </w:tr>
      <w:tr w:rsidR="00006937" w:rsidRPr="009D2E6E" w:rsidTr="00261FCF">
        <w:trPr>
          <w:trHeight w:val="417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Оргрэсбанк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23 870.0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Норвегия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Банк-Клиент для юрлиц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"Банк-Клиент/Интернет"</w:t>
            </w:r>
          </w:p>
        </w:tc>
      </w:tr>
      <w:tr w:rsidR="00006937" w:rsidRPr="009D2E6E" w:rsidTr="00261FCF">
        <w:trPr>
          <w:trHeight w:val="429"/>
        </w:trPr>
        <w:tc>
          <w:tcPr>
            <w:tcW w:w="7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Дрезднер Банк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15 577.5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Германия-Франция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для корпоративных клиентов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«Клиент-WEB»</w:t>
            </w:r>
          </w:p>
        </w:tc>
      </w:tr>
    </w:tbl>
    <w:p w:rsidR="009D2E6E" w:rsidRDefault="009D2E6E" w:rsidP="009D2E6E">
      <w:pPr>
        <w:pStyle w:val="a3"/>
        <w:ind w:firstLine="709"/>
        <w:rPr>
          <w:rStyle w:val="a7"/>
          <w:b w:val="0"/>
          <w:bCs w:val="0"/>
          <w:color w:val="000000"/>
        </w:rPr>
      </w:pPr>
    </w:p>
    <w:p w:rsidR="00006937" w:rsidRPr="009D2E6E" w:rsidRDefault="00006937" w:rsidP="009D2E6E">
      <w:pPr>
        <w:pStyle w:val="a3"/>
        <w:ind w:firstLine="709"/>
        <w:rPr>
          <w:rStyle w:val="a7"/>
          <w:b w:val="0"/>
          <w:bCs w:val="0"/>
          <w:color w:val="000000"/>
        </w:rPr>
      </w:pPr>
      <w:r w:rsidRPr="009D2E6E">
        <w:rPr>
          <w:rStyle w:val="a7"/>
          <w:b w:val="0"/>
          <w:bCs w:val="0"/>
          <w:color w:val="000000"/>
        </w:rPr>
        <w:t>А также для сравнения приведены данные о наличие систем интернет-банкинга в российских банках.</w:t>
      </w:r>
    </w:p>
    <w:tbl>
      <w:tblPr>
        <w:tblW w:w="9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901"/>
        <w:gridCol w:w="1209"/>
        <w:gridCol w:w="721"/>
        <w:gridCol w:w="841"/>
        <w:gridCol w:w="1519"/>
        <w:gridCol w:w="1963"/>
        <w:gridCol w:w="1991"/>
      </w:tblGrid>
      <w:tr w:rsidR="00006937" w:rsidRPr="009D2E6E">
        <w:tc>
          <w:tcPr>
            <w:tcW w:w="2593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6937" w:rsidRPr="009D2E6E">
        <w:tc>
          <w:tcPr>
            <w:tcW w:w="9474" w:type="dxa"/>
            <w:gridSpan w:val="8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№ в рейтинге РБК*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Чистые активы на 01.01.07, млн руб.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Наличие и тип системы интернет-банкинга**</w:t>
            </w: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Название системы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Разработчик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3 470 973.5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Внешторгбанк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774 341.2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Газпромбанк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713 273.4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Альфа-Банк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358 502.9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Альфа Клик</w:t>
            </w:r>
            <w:r w:rsidRPr="009D2E6E">
              <w:rPr>
                <w:color w:val="000000"/>
                <w:sz w:val="20"/>
                <w:szCs w:val="20"/>
              </w:rPr>
              <w:br/>
              <w:t>2. Альфа Клиент Online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Инд.разработка компании BSC Praha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Банк Москвы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355 136.0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Уралсиб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294 955.2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Юрлица – BSS</w:t>
            </w:r>
            <w:r w:rsidRPr="009D2E6E">
              <w:rPr>
                <w:color w:val="000000"/>
                <w:sz w:val="20"/>
                <w:szCs w:val="20"/>
              </w:rPr>
              <w:br/>
              <w:t>Физлица: 1."Интернет Сервис Банк" - в Москве</w:t>
            </w:r>
            <w:r w:rsidRPr="009D2E6E">
              <w:rPr>
                <w:color w:val="000000"/>
                <w:sz w:val="20"/>
                <w:szCs w:val="20"/>
              </w:rPr>
              <w:br/>
              <w:t>2."Уралсиб+интернет" - в регионах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  <w:r w:rsidRPr="009D2E6E">
              <w:rPr>
                <w:color w:val="000000"/>
                <w:sz w:val="20"/>
                <w:szCs w:val="20"/>
              </w:rPr>
              <w:br/>
              <w:t>1. Автокард</w:t>
            </w:r>
            <w:r w:rsidRPr="009D2E6E">
              <w:rPr>
                <w:color w:val="000000"/>
                <w:sz w:val="20"/>
                <w:szCs w:val="20"/>
              </w:rPr>
              <w:br/>
              <w:t>2.Собственная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281 843.8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Банк-Клиент/Интернет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Инист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Россельхозбанк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236 983.6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Международный Московский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229 396.0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Enter.IMB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Русский Стандарт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216 034.6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 (только доступ к информации по счетам)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"Интернет-банк"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МДМ-Банк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179 165.2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МДМ-Клиент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"Степ Ап"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ВТБ 24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165 460.5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"Система Телебанк"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совместная разработка ВТБ-24 и "Степ-Ап"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161 345.3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PSB-Retail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Промышленно-Строительный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146 453.9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Петрокоммерц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124 998.9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"ДБО BS-Client Частный клиент ПКБ"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УРСА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105 231.7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АК Барс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103 617.2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Номос-Банк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102 857.6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 "Номос-Линк"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 Compass plus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Международный Промышленный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101 482.8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Зенит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87 065.3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"Онлайн.Зенит.Ru"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Возрождение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73 853.0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Транскредитбанк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71 267.2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Интернет-клиент" 2. "Интернет-банк"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BSS; 2. 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Абсолют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65 605.1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Глобэкс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65 477.9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"Частный клиент"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Импэксбанк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63 901.7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"Электронный офис"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Ханты-Мансийский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63 120.2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Бинбанк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60 683.6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Банк "Санкт-Петербург"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60 483.7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"Телебанк"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МБРР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56 606.5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Связь-Банк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54 738.7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Союз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53 329.6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 "Интернет Сервис 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 "Рукард"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Еврофинанс Моснарбанк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52 582.0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Кит Финанс ИБ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52 029.5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Собинбанк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51 416.3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Интернет-Клиент 2. Телебанк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BSS</w:t>
            </w:r>
            <w:r w:rsidR="009D2E6E" w:rsidRPr="009D2E6E">
              <w:rPr>
                <w:color w:val="000000"/>
                <w:sz w:val="20"/>
                <w:szCs w:val="20"/>
              </w:rPr>
              <w:t xml:space="preserve">  </w:t>
            </w:r>
            <w:r w:rsidRPr="009D2E6E">
              <w:rPr>
                <w:color w:val="000000"/>
                <w:sz w:val="20"/>
                <w:szCs w:val="20"/>
              </w:rPr>
              <w:t>2. Compass Plus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Инвестсбербанк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46 283.3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Национальный Банк Траст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44 009.3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38 306.1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ISS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Московский Индустриальный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38 161.6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Телебанк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Compass Plus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Запсибкомбанк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37 760.9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"Интернет-Банк"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Авангард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34 844.0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"Интернет-Банкинг"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Русь-Банк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34 105.6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Национальный Резервный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32 521.3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Судостроительный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32 367.8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"Sbank.ru Приват"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Росевробанк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32 200.7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Юниаструм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30 276.3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Freedom online</w:t>
            </w:r>
            <w:r w:rsidRPr="009D2E6E">
              <w:rPr>
                <w:color w:val="000000"/>
                <w:sz w:val="20"/>
                <w:szCs w:val="20"/>
              </w:rPr>
              <w:br/>
              <w:t>2. «Интернет Банк-Клиент»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  <w:r w:rsidRPr="009D2E6E">
              <w:rPr>
                <w:color w:val="000000"/>
                <w:sz w:val="20"/>
                <w:szCs w:val="20"/>
              </w:rPr>
              <w:br/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Татфондбанк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29 562.9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Москоммерцбанк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28 549.2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Балтийский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28 455.4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"Интернет Банкинг"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Московский Кредитный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28 180.1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Сургутнефтегазбанк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27 885.0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Транскапиталбанк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27 128.0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Мастер-Банк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27 033.0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"Мастер-Банкир"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Славинвестбанк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26 840.8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Международный Банк СПб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26 671.7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УБРР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26 206.5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"Интернет-Банк"</w:t>
            </w:r>
            <w:r w:rsidR="009D2E6E" w:rsidRPr="009D2E6E">
              <w:rPr>
                <w:color w:val="000000"/>
                <w:sz w:val="20"/>
                <w:szCs w:val="20"/>
              </w:rPr>
              <w:t xml:space="preserve">  </w:t>
            </w:r>
            <w:r w:rsidRPr="009D2E6E">
              <w:rPr>
                <w:color w:val="000000"/>
                <w:sz w:val="20"/>
                <w:szCs w:val="20"/>
              </w:rPr>
              <w:t>2. Телебанк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Нет данных 2. Compass Plus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Северная Казна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26 011.4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ПТК "Интернетбанк", версия 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Национальный Стандарт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25 766.0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Пробизнесбанк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25 364.9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"Электронный офис"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"Степ Ап"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Русский Банк Развития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24 817.2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Новикомбанк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24 812.5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Газэнергопромбанк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24 315.0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система в тестовой эксплуатации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ДБО BS-Client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Пересвет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23 680.9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Русфинанс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23 073.1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Экспобанк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22 647.4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"Экспокард"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ИНИСТ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Российский Банк Развития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22 381.9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Центр-Инвест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22 109.5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Газбанк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21 314.8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"Клиент-Банк"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Magic World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Инвестиционный Банк Траст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20 165.1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Солидарность (Самара)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19 352.0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"Клиент-Банк"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Magic World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Агропромкредит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18 750.6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РМБ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18 739.8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СКБ-Банк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18 631.8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ВБРР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18 487.7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Банк Вефк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18 318.2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Интернет-Клиент (в 2 банковских структурах ВЕФК)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Челиндбанк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17 255.0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"Клиент+Банк Онлайн"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Собственная разработка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Хансабанк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17 156.7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ДБО BS-Client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BSS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Инвестторгбанк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17 114.2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Металлинвестбанк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16 932.6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Российский Капитал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16 358.3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Конверсбанк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15 806.0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"Клиент-Банк"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Magic World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Центрокредит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15 760.6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юрлиц и физлиц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Локо-Банк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15 385.3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Московский Залоговый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15 366.3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Московский Капитал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14 876.0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юр. 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iBank2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БИФИТ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Интерпромбанк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14 795.7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Кредит Урал Банк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14 643.1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Интернет-банкинг для юр. лиц и физ. лиц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iBank,</w:t>
            </w:r>
            <w:r w:rsidRPr="009D2E6E">
              <w:rPr>
                <w:color w:val="000000"/>
                <w:sz w:val="20"/>
                <w:szCs w:val="20"/>
              </w:rPr>
              <w:br/>
              <w:t>2. Телебанк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1. БИФИТ,</w:t>
            </w:r>
            <w:r w:rsidRPr="009D2E6E">
              <w:rPr>
                <w:color w:val="000000"/>
                <w:sz w:val="20"/>
                <w:szCs w:val="20"/>
              </w:rPr>
              <w:br/>
              <w:t>2. Compass Plus</w:t>
            </w:r>
          </w:p>
        </w:tc>
      </w:tr>
      <w:tr w:rsidR="00006937" w:rsidRPr="009D2E6E">
        <w:tc>
          <w:tcPr>
            <w:tcW w:w="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Девон-Кредит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14 407.5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6937" w:rsidRPr="009D2E6E" w:rsidRDefault="00006937" w:rsidP="009D2E6E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D2E6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* По данным рейтинга РБК "Крупнейшие банки России-2006"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** Информация о системах интернет-банкинга предоставлена банками для CNews Analytics, либо взята из открытых источников</w:t>
      </w:r>
    </w:p>
    <w:p w:rsidR="00006937" w:rsidRPr="009D2E6E" w:rsidRDefault="00006937" w:rsidP="009D2E6E">
      <w:pPr>
        <w:pStyle w:val="a3"/>
        <w:ind w:firstLine="709"/>
        <w:rPr>
          <w:rStyle w:val="a7"/>
          <w:b w:val="0"/>
          <w:bCs w:val="0"/>
          <w:color w:val="000000"/>
        </w:rPr>
      </w:pPr>
    </w:p>
    <w:p w:rsidR="00006937" w:rsidRPr="009D2E6E" w:rsidRDefault="00006937" w:rsidP="009D2E6E">
      <w:pPr>
        <w:pStyle w:val="a3"/>
        <w:ind w:firstLine="709"/>
        <w:rPr>
          <w:rStyle w:val="a7"/>
          <w:b w:val="0"/>
          <w:bCs w:val="0"/>
          <w:color w:val="000000"/>
        </w:rPr>
      </w:pPr>
      <w:r w:rsidRPr="009D2E6E">
        <w:rPr>
          <w:rStyle w:val="a7"/>
          <w:b w:val="0"/>
          <w:bCs w:val="0"/>
          <w:color w:val="000000"/>
        </w:rPr>
        <w:t>Как видно из данных таблицы, в банках лидирующих по чистым активам, система интернет-банкинга отсутствует. Анализ же систем интернет-банкинга в 10 крупных банках, где они есть показал следущее.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АЛЬФА-БАНК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Недавно Альфа-банк запустил новую систему «Альфа-Клик», для работы с которой не требуется установки дополнительного ПО на компьютер клиента. Если до этого база онлайновых клиентов банка росла примерно на 1000 человек в месяц, теперь он подключает по 2000 в неделю. Через «Альфа-Клик» удобно оплачивать счета сотовых операторов и интернет-провайдеров: в системе есть готовые шаблоны с реквизитами крупнейших компаний. Чтобы подписаться, Альфа-банк требует завести пластиковую карту, но в отличие от конкурентов выдает ее в момент открытия счета. Правда, это не совсем полноценный платежный инструмент — на карте нет имени пользователя.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БАНК МОСКВЫ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Прорваться к сервисам Банка Москвы непросто: процесс получения клиентского ПО занимает в среднем две недели. Программа тоже работает медленно: прежде чем попасть в основное меню, пройдет минуты три. В системе много шаблонов для проведения коммунальных платежей, но некоторые из них с ошибками. Например, в шаблоне для оплаты услуг «Ростелекома» не хватило поля, чтобы вбить весь номер счета.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«ВТБ 24»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Остроумно решена проблема безопасности. Для проведения операции нужно указать код с выданной банком скретч-карты. На ней 112 кодов. Когда они закончатся, нужно будет получить в отделении новую. Возможности «Телебанка» шире, чем у большинства конкурентов. Можно открыть срочный вклад, стать клиентом ПИФа, оказать благотворительную помощь. Много шаблонов. Интерфейс отлавливает опечатки в номерах счетов. Из неудобств: в истории платежей указаны лишь проводки из ВТБ.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МДМ-БАНК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Подписка занимает не менее двух недель и требует как минимум двух визитов в банк. Нет возможности создать расписание регулярных платежей (скажем, ежемесячных оплат счетов за свет), чтобы те проводились автоматически. Переводы в другие банки можно делать только для оплаты строго ограниченного перечня услуг.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МОСКОМПРИВАТБАНК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Единственный из протестированных сервисов, который доступен без предварительного посещения банка. Для подключения достаточно пройти онлайновую регистрацию, отправив SМS-запрос и получив пароль. Однако в этом случае нельзя проводить транзакции больше чем на $200. Для получения больших возможностей необходимо прийти в отделение и оформить пластиковую карту. В системе есть возможность делать экспресс-переводы через Privat Money и Western Union.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«ПЕТРОКОММЕРЦ»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Потребуется установить дополнительный софт, но это отнимет всего пять минут. Увы, в системе нет шаблонов для оплаты популярных услуг.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ПРОМСВЯЗЬБАНК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Как и в Банке Москвы, «Райффайзене» и Росбанке, при регистрации генерируются электронные ключи, которые потом хранятся на дискете или на жестком диске компьютера. Но здесь ключи нужно еще заверить в банке, снова посетив отделение. Заставить программу работать непросто, но возможности системы широкие. В скором времени банк выпустит скретч-карты для пополнения счета, как у операторов сотовой связи.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РАЙФФАЙЗЕНБАНК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Две претензии — долгая процедура оформления доступа и отсутствие готовых шаблонов. Зато никаких проблем с установкой ПО, неплохая служба поддержки.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СИТИБАНК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Клиент сам создает логин и пароль, причем для ввода пароля используется «виртуальная клавиатура»: на экране появляется изображение клавиш, которые «нажимаются» кликами мышки. В остальном система вполне удобна. Отсутствие встроенных шаблонов отчасти компенсируется широкими возможностями создания и настройки собственных. Все работает очень быстро.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rStyle w:val="a7"/>
          <w:b w:val="0"/>
          <w:bCs w:val="0"/>
          <w:color w:val="000000"/>
        </w:rPr>
        <w:t>«УРАЛСИБ»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Очень сложная процедура установки. Вместо дискеты в «Уралсибе» выдают USB-брелок с персональными ключами и сертификатами. Для запуска системы с сайта банка нужно загрузить дополнительное ПО и активировать его, что потребует недюжинных компьютерных навыков. Зато в «Уралсибе» можно оплачивать коммунальные услуги и связь без комиссии.</w:t>
      </w:r>
    </w:p>
    <w:p w:rsidR="00006937" w:rsidRPr="009D2E6E" w:rsidRDefault="00006937" w:rsidP="009D2E6E">
      <w:pPr>
        <w:pStyle w:val="a3"/>
        <w:ind w:firstLine="709"/>
        <w:rPr>
          <w:rStyle w:val="a7"/>
          <w:b w:val="0"/>
          <w:bCs w:val="0"/>
          <w:color w:val="000000"/>
        </w:rPr>
      </w:pPr>
      <w:r w:rsidRPr="009D2E6E">
        <w:rPr>
          <w:color w:val="000000"/>
        </w:rPr>
        <w:t>Таким образом можно прийти к выводу, что система интернет-банкинга в России еще очень далека от совершенства. Как видно еще не достаточно накоплено опыта по формированию таких систем. Также большое влияние оказывает недостаточность нормативно-правовой базы и стандартов.</w:t>
      </w:r>
    </w:p>
    <w:p w:rsidR="00006937" w:rsidRPr="009D2E6E" w:rsidRDefault="009D2E6E" w:rsidP="009D2E6E">
      <w:pPr>
        <w:pStyle w:val="a3"/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noProof/>
          <w:color w:val="000000"/>
        </w:rPr>
        <w:br w:type="page"/>
      </w:r>
      <w:r w:rsidR="00006937" w:rsidRPr="009D2E6E">
        <w:rPr>
          <w:b/>
          <w:bCs/>
          <w:noProof/>
          <w:color w:val="000000"/>
          <w:kern w:val="28"/>
        </w:rPr>
        <w:t>Заключение</w:t>
      </w:r>
    </w:p>
    <w:p w:rsidR="009D2E6E" w:rsidRPr="00261FCF" w:rsidRDefault="009D2E6E" w:rsidP="009D2E6E">
      <w:pPr>
        <w:pStyle w:val="a3"/>
        <w:ind w:firstLine="709"/>
        <w:rPr>
          <w:color w:val="000000"/>
        </w:rPr>
      </w:pP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Итак, интернет-банкинг - это система удаленного получения банковских услуг через Интернет. Виртуальное общение с банком осуществляется в интерактивном режиме - через сайт банка.</w:t>
      </w:r>
    </w:p>
    <w:p w:rsidR="00006937" w:rsidRPr="009D2E6E" w:rsidRDefault="00006937" w:rsidP="009D2E6E">
      <w:pPr>
        <w:pStyle w:val="a3"/>
        <w:ind w:firstLine="709"/>
        <w:rPr>
          <w:color w:val="000000"/>
        </w:rPr>
      </w:pPr>
      <w:r w:rsidRPr="009D2E6E">
        <w:rPr>
          <w:color w:val="000000"/>
        </w:rPr>
        <w:t>Новые возможности интернет-банкинга делают его одним из наиболее динамично развивающихся банковских сервисов в мире. Есть все основания предполагать, что банки скоро просто не смогут обходиться без предоставления интернет-услуг, иначе они будут терять клиентов. В наше время большое значение имеет скорость оказания банковских услуг, что возможно при условии управления счетами в режиме реального времени из любого места. Через год-два услуги интернет-банкинга станут стандартными для большинства банков, когда основными требованиями клиентов станут удобство, мобильность и оперативность. Самые смелые аналитики уже сейчас сходятся во мнении, что интернет-банкинг можно рассматривать как самое полезное изобретение со времен появления телефона. В любом случае каждый из нас может уже сейчас оценить возможности интернет-банкинга.</w:t>
      </w:r>
      <w:bookmarkStart w:id="2" w:name="_GoBack"/>
      <w:bookmarkEnd w:id="2"/>
    </w:p>
    <w:sectPr w:rsidR="00006937" w:rsidRPr="009D2E6E" w:rsidSect="002A074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E1" w:rsidRDefault="001513E1">
      <w:r>
        <w:separator/>
      </w:r>
    </w:p>
  </w:endnote>
  <w:endnote w:type="continuationSeparator" w:id="0">
    <w:p w:rsidR="001513E1" w:rsidRDefault="0015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48" w:rsidRDefault="002A0748" w:rsidP="00F82F9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EB0">
      <w:rPr>
        <w:rStyle w:val="aa"/>
        <w:noProof/>
      </w:rPr>
      <w:t>2</w:t>
    </w:r>
    <w:r>
      <w:rPr>
        <w:rStyle w:val="aa"/>
      </w:rPr>
      <w:fldChar w:fldCharType="end"/>
    </w:r>
  </w:p>
  <w:p w:rsidR="002A0748" w:rsidRDefault="002A07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E1" w:rsidRDefault="001513E1">
      <w:r>
        <w:separator/>
      </w:r>
    </w:p>
  </w:footnote>
  <w:footnote w:type="continuationSeparator" w:id="0">
    <w:p w:rsidR="001513E1" w:rsidRDefault="0015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3A04"/>
    <w:multiLevelType w:val="hybridMultilevel"/>
    <w:tmpl w:val="E37C92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1F01D8"/>
    <w:multiLevelType w:val="hybridMultilevel"/>
    <w:tmpl w:val="CCD47C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274"/>
    <w:rsid w:val="00006937"/>
    <w:rsid w:val="00060E6E"/>
    <w:rsid w:val="00114BA9"/>
    <w:rsid w:val="001513E1"/>
    <w:rsid w:val="0016186B"/>
    <w:rsid w:val="0021019D"/>
    <w:rsid w:val="00225F1D"/>
    <w:rsid w:val="00261FCF"/>
    <w:rsid w:val="002A0748"/>
    <w:rsid w:val="002B61C0"/>
    <w:rsid w:val="0057501D"/>
    <w:rsid w:val="005A5274"/>
    <w:rsid w:val="005A7887"/>
    <w:rsid w:val="00742EB0"/>
    <w:rsid w:val="00871D56"/>
    <w:rsid w:val="009D2E6E"/>
    <w:rsid w:val="00CD4150"/>
    <w:rsid w:val="00D04AF7"/>
    <w:rsid w:val="00F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3E059A7-59F5-44B9-A5BD-FBC2D1F2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A5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тильЭ"/>
    <w:basedOn w:val="a4"/>
    <w:link w:val="a5"/>
    <w:uiPriority w:val="99"/>
    <w:rsid w:val="00D04AF7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a4">
    <w:name w:val="Body Text"/>
    <w:basedOn w:val="a"/>
    <w:link w:val="a6"/>
    <w:uiPriority w:val="99"/>
    <w:rsid w:val="00D04AF7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5A5274"/>
    <w:pPr>
      <w:ind w:left="480"/>
    </w:pPr>
  </w:style>
  <w:style w:type="character" w:styleId="a7">
    <w:name w:val="Strong"/>
    <w:uiPriority w:val="99"/>
    <w:qFormat/>
    <w:rsid w:val="005A5274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2A0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2A0748"/>
    <w:rPr>
      <w:rFonts w:cs="Times New Roman"/>
    </w:rPr>
  </w:style>
  <w:style w:type="paragraph" w:styleId="ab">
    <w:name w:val="Normal (Web)"/>
    <w:basedOn w:val="a"/>
    <w:uiPriority w:val="99"/>
    <w:rsid w:val="00006937"/>
    <w:pPr>
      <w:spacing w:before="100" w:beforeAutospacing="1" w:after="100" w:afterAutospacing="1"/>
    </w:pPr>
  </w:style>
  <w:style w:type="character" w:customStyle="1" w:styleId="a5">
    <w:name w:val="СтильЭ Знак"/>
    <w:link w:val="a3"/>
    <w:uiPriority w:val="99"/>
    <w:locked/>
    <w:rsid w:val="00006937"/>
    <w:rPr>
      <w:rFonts w:eastAsia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4404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дисциплина: «Деньги, кредит, банки»</vt:lpstr>
    </vt:vector>
  </TitlesOfParts>
  <Company>Microsoft</Company>
  <LinksUpToDate>false</LinksUpToDate>
  <CharactersWithSpaces>29455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дисциплина: «Деньги, кредит, банки»</dc:title>
  <dc:subject/>
  <dc:creator>Мухаметгалеева Эльвира</dc:creator>
  <cp:keywords/>
  <dc:description/>
  <cp:lastModifiedBy>admin</cp:lastModifiedBy>
  <cp:revision>2</cp:revision>
  <dcterms:created xsi:type="dcterms:W3CDTF">2014-04-24T18:47:00Z</dcterms:created>
  <dcterms:modified xsi:type="dcterms:W3CDTF">2014-04-24T18:47:00Z</dcterms:modified>
</cp:coreProperties>
</file>