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4D7" w:rsidRPr="00F31A6B" w:rsidRDefault="009434D7" w:rsidP="00BA47F3">
      <w:pPr>
        <w:autoSpaceDE w:val="0"/>
        <w:autoSpaceDN w:val="0"/>
        <w:adjustRightInd w:val="0"/>
        <w:ind w:firstLine="0"/>
        <w:rPr>
          <w:lang w:val="en-US" w:eastAsia="ru-RU"/>
        </w:rPr>
      </w:pPr>
    </w:p>
    <w:p w:rsidR="009434D7" w:rsidRPr="00F31A6B" w:rsidRDefault="009434D7" w:rsidP="00BA47F3">
      <w:pPr>
        <w:autoSpaceDE w:val="0"/>
        <w:autoSpaceDN w:val="0"/>
        <w:adjustRightInd w:val="0"/>
        <w:ind w:firstLine="0"/>
        <w:rPr>
          <w:lang w:val="en-US" w:eastAsia="ru-RU"/>
        </w:rPr>
      </w:pPr>
    </w:p>
    <w:p w:rsidR="009434D7" w:rsidRPr="00F31A6B" w:rsidRDefault="009434D7" w:rsidP="00BA47F3">
      <w:pPr>
        <w:autoSpaceDE w:val="0"/>
        <w:autoSpaceDN w:val="0"/>
        <w:adjustRightInd w:val="0"/>
        <w:ind w:firstLine="0"/>
        <w:rPr>
          <w:lang w:val="en-US" w:eastAsia="ru-RU"/>
        </w:rPr>
      </w:pPr>
    </w:p>
    <w:p w:rsidR="009434D7" w:rsidRPr="00F31A6B" w:rsidRDefault="009434D7" w:rsidP="00BA47F3">
      <w:pPr>
        <w:autoSpaceDE w:val="0"/>
        <w:autoSpaceDN w:val="0"/>
        <w:adjustRightInd w:val="0"/>
        <w:ind w:firstLine="0"/>
        <w:rPr>
          <w:lang w:val="en-US" w:eastAsia="ru-RU"/>
        </w:rPr>
      </w:pPr>
    </w:p>
    <w:p w:rsidR="009434D7" w:rsidRPr="00F31A6B" w:rsidRDefault="009434D7" w:rsidP="00BA47F3">
      <w:pPr>
        <w:autoSpaceDE w:val="0"/>
        <w:autoSpaceDN w:val="0"/>
        <w:adjustRightInd w:val="0"/>
        <w:ind w:firstLine="0"/>
        <w:rPr>
          <w:lang w:val="en-US" w:eastAsia="ru-RU"/>
        </w:rPr>
      </w:pPr>
    </w:p>
    <w:p w:rsidR="009434D7" w:rsidRPr="00F31A6B" w:rsidRDefault="009434D7" w:rsidP="00BA47F3">
      <w:pPr>
        <w:autoSpaceDE w:val="0"/>
        <w:autoSpaceDN w:val="0"/>
        <w:adjustRightInd w:val="0"/>
        <w:ind w:firstLine="0"/>
        <w:rPr>
          <w:lang w:val="en-US" w:eastAsia="ru-RU"/>
        </w:rPr>
      </w:pPr>
    </w:p>
    <w:p w:rsidR="009434D7" w:rsidRPr="00F31A6B" w:rsidRDefault="009434D7" w:rsidP="00BA47F3">
      <w:pPr>
        <w:autoSpaceDE w:val="0"/>
        <w:autoSpaceDN w:val="0"/>
        <w:adjustRightInd w:val="0"/>
        <w:ind w:firstLine="0"/>
        <w:rPr>
          <w:lang w:val="en-US" w:eastAsia="ru-RU"/>
        </w:rPr>
      </w:pPr>
    </w:p>
    <w:p w:rsidR="009434D7" w:rsidRPr="00F31A6B" w:rsidRDefault="009434D7" w:rsidP="00BA47F3">
      <w:pPr>
        <w:autoSpaceDE w:val="0"/>
        <w:autoSpaceDN w:val="0"/>
        <w:adjustRightInd w:val="0"/>
        <w:ind w:firstLine="0"/>
        <w:rPr>
          <w:lang w:val="en-US" w:eastAsia="ru-RU"/>
        </w:rPr>
      </w:pPr>
    </w:p>
    <w:p w:rsidR="009434D7" w:rsidRPr="00F31A6B" w:rsidRDefault="009434D7" w:rsidP="00BA47F3">
      <w:pPr>
        <w:autoSpaceDE w:val="0"/>
        <w:autoSpaceDN w:val="0"/>
        <w:adjustRightInd w:val="0"/>
        <w:ind w:firstLine="0"/>
        <w:rPr>
          <w:lang w:eastAsia="ru-RU"/>
        </w:rPr>
      </w:pPr>
    </w:p>
    <w:p w:rsidR="00032673" w:rsidRPr="00F31A6B" w:rsidRDefault="00032673" w:rsidP="00BA47F3">
      <w:pPr>
        <w:autoSpaceDE w:val="0"/>
        <w:autoSpaceDN w:val="0"/>
        <w:adjustRightInd w:val="0"/>
        <w:ind w:firstLine="0"/>
        <w:rPr>
          <w:lang w:eastAsia="ru-RU"/>
        </w:rPr>
      </w:pPr>
    </w:p>
    <w:p w:rsidR="009434D7" w:rsidRPr="00F31A6B" w:rsidRDefault="009434D7" w:rsidP="00BA47F3">
      <w:pPr>
        <w:autoSpaceDE w:val="0"/>
        <w:autoSpaceDN w:val="0"/>
        <w:adjustRightInd w:val="0"/>
        <w:ind w:firstLine="0"/>
        <w:rPr>
          <w:lang w:val="en-US" w:eastAsia="ru-RU"/>
        </w:rPr>
      </w:pPr>
    </w:p>
    <w:p w:rsidR="009434D7" w:rsidRPr="00F31A6B" w:rsidRDefault="009434D7" w:rsidP="00BA47F3">
      <w:pPr>
        <w:autoSpaceDE w:val="0"/>
        <w:autoSpaceDN w:val="0"/>
        <w:adjustRightInd w:val="0"/>
        <w:ind w:firstLine="0"/>
        <w:rPr>
          <w:lang w:eastAsia="ru-RU"/>
        </w:rPr>
      </w:pPr>
    </w:p>
    <w:p w:rsidR="00032673" w:rsidRPr="00F31A6B" w:rsidRDefault="00032673" w:rsidP="00BA47F3">
      <w:pPr>
        <w:autoSpaceDE w:val="0"/>
        <w:autoSpaceDN w:val="0"/>
        <w:adjustRightInd w:val="0"/>
        <w:ind w:firstLine="0"/>
        <w:rPr>
          <w:lang w:eastAsia="ru-RU"/>
        </w:rPr>
      </w:pPr>
    </w:p>
    <w:p w:rsidR="009434D7" w:rsidRPr="00F31A6B" w:rsidRDefault="009434D7" w:rsidP="00BA47F3">
      <w:pPr>
        <w:autoSpaceDE w:val="0"/>
        <w:autoSpaceDN w:val="0"/>
        <w:adjustRightInd w:val="0"/>
        <w:ind w:firstLine="0"/>
        <w:rPr>
          <w:lang w:val="en-US" w:eastAsia="ru-RU"/>
        </w:rPr>
      </w:pPr>
    </w:p>
    <w:p w:rsidR="00BA47F3" w:rsidRPr="00F31A6B" w:rsidRDefault="00BA47F3" w:rsidP="00BA47F3">
      <w:pPr>
        <w:autoSpaceDE w:val="0"/>
        <w:autoSpaceDN w:val="0"/>
        <w:adjustRightInd w:val="0"/>
        <w:ind w:firstLine="0"/>
        <w:rPr>
          <w:b/>
          <w:bCs/>
          <w:lang w:eastAsia="ru-RU"/>
        </w:rPr>
      </w:pPr>
      <w:r w:rsidRPr="00F31A6B">
        <w:rPr>
          <w:b/>
          <w:bCs/>
          <w:lang w:eastAsia="ru-RU"/>
        </w:rPr>
        <w:t>Реферат по теме:</w:t>
      </w:r>
    </w:p>
    <w:p w:rsidR="009434D7" w:rsidRPr="00F31A6B" w:rsidRDefault="009434D7" w:rsidP="00BA47F3">
      <w:pPr>
        <w:autoSpaceDE w:val="0"/>
        <w:autoSpaceDN w:val="0"/>
        <w:adjustRightInd w:val="0"/>
        <w:ind w:firstLine="0"/>
        <w:rPr>
          <w:b/>
          <w:bCs/>
          <w:lang w:eastAsia="ru-RU"/>
        </w:rPr>
      </w:pPr>
      <w:r w:rsidRPr="00F31A6B">
        <w:rPr>
          <w:b/>
          <w:bCs/>
          <w:lang w:eastAsia="ru-RU"/>
        </w:rPr>
        <w:t>Инвестиции, осуществляемые в форме капитальных вложений</w:t>
      </w:r>
    </w:p>
    <w:p w:rsidR="009434D7" w:rsidRPr="00F31A6B" w:rsidRDefault="009434D7" w:rsidP="00BA47F3">
      <w:pPr>
        <w:jc w:val="both"/>
        <w:rPr>
          <w:b/>
          <w:bCs/>
        </w:rPr>
      </w:pPr>
      <w:r w:rsidRPr="00F31A6B">
        <w:rPr>
          <w:lang w:eastAsia="ru-RU"/>
        </w:rPr>
        <w:br w:type="page"/>
      </w:r>
      <w:r w:rsidRPr="00F31A6B">
        <w:rPr>
          <w:b/>
          <w:bCs/>
        </w:rPr>
        <w:t>Содержание</w:t>
      </w:r>
    </w:p>
    <w:p w:rsidR="009434D7" w:rsidRPr="00F31A6B" w:rsidRDefault="009434D7" w:rsidP="00BA47F3">
      <w:pPr>
        <w:jc w:val="both"/>
        <w:rPr>
          <w:lang w:eastAsia="ru-RU"/>
        </w:rPr>
      </w:pPr>
    </w:p>
    <w:p w:rsidR="009434D7" w:rsidRPr="00F31A6B" w:rsidRDefault="009434D7" w:rsidP="00BA47F3">
      <w:pPr>
        <w:pStyle w:val="21"/>
        <w:tabs>
          <w:tab w:val="left" w:pos="440"/>
          <w:tab w:val="right" w:leader="dot" w:pos="9628"/>
        </w:tabs>
        <w:spacing w:after="0"/>
        <w:ind w:left="0" w:firstLine="0"/>
        <w:jc w:val="both"/>
        <w:rPr>
          <w:noProof/>
        </w:rPr>
      </w:pPr>
      <w:r w:rsidRPr="00C416B2">
        <w:rPr>
          <w:noProof/>
        </w:rPr>
        <w:t>Вступление</w:t>
      </w:r>
    </w:p>
    <w:p w:rsidR="009434D7" w:rsidRPr="00F31A6B" w:rsidRDefault="009434D7" w:rsidP="00BA47F3">
      <w:pPr>
        <w:pStyle w:val="21"/>
        <w:tabs>
          <w:tab w:val="left" w:pos="440"/>
          <w:tab w:val="left" w:pos="660"/>
          <w:tab w:val="right" w:leader="dot" w:pos="9628"/>
        </w:tabs>
        <w:spacing w:after="0"/>
        <w:ind w:left="0" w:firstLine="0"/>
        <w:jc w:val="both"/>
        <w:rPr>
          <w:noProof/>
        </w:rPr>
      </w:pPr>
      <w:r w:rsidRPr="00C416B2">
        <w:rPr>
          <w:noProof/>
        </w:rPr>
        <w:t>1.</w:t>
      </w:r>
      <w:r w:rsidRPr="00F31A6B">
        <w:rPr>
          <w:noProof/>
        </w:rPr>
        <w:tab/>
      </w:r>
      <w:r w:rsidRPr="00C416B2">
        <w:rPr>
          <w:noProof/>
        </w:rPr>
        <w:t>Сущность и классификация капитальных вложений</w:t>
      </w:r>
    </w:p>
    <w:p w:rsidR="009434D7" w:rsidRPr="00F31A6B" w:rsidRDefault="009434D7" w:rsidP="00BA47F3">
      <w:pPr>
        <w:pStyle w:val="21"/>
        <w:tabs>
          <w:tab w:val="left" w:pos="440"/>
          <w:tab w:val="left" w:pos="660"/>
          <w:tab w:val="right" w:leader="dot" w:pos="9628"/>
        </w:tabs>
        <w:spacing w:after="0"/>
        <w:ind w:left="0" w:firstLine="0"/>
        <w:jc w:val="both"/>
        <w:rPr>
          <w:noProof/>
        </w:rPr>
      </w:pPr>
      <w:r w:rsidRPr="00C416B2">
        <w:rPr>
          <w:noProof/>
          <w:lang w:eastAsia="ru-RU"/>
        </w:rPr>
        <w:t>2.</w:t>
      </w:r>
      <w:r w:rsidRPr="00F31A6B">
        <w:rPr>
          <w:noProof/>
        </w:rPr>
        <w:tab/>
      </w:r>
      <w:r w:rsidRPr="00C416B2">
        <w:rPr>
          <w:noProof/>
        </w:rPr>
        <w:t>Объекты и с</w:t>
      </w:r>
      <w:r w:rsidRPr="00C416B2">
        <w:rPr>
          <w:noProof/>
          <w:lang w:eastAsia="ru-RU"/>
        </w:rPr>
        <w:t>убъекты инвестиционной деятельности, осуществляемой в форме капитальных вложений</w:t>
      </w:r>
    </w:p>
    <w:p w:rsidR="009434D7" w:rsidRPr="00F31A6B" w:rsidRDefault="009434D7" w:rsidP="00BA47F3">
      <w:pPr>
        <w:pStyle w:val="21"/>
        <w:tabs>
          <w:tab w:val="left" w:pos="440"/>
          <w:tab w:val="left" w:pos="660"/>
          <w:tab w:val="right" w:leader="dot" w:pos="9628"/>
        </w:tabs>
        <w:spacing w:after="0"/>
        <w:ind w:left="0" w:firstLine="0"/>
        <w:jc w:val="both"/>
        <w:rPr>
          <w:noProof/>
        </w:rPr>
      </w:pPr>
      <w:r w:rsidRPr="00C416B2">
        <w:rPr>
          <w:noProof/>
          <w:lang w:eastAsia="ru-RU"/>
        </w:rPr>
        <w:t>3.</w:t>
      </w:r>
      <w:r w:rsidRPr="00F31A6B">
        <w:rPr>
          <w:noProof/>
        </w:rPr>
        <w:tab/>
      </w:r>
      <w:r w:rsidRPr="00C416B2">
        <w:rPr>
          <w:noProof/>
          <w:lang w:eastAsia="ru-RU"/>
        </w:rPr>
        <w:t>Права, обязанности и ответственность субъектов инвестиционной деятельности, осуществляемой в форме капитальных вложений</w:t>
      </w:r>
    </w:p>
    <w:p w:rsidR="009434D7" w:rsidRPr="00F31A6B" w:rsidRDefault="009434D7" w:rsidP="00BA47F3">
      <w:pPr>
        <w:pStyle w:val="21"/>
        <w:tabs>
          <w:tab w:val="left" w:pos="440"/>
          <w:tab w:val="right" w:leader="dot" w:pos="9628"/>
        </w:tabs>
        <w:spacing w:after="0"/>
        <w:ind w:left="0" w:firstLine="0"/>
        <w:jc w:val="both"/>
        <w:rPr>
          <w:noProof/>
        </w:rPr>
      </w:pPr>
      <w:r w:rsidRPr="00C416B2">
        <w:rPr>
          <w:noProof/>
        </w:rPr>
        <w:t>Выводы</w:t>
      </w:r>
    </w:p>
    <w:p w:rsidR="009434D7" w:rsidRPr="00F31A6B" w:rsidRDefault="009434D7" w:rsidP="00BA47F3">
      <w:pPr>
        <w:pStyle w:val="21"/>
        <w:tabs>
          <w:tab w:val="right" w:leader="dot" w:pos="9628"/>
        </w:tabs>
        <w:spacing w:after="0"/>
        <w:ind w:left="0" w:firstLine="0"/>
        <w:jc w:val="both"/>
      </w:pPr>
      <w:r w:rsidRPr="00C416B2">
        <w:rPr>
          <w:noProof/>
        </w:rPr>
        <w:t>Список использованных источников</w:t>
      </w:r>
    </w:p>
    <w:p w:rsidR="009434D7" w:rsidRPr="00F31A6B" w:rsidRDefault="009434D7" w:rsidP="00BA47F3">
      <w:pPr>
        <w:jc w:val="both"/>
        <w:rPr>
          <w:b/>
          <w:bCs/>
        </w:rPr>
      </w:pPr>
      <w:r w:rsidRPr="00F31A6B">
        <w:rPr>
          <w:lang w:val="en-US" w:eastAsia="ru-RU"/>
        </w:rPr>
        <w:br w:type="page"/>
      </w:r>
      <w:bookmarkStart w:id="0" w:name="_Toc284080962"/>
      <w:r w:rsidRPr="00F31A6B">
        <w:rPr>
          <w:b/>
          <w:bCs/>
        </w:rPr>
        <w:t>Вступление</w:t>
      </w:r>
      <w:bookmarkEnd w:id="0"/>
    </w:p>
    <w:p w:rsidR="009434D7" w:rsidRPr="00F31A6B" w:rsidRDefault="009434D7" w:rsidP="00BA47F3">
      <w:pPr>
        <w:jc w:val="both"/>
      </w:pPr>
    </w:p>
    <w:p w:rsidR="009434D7" w:rsidRPr="00F31A6B" w:rsidRDefault="009434D7" w:rsidP="00BA47F3">
      <w:pPr>
        <w:autoSpaceDE w:val="0"/>
        <w:autoSpaceDN w:val="0"/>
        <w:adjustRightInd w:val="0"/>
        <w:jc w:val="both"/>
        <w:rPr>
          <w:lang w:eastAsia="ru-RU"/>
        </w:rPr>
      </w:pPr>
      <w:r w:rsidRPr="00F31A6B">
        <w:rPr>
          <w:lang w:eastAsia="ru-RU"/>
        </w:rPr>
        <w:t>Капитальные вложения- инвестиции в основной капитал, в том числе затраты на новое строительство, расширение, реконструкцию и техническое перевооружение действующих предприятий, проектно-изыскательские работы, строительно-монтажные работы по возведению зданий и сооружений и коммуникаций к ним и другие затраты капитального характера. К другим затратам, как правило, относятся инвестиции в оборотные средства, необходимые для обеспечения ввода объекта в эксплуатацию. К капиталь</w:t>
      </w:r>
      <w:r w:rsidRPr="00F31A6B">
        <w:rPr>
          <w:lang w:eastAsia="ru-RU"/>
        </w:rPr>
        <w:softHyphen/>
        <w:t>ным вложениям не относятся инвестиции в покупку ценных бумаг, на приобретение патентов, прав собственности на промышленные образцы, товарные зна</w:t>
      </w:r>
      <w:r w:rsidR="00032673" w:rsidRPr="00F31A6B">
        <w:rPr>
          <w:lang w:eastAsia="ru-RU"/>
        </w:rPr>
        <w:t>ки, знаки обслуживания и другое.</w:t>
      </w:r>
    </w:p>
    <w:p w:rsidR="009434D7" w:rsidRPr="00F31A6B" w:rsidRDefault="009434D7" w:rsidP="00BA47F3">
      <w:pPr>
        <w:jc w:val="both"/>
        <w:rPr>
          <w:lang w:eastAsia="ru-RU"/>
        </w:rPr>
      </w:pPr>
      <w:r w:rsidRPr="00F31A6B">
        <w:rPr>
          <w:lang w:eastAsia="ru-RU"/>
        </w:rPr>
        <w:t>Динамика (кинетика) чистых инвестиций отражает характер экономического развития предприятия или страны на том или ином этапе развития, а именно: если величина чистых инвестиций отрицательна (объем валовых инвестиций меньше суммы амортизации), то это означает снижение производственного потенциала, снижение объема производства, ослабление (или потерю) позиций на данном сегменте рынка. Если объем чистых инвестиций равен нулю, то рост отсутствует, производство осуществляется в прежних объемах.</w:t>
      </w:r>
    </w:p>
    <w:p w:rsidR="009434D7" w:rsidRPr="00F31A6B" w:rsidRDefault="009434D7" w:rsidP="002F2181">
      <w:pPr>
        <w:jc w:val="both"/>
        <w:rPr>
          <w:b/>
          <w:bCs/>
        </w:rPr>
      </w:pPr>
      <w:r w:rsidRPr="00F31A6B">
        <w:rPr>
          <w:lang w:eastAsia="ru-RU"/>
        </w:rPr>
        <w:br w:type="page"/>
      </w:r>
      <w:bookmarkStart w:id="1" w:name="_Toc284080963"/>
      <w:r w:rsidR="002F2181" w:rsidRPr="00F31A6B">
        <w:rPr>
          <w:b/>
          <w:bCs/>
          <w:lang w:eastAsia="ru-RU"/>
        </w:rPr>
        <w:t xml:space="preserve">1. </w:t>
      </w:r>
      <w:r w:rsidRPr="00F31A6B">
        <w:rPr>
          <w:b/>
          <w:bCs/>
        </w:rPr>
        <w:t>Сущность и классификация капитальных вложений</w:t>
      </w:r>
      <w:bookmarkEnd w:id="1"/>
    </w:p>
    <w:p w:rsidR="009434D7" w:rsidRPr="00F31A6B" w:rsidRDefault="009434D7" w:rsidP="00BA47F3">
      <w:pPr>
        <w:autoSpaceDE w:val="0"/>
        <w:autoSpaceDN w:val="0"/>
        <w:adjustRightInd w:val="0"/>
        <w:jc w:val="both"/>
        <w:rPr>
          <w:b/>
          <w:bCs/>
          <w:i/>
          <w:iCs/>
          <w:lang w:eastAsia="ru-RU"/>
        </w:rPr>
      </w:pPr>
    </w:p>
    <w:p w:rsidR="009434D7" w:rsidRPr="00F31A6B" w:rsidRDefault="009434D7" w:rsidP="00BA47F3">
      <w:pPr>
        <w:autoSpaceDE w:val="0"/>
        <w:autoSpaceDN w:val="0"/>
        <w:adjustRightInd w:val="0"/>
        <w:jc w:val="both"/>
        <w:rPr>
          <w:lang w:eastAsia="ru-RU"/>
        </w:rPr>
      </w:pPr>
      <w:r w:rsidRPr="00F31A6B">
        <w:rPr>
          <w:lang w:eastAsia="ru-RU"/>
        </w:rPr>
        <w:t xml:space="preserve">Часто термин «инвестиции» отождествляют с термином «капитальные вложения». Вместе с тем, капитальные </w:t>
      </w:r>
      <w:r w:rsidR="002F2181" w:rsidRPr="00F31A6B">
        <w:rPr>
          <w:lang w:eastAsia="ru-RU"/>
        </w:rPr>
        <w:t>вложения,</w:t>
      </w:r>
      <w:r w:rsidRPr="00F31A6B">
        <w:rPr>
          <w:lang w:eastAsia="ru-RU"/>
        </w:rPr>
        <w:t xml:space="preserve"> хотя и составляют основную, большую часть инвестиционных вложений, тем не </w:t>
      </w:r>
      <w:r w:rsidR="002F2181" w:rsidRPr="00F31A6B">
        <w:rPr>
          <w:lang w:eastAsia="ru-RU"/>
        </w:rPr>
        <w:t>менее,</w:t>
      </w:r>
      <w:r w:rsidRPr="00F31A6B">
        <w:rPr>
          <w:lang w:eastAsia="ru-RU"/>
        </w:rPr>
        <w:t xml:space="preserve"> являются лишь их частью.</w:t>
      </w:r>
    </w:p>
    <w:p w:rsidR="009434D7" w:rsidRPr="00F31A6B" w:rsidRDefault="009434D7" w:rsidP="00BA47F3">
      <w:pPr>
        <w:autoSpaceDE w:val="0"/>
        <w:autoSpaceDN w:val="0"/>
        <w:adjustRightInd w:val="0"/>
        <w:jc w:val="both"/>
        <w:rPr>
          <w:lang w:eastAsia="ru-RU"/>
        </w:rPr>
      </w:pPr>
      <w:r w:rsidRPr="00F31A6B">
        <w:rPr>
          <w:lang w:eastAsia="ru-RU"/>
        </w:rPr>
        <w:t>Капитальные вложения- инвестиции в основной капитал, в том числе затраты на новое строительство, расширение, реконструкцию и техническое перевооружение действующих предприятий, проектно-изыскательские работы, строительно-монтажные работы по возведению зданий и сооружений и коммуникаций к ним и другие затраты капитального характера. К другим затратам, как правило, относятся инвестиции в оборотные средства, необходимые для обеспечения ввода объекта в эксплуатацию. К капиталь</w:t>
      </w:r>
      <w:r w:rsidRPr="00F31A6B">
        <w:rPr>
          <w:lang w:eastAsia="ru-RU"/>
        </w:rPr>
        <w:softHyphen/>
        <w:t>ным вложениям не относятся инвестиции в покупку ценных бумаг, на приобретение патентов, прав собственности на промышленные образцы, товарные знаки, знаки обслуживания и другое.</w:t>
      </w:r>
    </w:p>
    <w:p w:rsidR="009434D7" w:rsidRPr="00F31A6B" w:rsidRDefault="009434D7" w:rsidP="00BA47F3">
      <w:pPr>
        <w:autoSpaceDE w:val="0"/>
        <w:autoSpaceDN w:val="0"/>
        <w:adjustRightInd w:val="0"/>
        <w:jc w:val="both"/>
        <w:rPr>
          <w:lang w:eastAsia="ru-RU"/>
        </w:rPr>
      </w:pPr>
      <w:r w:rsidRPr="00F31A6B">
        <w:rPr>
          <w:lang w:eastAsia="ru-RU"/>
        </w:rPr>
        <w:t>Таким образом, капитальные вложения являются одной из форм инвестиций, направленных, в основном, на воспроизводство производственных мощностей, возведение сооружений производственного назначения и объектов непроизводственной сферы.</w:t>
      </w:r>
    </w:p>
    <w:p w:rsidR="009434D7" w:rsidRPr="00F31A6B" w:rsidRDefault="009434D7" w:rsidP="00BA47F3">
      <w:pPr>
        <w:autoSpaceDE w:val="0"/>
        <w:autoSpaceDN w:val="0"/>
        <w:adjustRightInd w:val="0"/>
        <w:jc w:val="both"/>
        <w:rPr>
          <w:lang w:eastAsia="ru-RU"/>
        </w:rPr>
      </w:pPr>
      <w:r w:rsidRPr="00F31A6B">
        <w:rPr>
          <w:lang w:eastAsia="ru-RU"/>
        </w:rPr>
        <w:t>Капитальные вложения выполняют чрезвычайно важную функцию в развитии экономики страны, поскольку являются основой для решения следующих задач:</w:t>
      </w:r>
    </w:p>
    <w:p w:rsidR="009434D7" w:rsidRPr="00F31A6B" w:rsidRDefault="009434D7" w:rsidP="00BA47F3">
      <w:pPr>
        <w:pStyle w:val="a3"/>
        <w:numPr>
          <w:ilvl w:val="0"/>
          <w:numId w:val="1"/>
        </w:numPr>
        <w:autoSpaceDE w:val="0"/>
        <w:autoSpaceDN w:val="0"/>
        <w:adjustRightInd w:val="0"/>
        <w:ind w:left="0" w:firstLine="709"/>
        <w:jc w:val="both"/>
        <w:rPr>
          <w:lang w:eastAsia="ru-RU"/>
        </w:rPr>
      </w:pPr>
      <w:r w:rsidRPr="00F31A6B">
        <w:rPr>
          <w:lang w:eastAsia="ru-RU"/>
        </w:rPr>
        <w:t>расширенное воспроизводство и обновление основных средств предприятий;</w:t>
      </w:r>
    </w:p>
    <w:p w:rsidR="009434D7" w:rsidRPr="00F31A6B" w:rsidRDefault="009434D7" w:rsidP="00BA47F3">
      <w:pPr>
        <w:pStyle w:val="a3"/>
        <w:numPr>
          <w:ilvl w:val="0"/>
          <w:numId w:val="1"/>
        </w:numPr>
        <w:ind w:left="0" w:firstLine="709"/>
        <w:jc w:val="both"/>
        <w:rPr>
          <w:lang w:val="en-US" w:eastAsia="ru-RU"/>
        </w:rPr>
      </w:pPr>
      <w:r w:rsidRPr="00F31A6B">
        <w:rPr>
          <w:lang w:eastAsia="ru-RU"/>
        </w:rPr>
        <w:t>ускорение научно-технического прогресса;</w:t>
      </w:r>
    </w:p>
    <w:p w:rsidR="009434D7" w:rsidRPr="00F31A6B" w:rsidRDefault="009434D7" w:rsidP="00BA47F3">
      <w:pPr>
        <w:pStyle w:val="a3"/>
        <w:numPr>
          <w:ilvl w:val="0"/>
          <w:numId w:val="1"/>
        </w:numPr>
        <w:autoSpaceDE w:val="0"/>
        <w:autoSpaceDN w:val="0"/>
        <w:adjustRightInd w:val="0"/>
        <w:ind w:left="0" w:firstLine="709"/>
        <w:jc w:val="both"/>
        <w:rPr>
          <w:lang w:eastAsia="ru-RU"/>
        </w:rPr>
      </w:pPr>
      <w:r w:rsidRPr="00F31A6B">
        <w:rPr>
          <w:lang w:eastAsia="ru-RU"/>
        </w:rPr>
        <w:t>улучшение качества товаров и услуг;</w:t>
      </w:r>
    </w:p>
    <w:p w:rsidR="009434D7" w:rsidRPr="00F31A6B" w:rsidRDefault="009434D7" w:rsidP="00BA47F3">
      <w:pPr>
        <w:pStyle w:val="a3"/>
        <w:numPr>
          <w:ilvl w:val="0"/>
          <w:numId w:val="1"/>
        </w:numPr>
        <w:autoSpaceDE w:val="0"/>
        <w:autoSpaceDN w:val="0"/>
        <w:adjustRightInd w:val="0"/>
        <w:ind w:left="0" w:firstLine="709"/>
        <w:jc w:val="both"/>
        <w:rPr>
          <w:lang w:eastAsia="ru-RU"/>
        </w:rPr>
      </w:pPr>
      <w:r w:rsidRPr="00F31A6B">
        <w:rPr>
          <w:lang w:eastAsia="ru-RU"/>
        </w:rPr>
        <w:t>перестройка структуры общественного производства и обеспечение пропорционального сбалансированного развития отраслей народного хозяйства;</w:t>
      </w:r>
    </w:p>
    <w:p w:rsidR="009434D7" w:rsidRPr="00F31A6B" w:rsidRDefault="009434D7" w:rsidP="00BA47F3">
      <w:pPr>
        <w:pStyle w:val="a3"/>
        <w:numPr>
          <w:ilvl w:val="0"/>
          <w:numId w:val="1"/>
        </w:numPr>
        <w:autoSpaceDE w:val="0"/>
        <w:autoSpaceDN w:val="0"/>
        <w:adjustRightInd w:val="0"/>
        <w:ind w:left="0" w:firstLine="709"/>
        <w:jc w:val="both"/>
        <w:rPr>
          <w:lang w:eastAsia="ru-RU"/>
        </w:rPr>
      </w:pPr>
      <w:r w:rsidRPr="00F31A6B">
        <w:rPr>
          <w:lang w:eastAsia="ru-RU"/>
        </w:rPr>
        <w:t>совершенствование сырьевой базы перерабатывающих отраслей промышленности;</w:t>
      </w:r>
    </w:p>
    <w:p w:rsidR="009434D7" w:rsidRPr="00F31A6B" w:rsidRDefault="009434D7" w:rsidP="00BA47F3">
      <w:pPr>
        <w:pStyle w:val="a3"/>
        <w:numPr>
          <w:ilvl w:val="0"/>
          <w:numId w:val="1"/>
        </w:numPr>
        <w:autoSpaceDE w:val="0"/>
        <w:autoSpaceDN w:val="0"/>
        <w:adjustRightInd w:val="0"/>
        <w:ind w:left="0" w:firstLine="709"/>
        <w:jc w:val="both"/>
        <w:rPr>
          <w:lang w:eastAsia="ru-RU"/>
        </w:rPr>
      </w:pPr>
      <w:r w:rsidRPr="00F31A6B">
        <w:rPr>
          <w:lang w:eastAsia="ru-RU"/>
        </w:rPr>
        <w:t>повышение уровня занятости населения;</w:t>
      </w:r>
    </w:p>
    <w:p w:rsidR="009434D7" w:rsidRPr="00F31A6B" w:rsidRDefault="009434D7" w:rsidP="00BA47F3">
      <w:pPr>
        <w:pStyle w:val="a3"/>
        <w:numPr>
          <w:ilvl w:val="0"/>
          <w:numId w:val="1"/>
        </w:numPr>
        <w:autoSpaceDE w:val="0"/>
        <w:autoSpaceDN w:val="0"/>
        <w:adjustRightInd w:val="0"/>
        <w:ind w:left="0" w:firstLine="709"/>
        <w:jc w:val="both"/>
        <w:rPr>
          <w:lang w:eastAsia="ru-RU"/>
        </w:rPr>
      </w:pPr>
      <w:r w:rsidRPr="00F31A6B">
        <w:rPr>
          <w:lang w:eastAsia="ru-RU"/>
        </w:rPr>
        <w:t>охрана окружающей среды;</w:t>
      </w:r>
    </w:p>
    <w:p w:rsidR="009434D7" w:rsidRPr="00F31A6B" w:rsidRDefault="009434D7" w:rsidP="00BA47F3">
      <w:pPr>
        <w:pStyle w:val="a3"/>
        <w:numPr>
          <w:ilvl w:val="0"/>
          <w:numId w:val="1"/>
        </w:numPr>
        <w:autoSpaceDE w:val="0"/>
        <w:autoSpaceDN w:val="0"/>
        <w:adjustRightInd w:val="0"/>
        <w:ind w:left="0" w:firstLine="709"/>
        <w:jc w:val="both"/>
        <w:rPr>
          <w:lang w:eastAsia="ru-RU"/>
        </w:rPr>
      </w:pPr>
      <w:r w:rsidRPr="00F31A6B">
        <w:rPr>
          <w:lang w:eastAsia="ru-RU"/>
        </w:rPr>
        <w:t>строительство объектов оборонного значения;</w:t>
      </w:r>
    </w:p>
    <w:p w:rsidR="009434D7" w:rsidRPr="00F31A6B" w:rsidRDefault="009434D7" w:rsidP="00BA47F3">
      <w:pPr>
        <w:pStyle w:val="a3"/>
        <w:numPr>
          <w:ilvl w:val="0"/>
          <w:numId w:val="1"/>
        </w:numPr>
        <w:autoSpaceDE w:val="0"/>
        <w:autoSpaceDN w:val="0"/>
        <w:adjustRightInd w:val="0"/>
        <w:ind w:left="0" w:firstLine="709"/>
        <w:jc w:val="both"/>
        <w:rPr>
          <w:lang w:eastAsia="ru-RU"/>
        </w:rPr>
      </w:pPr>
      <w:r w:rsidRPr="00F31A6B">
        <w:rPr>
          <w:lang w:eastAsia="ru-RU"/>
        </w:rPr>
        <w:t>осуществление гражданского строительства, развитие сфер здравоохранения, социального обеспечения, образования.</w:t>
      </w:r>
    </w:p>
    <w:p w:rsidR="009434D7" w:rsidRPr="00F31A6B" w:rsidRDefault="009434D7" w:rsidP="00BA47F3">
      <w:pPr>
        <w:autoSpaceDE w:val="0"/>
        <w:autoSpaceDN w:val="0"/>
        <w:adjustRightInd w:val="0"/>
        <w:jc w:val="both"/>
        <w:rPr>
          <w:lang w:eastAsia="ru-RU"/>
        </w:rPr>
      </w:pPr>
      <w:r w:rsidRPr="00F31A6B">
        <w:rPr>
          <w:lang w:eastAsia="ru-RU"/>
        </w:rPr>
        <w:t>Очевидно, что данный список можно продолжить. Капитальные вложения можно группировать по следующим класси</w:t>
      </w:r>
      <w:r w:rsidRPr="00F31A6B">
        <w:rPr>
          <w:lang w:eastAsia="ru-RU"/>
        </w:rPr>
        <w:softHyphen/>
        <w:t>фикационным признакам:</w:t>
      </w:r>
    </w:p>
    <w:p w:rsidR="009434D7" w:rsidRPr="00F31A6B" w:rsidRDefault="009434D7" w:rsidP="00BA47F3">
      <w:pPr>
        <w:pStyle w:val="a3"/>
        <w:numPr>
          <w:ilvl w:val="0"/>
          <w:numId w:val="2"/>
        </w:numPr>
        <w:autoSpaceDE w:val="0"/>
        <w:autoSpaceDN w:val="0"/>
        <w:adjustRightInd w:val="0"/>
        <w:ind w:left="0" w:firstLine="709"/>
        <w:jc w:val="both"/>
        <w:rPr>
          <w:lang w:eastAsia="ru-RU"/>
        </w:rPr>
      </w:pPr>
      <w:r w:rsidRPr="00F31A6B">
        <w:rPr>
          <w:lang w:eastAsia="ru-RU"/>
        </w:rPr>
        <w:t>назначений инвестиций;</w:t>
      </w:r>
    </w:p>
    <w:p w:rsidR="009434D7" w:rsidRPr="00F31A6B" w:rsidRDefault="009434D7" w:rsidP="00BA47F3">
      <w:pPr>
        <w:pStyle w:val="a3"/>
        <w:numPr>
          <w:ilvl w:val="0"/>
          <w:numId w:val="2"/>
        </w:numPr>
        <w:autoSpaceDE w:val="0"/>
        <w:autoSpaceDN w:val="0"/>
        <w:adjustRightInd w:val="0"/>
        <w:ind w:left="0" w:firstLine="709"/>
        <w:jc w:val="both"/>
        <w:rPr>
          <w:lang w:eastAsia="ru-RU"/>
        </w:rPr>
      </w:pPr>
      <w:r w:rsidRPr="00F31A6B">
        <w:rPr>
          <w:lang w:eastAsia="ru-RU"/>
        </w:rPr>
        <w:t>воспроизводственная структура капитальных вложений;</w:t>
      </w:r>
    </w:p>
    <w:p w:rsidR="009434D7" w:rsidRPr="00F31A6B" w:rsidRDefault="009434D7" w:rsidP="00BA47F3">
      <w:pPr>
        <w:pStyle w:val="a3"/>
        <w:numPr>
          <w:ilvl w:val="0"/>
          <w:numId w:val="2"/>
        </w:numPr>
        <w:autoSpaceDE w:val="0"/>
        <w:autoSpaceDN w:val="0"/>
        <w:adjustRightInd w:val="0"/>
        <w:ind w:left="0" w:firstLine="709"/>
        <w:jc w:val="both"/>
        <w:rPr>
          <w:lang w:eastAsia="ru-RU"/>
        </w:rPr>
      </w:pPr>
      <w:r w:rsidRPr="00F31A6B">
        <w:rPr>
          <w:lang w:eastAsia="ru-RU"/>
        </w:rPr>
        <w:t>форма собственности объекта капитальных вложений;</w:t>
      </w:r>
    </w:p>
    <w:p w:rsidR="009434D7" w:rsidRPr="00F31A6B" w:rsidRDefault="009434D7" w:rsidP="00BA47F3">
      <w:pPr>
        <w:pStyle w:val="a3"/>
        <w:numPr>
          <w:ilvl w:val="0"/>
          <w:numId w:val="2"/>
        </w:numPr>
        <w:autoSpaceDE w:val="0"/>
        <w:autoSpaceDN w:val="0"/>
        <w:adjustRightInd w:val="0"/>
        <w:ind w:left="0" w:firstLine="709"/>
        <w:jc w:val="both"/>
        <w:rPr>
          <w:lang w:eastAsia="ru-RU"/>
        </w:rPr>
      </w:pPr>
      <w:r w:rsidRPr="00F31A6B">
        <w:rPr>
          <w:lang w:eastAsia="ru-RU"/>
        </w:rPr>
        <w:t>форма собственности инвестируемого капитала;</w:t>
      </w:r>
    </w:p>
    <w:p w:rsidR="009434D7" w:rsidRPr="00F31A6B" w:rsidRDefault="009434D7" w:rsidP="00BA47F3">
      <w:pPr>
        <w:pStyle w:val="a3"/>
        <w:numPr>
          <w:ilvl w:val="0"/>
          <w:numId w:val="2"/>
        </w:numPr>
        <w:autoSpaceDE w:val="0"/>
        <w:autoSpaceDN w:val="0"/>
        <w:adjustRightInd w:val="0"/>
        <w:ind w:left="0" w:firstLine="709"/>
        <w:jc w:val="both"/>
        <w:rPr>
          <w:lang w:eastAsia="ru-RU"/>
        </w:rPr>
      </w:pPr>
      <w:r w:rsidRPr="00F31A6B">
        <w:rPr>
          <w:lang w:eastAsia="ru-RU"/>
        </w:rPr>
        <w:t>технологическая структура;</w:t>
      </w:r>
    </w:p>
    <w:p w:rsidR="009434D7" w:rsidRPr="00F31A6B" w:rsidRDefault="009434D7" w:rsidP="00BA47F3">
      <w:pPr>
        <w:pStyle w:val="a3"/>
        <w:numPr>
          <w:ilvl w:val="0"/>
          <w:numId w:val="2"/>
        </w:numPr>
        <w:autoSpaceDE w:val="0"/>
        <w:autoSpaceDN w:val="0"/>
        <w:adjustRightInd w:val="0"/>
        <w:ind w:left="0" w:firstLine="709"/>
        <w:jc w:val="both"/>
        <w:rPr>
          <w:lang w:eastAsia="ru-RU"/>
        </w:rPr>
      </w:pPr>
      <w:r w:rsidRPr="00F31A6B">
        <w:rPr>
          <w:lang w:eastAsia="ru-RU"/>
        </w:rPr>
        <w:t>источники финансирования;</w:t>
      </w:r>
    </w:p>
    <w:p w:rsidR="009434D7" w:rsidRPr="00F31A6B" w:rsidRDefault="009434D7" w:rsidP="00BA47F3">
      <w:pPr>
        <w:pStyle w:val="a3"/>
        <w:numPr>
          <w:ilvl w:val="0"/>
          <w:numId w:val="2"/>
        </w:numPr>
        <w:autoSpaceDE w:val="0"/>
        <w:autoSpaceDN w:val="0"/>
        <w:adjustRightInd w:val="0"/>
        <w:ind w:left="0" w:firstLine="709"/>
        <w:jc w:val="both"/>
        <w:rPr>
          <w:lang w:eastAsia="ru-RU"/>
        </w:rPr>
      </w:pPr>
      <w:r w:rsidRPr="00F31A6B">
        <w:rPr>
          <w:lang w:eastAsia="ru-RU"/>
        </w:rPr>
        <w:t>степень централизации капитальных вложений;</w:t>
      </w:r>
    </w:p>
    <w:p w:rsidR="009434D7" w:rsidRPr="00F31A6B" w:rsidRDefault="009434D7" w:rsidP="00BA47F3">
      <w:pPr>
        <w:pStyle w:val="a3"/>
        <w:numPr>
          <w:ilvl w:val="0"/>
          <w:numId w:val="2"/>
        </w:numPr>
        <w:autoSpaceDE w:val="0"/>
        <w:autoSpaceDN w:val="0"/>
        <w:adjustRightInd w:val="0"/>
        <w:ind w:left="0" w:firstLine="709"/>
        <w:jc w:val="both"/>
        <w:rPr>
          <w:lang w:eastAsia="ru-RU"/>
        </w:rPr>
      </w:pPr>
      <w:r w:rsidRPr="00F31A6B">
        <w:rPr>
          <w:lang w:eastAsia="ru-RU"/>
        </w:rPr>
        <w:t>объем (структура) инвестиций.</w:t>
      </w:r>
    </w:p>
    <w:p w:rsidR="009434D7" w:rsidRPr="00F31A6B" w:rsidRDefault="009434D7" w:rsidP="00BA47F3">
      <w:pPr>
        <w:autoSpaceDE w:val="0"/>
        <w:autoSpaceDN w:val="0"/>
        <w:adjustRightInd w:val="0"/>
        <w:jc w:val="both"/>
        <w:rPr>
          <w:lang w:eastAsia="ru-RU"/>
        </w:rPr>
      </w:pPr>
      <w:r w:rsidRPr="00F31A6B">
        <w:rPr>
          <w:lang w:eastAsia="ru-RU"/>
        </w:rPr>
        <w:t>В соответствии с данными признаками возможна следующая классификация капитальных вложений.</w:t>
      </w:r>
    </w:p>
    <w:p w:rsidR="009434D7" w:rsidRPr="00F31A6B" w:rsidRDefault="009434D7" w:rsidP="00BA47F3">
      <w:pPr>
        <w:autoSpaceDE w:val="0"/>
        <w:autoSpaceDN w:val="0"/>
        <w:adjustRightInd w:val="0"/>
        <w:jc w:val="both"/>
        <w:rPr>
          <w:lang w:eastAsia="ru-RU"/>
        </w:rPr>
      </w:pPr>
      <w:r w:rsidRPr="00F31A6B">
        <w:rPr>
          <w:lang w:eastAsia="ru-RU"/>
        </w:rPr>
        <w:t>По назначению инвестиций капитальные вложения разделяются на следующие виды:</w:t>
      </w:r>
    </w:p>
    <w:p w:rsidR="009434D7" w:rsidRPr="00F31A6B" w:rsidRDefault="009434D7" w:rsidP="00BA47F3">
      <w:pPr>
        <w:pStyle w:val="a3"/>
        <w:numPr>
          <w:ilvl w:val="0"/>
          <w:numId w:val="3"/>
        </w:numPr>
        <w:autoSpaceDE w:val="0"/>
        <w:autoSpaceDN w:val="0"/>
        <w:adjustRightInd w:val="0"/>
        <w:ind w:left="0" w:firstLine="709"/>
        <w:jc w:val="both"/>
        <w:rPr>
          <w:lang w:eastAsia="ru-RU"/>
        </w:rPr>
      </w:pPr>
      <w:r w:rsidRPr="00F31A6B">
        <w:rPr>
          <w:lang w:eastAsia="ru-RU"/>
        </w:rPr>
        <w:t>производственные капиталовложения, т.е. вложения в основные средства, активы производственного назначения;</w:t>
      </w:r>
    </w:p>
    <w:p w:rsidR="009434D7" w:rsidRPr="00F31A6B" w:rsidRDefault="009434D7" w:rsidP="00BA47F3">
      <w:pPr>
        <w:pStyle w:val="a3"/>
        <w:numPr>
          <w:ilvl w:val="0"/>
          <w:numId w:val="3"/>
        </w:numPr>
        <w:autoSpaceDE w:val="0"/>
        <w:autoSpaceDN w:val="0"/>
        <w:adjustRightInd w:val="0"/>
        <w:ind w:left="0" w:firstLine="709"/>
        <w:jc w:val="both"/>
        <w:rPr>
          <w:lang w:eastAsia="ru-RU"/>
        </w:rPr>
      </w:pPr>
      <w:r w:rsidRPr="00F31A6B">
        <w:rPr>
          <w:lang w:eastAsia="ru-RU"/>
        </w:rPr>
        <w:t>непроизводственные капиталовложения, т.е. инвестиции в объекты социальной сферы (объекты социально-культурного и бытового назначения, объекты здравоохранения и образования, объекты городской инфраструктуры и т.д.).</w:t>
      </w:r>
    </w:p>
    <w:p w:rsidR="009434D7" w:rsidRPr="00F31A6B" w:rsidRDefault="009434D7" w:rsidP="00BA47F3">
      <w:pPr>
        <w:autoSpaceDE w:val="0"/>
        <w:autoSpaceDN w:val="0"/>
        <w:adjustRightInd w:val="0"/>
        <w:jc w:val="both"/>
        <w:rPr>
          <w:lang w:eastAsia="ru-RU"/>
        </w:rPr>
      </w:pPr>
      <w:r w:rsidRPr="00F31A6B">
        <w:rPr>
          <w:lang w:eastAsia="ru-RU"/>
        </w:rPr>
        <w:t>По типу воспроизводственной структуры капитальные вложения подразделяются на следующие два вида:</w:t>
      </w:r>
    </w:p>
    <w:p w:rsidR="009434D7" w:rsidRPr="00F31A6B" w:rsidRDefault="009434D7" w:rsidP="00BA47F3">
      <w:pPr>
        <w:pStyle w:val="a3"/>
        <w:numPr>
          <w:ilvl w:val="0"/>
          <w:numId w:val="4"/>
        </w:numPr>
        <w:autoSpaceDE w:val="0"/>
        <w:autoSpaceDN w:val="0"/>
        <w:adjustRightInd w:val="0"/>
        <w:ind w:left="0" w:firstLine="709"/>
        <w:jc w:val="both"/>
        <w:rPr>
          <w:lang w:eastAsia="ru-RU"/>
        </w:rPr>
      </w:pPr>
      <w:r w:rsidRPr="00F31A6B">
        <w:rPr>
          <w:lang w:eastAsia="ru-RU"/>
        </w:rPr>
        <w:t>капитальные вложения, связанные с интенсивным развитием производства (реконструкция и техническое перевооружение действующих предприятий);</w:t>
      </w:r>
    </w:p>
    <w:p w:rsidR="009434D7" w:rsidRPr="00F31A6B" w:rsidRDefault="009434D7" w:rsidP="00BA47F3">
      <w:pPr>
        <w:pStyle w:val="a3"/>
        <w:numPr>
          <w:ilvl w:val="0"/>
          <w:numId w:val="4"/>
        </w:numPr>
        <w:autoSpaceDE w:val="0"/>
        <w:autoSpaceDN w:val="0"/>
        <w:adjustRightInd w:val="0"/>
        <w:ind w:left="0" w:firstLine="709"/>
        <w:jc w:val="both"/>
        <w:rPr>
          <w:lang w:eastAsia="ru-RU"/>
        </w:rPr>
      </w:pPr>
      <w:r w:rsidRPr="00F31A6B">
        <w:rPr>
          <w:lang w:eastAsia="ru-RU"/>
        </w:rPr>
        <w:t>капитальные вложения, связанные с экстенсивным развитием производства (строительство новых предприятий и расширение действующих предприятий).</w:t>
      </w:r>
    </w:p>
    <w:p w:rsidR="009434D7" w:rsidRPr="00F31A6B" w:rsidRDefault="009434D7" w:rsidP="00BA47F3">
      <w:pPr>
        <w:jc w:val="both"/>
        <w:rPr>
          <w:lang w:eastAsia="ru-RU"/>
        </w:rPr>
      </w:pPr>
      <w:r w:rsidRPr="00F31A6B">
        <w:rPr>
          <w:lang w:eastAsia="ru-RU"/>
        </w:rPr>
        <w:t>В зависимости от формы собственности объекта капитальных вложений, выделяют:</w:t>
      </w:r>
    </w:p>
    <w:p w:rsidR="009434D7" w:rsidRPr="00F31A6B" w:rsidRDefault="009434D7" w:rsidP="00BA47F3">
      <w:pPr>
        <w:pStyle w:val="a3"/>
        <w:numPr>
          <w:ilvl w:val="0"/>
          <w:numId w:val="5"/>
        </w:numPr>
        <w:autoSpaceDE w:val="0"/>
        <w:autoSpaceDN w:val="0"/>
        <w:adjustRightInd w:val="0"/>
        <w:ind w:left="0" w:firstLine="709"/>
        <w:jc w:val="both"/>
        <w:rPr>
          <w:lang w:eastAsia="ru-RU"/>
        </w:rPr>
      </w:pPr>
      <w:r w:rsidRPr="00F31A6B">
        <w:rPr>
          <w:lang w:eastAsia="ru-RU"/>
        </w:rPr>
        <w:t>капитальные вложения в объекты государственной собственности;</w:t>
      </w:r>
    </w:p>
    <w:p w:rsidR="009434D7" w:rsidRPr="00F31A6B" w:rsidRDefault="009434D7" w:rsidP="00BA47F3">
      <w:pPr>
        <w:pStyle w:val="a3"/>
        <w:numPr>
          <w:ilvl w:val="0"/>
          <w:numId w:val="5"/>
        </w:numPr>
        <w:autoSpaceDE w:val="0"/>
        <w:autoSpaceDN w:val="0"/>
        <w:adjustRightInd w:val="0"/>
        <w:ind w:left="0" w:firstLine="709"/>
        <w:jc w:val="both"/>
        <w:rPr>
          <w:lang w:eastAsia="ru-RU"/>
        </w:rPr>
      </w:pPr>
      <w:r w:rsidRPr="00F31A6B">
        <w:rPr>
          <w:lang w:eastAsia="ru-RU"/>
        </w:rPr>
        <w:t>вложения в объекты муниципальной собственности;</w:t>
      </w:r>
    </w:p>
    <w:p w:rsidR="009434D7" w:rsidRPr="00F31A6B" w:rsidRDefault="009434D7" w:rsidP="00BA47F3">
      <w:pPr>
        <w:pStyle w:val="a3"/>
        <w:numPr>
          <w:ilvl w:val="0"/>
          <w:numId w:val="5"/>
        </w:numPr>
        <w:autoSpaceDE w:val="0"/>
        <w:autoSpaceDN w:val="0"/>
        <w:adjustRightInd w:val="0"/>
        <w:ind w:left="0" w:firstLine="709"/>
        <w:jc w:val="both"/>
        <w:rPr>
          <w:lang w:eastAsia="ru-RU"/>
        </w:rPr>
      </w:pPr>
      <w:r w:rsidRPr="00F31A6B">
        <w:rPr>
          <w:lang w:eastAsia="ru-RU"/>
        </w:rPr>
        <w:t>капитальные вложения в объекты частной собственности;</w:t>
      </w:r>
    </w:p>
    <w:p w:rsidR="009434D7" w:rsidRPr="00F31A6B" w:rsidRDefault="009434D7" w:rsidP="00BA47F3">
      <w:pPr>
        <w:pStyle w:val="a3"/>
        <w:numPr>
          <w:ilvl w:val="0"/>
          <w:numId w:val="5"/>
        </w:numPr>
        <w:autoSpaceDE w:val="0"/>
        <w:autoSpaceDN w:val="0"/>
        <w:adjustRightInd w:val="0"/>
        <w:ind w:left="0" w:firstLine="709"/>
        <w:jc w:val="both"/>
        <w:rPr>
          <w:lang w:eastAsia="ru-RU"/>
        </w:rPr>
      </w:pPr>
      <w:r w:rsidRPr="00F31A6B">
        <w:rPr>
          <w:lang w:eastAsia="ru-RU"/>
        </w:rPr>
        <w:t>капитальные вложения в объекты собственности иных форм.</w:t>
      </w:r>
    </w:p>
    <w:p w:rsidR="009434D7" w:rsidRPr="00F31A6B" w:rsidRDefault="009434D7" w:rsidP="00BA47F3">
      <w:pPr>
        <w:autoSpaceDE w:val="0"/>
        <w:autoSpaceDN w:val="0"/>
        <w:adjustRightInd w:val="0"/>
        <w:jc w:val="both"/>
        <w:rPr>
          <w:lang w:eastAsia="ru-RU"/>
        </w:rPr>
      </w:pPr>
      <w:r w:rsidRPr="00F31A6B">
        <w:rPr>
          <w:lang w:eastAsia="ru-RU"/>
        </w:rPr>
        <w:t>По различным формам собственности инвестируемого капитала различают:</w:t>
      </w:r>
    </w:p>
    <w:p w:rsidR="009434D7" w:rsidRPr="00F31A6B" w:rsidRDefault="009434D7" w:rsidP="00BA47F3">
      <w:pPr>
        <w:pStyle w:val="a3"/>
        <w:numPr>
          <w:ilvl w:val="0"/>
          <w:numId w:val="6"/>
        </w:numPr>
        <w:autoSpaceDE w:val="0"/>
        <w:autoSpaceDN w:val="0"/>
        <w:adjustRightInd w:val="0"/>
        <w:ind w:left="0" w:firstLine="709"/>
        <w:jc w:val="both"/>
        <w:rPr>
          <w:lang w:eastAsia="ru-RU"/>
        </w:rPr>
      </w:pPr>
      <w:r w:rsidRPr="00F31A6B">
        <w:rPr>
          <w:lang w:eastAsia="ru-RU"/>
        </w:rPr>
        <w:t>частные капитальные вложения - это вложения средств, производимые гражданами, а также инвестиции, осуществляемые предприятиями и организациями частной формы собственности.</w:t>
      </w:r>
    </w:p>
    <w:p w:rsidR="009434D7" w:rsidRPr="00F31A6B" w:rsidRDefault="009434D7" w:rsidP="00BA47F3">
      <w:pPr>
        <w:pStyle w:val="a3"/>
        <w:numPr>
          <w:ilvl w:val="0"/>
          <w:numId w:val="6"/>
        </w:numPr>
        <w:autoSpaceDE w:val="0"/>
        <w:autoSpaceDN w:val="0"/>
        <w:adjustRightInd w:val="0"/>
        <w:ind w:left="0" w:firstLine="709"/>
        <w:jc w:val="both"/>
        <w:rPr>
          <w:lang w:eastAsia="ru-RU"/>
        </w:rPr>
      </w:pPr>
      <w:r w:rsidRPr="00F31A6B">
        <w:rPr>
          <w:lang w:eastAsia="ru-RU"/>
        </w:rPr>
        <w:t>государственные капитальные вложения, которые осуществляются федеральными, региональными и местными органами власти за счет средств бюджетов;</w:t>
      </w:r>
    </w:p>
    <w:p w:rsidR="009434D7" w:rsidRPr="00F31A6B" w:rsidRDefault="009434D7" w:rsidP="00BA47F3">
      <w:pPr>
        <w:pStyle w:val="a3"/>
        <w:numPr>
          <w:ilvl w:val="0"/>
          <w:numId w:val="6"/>
        </w:numPr>
        <w:autoSpaceDE w:val="0"/>
        <w:autoSpaceDN w:val="0"/>
        <w:adjustRightInd w:val="0"/>
        <w:ind w:left="0" w:firstLine="709"/>
        <w:jc w:val="both"/>
        <w:rPr>
          <w:lang w:eastAsia="ru-RU"/>
        </w:rPr>
      </w:pPr>
      <w:r w:rsidRPr="00F31A6B">
        <w:rPr>
          <w:lang w:eastAsia="ru-RU"/>
        </w:rPr>
        <w:t>иностранные капитальные вложения, которые производятся иностранными гражданами, юридическими лицами и государствами;</w:t>
      </w:r>
    </w:p>
    <w:p w:rsidR="009434D7" w:rsidRPr="00F31A6B" w:rsidRDefault="009434D7" w:rsidP="00BA47F3">
      <w:pPr>
        <w:pStyle w:val="a3"/>
        <w:numPr>
          <w:ilvl w:val="0"/>
          <w:numId w:val="6"/>
        </w:numPr>
        <w:autoSpaceDE w:val="0"/>
        <w:autoSpaceDN w:val="0"/>
        <w:adjustRightInd w:val="0"/>
        <w:ind w:left="0" w:firstLine="709"/>
        <w:jc w:val="both"/>
        <w:rPr>
          <w:lang w:eastAsia="ru-RU"/>
        </w:rPr>
      </w:pPr>
      <w:r w:rsidRPr="00F31A6B">
        <w:rPr>
          <w:lang w:eastAsia="ru-RU"/>
        </w:rPr>
        <w:t>совместные капитальные вложения - это инвестиции, осуществляемые субъектами данной страны и иностранными субъектами.</w:t>
      </w:r>
    </w:p>
    <w:p w:rsidR="009434D7" w:rsidRPr="00F31A6B" w:rsidRDefault="009434D7" w:rsidP="00BA47F3">
      <w:pPr>
        <w:autoSpaceDE w:val="0"/>
        <w:autoSpaceDN w:val="0"/>
        <w:adjustRightInd w:val="0"/>
        <w:jc w:val="both"/>
        <w:rPr>
          <w:lang w:eastAsia="ru-RU"/>
        </w:rPr>
      </w:pPr>
      <w:r w:rsidRPr="00F31A6B">
        <w:rPr>
          <w:lang w:eastAsia="ru-RU"/>
        </w:rPr>
        <w:t>По технологическая структуре капитальные вложения подразделяются на следующие:</w:t>
      </w:r>
    </w:p>
    <w:p w:rsidR="009434D7" w:rsidRPr="00F31A6B" w:rsidRDefault="009434D7" w:rsidP="00BA47F3">
      <w:pPr>
        <w:pStyle w:val="a3"/>
        <w:numPr>
          <w:ilvl w:val="0"/>
          <w:numId w:val="7"/>
        </w:numPr>
        <w:autoSpaceDE w:val="0"/>
        <w:autoSpaceDN w:val="0"/>
        <w:adjustRightInd w:val="0"/>
        <w:ind w:left="0" w:firstLine="709"/>
        <w:jc w:val="both"/>
        <w:rPr>
          <w:lang w:eastAsia="ru-RU"/>
        </w:rPr>
      </w:pPr>
      <w:r w:rsidRPr="00F31A6B">
        <w:rPr>
          <w:lang w:eastAsia="ru-RU"/>
        </w:rPr>
        <w:t>капитальные вложения, связанные с осуществлением строительно-монтажных работ;</w:t>
      </w:r>
    </w:p>
    <w:p w:rsidR="009434D7" w:rsidRPr="00F31A6B" w:rsidRDefault="009434D7" w:rsidP="00BA47F3">
      <w:pPr>
        <w:pStyle w:val="a3"/>
        <w:numPr>
          <w:ilvl w:val="0"/>
          <w:numId w:val="7"/>
        </w:numPr>
        <w:autoSpaceDE w:val="0"/>
        <w:autoSpaceDN w:val="0"/>
        <w:adjustRightInd w:val="0"/>
        <w:ind w:left="0" w:firstLine="709"/>
        <w:jc w:val="both"/>
        <w:rPr>
          <w:lang w:eastAsia="ru-RU"/>
        </w:rPr>
      </w:pPr>
      <w:r w:rsidRPr="00F31A6B">
        <w:rPr>
          <w:lang w:eastAsia="ru-RU"/>
        </w:rPr>
        <w:t>капитальные вложения, связанные с осуществлением пуско-наладочных работ;</w:t>
      </w:r>
    </w:p>
    <w:p w:rsidR="009434D7" w:rsidRPr="00F31A6B" w:rsidRDefault="009434D7" w:rsidP="00BA47F3">
      <w:pPr>
        <w:pStyle w:val="a3"/>
        <w:numPr>
          <w:ilvl w:val="0"/>
          <w:numId w:val="7"/>
        </w:numPr>
        <w:autoSpaceDE w:val="0"/>
        <w:autoSpaceDN w:val="0"/>
        <w:adjustRightInd w:val="0"/>
        <w:ind w:left="0" w:firstLine="709"/>
        <w:jc w:val="both"/>
        <w:rPr>
          <w:lang w:eastAsia="ru-RU"/>
        </w:rPr>
      </w:pPr>
      <w:r w:rsidRPr="00F31A6B">
        <w:rPr>
          <w:lang w:eastAsia="ru-RU"/>
        </w:rPr>
        <w:t>капитальные вложения, связанные с приобретение машин и оборудования, инструментов и инвентаря, рабочей и защитной одежды и т.д.;</w:t>
      </w:r>
    </w:p>
    <w:p w:rsidR="009434D7" w:rsidRPr="00F31A6B" w:rsidRDefault="009434D7" w:rsidP="00BA47F3">
      <w:pPr>
        <w:pStyle w:val="a3"/>
        <w:numPr>
          <w:ilvl w:val="0"/>
          <w:numId w:val="7"/>
        </w:numPr>
        <w:autoSpaceDE w:val="0"/>
        <w:autoSpaceDN w:val="0"/>
        <w:adjustRightInd w:val="0"/>
        <w:ind w:left="0" w:firstLine="709"/>
        <w:jc w:val="both"/>
        <w:rPr>
          <w:lang w:eastAsia="ru-RU"/>
        </w:rPr>
      </w:pPr>
      <w:r w:rsidRPr="00F31A6B">
        <w:rPr>
          <w:lang w:eastAsia="ru-RU"/>
        </w:rPr>
        <w:t>капитальные вложения, связанные с осуществлением прочих капитальных работ.</w:t>
      </w:r>
    </w:p>
    <w:p w:rsidR="009434D7" w:rsidRPr="00F31A6B" w:rsidRDefault="009434D7" w:rsidP="00BA47F3">
      <w:pPr>
        <w:autoSpaceDE w:val="0"/>
        <w:autoSpaceDN w:val="0"/>
        <w:adjustRightInd w:val="0"/>
        <w:jc w:val="both"/>
        <w:rPr>
          <w:lang w:eastAsia="ru-RU"/>
        </w:rPr>
      </w:pPr>
      <w:r w:rsidRPr="00F31A6B">
        <w:rPr>
          <w:lang w:eastAsia="ru-RU"/>
        </w:rPr>
        <w:t>По источникам финансирования капитальные вложения классифицируют на следующие виды:</w:t>
      </w:r>
    </w:p>
    <w:p w:rsidR="009434D7" w:rsidRPr="00F31A6B" w:rsidRDefault="009434D7" w:rsidP="00BA47F3">
      <w:pPr>
        <w:pStyle w:val="a3"/>
        <w:numPr>
          <w:ilvl w:val="0"/>
          <w:numId w:val="8"/>
        </w:numPr>
        <w:autoSpaceDE w:val="0"/>
        <w:autoSpaceDN w:val="0"/>
        <w:adjustRightInd w:val="0"/>
        <w:ind w:left="0" w:firstLine="709"/>
        <w:jc w:val="both"/>
        <w:rPr>
          <w:lang w:eastAsia="ru-RU"/>
        </w:rPr>
      </w:pPr>
      <w:r w:rsidRPr="00F31A6B">
        <w:rPr>
          <w:lang w:eastAsia="ru-RU"/>
        </w:rPr>
        <w:t>собственные капитальные вложения, т.е. вложения, источниками которых являются прибыль предприятия, амортизационные отчисления; средства, выплачиваемые органами страхования в виде возмещения потерь от аварий, стихийных бедствий; вклады в уставный капитал;</w:t>
      </w:r>
    </w:p>
    <w:p w:rsidR="009434D7" w:rsidRPr="00F31A6B" w:rsidRDefault="009434D7" w:rsidP="00BA47F3">
      <w:pPr>
        <w:pStyle w:val="a3"/>
        <w:numPr>
          <w:ilvl w:val="0"/>
          <w:numId w:val="8"/>
        </w:numPr>
        <w:autoSpaceDE w:val="0"/>
        <w:autoSpaceDN w:val="0"/>
        <w:adjustRightInd w:val="0"/>
        <w:ind w:left="0" w:firstLine="709"/>
        <w:jc w:val="both"/>
        <w:rPr>
          <w:lang w:eastAsia="ru-RU"/>
        </w:rPr>
      </w:pPr>
      <w:r w:rsidRPr="00F31A6B">
        <w:rPr>
          <w:lang w:eastAsia="ru-RU"/>
        </w:rPr>
        <w:t>привлеченные капитальные вложения, т.е. вложения, источниками которых являются средства, полученные от эмиссии акций; паевых и иных взносов и другое;</w:t>
      </w:r>
    </w:p>
    <w:p w:rsidR="009434D7" w:rsidRPr="00F31A6B" w:rsidRDefault="009434D7" w:rsidP="00BA47F3">
      <w:pPr>
        <w:pStyle w:val="a3"/>
        <w:numPr>
          <w:ilvl w:val="0"/>
          <w:numId w:val="8"/>
        </w:numPr>
        <w:autoSpaceDE w:val="0"/>
        <w:autoSpaceDN w:val="0"/>
        <w:adjustRightInd w:val="0"/>
        <w:ind w:left="0" w:firstLine="709"/>
        <w:jc w:val="both"/>
        <w:rPr>
          <w:lang w:eastAsia="ru-RU"/>
        </w:rPr>
      </w:pPr>
      <w:r w:rsidRPr="00F31A6B">
        <w:rPr>
          <w:lang w:eastAsia="ru-RU"/>
        </w:rPr>
        <w:t>заемные капитальные вложения, т.е. вложения, источниками которых являются кредиты коммерческих банков; средства федерального бюджета, предоставляемые на возмездной основе.</w:t>
      </w:r>
    </w:p>
    <w:p w:rsidR="009434D7" w:rsidRPr="00F31A6B" w:rsidRDefault="009434D7" w:rsidP="00BA47F3">
      <w:pPr>
        <w:jc w:val="both"/>
        <w:rPr>
          <w:lang w:eastAsia="ru-RU"/>
        </w:rPr>
      </w:pPr>
      <w:r w:rsidRPr="00F31A6B">
        <w:rPr>
          <w:lang w:eastAsia="ru-RU"/>
        </w:rPr>
        <w:t>По степени централизации капитальных вложений принято выделять следующие уровни:</w:t>
      </w:r>
    </w:p>
    <w:p w:rsidR="009434D7" w:rsidRPr="00F31A6B" w:rsidRDefault="009434D7" w:rsidP="00BA47F3">
      <w:pPr>
        <w:pStyle w:val="a3"/>
        <w:numPr>
          <w:ilvl w:val="0"/>
          <w:numId w:val="9"/>
        </w:numPr>
        <w:autoSpaceDE w:val="0"/>
        <w:autoSpaceDN w:val="0"/>
        <w:adjustRightInd w:val="0"/>
        <w:ind w:left="0" w:firstLine="709"/>
        <w:jc w:val="both"/>
        <w:rPr>
          <w:lang w:eastAsia="ru-RU"/>
        </w:rPr>
      </w:pPr>
      <w:r w:rsidRPr="00F31A6B">
        <w:rPr>
          <w:lang w:eastAsia="ru-RU"/>
        </w:rPr>
        <w:t>государственные капитальные вложения, т.е. инвестиции за счет бюджетных средств государства, бюджетов субъектов Российской Федерации, средств федеральных министерств, ведомств, агентств;</w:t>
      </w:r>
    </w:p>
    <w:p w:rsidR="009434D7" w:rsidRPr="00F31A6B" w:rsidRDefault="009434D7" w:rsidP="00BA47F3">
      <w:pPr>
        <w:pStyle w:val="a3"/>
        <w:numPr>
          <w:ilvl w:val="0"/>
          <w:numId w:val="9"/>
        </w:numPr>
        <w:autoSpaceDE w:val="0"/>
        <w:autoSpaceDN w:val="0"/>
        <w:adjustRightInd w:val="0"/>
        <w:ind w:left="0" w:firstLine="709"/>
        <w:jc w:val="both"/>
        <w:rPr>
          <w:lang w:eastAsia="ru-RU"/>
        </w:rPr>
      </w:pPr>
      <w:r w:rsidRPr="00F31A6B">
        <w:rPr>
          <w:lang w:eastAsia="ru-RU"/>
        </w:rPr>
        <w:t>децентрализованные капитальные вложения, т.е. инвестиции за счет собственных, привлеченных и заемных средств предприятия.</w:t>
      </w:r>
    </w:p>
    <w:p w:rsidR="009434D7" w:rsidRPr="00F31A6B" w:rsidRDefault="009434D7" w:rsidP="00BA47F3">
      <w:pPr>
        <w:autoSpaceDE w:val="0"/>
        <w:autoSpaceDN w:val="0"/>
        <w:adjustRightInd w:val="0"/>
        <w:jc w:val="both"/>
        <w:rPr>
          <w:lang w:eastAsia="ru-RU"/>
        </w:rPr>
      </w:pPr>
      <w:r w:rsidRPr="00F31A6B">
        <w:rPr>
          <w:lang w:eastAsia="ru-RU"/>
        </w:rPr>
        <w:t>По объему (структуре) инвестиций капитальные вложения подразделяются на следующие два вида:</w:t>
      </w:r>
    </w:p>
    <w:p w:rsidR="009434D7" w:rsidRPr="00F31A6B" w:rsidRDefault="009434D7" w:rsidP="00BA47F3">
      <w:pPr>
        <w:pStyle w:val="a3"/>
        <w:numPr>
          <w:ilvl w:val="0"/>
          <w:numId w:val="10"/>
        </w:numPr>
        <w:autoSpaceDE w:val="0"/>
        <w:autoSpaceDN w:val="0"/>
        <w:adjustRightInd w:val="0"/>
        <w:ind w:left="0" w:firstLine="709"/>
        <w:jc w:val="both"/>
        <w:rPr>
          <w:lang w:eastAsia="ru-RU"/>
        </w:rPr>
      </w:pPr>
      <w:r w:rsidRPr="00F31A6B">
        <w:rPr>
          <w:lang w:eastAsia="ru-RU"/>
        </w:rPr>
        <w:t>валовые инвестиции, которые представляют собой общий объем инвестируемых средств в определенном периоде, направленных на новое строительство, приобретение средств производства, расширение товарно-материальных запасов и т.д.; на эти капитальные вложения используются амортизация, прибыль, прочие источники, заемные и привлеченные средств;</w:t>
      </w:r>
    </w:p>
    <w:p w:rsidR="009434D7" w:rsidRPr="00F31A6B" w:rsidRDefault="009434D7" w:rsidP="00BA47F3">
      <w:pPr>
        <w:pStyle w:val="a3"/>
        <w:numPr>
          <w:ilvl w:val="0"/>
          <w:numId w:val="10"/>
        </w:numPr>
        <w:autoSpaceDE w:val="0"/>
        <w:autoSpaceDN w:val="0"/>
        <w:adjustRightInd w:val="0"/>
        <w:ind w:left="0" w:firstLine="709"/>
        <w:jc w:val="both"/>
        <w:rPr>
          <w:lang w:eastAsia="ru-RU"/>
        </w:rPr>
      </w:pPr>
      <w:r w:rsidRPr="00F31A6B">
        <w:rPr>
          <w:lang w:eastAsia="ru-RU"/>
        </w:rPr>
        <w:t>чистые инвестиции, представляющие собой сумму валовых инвестиций, уменьшенную на сумму амортизационных отчислений в рассматриваемом периоде.</w:t>
      </w:r>
    </w:p>
    <w:p w:rsidR="009434D7" w:rsidRPr="00F31A6B" w:rsidRDefault="009434D7" w:rsidP="00BA47F3">
      <w:pPr>
        <w:autoSpaceDE w:val="0"/>
        <w:autoSpaceDN w:val="0"/>
        <w:adjustRightInd w:val="0"/>
        <w:jc w:val="both"/>
        <w:rPr>
          <w:lang w:eastAsia="ru-RU"/>
        </w:rPr>
      </w:pPr>
      <w:r w:rsidRPr="00F31A6B">
        <w:rPr>
          <w:lang w:eastAsia="ru-RU"/>
        </w:rPr>
        <w:t>Динамика (кинетика) чистых инвестиций отражает характер экономического развития предприятия или страны на том или ином этапе развития, а именно: если величина чистых инвестиций отрицательна (объем валовых инвестиций меньше суммы амортизации), то это означает снижение производственного потенциала, снижение объема производства, ослабление (или потерю) позиций на данном сегменте рынка. Если объем чистых инвестиций равен нулю, то рост отсутствует, производство осуществляется в прежних объемах. При положительной величине чистых инвестиций производство осуществляется в расширенных объемах - экономика находится на подъеме. Рост чистых инвестиций может вызвать цепное увеличение доходов, т.е. темпы роста доходов могут превысить темпы роста капитальных вложений.</w:t>
      </w:r>
    </w:p>
    <w:p w:rsidR="009434D7" w:rsidRPr="00F31A6B" w:rsidRDefault="009434D7" w:rsidP="00BA47F3">
      <w:pPr>
        <w:jc w:val="both"/>
        <w:rPr>
          <w:lang w:eastAsia="ru-RU"/>
        </w:rPr>
      </w:pPr>
    </w:p>
    <w:p w:rsidR="009434D7" w:rsidRPr="00F31A6B" w:rsidRDefault="002F2181" w:rsidP="002F2181">
      <w:pPr>
        <w:pStyle w:val="2"/>
        <w:rPr>
          <w:i w:val="0"/>
          <w:iCs w:val="0"/>
          <w:color w:val="auto"/>
          <w:lang w:eastAsia="ru-RU"/>
        </w:rPr>
      </w:pPr>
      <w:bookmarkStart w:id="2" w:name="_Toc284080964"/>
      <w:r w:rsidRPr="00F31A6B">
        <w:rPr>
          <w:i w:val="0"/>
          <w:iCs w:val="0"/>
          <w:color w:val="auto"/>
        </w:rPr>
        <w:t xml:space="preserve">2. </w:t>
      </w:r>
      <w:r w:rsidR="009434D7" w:rsidRPr="00F31A6B">
        <w:rPr>
          <w:i w:val="0"/>
          <w:iCs w:val="0"/>
          <w:color w:val="auto"/>
        </w:rPr>
        <w:t>Объекты и с</w:t>
      </w:r>
      <w:r w:rsidR="009434D7" w:rsidRPr="00F31A6B">
        <w:rPr>
          <w:i w:val="0"/>
          <w:iCs w:val="0"/>
          <w:color w:val="auto"/>
          <w:lang w:eastAsia="ru-RU"/>
        </w:rPr>
        <w:t>убъекты инвестиционной деятельности, осуществляемой в форме капитальных вложений</w:t>
      </w:r>
      <w:bookmarkEnd w:id="2"/>
    </w:p>
    <w:p w:rsidR="009434D7" w:rsidRPr="00F31A6B" w:rsidRDefault="009434D7" w:rsidP="00BA47F3">
      <w:pPr>
        <w:autoSpaceDE w:val="0"/>
        <w:autoSpaceDN w:val="0"/>
        <w:adjustRightInd w:val="0"/>
        <w:jc w:val="both"/>
        <w:rPr>
          <w:lang w:eastAsia="ru-RU"/>
        </w:rPr>
      </w:pPr>
    </w:p>
    <w:p w:rsidR="009434D7" w:rsidRPr="00F31A6B" w:rsidRDefault="009434D7" w:rsidP="00BA47F3">
      <w:pPr>
        <w:autoSpaceDE w:val="0"/>
        <w:autoSpaceDN w:val="0"/>
        <w:adjustRightInd w:val="0"/>
        <w:jc w:val="both"/>
        <w:rPr>
          <w:lang w:eastAsia="ru-RU"/>
        </w:rPr>
      </w:pPr>
      <w:r w:rsidRPr="00F31A6B">
        <w:rPr>
          <w:lang w:eastAsia="ru-RU"/>
        </w:rPr>
        <w:t>Объектами капитальных вложений</w:t>
      </w:r>
      <w:r w:rsidR="002F2181" w:rsidRPr="00F31A6B">
        <w:rPr>
          <w:lang w:eastAsia="ru-RU"/>
        </w:rPr>
        <w:t xml:space="preserve"> </w:t>
      </w:r>
      <w:r w:rsidRPr="00F31A6B">
        <w:rPr>
          <w:lang w:eastAsia="ru-RU"/>
        </w:rPr>
        <w:t>являются вложения, находящиеся в частной, государственной, муниципальной и иных формах собственности.</w:t>
      </w:r>
    </w:p>
    <w:p w:rsidR="009434D7" w:rsidRPr="00F31A6B" w:rsidRDefault="009434D7" w:rsidP="00BA47F3">
      <w:pPr>
        <w:autoSpaceDE w:val="0"/>
        <w:autoSpaceDN w:val="0"/>
        <w:adjustRightInd w:val="0"/>
        <w:jc w:val="both"/>
        <w:rPr>
          <w:lang w:eastAsia="ru-RU"/>
        </w:rPr>
      </w:pPr>
      <w:r w:rsidRPr="00F31A6B">
        <w:rPr>
          <w:lang w:eastAsia="ru-RU"/>
        </w:rPr>
        <w:t>Капитальные вложения в объекты, создание и использование которых не соответствуют законодательству Российской Федерации и утвержденным в установленном порядке стандартам (нормам и правилам) запрещаются.</w:t>
      </w:r>
    </w:p>
    <w:p w:rsidR="009434D7" w:rsidRPr="00F31A6B" w:rsidRDefault="009434D7" w:rsidP="00BA47F3">
      <w:pPr>
        <w:jc w:val="both"/>
        <w:rPr>
          <w:lang w:eastAsia="ru-RU"/>
        </w:rPr>
      </w:pPr>
      <w:r w:rsidRPr="00F31A6B">
        <w:rPr>
          <w:lang w:eastAsia="ru-RU"/>
        </w:rPr>
        <w:t>Один из важных целевых объектов капитальных вложений - предприятие, на котором проводится реконструкция, совершенствование производства на базе использования достижений науки и техники, опыта передовых производств. При реконструкции предприятий ставятся конкретные задачи: увеличение производительности; повышение качества продукции; снижение затрат труда, материальных и энергетических ресурсов; улучшение условий труда, охраны окружающей среды; создание условий для выпуска новой продукции и др. Проведение реконструкции предприятия связано не только с дополнительными прямыми затратами, но также и с потерями от снижения объемов производства в период проведения работ по реконструкции (реализация соответствующего инвестиционного проекта). Поэтому затраты и потери, связанные с реконструкцией предприятия, должны быть возмещены дополнительной прибылью, полученной в результате ее проведения.</w:t>
      </w:r>
    </w:p>
    <w:p w:rsidR="009434D7" w:rsidRPr="00F31A6B" w:rsidRDefault="009434D7" w:rsidP="00BA47F3">
      <w:pPr>
        <w:autoSpaceDE w:val="0"/>
        <w:autoSpaceDN w:val="0"/>
        <w:adjustRightInd w:val="0"/>
        <w:jc w:val="both"/>
        <w:rPr>
          <w:lang w:eastAsia="ru-RU"/>
        </w:rPr>
      </w:pPr>
      <w:r w:rsidRPr="00F31A6B">
        <w:rPr>
          <w:lang w:eastAsia="ru-RU"/>
        </w:rPr>
        <w:t>Субъектами инвестиционной деятельности, осуществляемой в форме капитальных вложений, являются инвесторы, заказчики, подрядчики, пользователи объектов капитальных вложений и другие лица.</w:t>
      </w:r>
    </w:p>
    <w:p w:rsidR="009434D7" w:rsidRPr="00F31A6B" w:rsidRDefault="009434D7" w:rsidP="00BA47F3">
      <w:pPr>
        <w:autoSpaceDE w:val="0"/>
        <w:autoSpaceDN w:val="0"/>
        <w:adjustRightInd w:val="0"/>
        <w:jc w:val="both"/>
        <w:rPr>
          <w:lang w:eastAsia="ru-RU"/>
        </w:rPr>
      </w:pPr>
      <w:r w:rsidRPr="00F31A6B">
        <w:rPr>
          <w:lang w:eastAsia="ru-RU"/>
        </w:rPr>
        <w:t>Инвесторы осуществляют капитальные вложения с использованием собственных и (или) привлеченных средств в соответствии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(иностранные инвесторы).</w:t>
      </w:r>
    </w:p>
    <w:p w:rsidR="009434D7" w:rsidRPr="00F31A6B" w:rsidRDefault="009434D7" w:rsidP="00BA47F3">
      <w:pPr>
        <w:autoSpaceDE w:val="0"/>
        <w:autoSpaceDN w:val="0"/>
        <w:adjustRightInd w:val="0"/>
        <w:jc w:val="both"/>
        <w:rPr>
          <w:lang w:eastAsia="ru-RU"/>
        </w:rPr>
      </w:pPr>
      <w:r w:rsidRPr="00F31A6B">
        <w:rPr>
          <w:lang w:eastAsia="ru-RU"/>
        </w:rPr>
        <w:t>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 инвесторы.</w:t>
      </w:r>
    </w:p>
    <w:p w:rsidR="009434D7" w:rsidRPr="00F31A6B" w:rsidRDefault="009434D7" w:rsidP="00BA47F3">
      <w:pPr>
        <w:autoSpaceDE w:val="0"/>
        <w:autoSpaceDN w:val="0"/>
        <w:adjustRightInd w:val="0"/>
        <w:jc w:val="both"/>
        <w:rPr>
          <w:lang w:eastAsia="ru-RU"/>
        </w:rPr>
      </w:pPr>
      <w:r w:rsidRPr="00F31A6B">
        <w:rPr>
          <w:lang w:eastAsia="ru-RU"/>
        </w:rPr>
        <w:t>Заказчик, не являющийся инвестором, наделяется правами собственности - правами владения, пользования и распоряжения капитальными вложениями на период реализации инвестиционного проекта и в пределах полномочий, которые установлены договором и (или) государственным контрактом.</w:t>
      </w:r>
    </w:p>
    <w:p w:rsidR="009434D7" w:rsidRPr="00F31A6B" w:rsidRDefault="009434D7" w:rsidP="00BA47F3">
      <w:pPr>
        <w:autoSpaceDE w:val="0"/>
        <w:autoSpaceDN w:val="0"/>
        <w:adjustRightInd w:val="0"/>
        <w:jc w:val="both"/>
        <w:rPr>
          <w:lang w:eastAsia="ru-RU"/>
        </w:rPr>
      </w:pPr>
      <w:r w:rsidRPr="00F31A6B">
        <w:rPr>
          <w:lang w:eastAsia="ru-RU"/>
        </w:rPr>
        <w:t>Подрядчики - физические и юридические лица, которые выполняют работы по договору подряда и (или) государственному контракту. Подрядчики обязаны иметь лицензию на осуществление деятельности тех видов, которые подлежат лицензированию в соответствии с федеральным законом.</w:t>
      </w:r>
    </w:p>
    <w:p w:rsidR="009434D7" w:rsidRPr="00F31A6B" w:rsidRDefault="009434D7" w:rsidP="00BA47F3">
      <w:pPr>
        <w:jc w:val="both"/>
        <w:rPr>
          <w:lang w:eastAsia="ru-RU"/>
        </w:rPr>
      </w:pPr>
      <w:r w:rsidRPr="00F31A6B">
        <w:rPr>
          <w:lang w:eastAsia="ru-RU"/>
        </w:rPr>
        <w:t>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9434D7" w:rsidRPr="00F31A6B" w:rsidRDefault="009434D7" w:rsidP="00BA47F3">
      <w:pPr>
        <w:autoSpaceDE w:val="0"/>
        <w:autoSpaceDN w:val="0"/>
        <w:adjustRightInd w:val="0"/>
        <w:jc w:val="both"/>
        <w:rPr>
          <w:lang w:eastAsia="ru-RU"/>
        </w:rPr>
      </w:pPr>
      <w:r w:rsidRPr="00F31A6B">
        <w:rPr>
          <w:lang w:eastAsia="ru-RU"/>
        </w:rPr>
        <w:t>Необходимо указать, что 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субъектами.</w:t>
      </w:r>
    </w:p>
    <w:p w:rsidR="009434D7" w:rsidRPr="00F31A6B" w:rsidRDefault="002F2181" w:rsidP="002F2181">
      <w:pPr>
        <w:pStyle w:val="2"/>
        <w:rPr>
          <w:i w:val="0"/>
          <w:iCs w:val="0"/>
          <w:color w:val="auto"/>
          <w:lang w:eastAsia="ru-RU"/>
        </w:rPr>
      </w:pPr>
      <w:bookmarkStart w:id="3" w:name="_Toc284080965"/>
      <w:r w:rsidRPr="00F31A6B">
        <w:rPr>
          <w:b w:val="0"/>
          <w:bCs w:val="0"/>
          <w:i w:val="0"/>
          <w:iCs w:val="0"/>
          <w:color w:val="auto"/>
          <w:lang w:eastAsia="ru-RU"/>
        </w:rPr>
        <w:br w:type="page"/>
      </w:r>
      <w:r w:rsidRPr="00F31A6B">
        <w:rPr>
          <w:i w:val="0"/>
          <w:iCs w:val="0"/>
          <w:color w:val="auto"/>
          <w:lang w:eastAsia="ru-RU"/>
        </w:rPr>
        <w:t xml:space="preserve">3. </w:t>
      </w:r>
      <w:r w:rsidR="009434D7" w:rsidRPr="00F31A6B">
        <w:rPr>
          <w:i w:val="0"/>
          <w:iCs w:val="0"/>
          <w:color w:val="auto"/>
          <w:lang w:eastAsia="ru-RU"/>
        </w:rPr>
        <w:t>Права, обязанности и ответственность субъектов инвестиционной деятельности, осуществляемой в форме капитальных вложений</w:t>
      </w:r>
      <w:bookmarkEnd w:id="3"/>
    </w:p>
    <w:p w:rsidR="009434D7" w:rsidRPr="00F31A6B" w:rsidRDefault="009434D7" w:rsidP="00BA47F3">
      <w:pPr>
        <w:autoSpaceDE w:val="0"/>
        <w:autoSpaceDN w:val="0"/>
        <w:adjustRightInd w:val="0"/>
        <w:jc w:val="both"/>
        <w:rPr>
          <w:b/>
          <w:bCs/>
          <w:i/>
          <w:iCs/>
          <w:lang w:eastAsia="ru-RU"/>
        </w:rPr>
      </w:pPr>
    </w:p>
    <w:p w:rsidR="009434D7" w:rsidRPr="00F31A6B" w:rsidRDefault="009434D7" w:rsidP="00BA47F3">
      <w:pPr>
        <w:autoSpaceDE w:val="0"/>
        <w:autoSpaceDN w:val="0"/>
        <w:adjustRightInd w:val="0"/>
        <w:jc w:val="both"/>
        <w:rPr>
          <w:lang w:eastAsia="ru-RU"/>
        </w:rPr>
      </w:pPr>
      <w:r w:rsidRPr="00F31A6B">
        <w:rPr>
          <w:lang w:eastAsia="ru-RU"/>
        </w:rPr>
        <w:t>Инвесторы имеют равные права на следующие действия:</w:t>
      </w:r>
    </w:p>
    <w:p w:rsidR="009434D7" w:rsidRPr="00F31A6B" w:rsidRDefault="009434D7" w:rsidP="00BA47F3">
      <w:pPr>
        <w:pStyle w:val="a3"/>
        <w:numPr>
          <w:ilvl w:val="0"/>
          <w:numId w:val="11"/>
        </w:numPr>
        <w:autoSpaceDE w:val="0"/>
        <w:autoSpaceDN w:val="0"/>
        <w:adjustRightInd w:val="0"/>
        <w:ind w:left="0" w:firstLine="709"/>
        <w:jc w:val="both"/>
        <w:rPr>
          <w:lang w:eastAsia="ru-RU"/>
        </w:rPr>
      </w:pPr>
      <w:r w:rsidRPr="00F31A6B">
        <w:rPr>
          <w:lang w:eastAsia="ru-RU"/>
        </w:rPr>
        <w:t>осуществление инвестиционной деятельности в форме капитальных вложений, кроме случаев, устанавливаемых федеральными законами;</w:t>
      </w:r>
    </w:p>
    <w:p w:rsidR="009434D7" w:rsidRPr="00F31A6B" w:rsidRDefault="009434D7" w:rsidP="00BA47F3">
      <w:pPr>
        <w:pStyle w:val="a3"/>
        <w:numPr>
          <w:ilvl w:val="0"/>
          <w:numId w:val="11"/>
        </w:numPr>
        <w:autoSpaceDE w:val="0"/>
        <w:autoSpaceDN w:val="0"/>
        <w:adjustRightInd w:val="0"/>
        <w:ind w:left="0" w:firstLine="709"/>
        <w:jc w:val="both"/>
        <w:rPr>
          <w:lang w:eastAsia="ru-RU"/>
        </w:rPr>
      </w:pPr>
      <w:r w:rsidRPr="00F31A6B">
        <w:rPr>
          <w:lang w:eastAsia="ru-RU"/>
        </w:rPr>
        <w:t>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w:t>
      </w:r>
    </w:p>
    <w:p w:rsidR="009434D7" w:rsidRPr="00F31A6B" w:rsidRDefault="009434D7" w:rsidP="00BA47F3">
      <w:pPr>
        <w:pStyle w:val="a3"/>
        <w:numPr>
          <w:ilvl w:val="0"/>
          <w:numId w:val="11"/>
        </w:numPr>
        <w:autoSpaceDE w:val="0"/>
        <w:autoSpaceDN w:val="0"/>
        <w:adjustRightInd w:val="0"/>
        <w:ind w:left="0" w:firstLine="709"/>
        <w:jc w:val="both"/>
        <w:rPr>
          <w:lang w:eastAsia="ru-RU"/>
        </w:rPr>
      </w:pPr>
      <w:r w:rsidRPr="00F31A6B">
        <w:rPr>
          <w:lang w:eastAsia="ru-RU"/>
        </w:rPr>
        <w:t>передачу по договору и (или) государственному контракту своих прав на осуществление капитальных вложений и на их результаты физическим и юридическим лицам, государственным органам и органам местного самоуправления;</w:t>
      </w:r>
    </w:p>
    <w:p w:rsidR="009434D7" w:rsidRPr="00F31A6B" w:rsidRDefault="009434D7" w:rsidP="00BA47F3">
      <w:pPr>
        <w:pStyle w:val="a3"/>
        <w:numPr>
          <w:ilvl w:val="0"/>
          <w:numId w:val="11"/>
        </w:numPr>
        <w:autoSpaceDE w:val="0"/>
        <w:autoSpaceDN w:val="0"/>
        <w:adjustRightInd w:val="0"/>
        <w:ind w:left="0" w:firstLine="709"/>
        <w:jc w:val="both"/>
        <w:rPr>
          <w:lang w:eastAsia="ru-RU"/>
        </w:rPr>
      </w:pPr>
      <w:r w:rsidRPr="00F31A6B">
        <w:rPr>
          <w:lang w:eastAsia="ru-RU"/>
        </w:rPr>
        <w:t>осуществление контроля за целевым использованием средств, направляемых на капитальные вложения;</w:t>
      </w:r>
    </w:p>
    <w:p w:rsidR="009434D7" w:rsidRPr="00F31A6B" w:rsidRDefault="009434D7" w:rsidP="00BA47F3">
      <w:pPr>
        <w:pStyle w:val="a3"/>
        <w:numPr>
          <w:ilvl w:val="0"/>
          <w:numId w:val="11"/>
        </w:numPr>
        <w:autoSpaceDE w:val="0"/>
        <w:autoSpaceDN w:val="0"/>
        <w:adjustRightInd w:val="0"/>
        <w:ind w:left="0" w:firstLine="709"/>
        <w:jc w:val="both"/>
        <w:rPr>
          <w:lang w:eastAsia="ru-RU"/>
        </w:rPr>
      </w:pPr>
      <w:r w:rsidRPr="00F31A6B">
        <w:rPr>
          <w:lang w:eastAsia="ru-RU"/>
        </w:rPr>
        <w:t>объединение собственных, заемных и привлеченных средств со средствами других инвесторов с целью совместного осуществления капитальных вложений на основании договора и в соответствии с законодательством.</w:t>
      </w:r>
    </w:p>
    <w:p w:rsidR="009434D7" w:rsidRPr="00F31A6B" w:rsidRDefault="009434D7" w:rsidP="00BA47F3">
      <w:pPr>
        <w:autoSpaceDE w:val="0"/>
        <w:autoSpaceDN w:val="0"/>
        <w:adjustRightInd w:val="0"/>
        <w:jc w:val="both"/>
        <w:rPr>
          <w:lang w:eastAsia="ru-RU"/>
        </w:rPr>
      </w:pPr>
      <w:r w:rsidRPr="00F31A6B">
        <w:rPr>
          <w:lang w:eastAsia="ru-RU"/>
        </w:rPr>
        <w:t>Кроме этого, каждый инвестор имеет право собственности, т.е. право владения, пользования и распоряжения объектами капитальных вложений и результатами реализованных капитальных вложений, а также другие права, предусмотренные договором и (или) государственным контрактом в соответствии с законодательством.</w:t>
      </w:r>
    </w:p>
    <w:p w:rsidR="009434D7" w:rsidRPr="00F31A6B" w:rsidRDefault="009434D7" w:rsidP="00BA47F3">
      <w:pPr>
        <w:autoSpaceDE w:val="0"/>
        <w:autoSpaceDN w:val="0"/>
        <w:adjustRightInd w:val="0"/>
        <w:jc w:val="both"/>
        <w:rPr>
          <w:lang w:eastAsia="ru-RU"/>
        </w:rPr>
      </w:pPr>
      <w:r w:rsidRPr="00F31A6B">
        <w:rPr>
          <w:lang w:eastAsia="ru-RU"/>
        </w:rPr>
        <w:t>К обязанностям</w:t>
      </w:r>
      <w:r w:rsidR="00A2119E" w:rsidRPr="00F31A6B">
        <w:rPr>
          <w:lang w:eastAsia="ru-RU"/>
        </w:rPr>
        <w:t xml:space="preserve"> </w:t>
      </w:r>
      <w:r w:rsidRPr="00F31A6B">
        <w:rPr>
          <w:lang w:eastAsia="ru-RU"/>
        </w:rPr>
        <w:t>субъектов инвестиционной деятельности относятся:</w:t>
      </w:r>
    </w:p>
    <w:p w:rsidR="009434D7" w:rsidRPr="00F31A6B" w:rsidRDefault="009434D7" w:rsidP="00BA47F3">
      <w:pPr>
        <w:pStyle w:val="a3"/>
        <w:numPr>
          <w:ilvl w:val="0"/>
          <w:numId w:val="12"/>
        </w:numPr>
        <w:autoSpaceDE w:val="0"/>
        <w:autoSpaceDN w:val="0"/>
        <w:adjustRightInd w:val="0"/>
        <w:ind w:left="0" w:firstLine="709"/>
        <w:jc w:val="both"/>
        <w:rPr>
          <w:lang w:eastAsia="ru-RU"/>
        </w:rPr>
      </w:pPr>
      <w:r w:rsidRPr="00F31A6B">
        <w:rPr>
          <w:lang w:eastAsia="ru-RU"/>
        </w:rPr>
        <w:t>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а также с утвержденными в установленном порядке стандартами (нормами и правилами);</w:t>
      </w:r>
    </w:p>
    <w:p w:rsidR="009434D7" w:rsidRPr="00F31A6B" w:rsidRDefault="009434D7" w:rsidP="00BA47F3">
      <w:pPr>
        <w:pStyle w:val="a3"/>
        <w:numPr>
          <w:ilvl w:val="0"/>
          <w:numId w:val="12"/>
        </w:numPr>
        <w:autoSpaceDE w:val="0"/>
        <w:autoSpaceDN w:val="0"/>
        <w:adjustRightInd w:val="0"/>
        <w:ind w:left="0" w:firstLine="709"/>
        <w:jc w:val="both"/>
        <w:rPr>
          <w:lang w:eastAsia="ru-RU"/>
        </w:rPr>
      </w:pPr>
      <w:r w:rsidRPr="00F31A6B">
        <w:rPr>
          <w:lang w:eastAsia="ru-RU"/>
        </w:rPr>
        <w:t>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rsidR="009434D7" w:rsidRPr="00F31A6B" w:rsidRDefault="009434D7" w:rsidP="00BA47F3">
      <w:pPr>
        <w:pStyle w:val="a3"/>
        <w:numPr>
          <w:ilvl w:val="0"/>
          <w:numId w:val="12"/>
        </w:numPr>
        <w:ind w:left="0" w:firstLine="709"/>
        <w:jc w:val="both"/>
        <w:rPr>
          <w:lang w:eastAsia="ru-RU"/>
        </w:rPr>
      </w:pPr>
      <w:r w:rsidRPr="00F31A6B">
        <w:rPr>
          <w:lang w:eastAsia="ru-RU"/>
        </w:rPr>
        <w:t>использовать средства, направляемые на капитальные вложения, по их целевому назначению.</w:t>
      </w:r>
    </w:p>
    <w:p w:rsidR="009434D7" w:rsidRPr="00F31A6B" w:rsidRDefault="009434D7" w:rsidP="00BA47F3">
      <w:pPr>
        <w:autoSpaceDE w:val="0"/>
        <w:autoSpaceDN w:val="0"/>
        <w:adjustRightInd w:val="0"/>
        <w:jc w:val="both"/>
        <w:rPr>
          <w:lang w:eastAsia="ru-RU"/>
        </w:rPr>
      </w:pPr>
      <w:r w:rsidRPr="00F31A6B">
        <w:rPr>
          <w:lang w:eastAsia="ru-RU"/>
        </w:rPr>
        <w:t>Ответственность субъектов инвестиционной деятельности устанавливается на основе закона и договора между субъектами - отношения между субъектами инвестиционной деятельности осуществляются на основе договора и (или) государственного контракта, заключаемых между ними в соответствии с Гражданским кодексом Российской Федерации.</w:t>
      </w:r>
    </w:p>
    <w:p w:rsidR="009434D7" w:rsidRPr="00F31A6B" w:rsidRDefault="009434D7" w:rsidP="00BA47F3">
      <w:pPr>
        <w:autoSpaceDE w:val="0"/>
        <w:autoSpaceDN w:val="0"/>
        <w:adjustRightInd w:val="0"/>
        <w:jc w:val="both"/>
        <w:rPr>
          <w:lang w:eastAsia="ru-RU"/>
        </w:rPr>
      </w:pPr>
      <w:r w:rsidRPr="00F31A6B">
        <w:rPr>
          <w:lang w:eastAsia="ru-RU"/>
        </w:rPr>
        <w:t>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фе</w:t>
      </w:r>
      <w:r w:rsidRPr="00F31A6B">
        <w:rPr>
          <w:lang w:eastAsia="ru-RU"/>
        </w:rPr>
        <w:softHyphen/>
        <w:t>деральными законами.</w:t>
      </w:r>
    </w:p>
    <w:p w:rsidR="009434D7" w:rsidRPr="00F31A6B" w:rsidRDefault="009434D7" w:rsidP="00BA47F3">
      <w:pPr>
        <w:autoSpaceDE w:val="0"/>
        <w:autoSpaceDN w:val="0"/>
        <w:adjustRightInd w:val="0"/>
        <w:jc w:val="both"/>
        <w:rPr>
          <w:lang w:eastAsia="ru-RU"/>
        </w:rPr>
      </w:pPr>
      <w:r w:rsidRPr="00F31A6B">
        <w:rPr>
          <w:lang w:eastAsia="ru-RU"/>
        </w:rPr>
        <w:t>В случае нарушения требований законодательства РФ, условий договора и (или) государственного контракта субъекты инвестиционной деятельности несут ответственность в соответствии с законодательством РФ. Споры, связанные с инвестиционной деятельностью, осуществляемой в форме капитальных вложений, разрешаются в порядке, установленном законодательством РФ, международными договорами Российской Федерации.</w:t>
      </w:r>
    </w:p>
    <w:p w:rsidR="009434D7" w:rsidRPr="00F31A6B" w:rsidRDefault="009434D7" w:rsidP="00A2119E">
      <w:pPr>
        <w:jc w:val="both"/>
        <w:rPr>
          <w:b/>
          <w:bCs/>
        </w:rPr>
      </w:pPr>
      <w:r w:rsidRPr="00F31A6B">
        <w:rPr>
          <w:lang w:eastAsia="ru-RU"/>
        </w:rPr>
        <w:br w:type="page"/>
      </w:r>
      <w:bookmarkStart w:id="4" w:name="_Toc284080966"/>
      <w:r w:rsidRPr="00F31A6B">
        <w:rPr>
          <w:b/>
          <w:bCs/>
        </w:rPr>
        <w:t>Выводы</w:t>
      </w:r>
      <w:bookmarkEnd w:id="4"/>
    </w:p>
    <w:p w:rsidR="009434D7" w:rsidRPr="00F31A6B" w:rsidRDefault="009434D7" w:rsidP="00BA47F3">
      <w:pPr>
        <w:jc w:val="both"/>
      </w:pPr>
    </w:p>
    <w:p w:rsidR="009434D7" w:rsidRPr="00F31A6B" w:rsidRDefault="009434D7" w:rsidP="00BA47F3">
      <w:pPr>
        <w:autoSpaceDE w:val="0"/>
        <w:autoSpaceDN w:val="0"/>
        <w:adjustRightInd w:val="0"/>
        <w:jc w:val="both"/>
        <w:rPr>
          <w:lang w:eastAsia="ru-RU"/>
        </w:rPr>
      </w:pPr>
      <w:r w:rsidRPr="00F31A6B">
        <w:rPr>
          <w:lang w:eastAsia="ru-RU"/>
        </w:rPr>
        <w:t>Капитальные вложения являются одной из форм инвестиций, направленных, в основном, на воспроизводство производственных мощностей, возведение сооружений производственного назначения и об</w:t>
      </w:r>
      <w:r w:rsidR="007172E3" w:rsidRPr="00F31A6B">
        <w:rPr>
          <w:lang w:eastAsia="ru-RU"/>
        </w:rPr>
        <w:t>ъектов непроизводственной сферы.</w:t>
      </w:r>
    </w:p>
    <w:p w:rsidR="009434D7" w:rsidRPr="00F31A6B" w:rsidRDefault="009434D7" w:rsidP="00BA47F3">
      <w:pPr>
        <w:autoSpaceDE w:val="0"/>
        <w:autoSpaceDN w:val="0"/>
        <w:adjustRightInd w:val="0"/>
        <w:jc w:val="both"/>
        <w:rPr>
          <w:lang w:eastAsia="ru-RU"/>
        </w:rPr>
      </w:pPr>
      <w:r w:rsidRPr="00F31A6B">
        <w:rPr>
          <w:lang w:eastAsia="ru-RU"/>
        </w:rPr>
        <w:t>Объектами капитальных вложений</w:t>
      </w:r>
      <w:r w:rsidR="00A2119E" w:rsidRPr="00F31A6B">
        <w:rPr>
          <w:lang w:eastAsia="ru-RU"/>
        </w:rPr>
        <w:t xml:space="preserve"> </w:t>
      </w:r>
      <w:r w:rsidRPr="00F31A6B">
        <w:rPr>
          <w:lang w:eastAsia="ru-RU"/>
        </w:rPr>
        <w:t>являются вложения, находящиеся в частной, государственной, муниципальной и иных формах собственности.</w:t>
      </w:r>
    </w:p>
    <w:p w:rsidR="009434D7" w:rsidRPr="00F31A6B" w:rsidRDefault="009434D7" w:rsidP="00BA47F3">
      <w:pPr>
        <w:jc w:val="both"/>
        <w:rPr>
          <w:lang w:eastAsia="ru-RU"/>
        </w:rPr>
      </w:pPr>
      <w:r w:rsidRPr="00F31A6B">
        <w:rPr>
          <w:lang w:eastAsia="ru-RU"/>
        </w:rPr>
        <w:t>Один из важных целевых объектов капитальных вложений - предприятие, на котором проводится реконструкция, совершенствование производства на базе использования достижений науки и техники, опыта передовых производств. При реконструкции предприятий ставятся конкретные задачи: увеличение производительности; повышение качества продукции; снижение затрат труда, материальных и энергетических ресурсов; улучшение условий труда, охраны окружающей среды; создание условий для выпуска новой продукции и другое.</w:t>
      </w:r>
    </w:p>
    <w:p w:rsidR="009434D7" w:rsidRPr="00F31A6B" w:rsidRDefault="009434D7" w:rsidP="00BA47F3">
      <w:pPr>
        <w:jc w:val="both"/>
        <w:rPr>
          <w:lang w:eastAsia="ru-RU"/>
        </w:rPr>
      </w:pPr>
      <w:r w:rsidRPr="00F31A6B">
        <w:rPr>
          <w:lang w:eastAsia="ru-RU"/>
        </w:rPr>
        <w:t>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9434D7" w:rsidRPr="00F31A6B" w:rsidRDefault="009434D7" w:rsidP="00A2119E">
      <w:pPr>
        <w:jc w:val="both"/>
        <w:rPr>
          <w:b/>
          <w:bCs/>
        </w:rPr>
      </w:pPr>
      <w:r w:rsidRPr="00F31A6B">
        <w:rPr>
          <w:lang w:eastAsia="ru-RU"/>
        </w:rPr>
        <w:br w:type="page"/>
      </w:r>
      <w:bookmarkStart w:id="5" w:name="_Toc284080967"/>
      <w:r w:rsidRPr="00F31A6B">
        <w:rPr>
          <w:b/>
          <w:bCs/>
        </w:rPr>
        <w:t>Список использованных источников</w:t>
      </w:r>
      <w:bookmarkEnd w:id="5"/>
    </w:p>
    <w:p w:rsidR="009434D7" w:rsidRPr="00F31A6B" w:rsidRDefault="009434D7" w:rsidP="00BA47F3">
      <w:pPr>
        <w:pStyle w:val="a3"/>
        <w:ind w:left="0"/>
        <w:jc w:val="both"/>
      </w:pPr>
    </w:p>
    <w:p w:rsidR="009434D7" w:rsidRPr="00F31A6B" w:rsidRDefault="00A2119E" w:rsidP="00A2119E">
      <w:pPr>
        <w:pStyle w:val="a3"/>
        <w:numPr>
          <w:ilvl w:val="0"/>
          <w:numId w:val="13"/>
        </w:numPr>
        <w:tabs>
          <w:tab w:val="left" w:pos="440"/>
        </w:tabs>
        <w:ind w:left="0" w:firstLine="0"/>
        <w:jc w:val="both"/>
      </w:pPr>
      <w:r w:rsidRPr="00F31A6B">
        <w:t>Орлова Е.</w:t>
      </w:r>
      <w:r w:rsidR="009434D7" w:rsidRPr="00F31A6B">
        <w:t>Р. Инвестиции. Курс лекций. – М.:</w:t>
      </w:r>
      <w:r w:rsidR="009C5020" w:rsidRPr="00F31A6B">
        <w:t xml:space="preserve"> Учебное пособие, 2008. – 345 с.</w:t>
      </w:r>
    </w:p>
    <w:p w:rsidR="009434D7" w:rsidRPr="00F31A6B" w:rsidRDefault="00A2119E" w:rsidP="00A2119E">
      <w:pPr>
        <w:pStyle w:val="a3"/>
        <w:numPr>
          <w:ilvl w:val="0"/>
          <w:numId w:val="13"/>
        </w:numPr>
        <w:tabs>
          <w:tab w:val="left" w:pos="440"/>
        </w:tabs>
        <w:ind w:left="0" w:firstLine="0"/>
        <w:jc w:val="both"/>
      </w:pPr>
      <w:r w:rsidRPr="00F31A6B">
        <w:t>Ткаченко И.</w:t>
      </w:r>
      <w:r w:rsidR="009434D7" w:rsidRPr="00F31A6B">
        <w:t>Ю. Инвестиции. – М.: ИЦ «Академия», 2009. – 240 с.</w:t>
      </w:r>
    </w:p>
    <w:p w:rsidR="009434D7" w:rsidRPr="00F31A6B" w:rsidRDefault="00A2119E" w:rsidP="00A2119E">
      <w:pPr>
        <w:pStyle w:val="a3"/>
        <w:numPr>
          <w:ilvl w:val="0"/>
          <w:numId w:val="13"/>
        </w:numPr>
        <w:tabs>
          <w:tab w:val="left" w:pos="440"/>
        </w:tabs>
        <w:ind w:left="0" w:firstLine="0"/>
        <w:jc w:val="both"/>
      </w:pPr>
      <w:r w:rsidRPr="00F31A6B">
        <w:t>Маховикова Г.</w:t>
      </w:r>
      <w:r w:rsidR="009434D7" w:rsidRPr="00F31A6B">
        <w:t>А. Инвестиционный процесс на предприятии. – СПб: Питер, 2001. – 176 с.</w:t>
      </w:r>
    </w:p>
    <w:p w:rsidR="009434D7" w:rsidRPr="00F31A6B" w:rsidRDefault="00A2119E" w:rsidP="00A2119E">
      <w:pPr>
        <w:pStyle w:val="a3"/>
        <w:numPr>
          <w:ilvl w:val="0"/>
          <w:numId w:val="13"/>
        </w:numPr>
        <w:tabs>
          <w:tab w:val="left" w:pos="440"/>
        </w:tabs>
        <w:ind w:left="0" w:firstLine="0"/>
        <w:jc w:val="both"/>
      </w:pPr>
      <w:r w:rsidRPr="00F31A6B">
        <w:t>Зимин А.</w:t>
      </w:r>
      <w:r w:rsidR="009434D7" w:rsidRPr="00F31A6B">
        <w:t>И. Инвестиции. Учебник для ВУЗов. – М.: Юриспруденция, 2006. – 256 с.</w:t>
      </w:r>
    </w:p>
    <w:p w:rsidR="009434D7" w:rsidRPr="00F31A6B" w:rsidRDefault="00A2119E" w:rsidP="00A2119E">
      <w:pPr>
        <w:pStyle w:val="a3"/>
        <w:numPr>
          <w:ilvl w:val="0"/>
          <w:numId w:val="13"/>
        </w:numPr>
        <w:tabs>
          <w:tab w:val="left" w:pos="440"/>
        </w:tabs>
        <w:ind w:left="0" w:firstLine="0"/>
        <w:jc w:val="both"/>
        <w:rPr>
          <w:lang w:eastAsia="ru-RU"/>
        </w:rPr>
      </w:pPr>
      <w:r w:rsidRPr="00F31A6B">
        <w:t>Аньшин В.</w:t>
      </w:r>
      <w:r w:rsidR="009434D7" w:rsidRPr="00F31A6B">
        <w:t>М. Инвестиционный анализ. – М.: Дело, 2009. – 280 с.</w:t>
      </w:r>
      <w:bookmarkStart w:id="6" w:name="_GoBack"/>
      <w:bookmarkEnd w:id="6"/>
    </w:p>
    <w:sectPr w:rsidR="009434D7" w:rsidRPr="00F31A6B" w:rsidSect="00FE1F4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63F" w:rsidRDefault="00E9263F" w:rsidP="0032311D">
      <w:pPr>
        <w:spacing w:line="240" w:lineRule="auto"/>
      </w:pPr>
      <w:r>
        <w:separator/>
      </w:r>
    </w:p>
  </w:endnote>
  <w:endnote w:type="continuationSeparator" w:id="0">
    <w:p w:rsidR="00E9263F" w:rsidRDefault="00E9263F" w:rsidP="00323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63F" w:rsidRDefault="00E9263F" w:rsidP="0032311D">
      <w:pPr>
        <w:spacing w:line="240" w:lineRule="auto"/>
      </w:pPr>
      <w:r>
        <w:separator/>
      </w:r>
    </w:p>
  </w:footnote>
  <w:footnote w:type="continuationSeparator" w:id="0">
    <w:p w:rsidR="00E9263F" w:rsidRDefault="00E9263F" w:rsidP="003231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046A4"/>
    <w:multiLevelType w:val="hybridMultilevel"/>
    <w:tmpl w:val="A2E4AEF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2E2446F9"/>
    <w:multiLevelType w:val="hybridMultilevel"/>
    <w:tmpl w:val="FFB2E74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364415A2"/>
    <w:multiLevelType w:val="hybridMultilevel"/>
    <w:tmpl w:val="2890807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37A15DBD"/>
    <w:multiLevelType w:val="hybridMultilevel"/>
    <w:tmpl w:val="603A21FA"/>
    <w:lvl w:ilvl="0" w:tplc="8F622E7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80C59F5"/>
    <w:multiLevelType w:val="hybridMultilevel"/>
    <w:tmpl w:val="C9160BF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3B637689"/>
    <w:multiLevelType w:val="hybridMultilevel"/>
    <w:tmpl w:val="44A8702E"/>
    <w:lvl w:ilvl="0" w:tplc="8F64664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D150C07"/>
    <w:multiLevelType w:val="hybridMultilevel"/>
    <w:tmpl w:val="3EAC9A9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43C52864"/>
    <w:multiLevelType w:val="hybridMultilevel"/>
    <w:tmpl w:val="5D9A54E2"/>
    <w:lvl w:ilvl="0" w:tplc="82AA23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E8C1C3C"/>
    <w:multiLevelType w:val="hybridMultilevel"/>
    <w:tmpl w:val="9B6C0E8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559A2AF3"/>
    <w:multiLevelType w:val="hybridMultilevel"/>
    <w:tmpl w:val="D41CE3C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5B727BB2"/>
    <w:multiLevelType w:val="hybridMultilevel"/>
    <w:tmpl w:val="487078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61513077"/>
    <w:multiLevelType w:val="hybridMultilevel"/>
    <w:tmpl w:val="141481A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6D1F0EEA"/>
    <w:multiLevelType w:val="hybridMultilevel"/>
    <w:tmpl w:val="B01EFC8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728F2C8A"/>
    <w:multiLevelType w:val="hybridMultilevel"/>
    <w:tmpl w:val="D274651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73C52015"/>
    <w:multiLevelType w:val="hybridMultilevel"/>
    <w:tmpl w:val="F94EB8D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3"/>
  </w:num>
  <w:num w:numId="2">
    <w:abstractNumId w:val="0"/>
  </w:num>
  <w:num w:numId="3">
    <w:abstractNumId w:val="12"/>
  </w:num>
  <w:num w:numId="4">
    <w:abstractNumId w:val="10"/>
  </w:num>
  <w:num w:numId="5">
    <w:abstractNumId w:val="14"/>
  </w:num>
  <w:num w:numId="6">
    <w:abstractNumId w:val="4"/>
  </w:num>
  <w:num w:numId="7">
    <w:abstractNumId w:val="8"/>
  </w:num>
  <w:num w:numId="8">
    <w:abstractNumId w:val="11"/>
  </w:num>
  <w:num w:numId="9">
    <w:abstractNumId w:val="2"/>
  </w:num>
  <w:num w:numId="10">
    <w:abstractNumId w:val="9"/>
  </w:num>
  <w:num w:numId="11">
    <w:abstractNumId w:val="1"/>
  </w:num>
  <w:num w:numId="12">
    <w:abstractNumId w:val="6"/>
  </w:num>
  <w:num w:numId="13">
    <w:abstractNumId w:val="5"/>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11D"/>
    <w:rsid w:val="00032673"/>
    <w:rsid w:val="002F2181"/>
    <w:rsid w:val="0032311D"/>
    <w:rsid w:val="00391940"/>
    <w:rsid w:val="004713CF"/>
    <w:rsid w:val="00492EE7"/>
    <w:rsid w:val="007172E3"/>
    <w:rsid w:val="00835610"/>
    <w:rsid w:val="009434D7"/>
    <w:rsid w:val="009C5020"/>
    <w:rsid w:val="00A03267"/>
    <w:rsid w:val="00A2119E"/>
    <w:rsid w:val="00AF4843"/>
    <w:rsid w:val="00B30649"/>
    <w:rsid w:val="00B422E4"/>
    <w:rsid w:val="00B6047F"/>
    <w:rsid w:val="00BA47F3"/>
    <w:rsid w:val="00C416B2"/>
    <w:rsid w:val="00C839FA"/>
    <w:rsid w:val="00D217D6"/>
    <w:rsid w:val="00E9263F"/>
    <w:rsid w:val="00EC7BC3"/>
    <w:rsid w:val="00F31A6B"/>
    <w:rsid w:val="00FC29A3"/>
    <w:rsid w:val="00FE1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7DF1BD-9AE8-4F75-9251-B3A1748C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11D"/>
    <w:pPr>
      <w:spacing w:line="360" w:lineRule="auto"/>
      <w:ind w:firstLine="709"/>
      <w:jc w:val="center"/>
    </w:pPr>
    <w:rPr>
      <w:rFonts w:ascii="Times New Roman" w:hAnsi="Times New Roman"/>
      <w:sz w:val="28"/>
      <w:szCs w:val="28"/>
      <w:lang w:eastAsia="en-US"/>
    </w:rPr>
  </w:style>
  <w:style w:type="paragraph" w:styleId="1">
    <w:name w:val="heading 1"/>
    <w:basedOn w:val="a"/>
    <w:next w:val="a"/>
    <w:link w:val="10"/>
    <w:uiPriority w:val="99"/>
    <w:qFormat/>
    <w:rsid w:val="00835610"/>
    <w:pPr>
      <w:keepNext/>
      <w:keepLines/>
      <w:outlineLvl w:val="0"/>
    </w:pPr>
    <w:rPr>
      <w:rFonts w:eastAsia="Times New Roman"/>
      <w:b/>
      <w:bCs/>
      <w:caps/>
      <w:lang w:eastAsia="ru-RU"/>
    </w:rPr>
  </w:style>
  <w:style w:type="paragraph" w:styleId="2">
    <w:name w:val="heading 2"/>
    <w:basedOn w:val="a"/>
    <w:next w:val="a"/>
    <w:link w:val="20"/>
    <w:uiPriority w:val="99"/>
    <w:qFormat/>
    <w:rsid w:val="00EC7BC3"/>
    <w:pPr>
      <w:keepNext/>
      <w:keepLines/>
      <w:jc w:val="both"/>
      <w:outlineLvl w:val="1"/>
    </w:pPr>
    <w:rPr>
      <w:rFonts w:eastAsia="Times New Roman"/>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C7BC3"/>
    <w:rPr>
      <w:rFonts w:ascii="Times New Roman" w:hAnsi="Times New Roman" w:cs="Times New Roman"/>
      <w:b/>
      <w:bCs/>
      <w:i/>
      <w:iCs/>
      <w:color w:val="000000"/>
      <w:sz w:val="26"/>
      <w:szCs w:val="26"/>
    </w:rPr>
  </w:style>
  <w:style w:type="paragraph" w:styleId="a3">
    <w:name w:val="List Paragraph"/>
    <w:basedOn w:val="a"/>
    <w:uiPriority w:val="99"/>
    <w:qFormat/>
    <w:rsid w:val="0032311D"/>
    <w:pPr>
      <w:ind w:left="720"/>
    </w:pPr>
  </w:style>
  <w:style w:type="character" w:customStyle="1" w:styleId="10">
    <w:name w:val="Заголовок 1 Знак"/>
    <w:link w:val="1"/>
    <w:uiPriority w:val="99"/>
    <w:locked/>
    <w:rsid w:val="00835610"/>
    <w:rPr>
      <w:rFonts w:ascii="Times New Roman" w:hAnsi="Times New Roman" w:cs="Times New Roman"/>
      <w:b/>
      <w:bCs/>
      <w:caps/>
      <w:sz w:val="28"/>
      <w:szCs w:val="28"/>
      <w:lang w:val="x-none" w:eastAsia="ru-RU"/>
    </w:rPr>
  </w:style>
  <w:style w:type="paragraph" w:styleId="a4">
    <w:name w:val="header"/>
    <w:basedOn w:val="a"/>
    <w:link w:val="a5"/>
    <w:uiPriority w:val="99"/>
    <w:rsid w:val="0032311D"/>
    <w:pPr>
      <w:tabs>
        <w:tab w:val="center" w:pos="4677"/>
        <w:tab w:val="right" w:pos="9355"/>
      </w:tabs>
      <w:spacing w:line="240" w:lineRule="auto"/>
    </w:pPr>
  </w:style>
  <w:style w:type="paragraph" w:styleId="a6">
    <w:name w:val="footer"/>
    <w:basedOn w:val="a"/>
    <w:link w:val="a7"/>
    <w:uiPriority w:val="99"/>
    <w:rsid w:val="0032311D"/>
    <w:pPr>
      <w:tabs>
        <w:tab w:val="center" w:pos="4677"/>
        <w:tab w:val="right" w:pos="9355"/>
      </w:tabs>
      <w:spacing w:line="240" w:lineRule="auto"/>
    </w:pPr>
  </w:style>
  <w:style w:type="character" w:customStyle="1" w:styleId="a5">
    <w:name w:val="Верхний колонтитул Знак"/>
    <w:link w:val="a4"/>
    <w:uiPriority w:val="99"/>
    <w:locked/>
    <w:rsid w:val="0032311D"/>
    <w:rPr>
      <w:rFonts w:ascii="Times New Roman" w:hAnsi="Times New Roman" w:cs="Times New Roman"/>
      <w:sz w:val="28"/>
      <w:szCs w:val="28"/>
    </w:rPr>
  </w:style>
  <w:style w:type="paragraph" w:styleId="a8">
    <w:name w:val="TOC Heading"/>
    <w:basedOn w:val="1"/>
    <w:next w:val="a"/>
    <w:uiPriority w:val="99"/>
    <w:qFormat/>
    <w:rsid w:val="00EC7BC3"/>
    <w:pPr>
      <w:spacing w:before="480" w:line="276" w:lineRule="auto"/>
      <w:ind w:firstLine="0"/>
      <w:jc w:val="left"/>
      <w:outlineLvl w:val="9"/>
    </w:pPr>
    <w:rPr>
      <w:rFonts w:ascii="Cambria" w:hAnsi="Cambria" w:cs="Cambria"/>
      <w:caps w:val="0"/>
      <w:color w:val="365F91"/>
    </w:rPr>
  </w:style>
  <w:style w:type="character" w:customStyle="1" w:styleId="a7">
    <w:name w:val="Нижний колонтитул Знак"/>
    <w:link w:val="a6"/>
    <w:uiPriority w:val="99"/>
    <w:locked/>
    <w:rsid w:val="0032311D"/>
    <w:rPr>
      <w:rFonts w:ascii="Times New Roman" w:hAnsi="Times New Roman" w:cs="Times New Roman"/>
      <w:sz w:val="28"/>
      <w:szCs w:val="28"/>
    </w:rPr>
  </w:style>
  <w:style w:type="paragraph" w:styleId="21">
    <w:name w:val="toc 2"/>
    <w:basedOn w:val="a"/>
    <w:next w:val="a"/>
    <w:autoRedefine/>
    <w:uiPriority w:val="99"/>
    <w:semiHidden/>
    <w:rsid w:val="00EC7BC3"/>
    <w:pPr>
      <w:spacing w:after="100"/>
      <w:ind w:left="280"/>
    </w:pPr>
  </w:style>
  <w:style w:type="character" w:styleId="a9">
    <w:name w:val="Hyperlink"/>
    <w:uiPriority w:val="99"/>
    <w:rsid w:val="00EC7BC3"/>
    <w:rPr>
      <w:color w:val="0000FF"/>
      <w:u w:val="single"/>
    </w:rPr>
  </w:style>
  <w:style w:type="paragraph" w:styleId="aa">
    <w:name w:val="Balloon Text"/>
    <w:basedOn w:val="a"/>
    <w:link w:val="ab"/>
    <w:uiPriority w:val="99"/>
    <w:semiHidden/>
    <w:rsid w:val="00EC7BC3"/>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EC7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2450</Words>
  <Characters>13968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ИНВЕСТИЦИИ, ОСУЩЕСТВЛЯЕМЫЕ В ФОРМЕ КАПИТАЛЬНЫХ ВЛОЖЕНИЙ</vt:lpstr>
    </vt:vector>
  </TitlesOfParts>
  <Company>Microsoft</Company>
  <LinksUpToDate>false</LinksUpToDate>
  <CharactersWithSpaces>16386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ИНВЕСТИЦИИ, ОСУЩЕСТВЛЯЕМЫЕ В ФОРМЕ КАПИТАЛЬНЫХ ВЛОЖЕНИЙ</dc:title>
  <dc:subject/>
  <dc:creator>XTreme</dc:creator>
  <cp:keywords/>
  <dc:description/>
  <cp:lastModifiedBy>admin</cp:lastModifiedBy>
  <cp:revision>2</cp:revision>
  <dcterms:created xsi:type="dcterms:W3CDTF">2014-03-22T08:21:00Z</dcterms:created>
  <dcterms:modified xsi:type="dcterms:W3CDTF">2014-03-22T08:21:00Z</dcterms:modified>
</cp:coreProperties>
</file>