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FFFF"/>
  <w:body>
    <w:p w:rsidR="00021A07" w:rsidRDefault="00021A07">
      <w:pPr>
        <w:pStyle w:val="a7"/>
        <w:spacing w:before="120"/>
        <w:ind w:firstLine="0"/>
        <w:jc w:val="left"/>
        <w:rPr>
          <w:sz w:val="24"/>
        </w:rPr>
      </w:pPr>
    </w:p>
    <w:p w:rsidR="00021A07" w:rsidRDefault="00021A07">
      <w:pPr>
        <w:pStyle w:val="a7"/>
        <w:spacing w:before="120"/>
        <w:ind w:firstLine="0"/>
        <w:jc w:val="left"/>
        <w:rPr>
          <w:sz w:val="24"/>
        </w:rPr>
      </w:pPr>
    </w:p>
    <w:p w:rsidR="00021A07" w:rsidRDefault="00021A07">
      <w:pPr>
        <w:pStyle w:val="a7"/>
        <w:spacing w:before="120"/>
        <w:ind w:firstLine="0"/>
        <w:jc w:val="left"/>
        <w:rPr>
          <w:sz w:val="24"/>
        </w:rPr>
      </w:pPr>
    </w:p>
    <w:p w:rsidR="00021A07" w:rsidRDefault="00406446">
      <w:pPr>
        <w:pStyle w:val="a7"/>
        <w:spacing w:before="120"/>
        <w:ind w:firstLine="0"/>
        <w:jc w:val="left"/>
        <w:rPr>
          <w:sz w:val="24"/>
        </w:rPr>
      </w:pPr>
      <w:r>
        <w:rPr>
          <w:noProof/>
          <w:sz w:val="72"/>
        </w:rPr>
        <w:pict>
          <v:rect id="_x0000_s1027" style="position:absolute;margin-left:-2.6pt;margin-top:3.6pt;width:453.6pt;height:401.4pt;z-index:251657728" o:allowincell="f">
            <v:textbox style="mso-next-textbox:#_x0000_s1027">
              <w:txbxContent>
                <w:p w:rsidR="00021A07" w:rsidRDefault="00021A07">
                  <w:pPr>
                    <w:pStyle w:val="a7"/>
                    <w:spacing w:before="120"/>
                    <w:ind w:firstLine="0"/>
                    <w:jc w:val="center"/>
                    <w:rPr>
                      <w:sz w:val="32"/>
                    </w:rPr>
                  </w:pPr>
                </w:p>
                <w:p w:rsidR="00021A07" w:rsidRDefault="00021A07">
                  <w:pPr>
                    <w:pStyle w:val="a7"/>
                    <w:spacing w:before="120"/>
                    <w:ind w:firstLine="0"/>
                    <w:jc w:val="center"/>
                    <w:rPr>
                      <w:sz w:val="72"/>
                    </w:rPr>
                  </w:pPr>
                  <w:r>
                    <w:rPr>
                      <w:sz w:val="72"/>
                    </w:rPr>
                    <w:t>БИЗНЕС-ПЛАН инвестиционного проекта</w:t>
                  </w:r>
                </w:p>
                <w:p w:rsidR="00021A07" w:rsidRDefault="00021A07">
                  <w:pPr>
                    <w:pStyle w:val="a7"/>
                    <w:spacing w:before="120"/>
                    <w:ind w:firstLine="0"/>
                    <w:jc w:val="center"/>
                    <w:rPr>
                      <w:b/>
                      <w:sz w:val="44"/>
                    </w:rPr>
                  </w:pPr>
                </w:p>
                <w:p w:rsidR="00021A07" w:rsidRDefault="00021A07">
                  <w:pPr>
                    <w:pStyle w:val="a7"/>
                    <w:spacing w:before="120"/>
                    <w:ind w:firstLine="0"/>
                    <w:jc w:val="center"/>
                    <w:rPr>
                      <w:b/>
                      <w:sz w:val="52"/>
                    </w:rPr>
                  </w:pPr>
                  <w:r>
                    <w:rPr>
                      <w:b/>
                      <w:sz w:val="52"/>
                    </w:rPr>
                    <w:t xml:space="preserve">Запорожский металлургический комбинат </w:t>
                  </w:r>
                </w:p>
                <w:p w:rsidR="00021A07" w:rsidRDefault="00021A07">
                  <w:pPr>
                    <w:pStyle w:val="a7"/>
                    <w:spacing w:before="120"/>
                    <w:ind w:firstLine="0"/>
                    <w:jc w:val="center"/>
                    <w:rPr>
                      <w:b/>
                      <w:sz w:val="52"/>
                    </w:rPr>
                  </w:pPr>
                  <w:r>
                    <w:rPr>
                      <w:b/>
                      <w:sz w:val="52"/>
                    </w:rPr>
                    <w:t>«Запорожсталь»</w:t>
                  </w:r>
                </w:p>
                <w:p w:rsidR="00021A07" w:rsidRDefault="00021A07">
                  <w:pPr>
                    <w:pStyle w:val="a7"/>
                    <w:spacing w:before="120"/>
                    <w:ind w:firstLine="0"/>
                    <w:jc w:val="center"/>
                    <w:rPr>
                      <w:b/>
                      <w:sz w:val="44"/>
                    </w:rPr>
                  </w:pPr>
                </w:p>
                <w:p w:rsidR="00021A07" w:rsidRDefault="00021A07">
                  <w:pPr>
                    <w:pStyle w:val="a7"/>
                    <w:spacing w:before="120"/>
                    <w:ind w:firstLine="0"/>
                    <w:jc w:val="center"/>
                    <w:rPr>
                      <w:b/>
                      <w:sz w:val="44"/>
                    </w:rPr>
                  </w:pPr>
                </w:p>
                <w:p w:rsidR="00021A07" w:rsidRDefault="00021A07">
                  <w:pPr>
                    <w:pStyle w:val="a7"/>
                    <w:spacing w:before="120"/>
                    <w:ind w:firstLine="0"/>
                    <w:jc w:val="center"/>
                    <w:rPr>
                      <w:sz w:val="40"/>
                    </w:rPr>
                  </w:pPr>
                  <w:r>
                    <w:rPr>
                      <w:sz w:val="40"/>
                    </w:rPr>
                    <w:t xml:space="preserve">Организация производства холоднокатаной стали для автомобильной промышленности </w:t>
                  </w:r>
                </w:p>
                <w:p w:rsidR="00021A07" w:rsidRDefault="00021A07">
                  <w:pPr>
                    <w:pStyle w:val="a7"/>
                    <w:ind w:firstLine="0"/>
                    <w:jc w:val="center"/>
                    <w:rPr>
                      <w:sz w:val="40"/>
                    </w:rPr>
                  </w:pPr>
                  <w:r>
                    <w:rPr>
                      <w:sz w:val="40"/>
                    </w:rPr>
                    <w:t>в количестве 300 тыс. тонн в год</w:t>
                  </w:r>
                </w:p>
              </w:txbxContent>
            </v:textbox>
            <w10:wrap type="square"/>
          </v:rect>
        </w:pict>
      </w:r>
    </w:p>
    <w:p w:rsidR="00021A07" w:rsidRDefault="00021A07">
      <w:pPr>
        <w:pStyle w:val="a7"/>
        <w:spacing w:before="120"/>
        <w:ind w:firstLine="0"/>
        <w:jc w:val="left"/>
        <w:rPr>
          <w:sz w:val="72"/>
        </w:rPr>
      </w:pPr>
    </w:p>
    <w:p w:rsidR="00021A07" w:rsidRDefault="00021A07"/>
    <w:p w:rsidR="00021A07" w:rsidRDefault="00021A07"/>
    <w:p w:rsidR="00021A07" w:rsidRDefault="00021A07"/>
    <w:p w:rsidR="00021A07" w:rsidRDefault="00021A07"/>
    <w:p w:rsidR="00021A07" w:rsidRDefault="00021A07"/>
    <w:p w:rsidR="00021A07" w:rsidRDefault="00021A07">
      <w:pPr>
        <w:pStyle w:val="a3"/>
        <w:tabs>
          <w:tab w:val="clear" w:pos="4153"/>
          <w:tab w:val="clear" w:pos="8306"/>
        </w:tabs>
      </w:pPr>
    </w:p>
    <w:p w:rsidR="00021A07" w:rsidRDefault="00021A07">
      <w:pPr>
        <w:jc w:val="center"/>
      </w:pPr>
    </w:p>
    <w:p w:rsidR="00021A07" w:rsidRDefault="00021A07">
      <w:pPr>
        <w:jc w:val="center"/>
      </w:pPr>
    </w:p>
    <w:p w:rsidR="00021A07" w:rsidRDefault="00021A07">
      <w:pPr>
        <w:jc w:val="center"/>
      </w:pPr>
    </w:p>
    <w:p w:rsidR="00021A07" w:rsidRDefault="00021A07">
      <w:pPr>
        <w:jc w:val="center"/>
      </w:pPr>
    </w:p>
    <w:p w:rsidR="00021A07" w:rsidRDefault="00021A07">
      <w:pPr>
        <w:jc w:val="center"/>
      </w:pPr>
      <w:r>
        <w:t>Июль 1998 г.</w:t>
      </w:r>
    </w:p>
    <w:p w:rsidR="00021A07" w:rsidRDefault="00021A07">
      <w:pPr>
        <w:jc w:val="center"/>
      </w:pPr>
    </w:p>
    <w:p w:rsidR="00021A07" w:rsidRDefault="00021A07">
      <w:pPr>
        <w:jc w:val="center"/>
      </w:pPr>
    </w:p>
    <w:p w:rsidR="00021A07" w:rsidRDefault="00021A07">
      <w:pPr>
        <w:jc w:val="center"/>
      </w:pPr>
    </w:p>
    <w:p w:rsidR="00021A07" w:rsidRDefault="00021A07">
      <w:pPr>
        <w:jc w:val="center"/>
        <w:rPr>
          <w:spacing w:val="20"/>
        </w:rPr>
      </w:pPr>
      <w:r>
        <w:rPr>
          <w:spacing w:val="20"/>
        </w:rPr>
        <w:t>СОДЕРЖАНИЕ</w:t>
      </w:r>
    </w:p>
    <w:p w:rsidR="00021A07" w:rsidRDefault="00021A07">
      <w:pPr>
        <w:jc w:val="center"/>
        <w:rPr>
          <w:spacing w:val="20"/>
        </w:rPr>
      </w:pPr>
    </w:p>
    <w:p w:rsidR="00021A07" w:rsidRDefault="00021A07">
      <w:pPr>
        <w:pStyle w:val="10"/>
      </w:pPr>
      <w:r>
        <w:fldChar w:fldCharType="begin"/>
      </w:r>
      <w:r>
        <w:instrText xml:space="preserve"> TOC \o "1-3" </w:instrText>
      </w:r>
      <w:r>
        <w:fldChar w:fldCharType="separate"/>
      </w:r>
      <w:r>
        <w:t>1. Резюме</w:t>
      </w:r>
      <w:r>
        <w:tab/>
      </w:r>
      <w:r>
        <w:fldChar w:fldCharType="begin"/>
      </w:r>
      <w:r>
        <w:instrText xml:space="preserve"> PAGEREF _Toc426885435 \h </w:instrText>
      </w:r>
      <w:r>
        <w:fldChar w:fldCharType="separate"/>
      </w:r>
      <w:r>
        <w:t>3</w:t>
      </w:r>
      <w:r>
        <w:fldChar w:fldCharType="end"/>
      </w:r>
    </w:p>
    <w:p w:rsidR="00021A07" w:rsidRDefault="00021A07">
      <w:pPr>
        <w:pStyle w:val="10"/>
      </w:pPr>
      <w:r>
        <w:t>2. Факторы инвестиционной привлекательности</w:t>
      </w:r>
      <w:r>
        <w:tab/>
      </w:r>
      <w:r>
        <w:fldChar w:fldCharType="begin"/>
      </w:r>
      <w:r>
        <w:instrText xml:space="preserve"> PAGEREF _Toc426885437 \h </w:instrText>
      </w:r>
      <w:r>
        <w:fldChar w:fldCharType="separate"/>
      </w:r>
      <w:r>
        <w:t>4</w:t>
      </w:r>
      <w:r>
        <w:fldChar w:fldCharType="end"/>
      </w:r>
    </w:p>
    <w:p w:rsidR="00021A07" w:rsidRDefault="00021A07">
      <w:pPr>
        <w:pStyle w:val="22"/>
        <w:tabs>
          <w:tab w:val="right" w:leader="dot" w:pos="8983"/>
        </w:tabs>
        <w:spacing w:before="60"/>
        <w:rPr>
          <w:noProof/>
        </w:rPr>
      </w:pPr>
      <w:r>
        <w:rPr>
          <w:noProof/>
        </w:rPr>
        <w:t>2.1. Факторы производства</w:t>
      </w:r>
      <w:r>
        <w:rPr>
          <w:noProof/>
        </w:rPr>
        <w:tab/>
      </w:r>
      <w:r>
        <w:rPr>
          <w:noProof/>
        </w:rPr>
        <w:fldChar w:fldCharType="begin"/>
      </w:r>
      <w:r>
        <w:rPr>
          <w:noProof/>
        </w:rPr>
        <w:instrText xml:space="preserve"> PAGEREF _Toc426885438 \h </w:instrText>
      </w:r>
      <w:r>
        <w:rPr>
          <w:noProof/>
        </w:rPr>
      </w:r>
      <w:r>
        <w:rPr>
          <w:noProof/>
        </w:rPr>
        <w:fldChar w:fldCharType="separate"/>
      </w:r>
      <w:r>
        <w:rPr>
          <w:noProof/>
        </w:rPr>
        <w:t>4</w:t>
      </w:r>
      <w:r>
        <w:rPr>
          <w:noProof/>
        </w:rPr>
        <w:fldChar w:fldCharType="end"/>
      </w:r>
    </w:p>
    <w:p w:rsidR="00021A07" w:rsidRDefault="00021A07">
      <w:pPr>
        <w:pStyle w:val="22"/>
        <w:tabs>
          <w:tab w:val="right" w:leader="dot" w:pos="8983"/>
        </w:tabs>
        <w:spacing w:before="60"/>
        <w:rPr>
          <w:noProof/>
        </w:rPr>
      </w:pPr>
      <w:r>
        <w:rPr>
          <w:noProof/>
        </w:rPr>
        <w:t>2.2. Рыночные факторы</w:t>
      </w:r>
      <w:r>
        <w:rPr>
          <w:noProof/>
        </w:rPr>
        <w:tab/>
      </w:r>
      <w:r>
        <w:rPr>
          <w:noProof/>
        </w:rPr>
        <w:fldChar w:fldCharType="begin"/>
      </w:r>
      <w:r>
        <w:rPr>
          <w:noProof/>
        </w:rPr>
        <w:instrText xml:space="preserve"> PAGEREF _Toc426885439 \h </w:instrText>
      </w:r>
      <w:r>
        <w:rPr>
          <w:noProof/>
        </w:rPr>
      </w:r>
      <w:r>
        <w:rPr>
          <w:noProof/>
        </w:rPr>
        <w:fldChar w:fldCharType="separate"/>
      </w:r>
      <w:r>
        <w:rPr>
          <w:noProof/>
        </w:rPr>
        <w:t>4</w:t>
      </w:r>
      <w:r>
        <w:rPr>
          <w:noProof/>
        </w:rPr>
        <w:fldChar w:fldCharType="end"/>
      </w:r>
    </w:p>
    <w:p w:rsidR="00021A07" w:rsidRDefault="00021A07">
      <w:pPr>
        <w:pStyle w:val="22"/>
        <w:tabs>
          <w:tab w:val="right" w:leader="dot" w:pos="8983"/>
        </w:tabs>
        <w:spacing w:before="60"/>
        <w:rPr>
          <w:noProof/>
        </w:rPr>
      </w:pPr>
      <w:r>
        <w:rPr>
          <w:noProof/>
        </w:rPr>
        <w:t>2.3. Правовые факторы</w:t>
      </w:r>
      <w:r>
        <w:rPr>
          <w:noProof/>
        </w:rPr>
        <w:tab/>
      </w:r>
      <w:r>
        <w:rPr>
          <w:noProof/>
        </w:rPr>
        <w:fldChar w:fldCharType="begin"/>
      </w:r>
      <w:r>
        <w:rPr>
          <w:noProof/>
        </w:rPr>
        <w:instrText xml:space="preserve"> PAGEREF _Toc426885440 \h </w:instrText>
      </w:r>
      <w:r>
        <w:rPr>
          <w:noProof/>
        </w:rPr>
      </w:r>
      <w:r>
        <w:rPr>
          <w:noProof/>
        </w:rPr>
        <w:fldChar w:fldCharType="separate"/>
      </w:r>
      <w:r>
        <w:rPr>
          <w:noProof/>
        </w:rPr>
        <w:t>4</w:t>
      </w:r>
      <w:r>
        <w:rPr>
          <w:noProof/>
        </w:rPr>
        <w:fldChar w:fldCharType="end"/>
      </w:r>
    </w:p>
    <w:p w:rsidR="00021A07" w:rsidRDefault="00021A07">
      <w:pPr>
        <w:pStyle w:val="22"/>
        <w:tabs>
          <w:tab w:val="right" w:leader="dot" w:pos="8983"/>
        </w:tabs>
        <w:spacing w:before="60"/>
        <w:rPr>
          <w:noProof/>
        </w:rPr>
      </w:pPr>
      <w:r>
        <w:rPr>
          <w:noProof/>
        </w:rPr>
        <w:t>2.4. Макроэкономические и политические факторы</w:t>
      </w:r>
      <w:r>
        <w:rPr>
          <w:noProof/>
        </w:rPr>
        <w:tab/>
      </w:r>
      <w:r>
        <w:rPr>
          <w:noProof/>
        </w:rPr>
        <w:fldChar w:fldCharType="begin"/>
      </w:r>
      <w:r>
        <w:rPr>
          <w:noProof/>
        </w:rPr>
        <w:instrText xml:space="preserve"> PAGEREF _Toc426885441 \h </w:instrText>
      </w:r>
      <w:r>
        <w:rPr>
          <w:noProof/>
        </w:rPr>
      </w:r>
      <w:r>
        <w:rPr>
          <w:noProof/>
        </w:rPr>
        <w:fldChar w:fldCharType="separate"/>
      </w:r>
      <w:r>
        <w:rPr>
          <w:noProof/>
        </w:rPr>
        <w:t>4</w:t>
      </w:r>
      <w:r>
        <w:rPr>
          <w:noProof/>
        </w:rPr>
        <w:fldChar w:fldCharType="end"/>
      </w:r>
    </w:p>
    <w:p w:rsidR="00021A07" w:rsidRDefault="00021A07">
      <w:pPr>
        <w:pStyle w:val="22"/>
        <w:tabs>
          <w:tab w:val="right" w:leader="dot" w:pos="8983"/>
        </w:tabs>
        <w:spacing w:before="60"/>
        <w:rPr>
          <w:noProof/>
        </w:rPr>
      </w:pPr>
      <w:r>
        <w:rPr>
          <w:noProof/>
        </w:rPr>
        <w:t>2.5. Факторы хозяйственной и финансовой привлекательности</w:t>
      </w:r>
      <w:r>
        <w:rPr>
          <w:noProof/>
        </w:rPr>
        <w:tab/>
      </w:r>
      <w:r>
        <w:rPr>
          <w:noProof/>
        </w:rPr>
        <w:fldChar w:fldCharType="begin"/>
      </w:r>
      <w:r>
        <w:rPr>
          <w:noProof/>
        </w:rPr>
        <w:instrText xml:space="preserve"> PAGEREF _Toc426885442 \h </w:instrText>
      </w:r>
      <w:r>
        <w:rPr>
          <w:noProof/>
        </w:rPr>
      </w:r>
      <w:r>
        <w:rPr>
          <w:noProof/>
        </w:rPr>
        <w:fldChar w:fldCharType="separate"/>
      </w:r>
      <w:r>
        <w:rPr>
          <w:noProof/>
        </w:rPr>
        <w:t>4</w:t>
      </w:r>
      <w:r>
        <w:rPr>
          <w:noProof/>
        </w:rPr>
        <w:fldChar w:fldCharType="end"/>
      </w:r>
    </w:p>
    <w:p w:rsidR="00021A07" w:rsidRDefault="00021A07">
      <w:pPr>
        <w:pStyle w:val="10"/>
      </w:pPr>
      <w:r>
        <w:t>3. Общая характеристика предприятия</w:t>
      </w:r>
      <w:r>
        <w:tab/>
      </w:r>
      <w:r>
        <w:fldChar w:fldCharType="begin"/>
      </w:r>
      <w:r>
        <w:instrText xml:space="preserve"> PAGEREF _Toc426885443 \h </w:instrText>
      </w:r>
      <w:r>
        <w:fldChar w:fldCharType="separate"/>
      </w:r>
      <w:r>
        <w:t>5</w:t>
      </w:r>
      <w:r>
        <w:fldChar w:fldCharType="end"/>
      </w:r>
    </w:p>
    <w:p w:rsidR="00021A07" w:rsidRDefault="00021A07">
      <w:pPr>
        <w:pStyle w:val="22"/>
        <w:tabs>
          <w:tab w:val="right" w:leader="dot" w:pos="8983"/>
        </w:tabs>
        <w:spacing w:before="60"/>
        <w:rPr>
          <w:noProof/>
        </w:rPr>
      </w:pPr>
      <w:r>
        <w:rPr>
          <w:noProof/>
        </w:rPr>
        <w:t>3.1. Финансово-экономическое состояние предприятия</w:t>
      </w:r>
      <w:r>
        <w:rPr>
          <w:noProof/>
        </w:rPr>
        <w:tab/>
      </w:r>
      <w:r>
        <w:rPr>
          <w:noProof/>
        </w:rPr>
        <w:fldChar w:fldCharType="begin"/>
      </w:r>
      <w:r>
        <w:rPr>
          <w:noProof/>
        </w:rPr>
        <w:instrText xml:space="preserve"> PAGEREF _Toc426885444 \h </w:instrText>
      </w:r>
      <w:r>
        <w:rPr>
          <w:noProof/>
        </w:rPr>
      </w:r>
      <w:r>
        <w:rPr>
          <w:noProof/>
        </w:rPr>
        <w:fldChar w:fldCharType="separate"/>
      </w:r>
      <w:r>
        <w:rPr>
          <w:noProof/>
        </w:rPr>
        <w:t>5</w:t>
      </w:r>
      <w:r>
        <w:rPr>
          <w:noProof/>
        </w:rPr>
        <w:fldChar w:fldCharType="end"/>
      </w:r>
    </w:p>
    <w:p w:rsidR="00021A07" w:rsidRDefault="00021A07">
      <w:pPr>
        <w:pStyle w:val="22"/>
        <w:tabs>
          <w:tab w:val="right" w:leader="dot" w:pos="8983"/>
        </w:tabs>
        <w:spacing w:before="60"/>
        <w:rPr>
          <w:noProof/>
        </w:rPr>
      </w:pPr>
      <w:r>
        <w:rPr>
          <w:noProof/>
        </w:rPr>
        <w:t>3.2. Структура управления</w:t>
      </w:r>
      <w:r>
        <w:rPr>
          <w:noProof/>
        </w:rPr>
        <w:tab/>
      </w:r>
      <w:r>
        <w:rPr>
          <w:noProof/>
        </w:rPr>
        <w:fldChar w:fldCharType="begin"/>
      </w:r>
      <w:r>
        <w:rPr>
          <w:noProof/>
        </w:rPr>
        <w:instrText xml:space="preserve"> PAGEREF _Toc426885445 \h </w:instrText>
      </w:r>
      <w:r>
        <w:rPr>
          <w:noProof/>
        </w:rPr>
      </w:r>
      <w:r>
        <w:rPr>
          <w:noProof/>
        </w:rPr>
        <w:fldChar w:fldCharType="separate"/>
      </w:r>
      <w:r>
        <w:rPr>
          <w:noProof/>
        </w:rPr>
        <w:t>5</w:t>
      </w:r>
      <w:r>
        <w:rPr>
          <w:noProof/>
        </w:rPr>
        <w:fldChar w:fldCharType="end"/>
      </w:r>
    </w:p>
    <w:p w:rsidR="00021A07" w:rsidRDefault="00021A07">
      <w:pPr>
        <w:pStyle w:val="22"/>
        <w:tabs>
          <w:tab w:val="right" w:leader="dot" w:pos="8983"/>
        </w:tabs>
        <w:spacing w:before="60"/>
        <w:rPr>
          <w:noProof/>
        </w:rPr>
      </w:pPr>
      <w:r>
        <w:rPr>
          <w:noProof/>
        </w:rPr>
        <w:t>3.3. Кадровый состав управления предприятием</w:t>
      </w:r>
      <w:r>
        <w:rPr>
          <w:noProof/>
        </w:rPr>
        <w:tab/>
      </w:r>
      <w:r>
        <w:rPr>
          <w:noProof/>
        </w:rPr>
        <w:fldChar w:fldCharType="begin"/>
      </w:r>
      <w:r>
        <w:rPr>
          <w:noProof/>
        </w:rPr>
        <w:instrText xml:space="preserve"> PAGEREF _Toc426885446 \h </w:instrText>
      </w:r>
      <w:r>
        <w:rPr>
          <w:noProof/>
        </w:rPr>
      </w:r>
      <w:r>
        <w:rPr>
          <w:noProof/>
        </w:rPr>
        <w:fldChar w:fldCharType="separate"/>
      </w:r>
      <w:r>
        <w:rPr>
          <w:noProof/>
        </w:rPr>
        <w:t>5</w:t>
      </w:r>
      <w:r>
        <w:rPr>
          <w:noProof/>
        </w:rPr>
        <w:fldChar w:fldCharType="end"/>
      </w:r>
    </w:p>
    <w:p w:rsidR="00021A07" w:rsidRDefault="00021A07">
      <w:pPr>
        <w:pStyle w:val="22"/>
        <w:tabs>
          <w:tab w:val="right" w:leader="dot" w:pos="8983"/>
        </w:tabs>
        <w:spacing w:before="60"/>
        <w:rPr>
          <w:noProof/>
        </w:rPr>
      </w:pPr>
      <w:r>
        <w:rPr>
          <w:noProof/>
        </w:rPr>
        <w:t>3.4. Состояние приватизации</w:t>
      </w:r>
      <w:r>
        <w:rPr>
          <w:noProof/>
        </w:rPr>
        <w:tab/>
      </w:r>
      <w:r>
        <w:rPr>
          <w:noProof/>
        </w:rPr>
        <w:fldChar w:fldCharType="begin"/>
      </w:r>
      <w:r>
        <w:rPr>
          <w:noProof/>
        </w:rPr>
        <w:instrText xml:space="preserve"> PAGEREF _Toc426885447 \h </w:instrText>
      </w:r>
      <w:r>
        <w:rPr>
          <w:noProof/>
        </w:rPr>
      </w:r>
      <w:r>
        <w:rPr>
          <w:noProof/>
        </w:rPr>
        <w:fldChar w:fldCharType="separate"/>
      </w:r>
      <w:r>
        <w:rPr>
          <w:noProof/>
        </w:rPr>
        <w:t>6</w:t>
      </w:r>
      <w:r>
        <w:rPr>
          <w:noProof/>
        </w:rPr>
        <w:fldChar w:fldCharType="end"/>
      </w:r>
    </w:p>
    <w:p w:rsidR="00021A07" w:rsidRDefault="00021A07">
      <w:pPr>
        <w:pStyle w:val="22"/>
        <w:tabs>
          <w:tab w:val="right" w:leader="dot" w:pos="8983"/>
        </w:tabs>
        <w:spacing w:before="60"/>
        <w:rPr>
          <w:noProof/>
        </w:rPr>
      </w:pPr>
      <w:r>
        <w:rPr>
          <w:noProof/>
        </w:rPr>
        <w:t>3.5. Местонахождение</w:t>
      </w:r>
      <w:r>
        <w:rPr>
          <w:noProof/>
        </w:rPr>
        <w:tab/>
      </w:r>
      <w:r>
        <w:rPr>
          <w:noProof/>
        </w:rPr>
        <w:fldChar w:fldCharType="begin"/>
      </w:r>
      <w:r>
        <w:rPr>
          <w:noProof/>
        </w:rPr>
        <w:instrText xml:space="preserve"> PAGEREF _Toc426885448 \h </w:instrText>
      </w:r>
      <w:r>
        <w:rPr>
          <w:noProof/>
        </w:rPr>
      </w:r>
      <w:r>
        <w:rPr>
          <w:noProof/>
        </w:rPr>
        <w:fldChar w:fldCharType="separate"/>
      </w:r>
      <w:r>
        <w:rPr>
          <w:noProof/>
        </w:rPr>
        <w:t>6</w:t>
      </w:r>
      <w:r>
        <w:rPr>
          <w:noProof/>
        </w:rPr>
        <w:fldChar w:fldCharType="end"/>
      </w:r>
    </w:p>
    <w:p w:rsidR="00021A07" w:rsidRDefault="00021A07">
      <w:pPr>
        <w:pStyle w:val="22"/>
        <w:tabs>
          <w:tab w:val="right" w:leader="dot" w:pos="8983"/>
        </w:tabs>
        <w:spacing w:before="60"/>
        <w:rPr>
          <w:noProof/>
        </w:rPr>
      </w:pPr>
      <w:r>
        <w:rPr>
          <w:noProof/>
        </w:rPr>
        <w:t>3.6. Основные производственные фонды</w:t>
      </w:r>
      <w:r>
        <w:rPr>
          <w:noProof/>
        </w:rPr>
        <w:tab/>
      </w:r>
      <w:r>
        <w:rPr>
          <w:noProof/>
        </w:rPr>
        <w:fldChar w:fldCharType="begin"/>
      </w:r>
      <w:r>
        <w:rPr>
          <w:noProof/>
        </w:rPr>
        <w:instrText xml:space="preserve"> PAGEREF _Toc426885449 \h </w:instrText>
      </w:r>
      <w:r>
        <w:rPr>
          <w:noProof/>
        </w:rPr>
      </w:r>
      <w:r>
        <w:rPr>
          <w:noProof/>
        </w:rPr>
        <w:fldChar w:fldCharType="separate"/>
      </w:r>
      <w:r>
        <w:rPr>
          <w:noProof/>
        </w:rPr>
        <w:t>7</w:t>
      </w:r>
      <w:r>
        <w:rPr>
          <w:noProof/>
        </w:rPr>
        <w:fldChar w:fldCharType="end"/>
      </w:r>
    </w:p>
    <w:p w:rsidR="00021A07" w:rsidRDefault="00021A07">
      <w:pPr>
        <w:pStyle w:val="22"/>
        <w:tabs>
          <w:tab w:val="right" w:leader="dot" w:pos="8983"/>
        </w:tabs>
        <w:spacing w:before="60"/>
        <w:rPr>
          <w:noProof/>
        </w:rPr>
      </w:pPr>
      <w:r>
        <w:rPr>
          <w:noProof/>
        </w:rPr>
        <w:t>3.7. Основная продукция</w:t>
      </w:r>
      <w:r>
        <w:rPr>
          <w:noProof/>
        </w:rPr>
        <w:tab/>
      </w:r>
      <w:r>
        <w:rPr>
          <w:noProof/>
        </w:rPr>
        <w:fldChar w:fldCharType="begin"/>
      </w:r>
      <w:r>
        <w:rPr>
          <w:noProof/>
        </w:rPr>
        <w:instrText xml:space="preserve"> PAGEREF _Toc426885450 \h </w:instrText>
      </w:r>
      <w:r>
        <w:rPr>
          <w:noProof/>
        </w:rPr>
      </w:r>
      <w:r>
        <w:rPr>
          <w:noProof/>
        </w:rPr>
        <w:fldChar w:fldCharType="separate"/>
      </w:r>
      <w:r>
        <w:rPr>
          <w:noProof/>
        </w:rPr>
        <w:t>7</w:t>
      </w:r>
      <w:r>
        <w:rPr>
          <w:noProof/>
        </w:rPr>
        <w:fldChar w:fldCharType="end"/>
      </w:r>
    </w:p>
    <w:p w:rsidR="00021A07" w:rsidRDefault="00021A07">
      <w:pPr>
        <w:pStyle w:val="22"/>
        <w:tabs>
          <w:tab w:val="right" w:leader="dot" w:pos="8983"/>
        </w:tabs>
        <w:spacing w:before="60"/>
        <w:rPr>
          <w:noProof/>
        </w:rPr>
      </w:pPr>
      <w:r>
        <w:rPr>
          <w:noProof/>
        </w:rPr>
        <w:t>3.8. Объем производства основных видов продукции</w:t>
      </w:r>
      <w:r>
        <w:rPr>
          <w:noProof/>
        </w:rPr>
        <w:tab/>
      </w:r>
      <w:r>
        <w:rPr>
          <w:noProof/>
        </w:rPr>
        <w:fldChar w:fldCharType="begin"/>
      </w:r>
      <w:r>
        <w:rPr>
          <w:noProof/>
        </w:rPr>
        <w:instrText xml:space="preserve"> PAGEREF _Toc426885451 \h </w:instrText>
      </w:r>
      <w:r>
        <w:rPr>
          <w:noProof/>
        </w:rPr>
      </w:r>
      <w:r>
        <w:rPr>
          <w:noProof/>
        </w:rPr>
        <w:fldChar w:fldCharType="separate"/>
      </w:r>
      <w:r>
        <w:rPr>
          <w:noProof/>
        </w:rPr>
        <w:t>8</w:t>
      </w:r>
      <w:r>
        <w:rPr>
          <w:noProof/>
        </w:rPr>
        <w:fldChar w:fldCharType="end"/>
      </w:r>
    </w:p>
    <w:p w:rsidR="00021A07" w:rsidRDefault="00021A07">
      <w:pPr>
        <w:pStyle w:val="22"/>
        <w:tabs>
          <w:tab w:val="right" w:leader="dot" w:pos="8983"/>
        </w:tabs>
        <w:spacing w:before="60"/>
        <w:rPr>
          <w:noProof/>
        </w:rPr>
      </w:pPr>
      <w:r>
        <w:rPr>
          <w:noProof/>
        </w:rPr>
        <w:t>3.9. Характеристика финансового состояния комбината</w:t>
      </w:r>
      <w:r>
        <w:rPr>
          <w:noProof/>
        </w:rPr>
        <w:tab/>
      </w:r>
      <w:r>
        <w:rPr>
          <w:noProof/>
        </w:rPr>
        <w:fldChar w:fldCharType="begin"/>
      </w:r>
      <w:r>
        <w:rPr>
          <w:noProof/>
        </w:rPr>
        <w:instrText xml:space="preserve"> PAGEREF _Toc426885452 \h </w:instrText>
      </w:r>
      <w:r>
        <w:rPr>
          <w:noProof/>
        </w:rPr>
      </w:r>
      <w:r>
        <w:rPr>
          <w:noProof/>
        </w:rPr>
        <w:fldChar w:fldCharType="separate"/>
      </w:r>
      <w:r>
        <w:rPr>
          <w:noProof/>
        </w:rPr>
        <w:t>8</w:t>
      </w:r>
      <w:r>
        <w:rPr>
          <w:noProof/>
        </w:rPr>
        <w:fldChar w:fldCharType="end"/>
      </w:r>
    </w:p>
    <w:p w:rsidR="00021A07" w:rsidRDefault="00021A07">
      <w:pPr>
        <w:pStyle w:val="22"/>
        <w:tabs>
          <w:tab w:val="right" w:leader="dot" w:pos="8983"/>
        </w:tabs>
        <w:spacing w:before="60"/>
        <w:rPr>
          <w:noProof/>
        </w:rPr>
      </w:pPr>
      <w:r>
        <w:rPr>
          <w:noProof/>
        </w:rPr>
        <w:t xml:space="preserve">       3.9.1. Группировка аналитического баланса</w:t>
      </w:r>
      <w:r>
        <w:rPr>
          <w:noProof/>
        </w:rPr>
        <w:tab/>
      </w:r>
      <w:r>
        <w:rPr>
          <w:noProof/>
        </w:rPr>
        <w:fldChar w:fldCharType="begin"/>
      </w:r>
      <w:r>
        <w:rPr>
          <w:noProof/>
        </w:rPr>
        <w:instrText xml:space="preserve"> PAGEREF _Toc426885453 \h </w:instrText>
      </w:r>
      <w:r>
        <w:rPr>
          <w:noProof/>
        </w:rPr>
      </w:r>
      <w:r>
        <w:rPr>
          <w:noProof/>
        </w:rPr>
        <w:fldChar w:fldCharType="separate"/>
      </w:r>
      <w:r>
        <w:rPr>
          <w:noProof/>
        </w:rPr>
        <w:t>8</w:t>
      </w:r>
      <w:r>
        <w:rPr>
          <w:noProof/>
        </w:rPr>
        <w:fldChar w:fldCharType="end"/>
      </w:r>
    </w:p>
    <w:p w:rsidR="00021A07" w:rsidRDefault="00021A07">
      <w:pPr>
        <w:pStyle w:val="22"/>
        <w:tabs>
          <w:tab w:val="right" w:leader="dot" w:pos="8983"/>
        </w:tabs>
        <w:spacing w:before="60"/>
        <w:rPr>
          <w:noProof/>
        </w:rPr>
      </w:pPr>
      <w:r>
        <w:rPr>
          <w:noProof/>
        </w:rPr>
        <w:t xml:space="preserve">       3.9.2. Показатели платежеспособности</w:t>
      </w:r>
      <w:r>
        <w:rPr>
          <w:noProof/>
        </w:rPr>
        <w:tab/>
      </w:r>
      <w:r>
        <w:rPr>
          <w:noProof/>
        </w:rPr>
        <w:fldChar w:fldCharType="begin"/>
      </w:r>
      <w:r>
        <w:rPr>
          <w:noProof/>
        </w:rPr>
        <w:instrText xml:space="preserve"> PAGEREF _Toc426885454 \h </w:instrText>
      </w:r>
      <w:r>
        <w:rPr>
          <w:noProof/>
        </w:rPr>
      </w:r>
      <w:r>
        <w:rPr>
          <w:noProof/>
        </w:rPr>
        <w:fldChar w:fldCharType="separate"/>
      </w:r>
      <w:r>
        <w:rPr>
          <w:noProof/>
        </w:rPr>
        <w:t>9</w:t>
      </w:r>
      <w:r>
        <w:rPr>
          <w:noProof/>
        </w:rPr>
        <w:fldChar w:fldCharType="end"/>
      </w:r>
    </w:p>
    <w:p w:rsidR="00021A07" w:rsidRDefault="00021A07">
      <w:pPr>
        <w:pStyle w:val="22"/>
        <w:tabs>
          <w:tab w:val="right" w:leader="dot" w:pos="8983"/>
        </w:tabs>
        <w:spacing w:before="60"/>
        <w:rPr>
          <w:noProof/>
        </w:rPr>
      </w:pPr>
      <w:r>
        <w:rPr>
          <w:noProof/>
        </w:rPr>
        <w:t>3.10. Анализ рынков сбыта и перспективы их развития</w:t>
      </w:r>
      <w:r>
        <w:rPr>
          <w:noProof/>
        </w:rPr>
        <w:tab/>
      </w:r>
      <w:bookmarkStart w:id="0" w:name="_Hlt426889950"/>
      <w:r>
        <w:rPr>
          <w:noProof/>
        </w:rPr>
        <w:fldChar w:fldCharType="begin"/>
      </w:r>
      <w:r>
        <w:rPr>
          <w:noProof/>
        </w:rPr>
        <w:instrText xml:space="preserve"> PAGEREF _Toc426885457 \h </w:instrText>
      </w:r>
      <w:r>
        <w:rPr>
          <w:noProof/>
        </w:rPr>
      </w:r>
      <w:r>
        <w:rPr>
          <w:noProof/>
        </w:rPr>
        <w:fldChar w:fldCharType="separate"/>
      </w:r>
      <w:r>
        <w:rPr>
          <w:noProof/>
        </w:rPr>
        <w:t>10</w:t>
      </w:r>
      <w:r>
        <w:rPr>
          <w:noProof/>
        </w:rPr>
        <w:fldChar w:fldCharType="end"/>
      </w:r>
      <w:bookmarkEnd w:id="0"/>
    </w:p>
    <w:p w:rsidR="00021A07" w:rsidRDefault="00021A07">
      <w:pPr>
        <w:pStyle w:val="22"/>
        <w:tabs>
          <w:tab w:val="right" w:leader="dot" w:pos="8983"/>
        </w:tabs>
        <w:spacing w:before="60"/>
        <w:rPr>
          <w:noProof/>
        </w:rPr>
      </w:pPr>
      <w:r>
        <w:rPr>
          <w:noProof/>
        </w:rPr>
        <w:t xml:space="preserve">        3.10.1. Объемы экспорта</w:t>
      </w:r>
      <w:r>
        <w:rPr>
          <w:noProof/>
        </w:rPr>
        <w:tab/>
      </w:r>
      <w:r>
        <w:rPr>
          <w:noProof/>
        </w:rPr>
        <w:fldChar w:fldCharType="begin"/>
      </w:r>
      <w:r>
        <w:rPr>
          <w:noProof/>
        </w:rPr>
        <w:instrText xml:space="preserve"> PAGEREF _Toc426885458 \h </w:instrText>
      </w:r>
      <w:r>
        <w:rPr>
          <w:noProof/>
        </w:rPr>
      </w:r>
      <w:r>
        <w:rPr>
          <w:noProof/>
        </w:rPr>
        <w:fldChar w:fldCharType="separate"/>
      </w:r>
      <w:r>
        <w:rPr>
          <w:noProof/>
        </w:rPr>
        <w:t>11</w:t>
      </w:r>
      <w:r>
        <w:rPr>
          <w:noProof/>
        </w:rPr>
        <w:fldChar w:fldCharType="end"/>
      </w:r>
    </w:p>
    <w:p w:rsidR="00021A07" w:rsidRDefault="00021A07">
      <w:pPr>
        <w:pStyle w:val="22"/>
        <w:tabs>
          <w:tab w:val="right" w:leader="dot" w:pos="8983"/>
        </w:tabs>
        <w:spacing w:before="60"/>
        <w:rPr>
          <w:noProof/>
        </w:rPr>
      </w:pPr>
      <w:r>
        <w:rPr>
          <w:noProof/>
        </w:rPr>
        <w:t xml:space="preserve">        3.10.2. Анализ уровня экспортных цен</w:t>
      </w:r>
      <w:r>
        <w:rPr>
          <w:noProof/>
        </w:rPr>
        <w:tab/>
      </w:r>
      <w:r>
        <w:rPr>
          <w:noProof/>
        </w:rPr>
        <w:fldChar w:fldCharType="begin"/>
      </w:r>
      <w:r>
        <w:rPr>
          <w:noProof/>
        </w:rPr>
        <w:instrText xml:space="preserve"> PAGEREF _Toc426885461 \h </w:instrText>
      </w:r>
      <w:r>
        <w:rPr>
          <w:noProof/>
        </w:rPr>
      </w:r>
      <w:r>
        <w:rPr>
          <w:noProof/>
        </w:rPr>
        <w:fldChar w:fldCharType="separate"/>
      </w:r>
      <w:r>
        <w:rPr>
          <w:noProof/>
        </w:rPr>
        <w:t>11</w:t>
      </w:r>
      <w:r>
        <w:rPr>
          <w:noProof/>
        </w:rPr>
        <w:fldChar w:fldCharType="end"/>
      </w:r>
    </w:p>
    <w:p w:rsidR="00021A07" w:rsidRDefault="00021A07">
      <w:pPr>
        <w:pStyle w:val="10"/>
      </w:pPr>
      <w:r>
        <w:t>4. Характеристика проекта реконструкции с целью организации производства автомобильного листа</w:t>
      </w:r>
      <w:r>
        <w:tab/>
      </w:r>
      <w:r>
        <w:fldChar w:fldCharType="begin"/>
      </w:r>
      <w:r>
        <w:instrText xml:space="preserve"> PAGEREF _Toc426885464 \h </w:instrText>
      </w:r>
      <w:r>
        <w:fldChar w:fldCharType="separate"/>
      </w:r>
      <w:r>
        <w:t>13</w:t>
      </w:r>
      <w:r>
        <w:fldChar w:fldCharType="end"/>
      </w:r>
    </w:p>
    <w:p w:rsidR="00021A07" w:rsidRDefault="00021A07">
      <w:pPr>
        <w:pStyle w:val="22"/>
        <w:tabs>
          <w:tab w:val="right" w:leader="dot" w:pos="8983"/>
        </w:tabs>
        <w:spacing w:before="60"/>
        <w:rPr>
          <w:noProof/>
        </w:rPr>
      </w:pPr>
      <w:r>
        <w:rPr>
          <w:noProof/>
        </w:rPr>
        <w:t>4.1. Описание продукции</w:t>
      </w:r>
      <w:r>
        <w:rPr>
          <w:noProof/>
        </w:rPr>
        <w:tab/>
      </w:r>
      <w:r>
        <w:rPr>
          <w:noProof/>
        </w:rPr>
        <w:fldChar w:fldCharType="begin"/>
      </w:r>
      <w:r>
        <w:rPr>
          <w:noProof/>
        </w:rPr>
        <w:instrText xml:space="preserve"> PAGEREF _Toc426885465 \h </w:instrText>
      </w:r>
      <w:r>
        <w:rPr>
          <w:noProof/>
        </w:rPr>
      </w:r>
      <w:r>
        <w:rPr>
          <w:noProof/>
        </w:rPr>
        <w:fldChar w:fldCharType="separate"/>
      </w:r>
      <w:r>
        <w:rPr>
          <w:noProof/>
        </w:rPr>
        <w:t>14</w:t>
      </w:r>
      <w:r>
        <w:rPr>
          <w:noProof/>
        </w:rPr>
        <w:fldChar w:fldCharType="end"/>
      </w:r>
    </w:p>
    <w:p w:rsidR="00021A07" w:rsidRDefault="00021A07">
      <w:pPr>
        <w:pStyle w:val="22"/>
        <w:tabs>
          <w:tab w:val="right" w:leader="dot" w:pos="8983"/>
        </w:tabs>
        <w:spacing w:before="60"/>
        <w:rPr>
          <w:noProof/>
        </w:rPr>
      </w:pPr>
      <w:r>
        <w:rPr>
          <w:noProof/>
        </w:rPr>
        <w:t>4.2. Конкурентоспособность продукции</w:t>
      </w:r>
      <w:r>
        <w:rPr>
          <w:noProof/>
        </w:rPr>
        <w:tab/>
      </w:r>
      <w:r>
        <w:rPr>
          <w:noProof/>
        </w:rPr>
        <w:fldChar w:fldCharType="begin"/>
      </w:r>
      <w:r>
        <w:rPr>
          <w:noProof/>
        </w:rPr>
        <w:instrText xml:space="preserve"> PAGEREF _Toc426885466 \h </w:instrText>
      </w:r>
      <w:r>
        <w:rPr>
          <w:noProof/>
        </w:rPr>
      </w:r>
      <w:r>
        <w:rPr>
          <w:noProof/>
        </w:rPr>
        <w:fldChar w:fldCharType="separate"/>
      </w:r>
      <w:r>
        <w:rPr>
          <w:noProof/>
        </w:rPr>
        <w:t>14</w:t>
      </w:r>
      <w:r>
        <w:rPr>
          <w:noProof/>
        </w:rPr>
        <w:fldChar w:fldCharType="end"/>
      </w:r>
    </w:p>
    <w:p w:rsidR="00021A07" w:rsidRDefault="00021A07">
      <w:pPr>
        <w:pStyle w:val="22"/>
        <w:tabs>
          <w:tab w:val="right" w:leader="dot" w:pos="8983"/>
        </w:tabs>
        <w:spacing w:before="60"/>
        <w:rPr>
          <w:noProof/>
        </w:rPr>
      </w:pPr>
      <w:r>
        <w:rPr>
          <w:noProof/>
        </w:rPr>
        <w:t>4.3. Патентная защищенность и авторские права</w:t>
      </w:r>
      <w:r>
        <w:rPr>
          <w:noProof/>
        </w:rPr>
        <w:tab/>
      </w:r>
      <w:r>
        <w:rPr>
          <w:noProof/>
        </w:rPr>
        <w:fldChar w:fldCharType="begin"/>
      </w:r>
      <w:r>
        <w:rPr>
          <w:noProof/>
        </w:rPr>
        <w:instrText xml:space="preserve"> PAGEREF _Toc426885467 \h </w:instrText>
      </w:r>
      <w:r>
        <w:rPr>
          <w:noProof/>
        </w:rPr>
      </w:r>
      <w:r>
        <w:rPr>
          <w:noProof/>
        </w:rPr>
        <w:fldChar w:fldCharType="separate"/>
      </w:r>
      <w:r>
        <w:rPr>
          <w:noProof/>
        </w:rPr>
        <w:t>14</w:t>
      </w:r>
      <w:r>
        <w:rPr>
          <w:noProof/>
        </w:rPr>
        <w:fldChar w:fldCharType="end"/>
      </w:r>
    </w:p>
    <w:p w:rsidR="00021A07" w:rsidRDefault="00021A07">
      <w:pPr>
        <w:pStyle w:val="22"/>
        <w:tabs>
          <w:tab w:val="right" w:leader="dot" w:pos="8983"/>
        </w:tabs>
        <w:spacing w:before="60"/>
        <w:rPr>
          <w:noProof/>
        </w:rPr>
      </w:pPr>
      <w:r>
        <w:rPr>
          <w:noProof/>
        </w:rPr>
        <w:t>4.4. Маркетинг и сбыт продукции</w:t>
      </w:r>
      <w:r>
        <w:rPr>
          <w:noProof/>
        </w:rPr>
        <w:tab/>
      </w:r>
      <w:r>
        <w:rPr>
          <w:noProof/>
        </w:rPr>
        <w:fldChar w:fldCharType="begin"/>
      </w:r>
      <w:r>
        <w:rPr>
          <w:noProof/>
        </w:rPr>
        <w:instrText xml:space="preserve"> PAGEREF _Toc426885468 \h </w:instrText>
      </w:r>
      <w:r>
        <w:rPr>
          <w:noProof/>
        </w:rPr>
      </w:r>
      <w:r>
        <w:rPr>
          <w:noProof/>
        </w:rPr>
        <w:fldChar w:fldCharType="separate"/>
      </w:r>
      <w:r>
        <w:rPr>
          <w:noProof/>
        </w:rPr>
        <w:t>15</w:t>
      </w:r>
      <w:r>
        <w:rPr>
          <w:noProof/>
        </w:rPr>
        <w:fldChar w:fldCharType="end"/>
      </w:r>
    </w:p>
    <w:p w:rsidR="00021A07" w:rsidRDefault="00021A07">
      <w:pPr>
        <w:pStyle w:val="22"/>
        <w:tabs>
          <w:tab w:val="right" w:leader="dot" w:pos="8983"/>
        </w:tabs>
        <w:spacing w:before="60"/>
        <w:rPr>
          <w:noProof/>
        </w:rPr>
      </w:pPr>
      <w:r>
        <w:rPr>
          <w:noProof/>
        </w:rPr>
        <w:t xml:space="preserve">       4.4.1. Потребители</w:t>
      </w:r>
      <w:r>
        <w:rPr>
          <w:noProof/>
        </w:rPr>
        <w:tab/>
      </w:r>
      <w:r>
        <w:rPr>
          <w:noProof/>
        </w:rPr>
        <w:fldChar w:fldCharType="begin"/>
      </w:r>
      <w:r>
        <w:rPr>
          <w:noProof/>
        </w:rPr>
        <w:instrText xml:space="preserve"> PAGEREF _Toc426885469 \h </w:instrText>
      </w:r>
      <w:r>
        <w:rPr>
          <w:noProof/>
        </w:rPr>
      </w:r>
      <w:r>
        <w:rPr>
          <w:noProof/>
        </w:rPr>
        <w:fldChar w:fldCharType="separate"/>
      </w:r>
      <w:r>
        <w:rPr>
          <w:noProof/>
        </w:rPr>
        <w:t>15</w:t>
      </w:r>
      <w:r>
        <w:rPr>
          <w:noProof/>
        </w:rPr>
        <w:fldChar w:fldCharType="end"/>
      </w:r>
    </w:p>
    <w:p w:rsidR="00021A07" w:rsidRDefault="00021A07">
      <w:pPr>
        <w:pStyle w:val="22"/>
        <w:tabs>
          <w:tab w:val="right" w:leader="dot" w:pos="8983"/>
        </w:tabs>
        <w:spacing w:before="60"/>
        <w:rPr>
          <w:noProof/>
        </w:rPr>
      </w:pPr>
      <w:r>
        <w:rPr>
          <w:noProof/>
        </w:rPr>
        <w:t xml:space="preserve">       4.4.2. Состояние и тенденции развития рынка</w:t>
      </w:r>
      <w:r>
        <w:rPr>
          <w:noProof/>
        </w:rPr>
        <w:tab/>
      </w:r>
      <w:r>
        <w:rPr>
          <w:noProof/>
        </w:rPr>
        <w:fldChar w:fldCharType="begin"/>
      </w:r>
      <w:r>
        <w:rPr>
          <w:noProof/>
        </w:rPr>
        <w:instrText xml:space="preserve"> PAGEREF _Toc426885470 \h </w:instrText>
      </w:r>
      <w:r>
        <w:rPr>
          <w:noProof/>
        </w:rPr>
      </w:r>
      <w:r>
        <w:rPr>
          <w:noProof/>
        </w:rPr>
        <w:fldChar w:fldCharType="separate"/>
      </w:r>
      <w:r>
        <w:rPr>
          <w:noProof/>
        </w:rPr>
        <w:t>15</w:t>
      </w:r>
      <w:r>
        <w:rPr>
          <w:noProof/>
        </w:rPr>
        <w:fldChar w:fldCharType="end"/>
      </w:r>
    </w:p>
    <w:p w:rsidR="00021A07" w:rsidRDefault="00021A07">
      <w:pPr>
        <w:pStyle w:val="22"/>
        <w:tabs>
          <w:tab w:val="right" w:leader="dot" w:pos="8983"/>
        </w:tabs>
        <w:spacing w:before="60"/>
        <w:rPr>
          <w:noProof/>
        </w:rPr>
      </w:pPr>
      <w:r>
        <w:rPr>
          <w:noProof/>
        </w:rPr>
        <w:t xml:space="preserve">       4.4.3. Конкуренция</w:t>
      </w:r>
      <w:r>
        <w:rPr>
          <w:noProof/>
        </w:rPr>
        <w:tab/>
      </w:r>
      <w:r>
        <w:rPr>
          <w:noProof/>
        </w:rPr>
        <w:fldChar w:fldCharType="begin"/>
      </w:r>
      <w:r>
        <w:rPr>
          <w:noProof/>
        </w:rPr>
        <w:instrText xml:space="preserve"> PAGEREF _Toc426885471 \h </w:instrText>
      </w:r>
      <w:r>
        <w:rPr>
          <w:noProof/>
        </w:rPr>
      </w:r>
      <w:r>
        <w:rPr>
          <w:noProof/>
        </w:rPr>
        <w:fldChar w:fldCharType="separate"/>
      </w:r>
      <w:r>
        <w:rPr>
          <w:noProof/>
        </w:rPr>
        <w:t>15</w:t>
      </w:r>
      <w:r>
        <w:rPr>
          <w:noProof/>
        </w:rPr>
        <w:fldChar w:fldCharType="end"/>
      </w:r>
    </w:p>
    <w:p w:rsidR="00021A07" w:rsidRDefault="00021A07">
      <w:pPr>
        <w:pStyle w:val="22"/>
        <w:tabs>
          <w:tab w:val="right" w:leader="dot" w:pos="8983"/>
        </w:tabs>
        <w:spacing w:before="60"/>
        <w:rPr>
          <w:noProof/>
        </w:rPr>
      </w:pPr>
      <w:r>
        <w:rPr>
          <w:noProof/>
        </w:rPr>
        <w:t xml:space="preserve">       4.4.4. Объемы продаж и каналы сбыта</w:t>
      </w:r>
      <w:r>
        <w:rPr>
          <w:noProof/>
        </w:rPr>
        <w:tab/>
      </w:r>
      <w:r>
        <w:rPr>
          <w:noProof/>
        </w:rPr>
        <w:fldChar w:fldCharType="begin"/>
      </w:r>
      <w:r>
        <w:rPr>
          <w:noProof/>
        </w:rPr>
        <w:instrText xml:space="preserve"> PAGEREF _Toc426885472 \h </w:instrText>
      </w:r>
      <w:r>
        <w:rPr>
          <w:noProof/>
        </w:rPr>
      </w:r>
      <w:r>
        <w:rPr>
          <w:noProof/>
        </w:rPr>
        <w:fldChar w:fldCharType="separate"/>
      </w:r>
      <w:r>
        <w:rPr>
          <w:noProof/>
        </w:rPr>
        <w:t>16</w:t>
      </w:r>
      <w:r>
        <w:rPr>
          <w:noProof/>
        </w:rPr>
        <w:fldChar w:fldCharType="end"/>
      </w:r>
    </w:p>
    <w:p w:rsidR="00021A07" w:rsidRDefault="00021A07">
      <w:pPr>
        <w:pStyle w:val="22"/>
        <w:tabs>
          <w:tab w:val="right" w:leader="dot" w:pos="8983"/>
        </w:tabs>
        <w:spacing w:before="60"/>
        <w:rPr>
          <w:noProof/>
        </w:rPr>
      </w:pPr>
      <w:r>
        <w:rPr>
          <w:noProof/>
        </w:rPr>
        <w:t>4.5. Условия финансирования и расчет платежей по кредиту</w:t>
      </w:r>
      <w:r>
        <w:rPr>
          <w:noProof/>
        </w:rPr>
        <w:tab/>
      </w:r>
      <w:r>
        <w:rPr>
          <w:noProof/>
        </w:rPr>
        <w:fldChar w:fldCharType="begin"/>
      </w:r>
      <w:r>
        <w:rPr>
          <w:noProof/>
        </w:rPr>
        <w:instrText xml:space="preserve"> PAGEREF _Toc426885473 \h </w:instrText>
      </w:r>
      <w:r>
        <w:rPr>
          <w:noProof/>
        </w:rPr>
      </w:r>
      <w:r>
        <w:rPr>
          <w:noProof/>
        </w:rPr>
        <w:fldChar w:fldCharType="separate"/>
      </w:r>
      <w:r>
        <w:rPr>
          <w:noProof/>
        </w:rPr>
        <w:t>17</w:t>
      </w:r>
      <w:r>
        <w:rPr>
          <w:noProof/>
        </w:rPr>
        <w:fldChar w:fldCharType="end"/>
      </w:r>
    </w:p>
    <w:p w:rsidR="00021A07" w:rsidRDefault="00021A07">
      <w:pPr>
        <w:pStyle w:val="22"/>
        <w:tabs>
          <w:tab w:val="right" w:leader="dot" w:pos="8983"/>
        </w:tabs>
        <w:spacing w:before="60"/>
        <w:rPr>
          <w:noProof/>
        </w:rPr>
      </w:pPr>
      <w:r>
        <w:rPr>
          <w:noProof/>
        </w:rPr>
        <w:t>4.6. Эффективность проекта</w:t>
      </w:r>
      <w:r>
        <w:rPr>
          <w:noProof/>
        </w:rPr>
        <w:tab/>
      </w:r>
      <w:r>
        <w:rPr>
          <w:noProof/>
        </w:rPr>
        <w:fldChar w:fldCharType="begin"/>
      </w:r>
      <w:r>
        <w:rPr>
          <w:noProof/>
        </w:rPr>
        <w:instrText xml:space="preserve"> PAGEREF _Toc426885474 \h </w:instrText>
      </w:r>
      <w:r>
        <w:rPr>
          <w:noProof/>
        </w:rPr>
      </w:r>
      <w:r>
        <w:rPr>
          <w:noProof/>
        </w:rPr>
        <w:fldChar w:fldCharType="separate"/>
      </w:r>
      <w:r>
        <w:rPr>
          <w:noProof/>
        </w:rPr>
        <w:t>18</w:t>
      </w:r>
      <w:r>
        <w:rPr>
          <w:noProof/>
        </w:rPr>
        <w:fldChar w:fldCharType="end"/>
      </w:r>
    </w:p>
    <w:p w:rsidR="00021A07" w:rsidRDefault="00021A07">
      <w:pPr>
        <w:pStyle w:val="22"/>
        <w:tabs>
          <w:tab w:val="right" w:leader="dot" w:pos="8983"/>
        </w:tabs>
        <w:spacing w:before="60"/>
        <w:rPr>
          <w:noProof/>
        </w:rPr>
      </w:pPr>
      <w:r>
        <w:rPr>
          <w:noProof/>
        </w:rPr>
        <w:t>4.7. Определения внутренней нормы рентабельности</w:t>
      </w:r>
      <w:r>
        <w:rPr>
          <w:noProof/>
        </w:rPr>
        <w:tab/>
      </w:r>
      <w:r>
        <w:rPr>
          <w:noProof/>
        </w:rPr>
        <w:fldChar w:fldCharType="begin"/>
      </w:r>
      <w:r>
        <w:rPr>
          <w:noProof/>
        </w:rPr>
        <w:instrText xml:space="preserve"> PAGEREF _Toc426885475 \h </w:instrText>
      </w:r>
      <w:r>
        <w:rPr>
          <w:noProof/>
        </w:rPr>
      </w:r>
      <w:r>
        <w:rPr>
          <w:noProof/>
        </w:rPr>
        <w:fldChar w:fldCharType="separate"/>
      </w:r>
      <w:r>
        <w:rPr>
          <w:noProof/>
        </w:rPr>
        <w:t>18</w:t>
      </w:r>
      <w:r>
        <w:rPr>
          <w:noProof/>
        </w:rPr>
        <w:fldChar w:fldCharType="end"/>
      </w:r>
    </w:p>
    <w:p w:rsidR="00021A07" w:rsidRDefault="00021A07">
      <w:pPr>
        <w:pStyle w:val="22"/>
        <w:tabs>
          <w:tab w:val="right" w:leader="dot" w:pos="8983"/>
        </w:tabs>
        <w:spacing w:before="60"/>
        <w:rPr>
          <w:noProof/>
        </w:rPr>
      </w:pPr>
      <w:r>
        <w:rPr>
          <w:noProof/>
        </w:rPr>
        <w:t>4.8. Возможные риски и формы страхования</w:t>
      </w:r>
      <w:r>
        <w:rPr>
          <w:noProof/>
        </w:rPr>
        <w:tab/>
      </w:r>
      <w:r>
        <w:rPr>
          <w:noProof/>
        </w:rPr>
        <w:fldChar w:fldCharType="begin"/>
      </w:r>
      <w:r>
        <w:rPr>
          <w:noProof/>
        </w:rPr>
        <w:instrText xml:space="preserve"> PAGEREF _Toc426885476 \h </w:instrText>
      </w:r>
      <w:r>
        <w:rPr>
          <w:noProof/>
        </w:rPr>
      </w:r>
      <w:r>
        <w:rPr>
          <w:noProof/>
        </w:rPr>
        <w:fldChar w:fldCharType="separate"/>
      </w:r>
      <w:r>
        <w:rPr>
          <w:noProof/>
        </w:rPr>
        <w:t>19</w:t>
      </w:r>
      <w:r>
        <w:rPr>
          <w:noProof/>
        </w:rPr>
        <w:fldChar w:fldCharType="end"/>
      </w:r>
    </w:p>
    <w:p w:rsidR="00021A07" w:rsidRDefault="00021A07">
      <w:pPr>
        <w:spacing w:before="60"/>
        <w:jc w:val="center"/>
      </w:pPr>
      <w:r>
        <w:fldChar w:fldCharType="end"/>
      </w:r>
    </w:p>
    <w:p w:rsidR="00021A07" w:rsidRDefault="00021A07">
      <w:pPr>
        <w:jc w:val="center"/>
        <w:rPr>
          <w:sz w:val="20"/>
        </w:rPr>
      </w:pPr>
    </w:p>
    <w:p w:rsidR="00021A07" w:rsidRDefault="00021A07">
      <w:pPr>
        <w:pStyle w:val="31"/>
        <w:jc w:val="left"/>
        <w:rPr>
          <w:b w:val="0"/>
          <w:i w:val="0"/>
        </w:rPr>
      </w:pPr>
    </w:p>
    <w:p w:rsidR="00021A07" w:rsidRDefault="00021A07">
      <w:pPr>
        <w:pStyle w:val="31"/>
      </w:pPr>
      <w:r>
        <w:t>Открытое акционерное общество «Запорожский металлургический комбинат «Запорожсталь» им. Орджоникидзе»</w:t>
      </w:r>
    </w:p>
    <w:p w:rsidR="00021A07" w:rsidRDefault="00021A07">
      <w:pPr>
        <w:pStyle w:val="31"/>
        <w:rPr>
          <w:b w:val="0"/>
          <w:i w:val="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4435"/>
      </w:tblGrid>
      <w:tr w:rsidR="00021A07">
        <w:tc>
          <w:tcPr>
            <w:tcW w:w="4604" w:type="dxa"/>
            <w:shd w:val="pct10" w:color="auto" w:fill="FFFFFF"/>
          </w:tcPr>
          <w:p w:rsidR="00021A07" w:rsidRDefault="00021A07">
            <w:pPr>
              <w:rPr>
                <w:sz w:val="20"/>
              </w:rPr>
            </w:pPr>
            <w:r>
              <w:rPr>
                <w:b/>
                <w:sz w:val="20"/>
              </w:rPr>
              <w:t>Юридический адрес:</w:t>
            </w:r>
            <w:r>
              <w:rPr>
                <w:sz w:val="20"/>
              </w:rPr>
              <w:t xml:space="preserve"> 330008, Украина, </w:t>
            </w:r>
          </w:p>
          <w:p w:rsidR="00021A07" w:rsidRDefault="00021A07">
            <w:pPr>
              <w:rPr>
                <w:b/>
                <w:sz w:val="20"/>
              </w:rPr>
            </w:pPr>
            <w:r>
              <w:rPr>
                <w:sz w:val="20"/>
              </w:rPr>
              <w:t>г. Запорожье, Южное шоссе, 72.</w:t>
            </w:r>
          </w:p>
        </w:tc>
        <w:tc>
          <w:tcPr>
            <w:tcW w:w="4435" w:type="dxa"/>
            <w:shd w:val="pct10" w:color="auto" w:fill="FFFFFF"/>
          </w:tcPr>
          <w:p w:rsidR="00021A07" w:rsidRDefault="00021A07">
            <w:pPr>
              <w:rPr>
                <w:sz w:val="20"/>
              </w:rPr>
            </w:pPr>
            <w:r>
              <w:rPr>
                <w:b/>
                <w:sz w:val="20"/>
              </w:rPr>
              <w:t>Тел./факс:</w:t>
            </w:r>
            <w:r>
              <w:rPr>
                <w:sz w:val="20"/>
              </w:rPr>
              <w:t xml:space="preserve"> (0612) 39-3323; 39-3314</w:t>
            </w:r>
          </w:p>
          <w:p w:rsidR="00021A07" w:rsidRDefault="00021A07">
            <w:pPr>
              <w:rPr>
                <w:b/>
                <w:sz w:val="20"/>
              </w:rPr>
            </w:pPr>
            <w:r>
              <w:rPr>
                <w:b/>
                <w:sz w:val="20"/>
                <w:lang w:val="en-US"/>
              </w:rPr>
              <w:t xml:space="preserve">E-mail: </w:t>
            </w:r>
            <w:r>
              <w:rPr>
                <w:sz w:val="20"/>
                <w:lang w:val="en-US"/>
              </w:rPr>
              <w:t>zstal @ comint.net</w:t>
            </w:r>
          </w:p>
        </w:tc>
      </w:tr>
    </w:tbl>
    <w:p w:rsidR="00021A07" w:rsidRDefault="00021A07">
      <w:pPr>
        <w:pStyle w:val="1"/>
      </w:pPr>
      <w:bookmarkStart w:id="1" w:name="_Toc426885435"/>
      <w:r>
        <w:t>1. Резюме</w:t>
      </w:r>
      <w:bookmarkEnd w:id="1"/>
    </w:p>
    <w:p w:rsidR="00021A07" w:rsidRDefault="00021A07">
      <w:pPr>
        <w:pStyle w:val="a7"/>
        <w:spacing w:before="120"/>
        <w:ind w:firstLine="0"/>
        <w:rPr>
          <w:b/>
        </w:rPr>
      </w:pPr>
      <w:r>
        <w:rPr>
          <w:b/>
        </w:rPr>
        <w:t>Цель проекта:</w:t>
      </w:r>
      <w:r>
        <w:t xml:space="preserve"> В соответствии с правительственной программой развития отечественного автомобилестроения в Украине, комбинат «Запорожсталь» разработал </w:t>
      </w:r>
      <w:r>
        <w:rPr>
          <w:b/>
        </w:rPr>
        <w:t>проект организации производства 300 тыс. тонн в год холоднокатаной стали для сложной и особо сложной вытяжки, отвечающей требованиям автомобильной промышленности, взамен импортируемой.</w:t>
      </w:r>
    </w:p>
    <w:p w:rsidR="00021A07" w:rsidRDefault="00021A07">
      <w:pPr>
        <w:spacing w:before="120"/>
        <w:jc w:val="both"/>
        <w:rPr>
          <w:sz w:val="20"/>
        </w:rPr>
      </w:pPr>
      <w:r>
        <w:rPr>
          <w:b/>
          <w:sz w:val="20"/>
        </w:rPr>
        <w:t xml:space="preserve">Потребители: </w:t>
      </w:r>
      <w:r>
        <w:rPr>
          <w:sz w:val="20"/>
        </w:rPr>
        <w:t>Потребность Украины в холоднокатаном листе для автомобилестроения в настоящее время составляет 245 тыс. т, а к 2005 году возрастет до 340 тыс. т.</w:t>
      </w:r>
    </w:p>
    <w:p w:rsidR="00021A07" w:rsidRDefault="00021A07">
      <w:pPr>
        <w:pStyle w:val="21"/>
      </w:pPr>
      <w:r>
        <w:t>Основные украинские потребители: Запорожский, Кременчугский, Луцкий, Львовский автозаводы; Харьковский тракторный завод; Киевский мотоциклетный завод, Днепропетровский завод «Южмаш», машиностроительные предприятия Украины.</w:t>
      </w:r>
    </w:p>
    <w:p w:rsidR="00021A07" w:rsidRDefault="00021A07">
      <w:pPr>
        <w:spacing w:before="120"/>
        <w:jc w:val="both"/>
        <w:rPr>
          <w:sz w:val="20"/>
        </w:rPr>
      </w:pPr>
      <w:r>
        <w:rPr>
          <w:b/>
          <w:sz w:val="20"/>
        </w:rPr>
        <w:t>Конкуренция: К</w:t>
      </w:r>
      <w:r>
        <w:rPr>
          <w:sz w:val="20"/>
        </w:rPr>
        <w:t>онкурентом продукции комбината «Запорожсталь» в Украине является Мариупольский металлургический комбинат им. Ильича, который имеет аналогичное оборудование, но не имеет освоенной технологии производства высококачественного холоднокатаного листа особо сложной вытяжки. Конкурентоспособность относительно импортируемой продукции обеспечивается более низкими ценами и транспортными расходами.</w:t>
      </w:r>
    </w:p>
    <w:p w:rsidR="00021A07" w:rsidRDefault="00021A07">
      <w:pPr>
        <w:spacing w:before="120"/>
        <w:jc w:val="both"/>
        <w:rPr>
          <w:sz w:val="20"/>
        </w:rPr>
      </w:pPr>
      <w:r>
        <w:rPr>
          <w:b/>
          <w:sz w:val="20"/>
        </w:rPr>
        <w:t xml:space="preserve">Краткое содержание проекта: </w:t>
      </w:r>
      <w:r>
        <w:rPr>
          <w:sz w:val="20"/>
        </w:rPr>
        <w:t>Закупка по импорту и установка современного реверсивного стана «1700» и блока колпаковых печей для рекристаллизационного отжига в 100% среде водорода.</w:t>
      </w:r>
    </w:p>
    <w:p w:rsidR="00021A07" w:rsidRDefault="00021A07">
      <w:pPr>
        <w:pStyle w:val="a7"/>
        <w:spacing w:before="120"/>
        <w:ind w:firstLine="0"/>
        <w:rPr>
          <w:b/>
        </w:rPr>
      </w:pPr>
      <w:r>
        <w:rPr>
          <w:b/>
        </w:rPr>
        <w:t xml:space="preserve">Основные показатели проекта: </w:t>
      </w:r>
    </w:p>
    <w:p w:rsidR="00021A07" w:rsidRDefault="00021A07">
      <w:pPr>
        <w:pStyle w:val="a7"/>
        <w:numPr>
          <w:ilvl w:val="0"/>
          <w:numId w:val="4"/>
        </w:numPr>
      </w:pPr>
      <w:r>
        <w:t>объем производства продукции – 300 тыс.т в год холоднокатаного листа толщиной 0.4 – 2.0 мм, шириной 850 – 1550 мм;</w:t>
      </w:r>
    </w:p>
    <w:p w:rsidR="00021A07" w:rsidRDefault="00021A07">
      <w:pPr>
        <w:pStyle w:val="a7"/>
        <w:numPr>
          <w:ilvl w:val="0"/>
          <w:numId w:val="4"/>
        </w:numPr>
      </w:pPr>
      <w:r>
        <w:t>Предполагаемый объем продаж – $ 158.4 млн.;</w:t>
      </w:r>
    </w:p>
    <w:p w:rsidR="00021A07" w:rsidRDefault="00021A07">
      <w:pPr>
        <w:pStyle w:val="a7"/>
        <w:numPr>
          <w:ilvl w:val="0"/>
          <w:numId w:val="4"/>
        </w:numPr>
      </w:pPr>
      <w:r>
        <w:t xml:space="preserve">Прибыль остающаяся в распоряжении предприятия (после уплаты налога в бюджет) –  $ 42 млн.; </w:t>
      </w:r>
    </w:p>
    <w:p w:rsidR="00021A07" w:rsidRDefault="00021A07">
      <w:pPr>
        <w:pStyle w:val="a7"/>
        <w:numPr>
          <w:ilvl w:val="0"/>
          <w:numId w:val="4"/>
        </w:numPr>
      </w:pPr>
      <w:r>
        <w:t>срок реализации проекта – 28 – 30 месяцев с момента подписания контракта;</w:t>
      </w:r>
    </w:p>
    <w:p w:rsidR="00021A07" w:rsidRDefault="00021A07">
      <w:pPr>
        <w:pStyle w:val="a7"/>
        <w:numPr>
          <w:ilvl w:val="0"/>
          <w:numId w:val="4"/>
        </w:numPr>
      </w:pPr>
      <w:r>
        <w:t>объем капитальных вложений – $ 78.8 млн.;</w:t>
      </w:r>
    </w:p>
    <w:p w:rsidR="00021A07" w:rsidRDefault="00021A07">
      <w:pPr>
        <w:pStyle w:val="a7"/>
        <w:numPr>
          <w:ilvl w:val="0"/>
          <w:numId w:val="4"/>
        </w:numPr>
      </w:pPr>
      <w:r>
        <w:t>срок окупаемости – 2 года.</w:t>
      </w:r>
    </w:p>
    <w:p w:rsidR="00021A07" w:rsidRDefault="00021A07">
      <w:pPr>
        <w:spacing w:before="120"/>
        <w:jc w:val="both"/>
        <w:rPr>
          <w:sz w:val="20"/>
        </w:rPr>
      </w:pPr>
      <w:r>
        <w:rPr>
          <w:sz w:val="20"/>
        </w:rPr>
        <w:t xml:space="preserve"> </w:t>
      </w:r>
      <w:r>
        <w:rPr>
          <w:b/>
          <w:sz w:val="20"/>
        </w:rPr>
        <w:t xml:space="preserve">Обеспечение ресурсами: </w:t>
      </w:r>
      <w:r>
        <w:rPr>
          <w:sz w:val="20"/>
        </w:rPr>
        <w:t>Лицензии, технологии, сырье, энергообеспечение, персонал, связь – 100%;</w:t>
      </w:r>
    </w:p>
    <w:p w:rsidR="00021A07" w:rsidRDefault="00021A07">
      <w:pPr>
        <w:ind w:firstLine="851"/>
        <w:jc w:val="both"/>
        <w:rPr>
          <w:sz w:val="20"/>
        </w:rPr>
      </w:pPr>
      <w:r>
        <w:rPr>
          <w:sz w:val="20"/>
        </w:rPr>
        <w:t>Производственные площади – 98%.</w:t>
      </w:r>
    </w:p>
    <w:p w:rsidR="00021A07" w:rsidRDefault="00021A07">
      <w:pPr>
        <w:spacing w:before="120"/>
        <w:jc w:val="both"/>
        <w:rPr>
          <w:sz w:val="20"/>
        </w:rPr>
      </w:pPr>
      <w:r>
        <w:rPr>
          <w:b/>
          <w:sz w:val="20"/>
        </w:rPr>
        <w:t xml:space="preserve">Стадия готовности: </w:t>
      </w:r>
      <w:r>
        <w:rPr>
          <w:sz w:val="20"/>
        </w:rPr>
        <w:t>Стадия разработки документации.</w:t>
      </w:r>
    </w:p>
    <w:p w:rsidR="00021A07" w:rsidRDefault="00021A07">
      <w:pPr>
        <w:pStyle w:val="a7"/>
      </w:pPr>
      <w:r>
        <w:t>Подписан контракт с фирмой ЛОИ ЭССЕН (ФРГ) на поставку печей и подготовлен проект контракта на поставку прокатного стана с фирмой «Квернер Метолз клесим» (Франция).</w:t>
      </w:r>
    </w:p>
    <w:p w:rsidR="00021A07" w:rsidRDefault="00021A07">
      <w:pPr>
        <w:pStyle w:val="a7"/>
        <w:spacing w:before="120"/>
        <w:ind w:firstLine="0"/>
      </w:pPr>
      <w:r>
        <w:rPr>
          <w:b/>
        </w:rPr>
        <w:t>Источники получения и погашения средств:</w:t>
      </w:r>
      <w:r>
        <w:t xml:space="preserve"> </w:t>
      </w:r>
    </w:p>
    <w:p w:rsidR="00021A07" w:rsidRDefault="00021A07">
      <w:pPr>
        <w:pStyle w:val="a7"/>
      </w:pPr>
      <w:r>
        <w:rPr>
          <w:b/>
        </w:rPr>
        <w:t>Источник финансирования</w:t>
      </w:r>
      <w:r>
        <w:t xml:space="preserve"> – кредит иностранных партнеров. </w:t>
      </w:r>
    </w:p>
    <w:p w:rsidR="00021A07" w:rsidRDefault="00021A07">
      <w:pPr>
        <w:pStyle w:val="a7"/>
      </w:pPr>
      <w:r>
        <w:rPr>
          <w:b/>
        </w:rPr>
        <w:t>Источник погашения кредита</w:t>
      </w:r>
      <w:r>
        <w:t xml:space="preserve"> – средства от реализации металлопродукции комбината.</w:t>
      </w:r>
    </w:p>
    <w:p w:rsidR="00021A07" w:rsidRDefault="00021A07">
      <w:pPr>
        <w:pStyle w:val="a7"/>
      </w:pPr>
      <w:r>
        <w:t>Погашение кредита предусматривается в течение 5 лет после завершения реконструкции.</w:t>
      </w:r>
    </w:p>
    <w:p w:rsidR="00021A07" w:rsidRDefault="00021A07">
      <w:pPr>
        <w:pStyle w:val="a7"/>
        <w:spacing w:before="120"/>
        <w:ind w:firstLine="0"/>
      </w:pPr>
      <w:r>
        <w:rPr>
          <w:b/>
        </w:rPr>
        <w:t>Гарантии погашения кредита</w:t>
      </w:r>
      <w:r>
        <w:t>: залог имущества, передача акций.</w:t>
      </w:r>
    </w:p>
    <w:p w:rsidR="00021A07" w:rsidRDefault="00021A07">
      <w:pPr>
        <w:pStyle w:val="2"/>
        <w:jc w:val="both"/>
        <w:rPr>
          <w:sz w:val="22"/>
        </w:rPr>
      </w:pPr>
      <w:bookmarkStart w:id="2" w:name="_Toc426885436"/>
      <w:r>
        <w:rPr>
          <w:sz w:val="22"/>
        </w:rPr>
        <w:t>Краткие сведения о комбинате «Запорожсталь»</w:t>
      </w:r>
      <w:bookmarkEnd w:id="2"/>
    </w:p>
    <w:p w:rsidR="00021A07" w:rsidRDefault="00021A07">
      <w:pPr>
        <w:pStyle w:val="a3"/>
        <w:tabs>
          <w:tab w:val="clear" w:pos="4153"/>
          <w:tab w:val="clear" w:pos="8306"/>
        </w:tabs>
        <w:ind w:firstLine="851"/>
        <w:jc w:val="both"/>
        <w:rPr>
          <w:sz w:val="20"/>
        </w:rPr>
      </w:pPr>
      <w:r>
        <w:rPr>
          <w:sz w:val="20"/>
        </w:rPr>
        <w:t xml:space="preserve">Крупнейшее металлургическое предприятие Украины с полным металлургическим циклом. </w:t>
      </w:r>
    </w:p>
    <w:p w:rsidR="00021A07" w:rsidRDefault="00021A07">
      <w:pPr>
        <w:pStyle w:val="21"/>
      </w:pPr>
      <w:r>
        <w:rPr>
          <w:b/>
        </w:rPr>
        <w:t>Основная продукция:</w:t>
      </w:r>
      <w:r>
        <w:t xml:space="preserve"> листовой прокат – горячекатаный и холоднокатаный, толщиной       0.5-6.0 мм из углеродистых, низколегированных, легированных и нержавеющих марок сталей, для автомобильной промышленности, машиностроения, электронной, химической и других отраслей.</w:t>
      </w:r>
    </w:p>
    <w:p w:rsidR="00021A07" w:rsidRDefault="00021A07">
      <w:pPr>
        <w:pStyle w:val="a7"/>
      </w:pPr>
      <w:r>
        <w:rPr>
          <w:b/>
        </w:rPr>
        <w:t xml:space="preserve">Стоимость основных фондов: </w:t>
      </w:r>
      <w:r>
        <w:t>на 1.01.98г. -  $ 545 млн.</w:t>
      </w:r>
    </w:p>
    <w:p w:rsidR="00021A07" w:rsidRDefault="00021A07">
      <w:pPr>
        <w:ind w:firstLine="851"/>
        <w:jc w:val="both"/>
        <w:rPr>
          <w:sz w:val="20"/>
        </w:rPr>
      </w:pPr>
      <w:r>
        <w:rPr>
          <w:b/>
          <w:sz w:val="20"/>
        </w:rPr>
        <w:t xml:space="preserve">Объем продаж: </w:t>
      </w:r>
      <w:r>
        <w:rPr>
          <w:sz w:val="20"/>
        </w:rPr>
        <w:t xml:space="preserve">за 1997 г. - </w:t>
      </w:r>
      <w:r>
        <w:rPr>
          <w:sz w:val="20"/>
          <w:lang w:val="en-US"/>
        </w:rPr>
        <w:t xml:space="preserve">$ </w:t>
      </w:r>
      <w:r>
        <w:rPr>
          <w:sz w:val="20"/>
        </w:rPr>
        <w:t xml:space="preserve">699 млн., в том числе экспорт - </w:t>
      </w:r>
      <w:r>
        <w:rPr>
          <w:sz w:val="20"/>
          <w:lang w:val="en-US"/>
        </w:rPr>
        <w:t xml:space="preserve">$ </w:t>
      </w:r>
      <w:r>
        <w:rPr>
          <w:sz w:val="20"/>
        </w:rPr>
        <w:t>480 млн.</w:t>
      </w:r>
    </w:p>
    <w:p w:rsidR="00021A07" w:rsidRDefault="00021A07">
      <w:pPr>
        <w:ind w:firstLine="851"/>
        <w:jc w:val="both"/>
        <w:rPr>
          <w:sz w:val="20"/>
        </w:rPr>
      </w:pPr>
      <w:r>
        <w:rPr>
          <w:b/>
          <w:sz w:val="20"/>
        </w:rPr>
        <w:t>Балансовая прибыль:</w:t>
      </w:r>
      <w:r>
        <w:rPr>
          <w:sz w:val="20"/>
        </w:rPr>
        <w:t xml:space="preserve"> за 1997 г. - </w:t>
      </w:r>
      <w:r>
        <w:rPr>
          <w:sz w:val="20"/>
          <w:lang w:val="en-US"/>
        </w:rPr>
        <w:t xml:space="preserve">$ </w:t>
      </w:r>
      <w:r>
        <w:rPr>
          <w:sz w:val="20"/>
        </w:rPr>
        <w:t>79.8 млн.</w:t>
      </w:r>
    </w:p>
    <w:p w:rsidR="00021A07" w:rsidRDefault="00021A07">
      <w:pPr>
        <w:pStyle w:val="a7"/>
      </w:pPr>
      <w:r>
        <w:rPr>
          <w:b/>
        </w:rPr>
        <w:t>Рост производства:</w:t>
      </w:r>
      <w:r>
        <w:t xml:space="preserve"> в 1996-1997г.г. по сравнению с 1995 г. составил 35.2%.</w:t>
      </w:r>
    </w:p>
    <w:p w:rsidR="00021A07" w:rsidRDefault="00021A07">
      <w:pPr>
        <w:pStyle w:val="a7"/>
      </w:pPr>
      <w:r>
        <w:rPr>
          <w:b/>
        </w:rPr>
        <w:t>Численность основного персонала:</w:t>
      </w:r>
      <w:r>
        <w:t xml:space="preserve">  16.2 тыс. чел.</w:t>
      </w:r>
    </w:p>
    <w:p w:rsidR="00021A07" w:rsidRDefault="00021A07">
      <w:pPr>
        <w:pStyle w:val="a7"/>
      </w:pPr>
      <w:r>
        <w:rPr>
          <w:b/>
        </w:rPr>
        <w:t>Инженерный персонал:</w:t>
      </w:r>
      <w:r>
        <w:t xml:space="preserve"> 3.1 тыс. чел.</w:t>
      </w:r>
    </w:p>
    <w:p w:rsidR="00021A07" w:rsidRDefault="00021A07">
      <w:pPr>
        <w:pStyle w:val="a7"/>
      </w:pPr>
      <w:r>
        <w:rPr>
          <w:b/>
        </w:rPr>
        <w:t xml:space="preserve">Форма собственности: </w:t>
      </w:r>
      <w:r>
        <w:t>Открытое акционерное общество.</w:t>
      </w:r>
    </w:p>
    <w:p w:rsidR="00021A07" w:rsidRDefault="00021A07">
      <w:pPr>
        <w:ind w:firstLine="851"/>
        <w:rPr>
          <w:sz w:val="20"/>
        </w:rPr>
      </w:pPr>
      <w:r>
        <w:rPr>
          <w:b/>
          <w:sz w:val="20"/>
        </w:rPr>
        <w:t xml:space="preserve">Уставный фонд: </w:t>
      </w:r>
      <w:r>
        <w:rPr>
          <w:sz w:val="20"/>
        </w:rPr>
        <w:t>$ 148 млн.</w:t>
      </w:r>
    </w:p>
    <w:p w:rsidR="00021A07" w:rsidRDefault="00021A07">
      <w:pPr>
        <w:pStyle w:val="1"/>
      </w:pPr>
      <w:bookmarkStart w:id="3" w:name="_Toc426885437"/>
      <w:r>
        <w:t>2. Факторы инвестиционной привлекательности</w:t>
      </w:r>
      <w:bookmarkEnd w:id="3"/>
    </w:p>
    <w:p w:rsidR="00021A07" w:rsidRDefault="00021A07">
      <w:pPr>
        <w:pStyle w:val="2"/>
      </w:pPr>
      <w:bookmarkStart w:id="4" w:name="_Toc426885438"/>
      <w:r>
        <w:t>2.1. Факторы производства:</w:t>
      </w:r>
      <w:bookmarkEnd w:id="4"/>
    </w:p>
    <w:p w:rsidR="00021A07" w:rsidRDefault="00021A07">
      <w:pPr>
        <w:pStyle w:val="a7"/>
        <w:numPr>
          <w:ilvl w:val="0"/>
          <w:numId w:val="17"/>
        </w:numPr>
      </w:pPr>
      <w:r>
        <w:t>технический уровень и мощность производства;</w:t>
      </w:r>
    </w:p>
    <w:p w:rsidR="00021A07" w:rsidRDefault="00021A07">
      <w:pPr>
        <w:pStyle w:val="a7"/>
        <w:numPr>
          <w:ilvl w:val="0"/>
          <w:numId w:val="17"/>
        </w:numPr>
      </w:pPr>
      <w:r>
        <w:t>близость сырьевой и энергетической базы Приднепровья;</w:t>
      </w:r>
    </w:p>
    <w:p w:rsidR="00021A07" w:rsidRDefault="00021A07">
      <w:pPr>
        <w:pStyle w:val="a7"/>
        <w:numPr>
          <w:ilvl w:val="0"/>
          <w:numId w:val="17"/>
        </w:numPr>
      </w:pPr>
      <w:r>
        <w:t>круг деловых отношений с отечественными и иностранными фирмами;</w:t>
      </w:r>
    </w:p>
    <w:p w:rsidR="00021A07" w:rsidRDefault="00021A07">
      <w:pPr>
        <w:pStyle w:val="a7"/>
        <w:numPr>
          <w:ilvl w:val="0"/>
          <w:numId w:val="17"/>
        </w:numPr>
      </w:pPr>
      <w:r>
        <w:t>квалифицированный персонал;</w:t>
      </w:r>
    </w:p>
    <w:p w:rsidR="00021A07" w:rsidRDefault="00021A07">
      <w:pPr>
        <w:pStyle w:val="a7"/>
        <w:numPr>
          <w:ilvl w:val="0"/>
          <w:numId w:val="17"/>
        </w:numPr>
      </w:pPr>
      <w:r>
        <w:t>обеспеченность земельным участком, производственными площадями и соответствующей инфраструктурой.</w:t>
      </w:r>
    </w:p>
    <w:p w:rsidR="00021A07" w:rsidRDefault="00021A07">
      <w:pPr>
        <w:pStyle w:val="2"/>
      </w:pPr>
      <w:bookmarkStart w:id="5" w:name="_Toc426885439"/>
      <w:r>
        <w:t>2.2. Рыночные факторы:</w:t>
      </w:r>
      <w:bookmarkEnd w:id="5"/>
    </w:p>
    <w:p w:rsidR="00021A07" w:rsidRDefault="00021A07">
      <w:pPr>
        <w:pStyle w:val="a7"/>
        <w:numPr>
          <w:ilvl w:val="0"/>
          <w:numId w:val="18"/>
        </w:numPr>
      </w:pPr>
      <w:r>
        <w:t>возрождение отечественного автомобилестроения и увеличение спроса на внутреннем рынке;</w:t>
      </w:r>
    </w:p>
    <w:p w:rsidR="00021A07" w:rsidRDefault="00021A07">
      <w:pPr>
        <w:pStyle w:val="a7"/>
        <w:numPr>
          <w:ilvl w:val="0"/>
          <w:numId w:val="18"/>
        </w:numPr>
      </w:pPr>
      <w:r>
        <w:t>выход на международные рынки сбыта;</w:t>
      </w:r>
    </w:p>
    <w:p w:rsidR="00021A07" w:rsidRDefault="00021A07">
      <w:pPr>
        <w:pStyle w:val="a7"/>
        <w:numPr>
          <w:ilvl w:val="0"/>
          <w:numId w:val="18"/>
        </w:numPr>
      </w:pPr>
      <w:r>
        <w:t>использование прямых форм оптовой реализации продукции;</w:t>
      </w:r>
    </w:p>
    <w:p w:rsidR="00021A07" w:rsidRDefault="00021A07">
      <w:pPr>
        <w:pStyle w:val="a7"/>
        <w:numPr>
          <w:ilvl w:val="0"/>
          <w:numId w:val="18"/>
        </w:numPr>
      </w:pPr>
      <w:r>
        <w:t>ценовая политика;</w:t>
      </w:r>
    </w:p>
    <w:p w:rsidR="00021A07" w:rsidRDefault="00021A07">
      <w:pPr>
        <w:pStyle w:val="a7"/>
        <w:numPr>
          <w:ilvl w:val="0"/>
          <w:numId w:val="18"/>
        </w:numPr>
        <w:tabs>
          <w:tab w:val="clear" w:pos="360"/>
          <w:tab w:val="num" w:pos="284"/>
        </w:tabs>
        <w:ind w:left="0" w:firstLine="0"/>
      </w:pPr>
      <w:r>
        <w:t>отсутствие мощных конкурентов. Вместе с тем, конкуренция становится более острой. ОАО «Запорожсталь» может столкнуться с влиянием конкурентной среды не только на экспортных рынках, где работают всемирно известные европейские, японские и американские производители металлопроката, но и на внутреннем (11 металлургических комбинатов). Угроза обусловлена диверсификацией производства на ведущих отечественных комбинатах, импортом из стран СНГ и Восточной Европы и ростом влияния неценовой конкуренции – повышения требований к качеству продукции, гибких графиков поставок и др. Однако, протекционистская политика правительства относительно выпуска отечественного автомобильного листа и инновационный проект создают условия удержания комбинатом «Запорожсталь» конкурентных позиций по выпуску холоднокатаного листа.</w:t>
      </w:r>
    </w:p>
    <w:p w:rsidR="00021A07" w:rsidRDefault="00021A07">
      <w:pPr>
        <w:pStyle w:val="2"/>
      </w:pPr>
      <w:bookmarkStart w:id="6" w:name="_Toc426885440"/>
      <w:r>
        <w:t>2.3. Правовые факторы:</w:t>
      </w:r>
      <w:bookmarkEnd w:id="6"/>
    </w:p>
    <w:p w:rsidR="00021A07" w:rsidRDefault="00021A07">
      <w:pPr>
        <w:pStyle w:val="a7"/>
        <w:numPr>
          <w:ilvl w:val="0"/>
          <w:numId w:val="19"/>
        </w:numPr>
        <w:ind w:left="357" w:hanging="357"/>
      </w:pPr>
      <w:r>
        <w:t>технология, предлагаемая для инновационного проекта, защищена патентами Украины UA</w:t>
      </w:r>
      <w:r>
        <w:rPr>
          <w:lang w:val="uk-UA"/>
        </w:rPr>
        <w:t xml:space="preserve"> </w:t>
      </w:r>
      <w:r>
        <w:t>8053А, 96083143;</w:t>
      </w:r>
    </w:p>
    <w:p w:rsidR="00021A07" w:rsidRDefault="00021A07">
      <w:pPr>
        <w:pStyle w:val="a7"/>
        <w:numPr>
          <w:ilvl w:val="0"/>
          <w:numId w:val="19"/>
        </w:numPr>
        <w:ind w:left="357" w:hanging="357"/>
      </w:pPr>
      <w:r>
        <w:t>наличие устава ОАО «Запорожский металлургический комбинат «Запорожсталь» им.Ордженикидзе», зарегистрированного распоряжением Запорожского городского Совета народных депутатов от 4 января 1997г. № 1р.;</w:t>
      </w:r>
    </w:p>
    <w:p w:rsidR="00021A07" w:rsidRDefault="00021A07">
      <w:pPr>
        <w:pStyle w:val="a7"/>
        <w:numPr>
          <w:ilvl w:val="0"/>
          <w:numId w:val="19"/>
        </w:numPr>
        <w:ind w:left="357" w:hanging="357"/>
      </w:pPr>
      <w:r>
        <w:t>наличие свидетельства о государственной регистрации субъекта предпринимательской деятельности – юридического лица ОАО «Запорожский металлургический комбинат «Запорожсталь» им.Ордженикидзе».</w:t>
      </w:r>
    </w:p>
    <w:p w:rsidR="00021A07" w:rsidRDefault="00021A07">
      <w:pPr>
        <w:pStyle w:val="2"/>
      </w:pPr>
      <w:bookmarkStart w:id="7" w:name="_Toc426885441"/>
      <w:r>
        <w:t>2.4. Макроэкономические и политические факторы:</w:t>
      </w:r>
      <w:bookmarkEnd w:id="7"/>
    </w:p>
    <w:p w:rsidR="00021A07" w:rsidRDefault="00021A07">
      <w:pPr>
        <w:pStyle w:val="a7"/>
        <w:numPr>
          <w:ilvl w:val="0"/>
          <w:numId w:val="20"/>
        </w:numPr>
      </w:pPr>
      <w:r>
        <w:t>приоритеты инновационно-промышленной политики Украины до 2005 года;</w:t>
      </w:r>
    </w:p>
    <w:p w:rsidR="00021A07" w:rsidRDefault="00021A07">
      <w:pPr>
        <w:pStyle w:val="a7"/>
        <w:numPr>
          <w:ilvl w:val="0"/>
          <w:numId w:val="20"/>
        </w:numPr>
      </w:pPr>
      <w:r>
        <w:t>экологическая стабилизация и направленность на экономическое развитие;</w:t>
      </w:r>
    </w:p>
    <w:p w:rsidR="00021A07" w:rsidRDefault="00021A07">
      <w:pPr>
        <w:pStyle w:val="a7"/>
        <w:numPr>
          <w:ilvl w:val="0"/>
          <w:numId w:val="20"/>
        </w:numPr>
      </w:pPr>
      <w:r>
        <w:t>включение Запорожской области в первую из четырех групп регионов с приоритетной инвестиционной привлекательностью;</w:t>
      </w:r>
    </w:p>
    <w:p w:rsidR="00021A07" w:rsidRDefault="00021A07">
      <w:pPr>
        <w:pStyle w:val="a7"/>
        <w:numPr>
          <w:ilvl w:val="0"/>
          <w:numId w:val="20"/>
        </w:numPr>
      </w:pPr>
      <w:r>
        <w:t>стабилизация производства в Украине в 1998 году.</w:t>
      </w:r>
    </w:p>
    <w:p w:rsidR="00021A07" w:rsidRDefault="00021A07">
      <w:pPr>
        <w:pStyle w:val="2"/>
      </w:pPr>
      <w:bookmarkStart w:id="8" w:name="_Toc426885442"/>
      <w:r>
        <w:t>2.5. Факторы хозяйственной и финансовой привлекательности:</w:t>
      </w:r>
      <w:bookmarkEnd w:id="8"/>
    </w:p>
    <w:p w:rsidR="00021A07" w:rsidRDefault="00021A07">
      <w:pPr>
        <w:pStyle w:val="a7"/>
        <w:numPr>
          <w:ilvl w:val="0"/>
          <w:numId w:val="21"/>
        </w:numPr>
        <w:tabs>
          <w:tab w:val="clear" w:pos="360"/>
          <w:tab w:val="num" w:pos="426"/>
        </w:tabs>
        <w:ind w:left="426" w:hanging="426"/>
      </w:pPr>
      <w:r>
        <w:t xml:space="preserve">сохранение достаточного уровня платежеспособности ОАО «Запорожсталь». </w:t>
      </w:r>
    </w:p>
    <w:p w:rsidR="00021A07" w:rsidRDefault="00021A07">
      <w:pPr>
        <w:pStyle w:val="a7"/>
      </w:pPr>
      <w:r>
        <w:t xml:space="preserve">Анализ финансово-хозяйственной деятельности комбината за 1997г. свидетельствует о том, что финансовое состояние предприятия является неустойчивым. Оборотные средства ($ 230.6 млн.) едва покрывают краткосрочную задолженность ($ 207.6 млн.). Общий коэффициент покрытия снизился за год с 1.3 до 1.11 (нормативный 1.5 – 2). </w:t>
      </w:r>
    </w:p>
    <w:p w:rsidR="00021A07" w:rsidRDefault="00021A07">
      <w:pPr>
        <w:pStyle w:val="a7"/>
      </w:pPr>
      <w:r>
        <w:t>Предприятие, мобилизовав все свои оборотные активы, сможет погасить краткосрочную задолженность, что свидетельствует о платежеспособности, но не будет способным продолжать производственную деятельность.</w:t>
      </w:r>
    </w:p>
    <w:p w:rsidR="00021A07" w:rsidRDefault="00021A07">
      <w:pPr>
        <w:pStyle w:val="a7"/>
      </w:pPr>
      <w:r>
        <w:t>Низкая ликвидность предприятия, которая имеет тенденцию уменьшаться (с 0.035 до 0.006 за год  при нормативном коэффициенте 0.2 – 0.25), свидетельствует о недостаточности активов в ликвидной форме для срочного удовлетворения требований кредиторов.</w:t>
      </w:r>
    </w:p>
    <w:p w:rsidR="00021A07" w:rsidRDefault="00021A07">
      <w:pPr>
        <w:pStyle w:val="a7"/>
      </w:pPr>
      <w:r>
        <w:t xml:space="preserve">  Однако, реализация инновационного проекта позволит предприятию снизить материалоемкость производства, что обеспечит ускорение оборачиваемости оборотных средств, тем самым повысить платежеспособность комбината (коэффициент покрытия повысится до нормативного).</w:t>
      </w:r>
    </w:p>
    <w:p w:rsidR="00021A07" w:rsidRDefault="00021A07">
      <w:pPr>
        <w:pStyle w:val="1"/>
      </w:pPr>
      <w:bookmarkStart w:id="9" w:name="_Toc426885443"/>
      <w:r>
        <w:t>3. Общая характеристика предприятия</w:t>
      </w:r>
      <w:bookmarkEnd w:id="9"/>
    </w:p>
    <w:p w:rsidR="00021A07" w:rsidRDefault="00021A07">
      <w:pPr>
        <w:pStyle w:val="21"/>
        <w:spacing w:before="120"/>
      </w:pPr>
      <w:r>
        <w:t>В настоящее время ОАО «Запорожсталь» занимает 4-е место среди наиболее успешно функционирующих предприятий Украины.</w:t>
      </w:r>
    </w:p>
    <w:p w:rsidR="00021A07" w:rsidRDefault="00021A07">
      <w:pPr>
        <w:pStyle w:val="a3"/>
        <w:tabs>
          <w:tab w:val="clear" w:pos="4153"/>
          <w:tab w:val="clear" w:pos="8306"/>
        </w:tabs>
        <w:ind w:firstLine="851"/>
        <w:jc w:val="both"/>
        <w:rPr>
          <w:sz w:val="20"/>
        </w:rPr>
      </w:pPr>
      <w:r>
        <w:rPr>
          <w:sz w:val="20"/>
        </w:rPr>
        <w:t>Запорожский металлургический комбинат «Запорожсталь» создан в 1933 году, является одним из крупнейших металлургических предприятий Украины с полным металлургическим циклом.</w:t>
      </w:r>
    </w:p>
    <w:p w:rsidR="00021A07" w:rsidRDefault="00021A07">
      <w:pPr>
        <w:pStyle w:val="a7"/>
      </w:pPr>
      <w:r>
        <w:t>Комбинат устойчиво работающее предприятие, обеспечившее в 1996-1997г.г. увеличение производства продукции в сравнении с 1995 г. на 35.2%.</w:t>
      </w:r>
    </w:p>
    <w:p w:rsidR="00021A07" w:rsidRDefault="00021A07">
      <w:pPr>
        <w:ind w:firstLine="851"/>
        <w:jc w:val="both"/>
        <w:rPr>
          <w:sz w:val="20"/>
        </w:rPr>
      </w:pPr>
      <w:r>
        <w:rPr>
          <w:sz w:val="20"/>
        </w:rPr>
        <w:t>Предприятие не имеет долгов перед бюджетом, регулярно расплачивается с поставщиками сырья, топлива и энергии.</w:t>
      </w:r>
    </w:p>
    <w:p w:rsidR="00021A07" w:rsidRDefault="00021A07">
      <w:pPr>
        <w:pStyle w:val="21"/>
      </w:pPr>
      <w:r>
        <w:t>Сотрудничая более чем с пятью тысячами потребителей, комбинат зарекомендовал себя надежным партнером, обеспечивающим своевременные поставки по договорам и высокое качество продукции.</w:t>
      </w:r>
    </w:p>
    <w:p w:rsidR="00021A07" w:rsidRDefault="00021A07">
      <w:pPr>
        <w:pStyle w:val="2"/>
      </w:pPr>
      <w:bookmarkStart w:id="10" w:name="_Toc426885444"/>
      <w:r>
        <w:t>3.1. Финансово-экономическое состояние предприятия на 1.07.98г.</w:t>
      </w:r>
      <w:bookmarkEnd w:id="10"/>
    </w:p>
    <w:p w:rsidR="00021A07" w:rsidRDefault="00021A07">
      <w:pPr>
        <w:pStyle w:val="a3"/>
        <w:tabs>
          <w:tab w:val="clear" w:pos="4153"/>
          <w:tab w:val="clear" w:pos="8306"/>
        </w:tabs>
        <w:rPr>
          <w:sz w:val="20"/>
          <w:lang w:val="en-US"/>
        </w:rPr>
      </w:pPr>
      <w:r>
        <w:rPr>
          <w:sz w:val="20"/>
        </w:rPr>
        <w:t xml:space="preserve">(Курс УМВБ на 1.07.98г. </w:t>
      </w:r>
      <w:r>
        <w:rPr>
          <w:sz w:val="20"/>
          <w:lang w:val="en-US"/>
        </w:rPr>
        <w:t>UAH</w:t>
      </w:r>
      <w:r>
        <w:rPr>
          <w:sz w:val="20"/>
        </w:rPr>
        <w:t>/</w:t>
      </w:r>
      <w:r>
        <w:rPr>
          <w:sz w:val="20"/>
          <w:lang w:val="en-US"/>
        </w:rPr>
        <w:t>USD</w:t>
      </w:r>
      <w:r>
        <w:rPr>
          <w:sz w:val="20"/>
        </w:rPr>
        <w:t xml:space="preserve"> = 2.066)</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410"/>
      </w:tblGrid>
      <w:tr w:rsidR="00021A07">
        <w:trPr>
          <w:cantSplit/>
          <w:trHeight w:val="320"/>
        </w:trPr>
        <w:tc>
          <w:tcPr>
            <w:tcW w:w="6521" w:type="dxa"/>
            <w:gridSpan w:val="2"/>
            <w:tcBorders>
              <w:top w:val="single" w:sz="4" w:space="0" w:color="auto"/>
              <w:bottom w:val="nil"/>
            </w:tcBorders>
            <w:shd w:val="pct10" w:color="auto" w:fill="FFFFFF"/>
            <w:vAlign w:val="bottom"/>
          </w:tcPr>
          <w:p w:rsidR="00021A07" w:rsidRDefault="00021A07">
            <w:pPr>
              <w:pStyle w:val="a3"/>
              <w:tabs>
                <w:tab w:val="clear" w:pos="4153"/>
                <w:tab w:val="clear" w:pos="8306"/>
              </w:tabs>
              <w:rPr>
                <w:b/>
                <w:sz w:val="20"/>
              </w:rPr>
            </w:pPr>
            <w:r>
              <w:rPr>
                <w:b/>
                <w:sz w:val="20"/>
              </w:rPr>
              <w:t>АКТИВЫ</w:t>
            </w:r>
            <w:r>
              <w:rPr>
                <w:b/>
                <w:sz w:val="20"/>
                <w:lang w:val="en-US"/>
              </w:rPr>
              <w:t xml:space="preserve">                                                                              </w:t>
            </w:r>
            <w:r>
              <w:rPr>
                <w:rFonts w:ascii="Arial" w:hAnsi="Arial"/>
                <w:b/>
                <w:i/>
                <w:sz w:val="20"/>
              </w:rPr>
              <w:t>(млн.</w:t>
            </w:r>
            <w:r>
              <w:rPr>
                <w:rFonts w:ascii="Arial" w:hAnsi="Arial"/>
                <w:b/>
                <w:i/>
                <w:sz w:val="20"/>
                <w:lang w:val="en-US"/>
              </w:rPr>
              <w:t xml:space="preserve"> </w:t>
            </w:r>
            <w:r>
              <w:rPr>
                <w:rFonts w:ascii="Arial" w:hAnsi="Arial"/>
                <w:b/>
                <w:i/>
                <w:sz w:val="20"/>
              </w:rPr>
              <w:t>$)</w:t>
            </w:r>
          </w:p>
        </w:tc>
      </w:tr>
      <w:tr w:rsidR="00021A07">
        <w:trPr>
          <w:trHeight w:val="320"/>
        </w:trPr>
        <w:tc>
          <w:tcPr>
            <w:tcW w:w="4111" w:type="dxa"/>
            <w:tcBorders>
              <w:top w:val="nil"/>
            </w:tcBorders>
            <w:vAlign w:val="bottom"/>
          </w:tcPr>
          <w:p w:rsidR="00021A07" w:rsidRDefault="00021A07">
            <w:pPr>
              <w:pStyle w:val="a3"/>
              <w:tabs>
                <w:tab w:val="clear" w:pos="4153"/>
                <w:tab w:val="clear" w:pos="8306"/>
              </w:tabs>
              <w:rPr>
                <w:sz w:val="22"/>
              </w:rPr>
            </w:pPr>
            <w:r>
              <w:rPr>
                <w:sz w:val="22"/>
              </w:rPr>
              <w:t>Оборотные средства</w:t>
            </w:r>
          </w:p>
        </w:tc>
        <w:tc>
          <w:tcPr>
            <w:tcW w:w="2410" w:type="dxa"/>
            <w:tcBorders>
              <w:top w:val="nil"/>
            </w:tcBorders>
            <w:vAlign w:val="bottom"/>
          </w:tcPr>
          <w:p w:rsidR="00021A07" w:rsidRDefault="00021A07">
            <w:pPr>
              <w:pStyle w:val="a3"/>
              <w:tabs>
                <w:tab w:val="clear" w:pos="4153"/>
                <w:tab w:val="clear" w:pos="8306"/>
              </w:tabs>
              <w:jc w:val="center"/>
              <w:rPr>
                <w:sz w:val="22"/>
              </w:rPr>
            </w:pPr>
            <w:r>
              <w:rPr>
                <w:sz w:val="22"/>
              </w:rPr>
              <w:t>278.7</w:t>
            </w:r>
          </w:p>
        </w:tc>
      </w:tr>
      <w:tr w:rsidR="00021A07">
        <w:trPr>
          <w:trHeight w:val="320"/>
        </w:trPr>
        <w:tc>
          <w:tcPr>
            <w:tcW w:w="4111" w:type="dxa"/>
            <w:vAlign w:val="bottom"/>
          </w:tcPr>
          <w:p w:rsidR="00021A07" w:rsidRDefault="00021A07">
            <w:pPr>
              <w:pStyle w:val="a3"/>
              <w:tabs>
                <w:tab w:val="clear" w:pos="4153"/>
                <w:tab w:val="clear" w:pos="8306"/>
              </w:tabs>
              <w:rPr>
                <w:sz w:val="22"/>
              </w:rPr>
            </w:pPr>
            <w:r>
              <w:rPr>
                <w:sz w:val="22"/>
              </w:rPr>
              <w:t>Основные средства</w:t>
            </w:r>
          </w:p>
        </w:tc>
        <w:tc>
          <w:tcPr>
            <w:tcW w:w="2410" w:type="dxa"/>
            <w:vAlign w:val="bottom"/>
          </w:tcPr>
          <w:p w:rsidR="00021A07" w:rsidRDefault="00021A07">
            <w:pPr>
              <w:pStyle w:val="a3"/>
              <w:tabs>
                <w:tab w:val="clear" w:pos="4153"/>
                <w:tab w:val="clear" w:pos="8306"/>
              </w:tabs>
              <w:jc w:val="center"/>
              <w:rPr>
                <w:sz w:val="22"/>
              </w:rPr>
            </w:pPr>
            <w:r>
              <w:rPr>
                <w:sz w:val="22"/>
              </w:rPr>
              <w:t>710.7</w:t>
            </w:r>
          </w:p>
        </w:tc>
      </w:tr>
      <w:tr w:rsidR="00021A07">
        <w:trPr>
          <w:trHeight w:val="320"/>
        </w:trPr>
        <w:tc>
          <w:tcPr>
            <w:tcW w:w="4111" w:type="dxa"/>
            <w:tcBorders>
              <w:bottom w:val="nil"/>
            </w:tcBorders>
            <w:vAlign w:val="bottom"/>
          </w:tcPr>
          <w:p w:rsidR="00021A07" w:rsidRDefault="00021A07">
            <w:pPr>
              <w:pStyle w:val="a3"/>
              <w:tabs>
                <w:tab w:val="clear" w:pos="4153"/>
                <w:tab w:val="clear" w:pos="8306"/>
              </w:tabs>
              <w:rPr>
                <w:sz w:val="22"/>
              </w:rPr>
            </w:pPr>
            <w:r>
              <w:rPr>
                <w:sz w:val="22"/>
              </w:rPr>
              <w:t>Общая сумма активов</w:t>
            </w:r>
          </w:p>
        </w:tc>
        <w:tc>
          <w:tcPr>
            <w:tcW w:w="2410" w:type="dxa"/>
            <w:tcBorders>
              <w:bottom w:val="nil"/>
            </w:tcBorders>
            <w:vAlign w:val="bottom"/>
          </w:tcPr>
          <w:p w:rsidR="00021A07" w:rsidRDefault="00021A07">
            <w:pPr>
              <w:pStyle w:val="a3"/>
              <w:tabs>
                <w:tab w:val="clear" w:pos="4153"/>
                <w:tab w:val="clear" w:pos="8306"/>
              </w:tabs>
              <w:jc w:val="center"/>
              <w:rPr>
                <w:sz w:val="22"/>
              </w:rPr>
            </w:pPr>
            <w:r>
              <w:rPr>
                <w:sz w:val="22"/>
              </w:rPr>
              <w:t>989.5</w:t>
            </w:r>
          </w:p>
        </w:tc>
      </w:tr>
      <w:tr w:rsidR="00021A07">
        <w:trPr>
          <w:cantSplit/>
          <w:trHeight w:val="320"/>
        </w:trPr>
        <w:tc>
          <w:tcPr>
            <w:tcW w:w="6521" w:type="dxa"/>
            <w:gridSpan w:val="2"/>
            <w:tcBorders>
              <w:top w:val="single" w:sz="4" w:space="0" w:color="auto"/>
              <w:bottom w:val="nil"/>
            </w:tcBorders>
            <w:shd w:val="pct10" w:color="auto" w:fill="FFFFFF"/>
            <w:vAlign w:val="bottom"/>
          </w:tcPr>
          <w:p w:rsidR="00021A07" w:rsidRDefault="00021A07">
            <w:pPr>
              <w:pStyle w:val="a3"/>
              <w:tabs>
                <w:tab w:val="clear" w:pos="4153"/>
                <w:tab w:val="clear" w:pos="8306"/>
              </w:tabs>
              <w:rPr>
                <w:b/>
                <w:sz w:val="20"/>
              </w:rPr>
            </w:pPr>
            <w:r>
              <w:rPr>
                <w:b/>
                <w:sz w:val="20"/>
              </w:rPr>
              <w:t xml:space="preserve">ПАССИВЫ                                                                          </w:t>
            </w:r>
            <w:r>
              <w:rPr>
                <w:b/>
                <w:sz w:val="20"/>
                <w:lang w:val="en-US"/>
              </w:rPr>
              <w:t xml:space="preserve"> </w:t>
            </w:r>
            <w:r>
              <w:rPr>
                <w:rFonts w:ascii="Arial" w:hAnsi="Arial"/>
                <w:b/>
                <w:i/>
                <w:sz w:val="20"/>
              </w:rPr>
              <w:t>(млн.</w:t>
            </w:r>
            <w:r>
              <w:rPr>
                <w:rFonts w:ascii="Arial" w:hAnsi="Arial"/>
                <w:b/>
                <w:i/>
                <w:sz w:val="20"/>
                <w:lang w:val="en-US"/>
              </w:rPr>
              <w:t xml:space="preserve"> </w:t>
            </w:r>
            <w:r>
              <w:rPr>
                <w:rFonts w:ascii="Arial" w:hAnsi="Arial"/>
                <w:b/>
                <w:i/>
                <w:sz w:val="20"/>
              </w:rPr>
              <w:t>$)</w:t>
            </w:r>
          </w:p>
        </w:tc>
      </w:tr>
      <w:tr w:rsidR="00021A07">
        <w:trPr>
          <w:trHeight w:val="320"/>
        </w:trPr>
        <w:tc>
          <w:tcPr>
            <w:tcW w:w="4111" w:type="dxa"/>
            <w:tcBorders>
              <w:top w:val="nil"/>
            </w:tcBorders>
            <w:vAlign w:val="bottom"/>
          </w:tcPr>
          <w:p w:rsidR="00021A07" w:rsidRDefault="00021A07">
            <w:pPr>
              <w:pStyle w:val="a3"/>
              <w:tabs>
                <w:tab w:val="clear" w:pos="4153"/>
                <w:tab w:val="clear" w:pos="8306"/>
              </w:tabs>
              <w:rPr>
                <w:sz w:val="22"/>
              </w:rPr>
            </w:pPr>
            <w:r>
              <w:rPr>
                <w:sz w:val="22"/>
              </w:rPr>
              <w:t>Краткосрочные обязательства</w:t>
            </w:r>
          </w:p>
        </w:tc>
        <w:tc>
          <w:tcPr>
            <w:tcW w:w="2410" w:type="dxa"/>
            <w:tcBorders>
              <w:top w:val="nil"/>
            </w:tcBorders>
            <w:vAlign w:val="bottom"/>
          </w:tcPr>
          <w:p w:rsidR="00021A07" w:rsidRDefault="00021A07">
            <w:pPr>
              <w:pStyle w:val="a3"/>
              <w:tabs>
                <w:tab w:val="clear" w:pos="4153"/>
                <w:tab w:val="clear" w:pos="8306"/>
              </w:tabs>
              <w:jc w:val="center"/>
              <w:rPr>
                <w:sz w:val="22"/>
              </w:rPr>
            </w:pPr>
            <w:r>
              <w:rPr>
                <w:sz w:val="22"/>
              </w:rPr>
              <w:t>265.3</w:t>
            </w:r>
          </w:p>
        </w:tc>
      </w:tr>
      <w:tr w:rsidR="00021A07">
        <w:trPr>
          <w:trHeight w:val="320"/>
        </w:trPr>
        <w:tc>
          <w:tcPr>
            <w:tcW w:w="4111" w:type="dxa"/>
            <w:vAlign w:val="bottom"/>
          </w:tcPr>
          <w:p w:rsidR="00021A07" w:rsidRDefault="00021A07">
            <w:pPr>
              <w:pStyle w:val="a3"/>
              <w:tabs>
                <w:tab w:val="clear" w:pos="4153"/>
                <w:tab w:val="clear" w:pos="8306"/>
              </w:tabs>
              <w:rPr>
                <w:sz w:val="22"/>
              </w:rPr>
            </w:pPr>
            <w:r>
              <w:rPr>
                <w:sz w:val="22"/>
              </w:rPr>
              <w:t>Долгосрочные обязательства</w:t>
            </w:r>
          </w:p>
        </w:tc>
        <w:tc>
          <w:tcPr>
            <w:tcW w:w="2410" w:type="dxa"/>
            <w:vAlign w:val="bottom"/>
          </w:tcPr>
          <w:p w:rsidR="00021A07" w:rsidRDefault="00021A07">
            <w:pPr>
              <w:pStyle w:val="a3"/>
              <w:tabs>
                <w:tab w:val="clear" w:pos="4153"/>
                <w:tab w:val="clear" w:pos="8306"/>
              </w:tabs>
              <w:jc w:val="center"/>
              <w:rPr>
                <w:sz w:val="22"/>
              </w:rPr>
            </w:pPr>
            <w:r>
              <w:rPr>
                <w:sz w:val="22"/>
              </w:rPr>
              <w:t xml:space="preserve">    0.7</w:t>
            </w:r>
          </w:p>
        </w:tc>
      </w:tr>
      <w:tr w:rsidR="00021A07">
        <w:trPr>
          <w:trHeight w:val="320"/>
        </w:trPr>
        <w:tc>
          <w:tcPr>
            <w:tcW w:w="4111" w:type="dxa"/>
            <w:vAlign w:val="bottom"/>
          </w:tcPr>
          <w:p w:rsidR="00021A07" w:rsidRDefault="00021A07">
            <w:pPr>
              <w:pStyle w:val="a3"/>
              <w:tabs>
                <w:tab w:val="clear" w:pos="4153"/>
                <w:tab w:val="clear" w:pos="8306"/>
              </w:tabs>
              <w:rPr>
                <w:sz w:val="22"/>
              </w:rPr>
            </w:pPr>
            <w:r>
              <w:rPr>
                <w:sz w:val="22"/>
              </w:rPr>
              <w:t>Собственный акционерный капитал</w:t>
            </w:r>
          </w:p>
        </w:tc>
        <w:tc>
          <w:tcPr>
            <w:tcW w:w="2410" w:type="dxa"/>
            <w:vAlign w:val="bottom"/>
          </w:tcPr>
          <w:p w:rsidR="00021A07" w:rsidRDefault="00021A07">
            <w:pPr>
              <w:pStyle w:val="a3"/>
              <w:tabs>
                <w:tab w:val="clear" w:pos="4153"/>
                <w:tab w:val="clear" w:pos="8306"/>
              </w:tabs>
              <w:jc w:val="center"/>
              <w:rPr>
                <w:sz w:val="22"/>
              </w:rPr>
            </w:pPr>
            <w:r>
              <w:rPr>
                <w:sz w:val="22"/>
              </w:rPr>
              <w:t>723.5</w:t>
            </w:r>
          </w:p>
        </w:tc>
      </w:tr>
      <w:tr w:rsidR="00021A07">
        <w:trPr>
          <w:trHeight w:val="320"/>
        </w:trPr>
        <w:tc>
          <w:tcPr>
            <w:tcW w:w="4111" w:type="dxa"/>
            <w:tcBorders>
              <w:bottom w:val="nil"/>
            </w:tcBorders>
            <w:vAlign w:val="bottom"/>
          </w:tcPr>
          <w:p w:rsidR="00021A07" w:rsidRDefault="00021A07">
            <w:pPr>
              <w:pStyle w:val="a3"/>
              <w:tabs>
                <w:tab w:val="clear" w:pos="4153"/>
                <w:tab w:val="clear" w:pos="8306"/>
              </w:tabs>
              <w:rPr>
                <w:sz w:val="22"/>
              </w:rPr>
            </w:pPr>
            <w:r>
              <w:rPr>
                <w:sz w:val="22"/>
              </w:rPr>
              <w:t>Общая сумма пассивов</w:t>
            </w:r>
          </w:p>
        </w:tc>
        <w:tc>
          <w:tcPr>
            <w:tcW w:w="2410" w:type="dxa"/>
            <w:tcBorders>
              <w:bottom w:val="nil"/>
            </w:tcBorders>
            <w:vAlign w:val="bottom"/>
          </w:tcPr>
          <w:p w:rsidR="00021A07" w:rsidRDefault="00021A07">
            <w:pPr>
              <w:pStyle w:val="a3"/>
              <w:tabs>
                <w:tab w:val="clear" w:pos="4153"/>
                <w:tab w:val="clear" w:pos="8306"/>
              </w:tabs>
              <w:jc w:val="center"/>
              <w:rPr>
                <w:sz w:val="22"/>
              </w:rPr>
            </w:pPr>
            <w:r>
              <w:rPr>
                <w:sz w:val="22"/>
              </w:rPr>
              <w:t>989.5</w:t>
            </w:r>
          </w:p>
        </w:tc>
      </w:tr>
      <w:tr w:rsidR="00021A07">
        <w:trPr>
          <w:trHeight w:val="320"/>
        </w:trPr>
        <w:tc>
          <w:tcPr>
            <w:tcW w:w="4111" w:type="dxa"/>
            <w:tcBorders>
              <w:top w:val="single" w:sz="4" w:space="0" w:color="auto"/>
              <w:bottom w:val="single" w:sz="4" w:space="0" w:color="auto"/>
            </w:tcBorders>
            <w:shd w:val="pct10" w:color="auto" w:fill="FFFFFF"/>
            <w:vAlign w:val="bottom"/>
          </w:tcPr>
          <w:p w:rsidR="00021A07" w:rsidRDefault="00021A07">
            <w:pPr>
              <w:pStyle w:val="a3"/>
              <w:tabs>
                <w:tab w:val="clear" w:pos="4153"/>
                <w:tab w:val="clear" w:pos="8306"/>
              </w:tabs>
              <w:rPr>
                <w:b/>
                <w:sz w:val="20"/>
              </w:rPr>
            </w:pPr>
            <w:r>
              <w:rPr>
                <w:b/>
                <w:sz w:val="20"/>
              </w:rPr>
              <w:t>БАЛАНСОВАЯ ПРИБЫЛЬ ЗА 1997 ГОД</w:t>
            </w:r>
          </w:p>
        </w:tc>
        <w:tc>
          <w:tcPr>
            <w:tcW w:w="2410" w:type="dxa"/>
            <w:tcBorders>
              <w:top w:val="single" w:sz="4" w:space="0" w:color="auto"/>
              <w:bottom w:val="single" w:sz="4" w:space="0" w:color="auto"/>
            </w:tcBorders>
            <w:shd w:val="pct10" w:color="auto" w:fill="FFFFFF"/>
            <w:vAlign w:val="bottom"/>
          </w:tcPr>
          <w:p w:rsidR="00021A07" w:rsidRDefault="00021A07">
            <w:pPr>
              <w:pStyle w:val="a3"/>
              <w:tabs>
                <w:tab w:val="clear" w:pos="4153"/>
                <w:tab w:val="clear" w:pos="8306"/>
              </w:tabs>
              <w:jc w:val="center"/>
              <w:rPr>
                <w:sz w:val="22"/>
              </w:rPr>
            </w:pPr>
            <w:r>
              <w:rPr>
                <w:sz w:val="22"/>
              </w:rPr>
              <w:t xml:space="preserve">   79.8</w:t>
            </w:r>
          </w:p>
        </w:tc>
      </w:tr>
    </w:tbl>
    <w:p w:rsidR="00021A07" w:rsidRDefault="00021A07">
      <w:pPr>
        <w:pStyle w:val="2"/>
      </w:pPr>
      <w:bookmarkStart w:id="11" w:name="_Toc426885445"/>
      <w:r>
        <w:t>3.2. Структура управления</w:t>
      </w:r>
      <w:bookmarkEnd w:id="11"/>
    </w:p>
    <w:p w:rsidR="00021A07" w:rsidRDefault="00021A07">
      <w:pPr>
        <w:ind w:firstLine="851"/>
        <w:rPr>
          <w:sz w:val="20"/>
        </w:rPr>
      </w:pPr>
      <w:r>
        <w:rPr>
          <w:sz w:val="20"/>
        </w:rPr>
        <w:t>В соответствии с Уставом ОАО «Запорожский металлургический комбинат «Запорожсталь» им.Ордженикидзе», управление Обществом осуществляют:</w:t>
      </w:r>
    </w:p>
    <w:p w:rsidR="00021A07" w:rsidRDefault="00021A07">
      <w:pPr>
        <w:numPr>
          <w:ilvl w:val="0"/>
          <w:numId w:val="22"/>
        </w:numPr>
        <w:tabs>
          <w:tab w:val="clear" w:pos="360"/>
          <w:tab w:val="num" w:pos="1211"/>
        </w:tabs>
        <w:ind w:left="1211"/>
        <w:rPr>
          <w:sz w:val="20"/>
        </w:rPr>
      </w:pPr>
      <w:r>
        <w:rPr>
          <w:sz w:val="20"/>
        </w:rPr>
        <w:t>высший орган Общества – общее собрание акционеров;</w:t>
      </w:r>
    </w:p>
    <w:p w:rsidR="00021A07" w:rsidRDefault="00021A07">
      <w:pPr>
        <w:numPr>
          <w:ilvl w:val="0"/>
          <w:numId w:val="22"/>
        </w:numPr>
        <w:tabs>
          <w:tab w:val="clear" w:pos="360"/>
          <w:tab w:val="num" w:pos="1211"/>
        </w:tabs>
        <w:ind w:left="1211"/>
        <w:rPr>
          <w:sz w:val="20"/>
        </w:rPr>
      </w:pPr>
      <w:r>
        <w:rPr>
          <w:sz w:val="20"/>
        </w:rPr>
        <w:t>наблюдательный совет;</w:t>
      </w:r>
    </w:p>
    <w:p w:rsidR="00021A07" w:rsidRDefault="00021A07">
      <w:pPr>
        <w:numPr>
          <w:ilvl w:val="0"/>
          <w:numId w:val="22"/>
        </w:numPr>
        <w:tabs>
          <w:tab w:val="clear" w:pos="360"/>
          <w:tab w:val="num" w:pos="1211"/>
        </w:tabs>
        <w:ind w:left="1211"/>
        <w:rPr>
          <w:sz w:val="20"/>
        </w:rPr>
      </w:pPr>
      <w:r>
        <w:rPr>
          <w:sz w:val="20"/>
        </w:rPr>
        <w:t>правление Общества;</w:t>
      </w:r>
    </w:p>
    <w:p w:rsidR="00021A07" w:rsidRDefault="00021A07">
      <w:pPr>
        <w:numPr>
          <w:ilvl w:val="0"/>
          <w:numId w:val="22"/>
        </w:numPr>
        <w:tabs>
          <w:tab w:val="clear" w:pos="360"/>
          <w:tab w:val="num" w:pos="1211"/>
        </w:tabs>
        <w:ind w:left="1211"/>
        <w:rPr>
          <w:sz w:val="20"/>
        </w:rPr>
      </w:pPr>
      <w:r>
        <w:rPr>
          <w:sz w:val="20"/>
        </w:rPr>
        <w:t>ревизионная комиссия.</w:t>
      </w:r>
    </w:p>
    <w:p w:rsidR="00021A07" w:rsidRDefault="00021A07">
      <w:pPr>
        <w:pStyle w:val="21"/>
      </w:pPr>
      <w:r>
        <w:t>Функции каждой из этих структур отвечают действующему законодательству Украины.</w:t>
      </w:r>
    </w:p>
    <w:p w:rsidR="00021A07" w:rsidRDefault="00021A07">
      <w:pPr>
        <w:pStyle w:val="2"/>
      </w:pPr>
      <w:bookmarkStart w:id="12" w:name="_Toc426885446"/>
      <w:r>
        <w:t>3.3. Кадровый состав управления предприятием</w:t>
      </w:r>
      <w:bookmarkEnd w:id="12"/>
    </w:p>
    <w:p w:rsidR="00021A07" w:rsidRDefault="00021A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3402"/>
        <w:gridCol w:w="850"/>
        <w:gridCol w:w="1159"/>
      </w:tblGrid>
      <w:tr w:rsidR="00021A07">
        <w:trPr>
          <w:trHeight w:val="320"/>
          <w:tblHeader/>
        </w:trPr>
        <w:tc>
          <w:tcPr>
            <w:tcW w:w="2802" w:type="dxa"/>
            <w:shd w:val="pct10" w:color="auto" w:fill="FFFFFF"/>
          </w:tcPr>
          <w:p w:rsidR="00021A07" w:rsidRDefault="00021A07">
            <w:pPr>
              <w:jc w:val="center"/>
              <w:rPr>
                <w:b/>
                <w:sz w:val="20"/>
              </w:rPr>
            </w:pPr>
            <w:r>
              <w:rPr>
                <w:b/>
                <w:sz w:val="20"/>
              </w:rPr>
              <w:t>Ф.И.О.</w:t>
            </w:r>
          </w:p>
        </w:tc>
        <w:tc>
          <w:tcPr>
            <w:tcW w:w="992" w:type="dxa"/>
            <w:shd w:val="pct10" w:color="auto" w:fill="FFFFFF"/>
          </w:tcPr>
          <w:p w:rsidR="00021A07" w:rsidRDefault="00021A07">
            <w:pPr>
              <w:ind w:left="-108" w:right="-78"/>
              <w:jc w:val="center"/>
              <w:rPr>
                <w:b/>
                <w:sz w:val="20"/>
              </w:rPr>
            </w:pPr>
            <w:r>
              <w:rPr>
                <w:b/>
                <w:sz w:val="20"/>
              </w:rPr>
              <w:t>Год рождения</w:t>
            </w:r>
          </w:p>
        </w:tc>
        <w:tc>
          <w:tcPr>
            <w:tcW w:w="3402" w:type="dxa"/>
            <w:shd w:val="pct10" w:color="auto" w:fill="FFFFFF"/>
          </w:tcPr>
          <w:p w:rsidR="00021A07" w:rsidRDefault="00021A07">
            <w:pPr>
              <w:jc w:val="center"/>
              <w:rPr>
                <w:b/>
                <w:sz w:val="20"/>
              </w:rPr>
            </w:pPr>
            <w:r>
              <w:rPr>
                <w:b/>
                <w:sz w:val="20"/>
              </w:rPr>
              <w:t>Должность</w:t>
            </w:r>
          </w:p>
        </w:tc>
        <w:tc>
          <w:tcPr>
            <w:tcW w:w="850" w:type="dxa"/>
            <w:shd w:val="pct10" w:color="auto" w:fill="FFFFFF"/>
          </w:tcPr>
          <w:p w:rsidR="00021A07" w:rsidRDefault="00021A07">
            <w:pPr>
              <w:ind w:left="-108" w:right="-108"/>
              <w:jc w:val="center"/>
              <w:rPr>
                <w:b/>
                <w:sz w:val="20"/>
              </w:rPr>
            </w:pPr>
            <w:r>
              <w:rPr>
                <w:b/>
                <w:sz w:val="20"/>
              </w:rPr>
              <w:t>Образование</w:t>
            </w:r>
          </w:p>
        </w:tc>
        <w:tc>
          <w:tcPr>
            <w:tcW w:w="1159" w:type="dxa"/>
            <w:shd w:val="pct10" w:color="auto" w:fill="FFFFFF"/>
          </w:tcPr>
          <w:p w:rsidR="00021A07" w:rsidRDefault="00021A07">
            <w:pPr>
              <w:ind w:left="-108" w:right="-83"/>
              <w:jc w:val="center"/>
              <w:rPr>
                <w:b/>
                <w:sz w:val="20"/>
              </w:rPr>
            </w:pPr>
            <w:r>
              <w:rPr>
                <w:b/>
                <w:sz w:val="20"/>
              </w:rPr>
              <w:t>Опыт работы</w:t>
            </w:r>
          </w:p>
        </w:tc>
      </w:tr>
      <w:tr w:rsidR="00021A07">
        <w:trPr>
          <w:trHeight w:val="320"/>
          <w:tblHeader/>
        </w:trPr>
        <w:tc>
          <w:tcPr>
            <w:tcW w:w="2802" w:type="dxa"/>
          </w:tcPr>
          <w:p w:rsidR="00021A07" w:rsidRDefault="00021A07">
            <w:pPr>
              <w:rPr>
                <w:sz w:val="20"/>
              </w:rPr>
            </w:pPr>
            <w:r>
              <w:rPr>
                <w:sz w:val="20"/>
              </w:rPr>
              <w:t>Сацкий Виталий Антонович</w:t>
            </w:r>
          </w:p>
        </w:tc>
        <w:tc>
          <w:tcPr>
            <w:tcW w:w="992" w:type="dxa"/>
          </w:tcPr>
          <w:p w:rsidR="00021A07" w:rsidRDefault="00021A07">
            <w:pPr>
              <w:ind w:left="-108" w:right="-78"/>
              <w:jc w:val="center"/>
              <w:rPr>
                <w:sz w:val="20"/>
              </w:rPr>
            </w:pPr>
            <w:r>
              <w:rPr>
                <w:sz w:val="20"/>
              </w:rPr>
              <w:t>1930</w:t>
            </w:r>
          </w:p>
        </w:tc>
        <w:tc>
          <w:tcPr>
            <w:tcW w:w="3402" w:type="dxa"/>
          </w:tcPr>
          <w:p w:rsidR="00021A07" w:rsidRDefault="00021A07">
            <w:pPr>
              <w:rPr>
                <w:sz w:val="20"/>
              </w:rPr>
            </w:pPr>
            <w:r>
              <w:rPr>
                <w:sz w:val="20"/>
              </w:rPr>
              <w:t>Председатель правления, Генеральный директор</w:t>
            </w:r>
          </w:p>
        </w:tc>
        <w:tc>
          <w:tcPr>
            <w:tcW w:w="850" w:type="dxa"/>
          </w:tcPr>
          <w:p w:rsidR="00021A07" w:rsidRDefault="00021A07">
            <w:pPr>
              <w:ind w:left="-108" w:right="-108"/>
              <w:jc w:val="center"/>
              <w:rPr>
                <w:sz w:val="20"/>
              </w:rPr>
            </w:pPr>
            <w:r>
              <w:rPr>
                <w:sz w:val="20"/>
              </w:rPr>
              <w:t>высшее</w:t>
            </w:r>
          </w:p>
        </w:tc>
        <w:tc>
          <w:tcPr>
            <w:tcW w:w="1159" w:type="dxa"/>
          </w:tcPr>
          <w:p w:rsidR="00021A07" w:rsidRDefault="00021A07">
            <w:pPr>
              <w:ind w:left="-108" w:right="-83"/>
              <w:jc w:val="center"/>
              <w:rPr>
                <w:sz w:val="20"/>
              </w:rPr>
            </w:pPr>
            <w:r>
              <w:rPr>
                <w:sz w:val="20"/>
              </w:rPr>
              <w:t>около 50 лет</w:t>
            </w:r>
          </w:p>
        </w:tc>
      </w:tr>
      <w:tr w:rsidR="00021A07">
        <w:trPr>
          <w:trHeight w:val="320"/>
          <w:tblHeader/>
        </w:trPr>
        <w:tc>
          <w:tcPr>
            <w:tcW w:w="2802" w:type="dxa"/>
          </w:tcPr>
          <w:p w:rsidR="00021A07" w:rsidRDefault="00021A07">
            <w:pPr>
              <w:rPr>
                <w:sz w:val="20"/>
              </w:rPr>
            </w:pPr>
            <w:r>
              <w:rPr>
                <w:sz w:val="20"/>
              </w:rPr>
              <w:t>Горлов Геннадий Васильевич</w:t>
            </w:r>
          </w:p>
        </w:tc>
        <w:tc>
          <w:tcPr>
            <w:tcW w:w="992" w:type="dxa"/>
          </w:tcPr>
          <w:p w:rsidR="00021A07" w:rsidRDefault="00021A07">
            <w:pPr>
              <w:ind w:left="-108" w:right="-78"/>
              <w:jc w:val="center"/>
              <w:rPr>
                <w:sz w:val="20"/>
              </w:rPr>
            </w:pPr>
            <w:r>
              <w:rPr>
                <w:sz w:val="20"/>
              </w:rPr>
              <w:t>1943</w:t>
            </w:r>
          </w:p>
        </w:tc>
        <w:tc>
          <w:tcPr>
            <w:tcW w:w="3402" w:type="dxa"/>
          </w:tcPr>
          <w:p w:rsidR="00021A07" w:rsidRDefault="00021A07">
            <w:pPr>
              <w:rPr>
                <w:sz w:val="20"/>
              </w:rPr>
            </w:pPr>
            <w:r>
              <w:rPr>
                <w:sz w:val="20"/>
              </w:rPr>
              <w:t>Первый заместитель Председателя правления, главный инженер</w:t>
            </w:r>
          </w:p>
        </w:tc>
        <w:tc>
          <w:tcPr>
            <w:tcW w:w="850" w:type="dxa"/>
          </w:tcPr>
          <w:p w:rsidR="00021A07" w:rsidRDefault="00021A07">
            <w:pPr>
              <w:ind w:left="-108" w:right="-108"/>
              <w:jc w:val="center"/>
              <w:rPr>
                <w:sz w:val="20"/>
              </w:rPr>
            </w:pPr>
            <w:r>
              <w:rPr>
                <w:sz w:val="20"/>
              </w:rPr>
              <w:t>высшее</w:t>
            </w:r>
          </w:p>
        </w:tc>
        <w:tc>
          <w:tcPr>
            <w:tcW w:w="1159" w:type="dxa"/>
          </w:tcPr>
          <w:p w:rsidR="00021A07" w:rsidRDefault="00021A07">
            <w:pPr>
              <w:ind w:left="-108" w:right="-83"/>
              <w:jc w:val="center"/>
              <w:rPr>
                <w:sz w:val="20"/>
              </w:rPr>
            </w:pPr>
            <w:r>
              <w:rPr>
                <w:sz w:val="20"/>
              </w:rPr>
              <w:t>более 30 лет</w:t>
            </w:r>
          </w:p>
        </w:tc>
      </w:tr>
      <w:tr w:rsidR="00021A07">
        <w:trPr>
          <w:trHeight w:val="320"/>
          <w:tblHeader/>
        </w:trPr>
        <w:tc>
          <w:tcPr>
            <w:tcW w:w="2802" w:type="dxa"/>
          </w:tcPr>
          <w:p w:rsidR="00021A07" w:rsidRDefault="00021A07">
            <w:pPr>
              <w:rPr>
                <w:sz w:val="20"/>
              </w:rPr>
            </w:pPr>
            <w:r>
              <w:rPr>
                <w:sz w:val="20"/>
              </w:rPr>
              <w:t>Рыбальченко Анатолий Андреевич</w:t>
            </w:r>
          </w:p>
        </w:tc>
        <w:tc>
          <w:tcPr>
            <w:tcW w:w="992" w:type="dxa"/>
          </w:tcPr>
          <w:p w:rsidR="00021A07" w:rsidRDefault="00021A07">
            <w:pPr>
              <w:ind w:left="-108" w:right="-78"/>
              <w:jc w:val="center"/>
              <w:rPr>
                <w:sz w:val="20"/>
              </w:rPr>
            </w:pPr>
            <w:r>
              <w:rPr>
                <w:sz w:val="20"/>
              </w:rPr>
              <w:t>1939</w:t>
            </w:r>
          </w:p>
        </w:tc>
        <w:tc>
          <w:tcPr>
            <w:tcW w:w="3402" w:type="dxa"/>
          </w:tcPr>
          <w:p w:rsidR="00021A07" w:rsidRDefault="00021A07">
            <w:pPr>
              <w:rPr>
                <w:sz w:val="20"/>
              </w:rPr>
            </w:pPr>
            <w:r>
              <w:rPr>
                <w:sz w:val="20"/>
              </w:rPr>
              <w:t>Председатель наблюдательного совета, сотрудник ФГИ Украины</w:t>
            </w:r>
          </w:p>
        </w:tc>
        <w:tc>
          <w:tcPr>
            <w:tcW w:w="850" w:type="dxa"/>
          </w:tcPr>
          <w:p w:rsidR="00021A07" w:rsidRDefault="00021A07">
            <w:pPr>
              <w:ind w:left="-108" w:right="-108"/>
              <w:jc w:val="center"/>
              <w:rPr>
                <w:sz w:val="20"/>
              </w:rPr>
            </w:pPr>
            <w:r>
              <w:rPr>
                <w:sz w:val="20"/>
              </w:rPr>
              <w:t>высшее</w:t>
            </w:r>
          </w:p>
        </w:tc>
        <w:tc>
          <w:tcPr>
            <w:tcW w:w="1159" w:type="dxa"/>
          </w:tcPr>
          <w:p w:rsidR="00021A07" w:rsidRDefault="00021A07">
            <w:pPr>
              <w:ind w:left="-108" w:right="-83"/>
              <w:jc w:val="center"/>
              <w:rPr>
                <w:sz w:val="20"/>
              </w:rPr>
            </w:pPr>
            <w:r>
              <w:rPr>
                <w:sz w:val="20"/>
              </w:rPr>
              <w:t>более 35 лет</w:t>
            </w:r>
          </w:p>
        </w:tc>
      </w:tr>
      <w:tr w:rsidR="00021A07">
        <w:trPr>
          <w:trHeight w:val="320"/>
          <w:tblHeader/>
        </w:trPr>
        <w:tc>
          <w:tcPr>
            <w:tcW w:w="2802" w:type="dxa"/>
          </w:tcPr>
          <w:p w:rsidR="00021A07" w:rsidRDefault="00021A07">
            <w:pPr>
              <w:rPr>
                <w:sz w:val="20"/>
              </w:rPr>
            </w:pPr>
            <w:r>
              <w:rPr>
                <w:sz w:val="20"/>
              </w:rPr>
              <w:t>Штехно Олег Николаевич</w:t>
            </w:r>
          </w:p>
        </w:tc>
        <w:tc>
          <w:tcPr>
            <w:tcW w:w="992" w:type="dxa"/>
          </w:tcPr>
          <w:p w:rsidR="00021A07" w:rsidRDefault="00021A07">
            <w:pPr>
              <w:ind w:left="-108" w:right="-78"/>
              <w:jc w:val="center"/>
              <w:rPr>
                <w:sz w:val="20"/>
              </w:rPr>
            </w:pPr>
            <w:r>
              <w:rPr>
                <w:sz w:val="20"/>
              </w:rPr>
              <w:t>1930</w:t>
            </w:r>
          </w:p>
        </w:tc>
        <w:tc>
          <w:tcPr>
            <w:tcW w:w="3402" w:type="dxa"/>
          </w:tcPr>
          <w:p w:rsidR="00021A07" w:rsidRDefault="00021A07">
            <w:pPr>
              <w:rPr>
                <w:sz w:val="20"/>
              </w:rPr>
            </w:pPr>
            <w:r>
              <w:rPr>
                <w:sz w:val="20"/>
              </w:rPr>
              <w:t xml:space="preserve"> Заместитель председателя наблюдательного совета, </w:t>
            </w:r>
          </w:p>
          <w:p w:rsidR="00021A07" w:rsidRDefault="00021A07">
            <w:pPr>
              <w:rPr>
                <w:sz w:val="20"/>
              </w:rPr>
            </w:pPr>
            <w:r>
              <w:rPr>
                <w:sz w:val="20"/>
              </w:rPr>
              <w:t>начальник технического отдела</w:t>
            </w:r>
          </w:p>
        </w:tc>
        <w:tc>
          <w:tcPr>
            <w:tcW w:w="850" w:type="dxa"/>
          </w:tcPr>
          <w:p w:rsidR="00021A07" w:rsidRDefault="00021A07">
            <w:pPr>
              <w:ind w:left="-108" w:right="-108"/>
              <w:jc w:val="center"/>
              <w:rPr>
                <w:sz w:val="20"/>
              </w:rPr>
            </w:pPr>
            <w:r>
              <w:rPr>
                <w:sz w:val="20"/>
              </w:rPr>
              <w:t>высшее</w:t>
            </w:r>
          </w:p>
        </w:tc>
        <w:tc>
          <w:tcPr>
            <w:tcW w:w="1159" w:type="dxa"/>
          </w:tcPr>
          <w:p w:rsidR="00021A07" w:rsidRDefault="00021A07">
            <w:pPr>
              <w:ind w:left="-108" w:right="-83"/>
              <w:jc w:val="center"/>
              <w:rPr>
                <w:sz w:val="20"/>
              </w:rPr>
            </w:pPr>
            <w:r>
              <w:rPr>
                <w:sz w:val="20"/>
              </w:rPr>
              <w:t>около 50 лет</w:t>
            </w:r>
          </w:p>
        </w:tc>
      </w:tr>
      <w:tr w:rsidR="00021A07">
        <w:trPr>
          <w:trHeight w:val="320"/>
          <w:tblHeader/>
        </w:trPr>
        <w:tc>
          <w:tcPr>
            <w:tcW w:w="2802" w:type="dxa"/>
          </w:tcPr>
          <w:p w:rsidR="00021A07" w:rsidRDefault="00021A07">
            <w:pPr>
              <w:rPr>
                <w:sz w:val="20"/>
              </w:rPr>
            </w:pPr>
            <w:r>
              <w:rPr>
                <w:sz w:val="20"/>
              </w:rPr>
              <w:t>Козакевич Юрий Михайлович</w:t>
            </w:r>
          </w:p>
        </w:tc>
        <w:tc>
          <w:tcPr>
            <w:tcW w:w="992" w:type="dxa"/>
          </w:tcPr>
          <w:p w:rsidR="00021A07" w:rsidRDefault="00021A07">
            <w:pPr>
              <w:ind w:left="-108" w:right="-78"/>
              <w:jc w:val="center"/>
              <w:rPr>
                <w:sz w:val="20"/>
              </w:rPr>
            </w:pPr>
            <w:r>
              <w:rPr>
                <w:sz w:val="20"/>
              </w:rPr>
              <w:t>1959</w:t>
            </w:r>
          </w:p>
        </w:tc>
        <w:tc>
          <w:tcPr>
            <w:tcW w:w="3402" w:type="dxa"/>
          </w:tcPr>
          <w:p w:rsidR="00021A07" w:rsidRDefault="00021A07">
            <w:pPr>
              <w:rPr>
                <w:sz w:val="20"/>
              </w:rPr>
            </w:pPr>
            <w:r>
              <w:rPr>
                <w:sz w:val="20"/>
              </w:rPr>
              <w:t>Председатель ревизионной комиссии, начальник планового отдела</w:t>
            </w:r>
          </w:p>
        </w:tc>
        <w:tc>
          <w:tcPr>
            <w:tcW w:w="850" w:type="dxa"/>
          </w:tcPr>
          <w:p w:rsidR="00021A07" w:rsidRDefault="00021A07">
            <w:pPr>
              <w:ind w:left="-108" w:right="-108"/>
              <w:jc w:val="center"/>
              <w:rPr>
                <w:sz w:val="20"/>
              </w:rPr>
            </w:pPr>
            <w:r>
              <w:rPr>
                <w:sz w:val="20"/>
              </w:rPr>
              <w:t>высшее</w:t>
            </w:r>
          </w:p>
        </w:tc>
        <w:tc>
          <w:tcPr>
            <w:tcW w:w="1159" w:type="dxa"/>
          </w:tcPr>
          <w:p w:rsidR="00021A07" w:rsidRDefault="00021A07">
            <w:pPr>
              <w:ind w:left="-108" w:right="-83"/>
              <w:jc w:val="center"/>
              <w:rPr>
                <w:sz w:val="20"/>
              </w:rPr>
            </w:pPr>
            <w:r>
              <w:rPr>
                <w:sz w:val="20"/>
              </w:rPr>
              <w:t>более 15 лет</w:t>
            </w:r>
          </w:p>
        </w:tc>
      </w:tr>
    </w:tbl>
    <w:p w:rsidR="00021A07" w:rsidRDefault="00021A07">
      <w:pPr>
        <w:rPr>
          <w:sz w:val="20"/>
        </w:rPr>
      </w:pPr>
    </w:p>
    <w:p w:rsidR="00021A07" w:rsidRDefault="00021A07">
      <w:pPr>
        <w:rPr>
          <w:sz w:val="20"/>
        </w:rPr>
      </w:pPr>
    </w:p>
    <w:p w:rsidR="00021A07" w:rsidRDefault="00021A07">
      <w:pPr>
        <w:pStyle w:val="2"/>
      </w:pPr>
      <w:bookmarkStart w:id="13" w:name="_Toc426885447"/>
      <w:r>
        <w:t>3.4. Состояние приватизации</w:t>
      </w:r>
      <w:bookmarkEnd w:id="13"/>
    </w:p>
    <w:p w:rsidR="00021A07" w:rsidRDefault="00021A07">
      <w:pPr>
        <w:pStyle w:val="a7"/>
      </w:pPr>
      <w:r>
        <w:t>ОАО «Запорожский металлургический комбинат «Запорожсталь» является акционерным обществом открытого типа и находится в состоянии приватизации.</w:t>
      </w:r>
    </w:p>
    <w:p w:rsidR="00021A07" w:rsidRDefault="00021A07">
      <w:pPr>
        <w:pStyle w:val="a7"/>
      </w:pPr>
    </w:p>
    <w:p w:rsidR="00021A07" w:rsidRDefault="00021A07">
      <w:pPr>
        <w:rPr>
          <w:b/>
          <w:sz w:val="20"/>
          <w:u w:val="single"/>
        </w:rPr>
      </w:pPr>
      <w:r>
        <w:rPr>
          <w:b/>
          <w:sz w:val="20"/>
          <w:u w:val="single"/>
        </w:rPr>
        <w:t>Уточненный план размещения акций от 4 08.98г.:</w:t>
      </w:r>
    </w:p>
    <w:p w:rsidR="00021A07" w:rsidRDefault="00021A07">
      <w:pPr>
        <w:spacing w:before="120"/>
        <w:rPr>
          <w:sz w:val="20"/>
        </w:rPr>
      </w:pPr>
      <w:r>
        <w:rPr>
          <w:b/>
          <w:i/>
          <w:sz w:val="20"/>
        </w:rPr>
        <w:t>Уставный фонд</w:t>
      </w:r>
      <w:r>
        <w:rPr>
          <w:sz w:val="20"/>
        </w:rPr>
        <w:t xml:space="preserve">     281,227,260 грн.</w:t>
      </w:r>
    </w:p>
    <w:p w:rsidR="00021A07" w:rsidRDefault="00021A07">
      <w:pPr>
        <w:spacing w:before="120"/>
        <w:rPr>
          <w:sz w:val="20"/>
        </w:rPr>
      </w:pPr>
      <w:r>
        <w:rPr>
          <w:b/>
          <w:i/>
          <w:sz w:val="20"/>
        </w:rPr>
        <w:t>Номинал</w:t>
      </w:r>
      <w:r>
        <w:rPr>
          <w:sz w:val="20"/>
        </w:rPr>
        <w:t xml:space="preserve">                              0.25 грн.</w:t>
      </w:r>
    </w:p>
    <w:p w:rsidR="00021A07" w:rsidRDefault="00021A07">
      <w:pPr>
        <w:spacing w:before="120"/>
        <w:rPr>
          <w:sz w:val="20"/>
        </w:rPr>
      </w:pPr>
      <w:r>
        <w:rPr>
          <w:b/>
          <w:i/>
          <w:sz w:val="20"/>
        </w:rPr>
        <w:t>Количество акций</w:t>
      </w:r>
      <w:r>
        <w:rPr>
          <w:sz w:val="20"/>
        </w:rPr>
        <w:t xml:space="preserve"> </w:t>
      </w:r>
      <w:r>
        <w:rPr>
          <w:snapToGrid w:val="0"/>
          <w:color w:val="000000"/>
          <w:sz w:val="20"/>
        </w:rPr>
        <w:t>1,124,909,040</w:t>
      </w:r>
      <w:r>
        <w:rPr>
          <w:sz w:val="20"/>
        </w:rPr>
        <w:t xml:space="preserve"> шт. </w:t>
      </w:r>
    </w:p>
    <w:p w:rsidR="00021A07" w:rsidRDefault="00021A07">
      <w:pPr>
        <w:spacing w:before="120"/>
        <w:rPr>
          <w:sz w:val="20"/>
        </w:rPr>
      </w:pPr>
    </w:p>
    <w:p w:rsidR="00021A07" w:rsidRDefault="00021A07">
      <w:pPr>
        <w:rPr>
          <w:sz w:val="20"/>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1559"/>
        <w:gridCol w:w="2126"/>
      </w:tblGrid>
      <w:tr w:rsidR="00021A07">
        <w:tc>
          <w:tcPr>
            <w:tcW w:w="4503" w:type="dxa"/>
            <w:shd w:val="pct10" w:color="auto" w:fill="FFFFFF"/>
          </w:tcPr>
          <w:p w:rsidR="00021A07" w:rsidRDefault="00021A07">
            <w:pPr>
              <w:pStyle w:val="a5"/>
              <w:rPr>
                <w:color w:val="000000"/>
                <w:sz w:val="20"/>
              </w:rPr>
            </w:pPr>
            <w:r>
              <w:rPr>
                <w:color w:val="000000"/>
                <w:sz w:val="20"/>
              </w:rPr>
              <w:t>Показатели плана</w:t>
            </w:r>
          </w:p>
        </w:tc>
        <w:tc>
          <w:tcPr>
            <w:tcW w:w="1559" w:type="dxa"/>
            <w:shd w:val="pct10" w:color="auto" w:fill="FFFFFF"/>
          </w:tcPr>
          <w:p w:rsidR="00021A07" w:rsidRDefault="00021A07">
            <w:pPr>
              <w:pStyle w:val="a5"/>
              <w:ind w:right="-108"/>
              <w:rPr>
                <w:color w:val="000000"/>
                <w:sz w:val="20"/>
              </w:rPr>
            </w:pPr>
            <w:r>
              <w:rPr>
                <w:color w:val="000000"/>
                <w:sz w:val="20"/>
              </w:rPr>
              <w:t>% от уставного фонда</w:t>
            </w:r>
          </w:p>
        </w:tc>
        <w:tc>
          <w:tcPr>
            <w:tcW w:w="2126" w:type="dxa"/>
            <w:shd w:val="pct10" w:color="auto" w:fill="FFFFFF"/>
          </w:tcPr>
          <w:p w:rsidR="00021A07" w:rsidRDefault="00021A07">
            <w:pPr>
              <w:pStyle w:val="a5"/>
              <w:rPr>
                <w:color w:val="000000"/>
                <w:sz w:val="20"/>
              </w:rPr>
            </w:pPr>
            <w:r>
              <w:rPr>
                <w:color w:val="000000"/>
                <w:sz w:val="20"/>
              </w:rPr>
              <w:t>Сроки размещения</w:t>
            </w:r>
          </w:p>
        </w:tc>
      </w:tr>
      <w:tr w:rsidR="00021A07">
        <w:tc>
          <w:tcPr>
            <w:tcW w:w="4503" w:type="dxa"/>
            <w:tcBorders>
              <w:top w:val="single" w:sz="4" w:space="0" w:color="auto"/>
              <w:left w:val="single" w:sz="4" w:space="0" w:color="auto"/>
              <w:bottom w:val="single" w:sz="4" w:space="0" w:color="auto"/>
            </w:tcBorders>
            <w:vAlign w:val="bottom"/>
          </w:tcPr>
          <w:p w:rsidR="00021A07" w:rsidRDefault="00021A07">
            <w:pPr>
              <w:pStyle w:val="a5"/>
              <w:jc w:val="left"/>
              <w:rPr>
                <w:b w:val="0"/>
                <w:color w:val="000000"/>
                <w:sz w:val="20"/>
              </w:rPr>
            </w:pPr>
            <w:r>
              <w:rPr>
                <w:b w:val="0"/>
                <w:color w:val="000000"/>
                <w:sz w:val="20"/>
              </w:rPr>
              <w:t xml:space="preserve">Государственная собственность </w:t>
            </w:r>
          </w:p>
        </w:tc>
        <w:tc>
          <w:tcPr>
            <w:tcW w:w="1559" w:type="dxa"/>
            <w:tcBorders>
              <w:top w:val="single" w:sz="4" w:space="0" w:color="auto"/>
              <w:bottom w:val="single" w:sz="4" w:space="0" w:color="auto"/>
            </w:tcBorders>
            <w:vAlign w:val="bottom"/>
          </w:tcPr>
          <w:p w:rsidR="00021A07" w:rsidRDefault="00021A07">
            <w:pPr>
              <w:pStyle w:val="a5"/>
              <w:jc w:val="right"/>
              <w:rPr>
                <w:b w:val="0"/>
                <w:color w:val="000000"/>
                <w:sz w:val="20"/>
              </w:rPr>
            </w:pPr>
            <w:r>
              <w:rPr>
                <w:b w:val="0"/>
                <w:color w:val="000000"/>
                <w:sz w:val="20"/>
              </w:rPr>
              <w:t>50.00</w:t>
            </w:r>
          </w:p>
        </w:tc>
        <w:tc>
          <w:tcPr>
            <w:tcW w:w="2126" w:type="dxa"/>
            <w:tcBorders>
              <w:top w:val="single" w:sz="4" w:space="0" w:color="auto"/>
              <w:bottom w:val="single" w:sz="4" w:space="0" w:color="auto"/>
              <w:right w:val="single" w:sz="4" w:space="0" w:color="auto"/>
            </w:tcBorders>
            <w:vAlign w:val="bottom"/>
          </w:tcPr>
          <w:p w:rsidR="00021A07" w:rsidRDefault="00021A07">
            <w:pPr>
              <w:pStyle w:val="a5"/>
              <w:rPr>
                <w:b w:val="0"/>
                <w:color w:val="000000"/>
                <w:sz w:val="20"/>
              </w:rPr>
            </w:pPr>
          </w:p>
        </w:tc>
      </w:tr>
      <w:tr w:rsidR="00021A07">
        <w:tc>
          <w:tcPr>
            <w:tcW w:w="4503" w:type="dxa"/>
            <w:vAlign w:val="bottom"/>
          </w:tcPr>
          <w:p w:rsidR="00021A07" w:rsidRDefault="00021A07">
            <w:pPr>
              <w:pStyle w:val="a5"/>
              <w:jc w:val="left"/>
              <w:rPr>
                <w:b w:val="0"/>
                <w:color w:val="000000"/>
                <w:sz w:val="20"/>
              </w:rPr>
            </w:pPr>
            <w:r>
              <w:rPr>
                <w:b w:val="0"/>
                <w:color w:val="000000"/>
                <w:sz w:val="20"/>
              </w:rPr>
              <w:t>Льготная подписка</w:t>
            </w:r>
          </w:p>
        </w:tc>
        <w:tc>
          <w:tcPr>
            <w:tcW w:w="1559" w:type="dxa"/>
            <w:vAlign w:val="bottom"/>
          </w:tcPr>
          <w:p w:rsidR="00021A07" w:rsidRDefault="00021A07">
            <w:pPr>
              <w:pStyle w:val="a5"/>
              <w:jc w:val="right"/>
              <w:rPr>
                <w:b w:val="0"/>
                <w:color w:val="000000"/>
                <w:sz w:val="20"/>
              </w:rPr>
            </w:pPr>
            <w:r>
              <w:rPr>
                <w:b w:val="0"/>
                <w:color w:val="000000"/>
                <w:sz w:val="20"/>
              </w:rPr>
              <w:t>18.27</w:t>
            </w:r>
          </w:p>
        </w:tc>
        <w:tc>
          <w:tcPr>
            <w:tcW w:w="2126" w:type="dxa"/>
            <w:vAlign w:val="bottom"/>
          </w:tcPr>
          <w:p w:rsidR="00021A07" w:rsidRDefault="00021A07">
            <w:pPr>
              <w:pStyle w:val="a5"/>
              <w:rPr>
                <w:b w:val="0"/>
                <w:color w:val="000000"/>
                <w:sz w:val="20"/>
              </w:rPr>
            </w:pPr>
            <w:r>
              <w:rPr>
                <w:b w:val="0"/>
                <w:color w:val="000000"/>
                <w:sz w:val="20"/>
              </w:rPr>
              <w:t>1.03.98 - 1.07.98</w:t>
            </w:r>
          </w:p>
        </w:tc>
      </w:tr>
      <w:tr w:rsidR="00021A07">
        <w:tc>
          <w:tcPr>
            <w:tcW w:w="4503" w:type="dxa"/>
            <w:tcBorders>
              <w:bottom w:val="nil"/>
            </w:tcBorders>
            <w:vAlign w:val="bottom"/>
          </w:tcPr>
          <w:p w:rsidR="00021A07" w:rsidRDefault="00021A07">
            <w:pPr>
              <w:pStyle w:val="a5"/>
              <w:jc w:val="left"/>
              <w:rPr>
                <w:b w:val="0"/>
                <w:color w:val="000000"/>
                <w:sz w:val="20"/>
              </w:rPr>
            </w:pPr>
            <w:r>
              <w:rPr>
                <w:b w:val="0"/>
                <w:color w:val="000000"/>
                <w:sz w:val="20"/>
              </w:rPr>
              <w:t>Продажа на сертификатном аукционе за ПИС</w:t>
            </w:r>
          </w:p>
        </w:tc>
        <w:tc>
          <w:tcPr>
            <w:tcW w:w="1559" w:type="dxa"/>
            <w:tcBorders>
              <w:bottom w:val="nil"/>
            </w:tcBorders>
            <w:vAlign w:val="bottom"/>
          </w:tcPr>
          <w:p w:rsidR="00021A07" w:rsidRDefault="00021A07">
            <w:pPr>
              <w:pStyle w:val="a5"/>
              <w:jc w:val="right"/>
              <w:rPr>
                <w:b w:val="0"/>
                <w:color w:val="000000"/>
                <w:sz w:val="20"/>
              </w:rPr>
            </w:pPr>
            <w:r>
              <w:rPr>
                <w:b w:val="0"/>
                <w:color w:val="000000"/>
                <w:sz w:val="20"/>
              </w:rPr>
              <w:t>6.63</w:t>
            </w:r>
          </w:p>
        </w:tc>
        <w:tc>
          <w:tcPr>
            <w:tcW w:w="2126" w:type="dxa"/>
            <w:tcBorders>
              <w:bottom w:val="nil"/>
            </w:tcBorders>
            <w:vAlign w:val="bottom"/>
          </w:tcPr>
          <w:p w:rsidR="00021A07" w:rsidRDefault="00021A07">
            <w:pPr>
              <w:pStyle w:val="a5"/>
              <w:rPr>
                <w:b w:val="0"/>
                <w:color w:val="000000"/>
                <w:sz w:val="20"/>
              </w:rPr>
            </w:pPr>
            <w:r>
              <w:rPr>
                <w:b w:val="0"/>
                <w:color w:val="000000"/>
                <w:sz w:val="20"/>
              </w:rPr>
              <w:t>1.04.98 - 1.06.98</w:t>
            </w:r>
          </w:p>
        </w:tc>
      </w:tr>
      <w:tr w:rsidR="00021A07">
        <w:tc>
          <w:tcPr>
            <w:tcW w:w="4503" w:type="dxa"/>
            <w:tcBorders>
              <w:bottom w:val="nil"/>
            </w:tcBorders>
            <w:vAlign w:val="bottom"/>
          </w:tcPr>
          <w:p w:rsidR="00021A07" w:rsidRDefault="00021A07">
            <w:pPr>
              <w:pStyle w:val="a5"/>
              <w:jc w:val="left"/>
              <w:rPr>
                <w:b w:val="0"/>
                <w:color w:val="000000"/>
                <w:sz w:val="20"/>
              </w:rPr>
            </w:pPr>
            <w:r>
              <w:rPr>
                <w:b w:val="0"/>
                <w:color w:val="000000"/>
                <w:sz w:val="20"/>
              </w:rPr>
              <w:t xml:space="preserve">Продажа на некоммерческом конкурсе за деньги </w:t>
            </w:r>
          </w:p>
        </w:tc>
        <w:tc>
          <w:tcPr>
            <w:tcW w:w="1559" w:type="dxa"/>
            <w:tcBorders>
              <w:bottom w:val="nil"/>
            </w:tcBorders>
          </w:tcPr>
          <w:p w:rsidR="00021A07" w:rsidRDefault="00021A07">
            <w:pPr>
              <w:pStyle w:val="a5"/>
              <w:jc w:val="right"/>
              <w:rPr>
                <w:b w:val="0"/>
                <w:color w:val="000000"/>
                <w:sz w:val="20"/>
              </w:rPr>
            </w:pPr>
            <w:r>
              <w:rPr>
                <w:b w:val="0"/>
                <w:color w:val="000000"/>
                <w:sz w:val="20"/>
              </w:rPr>
              <w:t>25.00</w:t>
            </w:r>
          </w:p>
        </w:tc>
        <w:tc>
          <w:tcPr>
            <w:tcW w:w="2126" w:type="dxa"/>
            <w:tcBorders>
              <w:bottom w:val="nil"/>
            </w:tcBorders>
          </w:tcPr>
          <w:p w:rsidR="00021A07" w:rsidRDefault="00021A07">
            <w:pPr>
              <w:pStyle w:val="a5"/>
              <w:rPr>
                <w:b w:val="0"/>
                <w:color w:val="000000"/>
                <w:sz w:val="20"/>
              </w:rPr>
            </w:pPr>
            <w:r>
              <w:rPr>
                <w:b w:val="0"/>
                <w:color w:val="000000"/>
                <w:sz w:val="20"/>
              </w:rPr>
              <w:t>до 30.01.99</w:t>
            </w:r>
          </w:p>
        </w:tc>
      </w:tr>
      <w:tr w:rsidR="00021A07">
        <w:tc>
          <w:tcPr>
            <w:tcW w:w="4503" w:type="dxa"/>
            <w:tcBorders>
              <w:top w:val="single" w:sz="4" w:space="0" w:color="auto"/>
              <w:left w:val="single" w:sz="4" w:space="0" w:color="auto"/>
              <w:bottom w:val="single" w:sz="4" w:space="0" w:color="auto"/>
            </w:tcBorders>
            <w:vAlign w:val="bottom"/>
          </w:tcPr>
          <w:p w:rsidR="00021A07" w:rsidRDefault="00021A07">
            <w:pPr>
              <w:pStyle w:val="a5"/>
              <w:jc w:val="left"/>
              <w:rPr>
                <w:b w:val="0"/>
                <w:color w:val="000000"/>
                <w:sz w:val="20"/>
              </w:rPr>
            </w:pPr>
            <w:r>
              <w:rPr>
                <w:b w:val="0"/>
                <w:color w:val="000000"/>
                <w:sz w:val="20"/>
              </w:rPr>
              <w:t>Продажа на фондовой бирже за деньги</w:t>
            </w:r>
          </w:p>
        </w:tc>
        <w:tc>
          <w:tcPr>
            <w:tcW w:w="1559" w:type="dxa"/>
            <w:tcBorders>
              <w:top w:val="single" w:sz="4" w:space="0" w:color="auto"/>
              <w:bottom w:val="single" w:sz="4" w:space="0" w:color="auto"/>
            </w:tcBorders>
            <w:vAlign w:val="bottom"/>
          </w:tcPr>
          <w:p w:rsidR="00021A07" w:rsidRDefault="00021A07">
            <w:pPr>
              <w:pStyle w:val="a5"/>
              <w:jc w:val="right"/>
              <w:rPr>
                <w:b w:val="0"/>
                <w:color w:val="000000"/>
                <w:sz w:val="20"/>
              </w:rPr>
            </w:pPr>
            <w:r>
              <w:rPr>
                <w:b w:val="0"/>
                <w:color w:val="000000"/>
                <w:sz w:val="20"/>
              </w:rPr>
              <w:t>0.10</w:t>
            </w:r>
          </w:p>
        </w:tc>
        <w:tc>
          <w:tcPr>
            <w:tcW w:w="2126" w:type="dxa"/>
            <w:tcBorders>
              <w:top w:val="single" w:sz="4" w:space="0" w:color="auto"/>
              <w:bottom w:val="single" w:sz="4" w:space="0" w:color="auto"/>
              <w:right w:val="single" w:sz="4" w:space="0" w:color="auto"/>
            </w:tcBorders>
            <w:vAlign w:val="bottom"/>
          </w:tcPr>
          <w:p w:rsidR="00021A07" w:rsidRDefault="00021A07">
            <w:pPr>
              <w:pStyle w:val="a5"/>
              <w:rPr>
                <w:b w:val="0"/>
                <w:color w:val="000000"/>
                <w:sz w:val="20"/>
              </w:rPr>
            </w:pPr>
            <w:r>
              <w:rPr>
                <w:b w:val="0"/>
                <w:color w:val="000000"/>
                <w:sz w:val="20"/>
              </w:rPr>
              <w:t>до 30.11.98</w:t>
            </w:r>
          </w:p>
        </w:tc>
      </w:tr>
      <w:tr w:rsidR="00021A07">
        <w:tc>
          <w:tcPr>
            <w:tcW w:w="4503" w:type="dxa"/>
            <w:tcBorders>
              <w:top w:val="single" w:sz="4" w:space="0" w:color="auto"/>
              <w:left w:val="single" w:sz="4" w:space="0" w:color="auto"/>
              <w:bottom w:val="single" w:sz="4" w:space="0" w:color="auto"/>
            </w:tcBorders>
            <w:vAlign w:val="bottom"/>
          </w:tcPr>
          <w:p w:rsidR="00021A07" w:rsidRDefault="00021A07">
            <w:pPr>
              <w:pStyle w:val="a5"/>
              <w:jc w:val="left"/>
              <w:rPr>
                <w:b w:val="0"/>
                <w:color w:val="000000"/>
                <w:sz w:val="20"/>
              </w:rPr>
            </w:pPr>
            <w:r>
              <w:rPr>
                <w:b w:val="0"/>
                <w:color w:val="000000"/>
                <w:sz w:val="20"/>
              </w:rPr>
              <w:t>ИТОГО</w:t>
            </w:r>
          </w:p>
        </w:tc>
        <w:tc>
          <w:tcPr>
            <w:tcW w:w="1559" w:type="dxa"/>
            <w:tcBorders>
              <w:top w:val="single" w:sz="4" w:space="0" w:color="auto"/>
              <w:bottom w:val="single" w:sz="4" w:space="0" w:color="auto"/>
            </w:tcBorders>
            <w:vAlign w:val="bottom"/>
          </w:tcPr>
          <w:p w:rsidR="00021A07" w:rsidRDefault="00021A07">
            <w:pPr>
              <w:pStyle w:val="a5"/>
              <w:jc w:val="right"/>
              <w:rPr>
                <w:b w:val="0"/>
                <w:color w:val="000000"/>
                <w:sz w:val="20"/>
              </w:rPr>
            </w:pPr>
            <w:r>
              <w:rPr>
                <w:b w:val="0"/>
                <w:color w:val="000000"/>
                <w:sz w:val="20"/>
              </w:rPr>
              <w:t>100.00</w:t>
            </w:r>
          </w:p>
        </w:tc>
        <w:tc>
          <w:tcPr>
            <w:tcW w:w="2126" w:type="dxa"/>
            <w:tcBorders>
              <w:top w:val="single" w:sz="4" w:space="0" w:color="auto"/>
              <w:bottom w:val="single" w:sz="4" w:space="0" w:color="auto"/>
              <w:right w:val="single" w:sz="4" w:space="0" w:color="auto"/>
            </w:tcBorders>
            <w:vAlign w:val="bottom"/>
          </w:tcPr>
          <w:p w:rsidR="00021A07" w:rsidRDefault="00021A07">
            <w:pPr>
              <w:pStyle w:val="a5"/>
              <w:rPr>
                <w:b w:val="0"/>
                <w:color w:val="000000"/>
                <w:sz w:val="20"/>
              </w:rPr>
            </w:pPr>
          </w:p>
        </w:tc>
      </w:tr>
    </w:tbl>
    <w:p w:rsidR="00021A07" w:rsidRDefault="00021A07">
      <w:pPr>
        <w:rPr>
          <w:sz w:val="20"/>
        </w:rPr>
      </w:pPr>
    </w:p>
    <w:p w:rsidR="00021A07" w:rsidRDefault="00021A07">
      <w:pPr>
        <w:rPr>
          <w:sz w:val="20"/>
        </w:rPr>
      </w:pPr>
    </w:p>
    <w:p w:rsidR="00021A07" w:rsidRDefault="00021A07">
      <w:pPr>
        <w:rPr>
          <w:sz w:val="20"/>
        </w:rPr>
      </w:pPr>
      <w:r>
        <w:rPr>
          <w:sz w:val="20"/>
        </w:rPr>
        <w:object w:dxaOrig="8042" w:dyaOrig="6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36pt" o:ole="" o:bordertopcolor="this" o:borderleftcolor="this" o:borderbottomcolor="this" o:borderrightcolor="this" fillcolor="window">
            <v:imagedata r:id="rId7" o:title=""/>
            <w10:bordertop type="single" width="4"/>
            <w10:borderleft type="single" width="4"/>
            <w10:borderbottom type="single" width="4"/>
            <w10:borderright type="single" width="4"/>
          </v:shape>
          <o:OLEObject Type="Embed" ProgID="MSGraph.Chart.8" ShapeID="_x0000_i1025" DrawAspect="Content" ObjectID="_1470062719" r:id="rId8">
            <o:FieldCodes>\s</o:FieldCodes>
          </o:OLEObject>
        </w:object>
      </w:r>
    </w:p>
    <w:p w:rsidR="00021A07" w:rsidRDefault="00021A07">
      <w:pPr>
        <w:pStyle w:val="a3"/>
        <w:tabs>
          <w:tab w:val="clear" w:pos="4153"/>
          <w:tab w:val="clear" w:pos="8306"/>
        </w:tabs>
        <w:ind w:firstLine="851"/>
        <w:rPr>
          <w:sz w:val="20"/>
        </w:rPr>
      </w:pPr>
    </w:p>
    <w:p w:rsidR="00021A07" w:rsidRDefault="00021A07">
      <w:pPr>
        <w:pStyle w:val="a7"/>
        <w:spacing w:before="120"/>
      </w:pPr>
    </w:p>
    <w:p w:rsidR="00021A07" w:rsidRDefault="00021A07">
      <w:pPr>
        <w:pStyle w:val="a7"/>
        <w:spacing w:before="120"/>
      </w:pPr>
    </w:p>
    <w:p w:rsidR="00021A07" w:rsidRDefault="00021A07">
      <w:pPr>
        <w:pStyle w:val="a7"/>
        <w:spacing w:before="120"/>
      </w:pPr>
    </w:p>
    <w:p w:rsidR="00021A07" w:rsidRDefault="00021A07"/>
    <w:p w:rsidR="00021A07" w:rsidRDefault="00021A07">
      <w:pPr>
        <w:pStyle w:val="2"/>
      </w:pPr>
      <w:bookmarkStart w:id="14" w:name="_Toc426885448"/>
      <w:r>
        <w:t>3.5. Местонахождение</w:t>
      </w:r>
      <w:bookmarkEnd w:id="14"/>
    </w:p>
    <w:p w:rsidR="00021A07" w:rsidRDefault="00021A07">
      <w:pPr>
        <w:pStyle w:val="a3"/>
        <w:tabs>
          <w:tab w:val="clear" w:pos="4153"/>
          <w:tab w:val="clear" w:pos="8306"/>
        </w:tabs>
        <w:ind w:firstLine="851"/>
        <w:rPr>
          <w:sz w:val="20"/>
        </w:rPr>
      </w:pPr>
    </w:p>
    <w:p w:rsidR="00021A07" w:rsidRDefault="00021A07">
      <w:pPr>
        <w:pStyle w:val="a3"/>
        <w:tabs>
          <w:tab w:val="clear" w:pos="4153"/>
          <w:tab w:val="clear" w:pos="8306"/>
        </w:tabs>
        <w:ind w:firstLine="851"/>
        <w:rPr>
          <w:sz w:val="20"/>
        </w:rPr>
      </w:pPr>
      <w:r>
        <w:rPr>
          <w:sz w:val="20"/>
        </w:rPr>
        <w:t xml:space="preserve">Производственная площадка комбината находится на левом берегу р.Днепр в промышленной зоне города Запорожье. </w:t>
      </w:r>
    </w:p>
    <w:p w:rsidR="00021A07" w:rsidRDefault="00021A07">
      <w:pPr>
        <w:pStyle w:val="a3"/>
        <w:tabs>
          <w:tab w:val="clear" w:pos="4153"/>
          <w:tab w:val="clear" w:pos="8306"/>
        </w:tabs>
        <w:ind w:firstLine="851"/>
        <w:rPr>
          <w:sz w:val="20"/>
        </w:rPr>
      </w:pPr>
      <w:r>
        <w:rPr>
          <w:b/>
          <w:sz w:val="20"/>
        </w:rPr>
        <w:t>Занимаемая площадь</w:t>
      </w:r>
      <w:r>
        <w:rPr>
          <w:sz w:val="20"/>
        </w:rPr>
        <w:t xml:space="preserve"> – 580.6 гектаров, из них под зданиями и сооружениями – 133 га.</w:t>
      </w:r>
    </w:p>
    <w:p w:rsidR="00021A07" w:rsidRDefault="00021A07">
      <w:pPr>
        <w:pStyle w:val="a3"/>
        <w:tabs>
          <w:tab w:val="clear" w:pos="4153"/>
          <w:tab w:val="clear" w:pos="8306"/>
        </w:tabs>
        <w:ind w:firstLine="851"/>
        <w:rPr>
          <w:sz w:val="20"/>
        </w:rPr>
      </w:pPr>
      <w:r>
        <w:rPr>
          <w:b/>
          <w:sz w:val="20"/>
        </w:rPr>
        <w:t xml:space="preserve">Автомобильные дороги </w:t>
      </w:r>
      <w:r>
        <w:rPr>
          <w:sz w:val="20"/>
        </w:rPr>
        <w:t xml:space="preserve">- Через Южное и Северное шоссе комбинат связан с городом и имеет выход в развитую сеть автомобильных дорог Украины. </w:t>
      </w:r>
    </w:p>
    <w:p w:rsidR="00021A07" w:rsidRDefault="00021A07">
      <w:pPr>
        <w:pStyle w:val="a3"/>
        <w:tabs>
          <w:tab w:val="clear" w:pos="4153"/>
          <w:tab w:val="clear" w:pos="8306"/>
        </w:tabs>
        <w:ind w:firstLine="851"/>
        <w:rPr>
          <w:sz w:val="20"/>
        </w:rPr>
      </w:pPr>
      <w:r>
        <w:rPr>
          <w:b/>
          <w:sz w:val="20"/>
        </w:rPr>
        <w:t>Железнодорожный транспорт</w:t>
      </w:r>
      <w:r>
        <w:rPr>
          <w:sz w:val="20"/>
        </w:rPr>
        <w:t xml:space="preserve"> - Подъездные железнодорожные пути прилегают к станции Запорожье-Левое Приднепровской железной дороги. Станция «Восточная» является входной промышленной грузовой</w:t>
      </w:r>
      <w:r>
        <w:rPr>
          <w:sz w:val="20"/>
        </w:rPr>
        <w:tab/>
        <w:t xml:space="preserve"> станцией.</w:t>
      </w:r>
    </w:p>
    <w:p w:rsidR="00021A07" w:rsidRDefault="00021A07">
      <w:pPr>
        <w:pStyle w:val="a3"/>
        <w:tabs>
          <w:tab w:val="clear" w:pos="4153"/>
          <w:tab w:val="clear" w:pos="8306"/>
        </w:tabs>
        <w:ind w:firstLine="851"/>
        <w:rPr>
          <w:sz w:val="20"/>
        </w:rPr>
      </w:pPr>
      <w:r>
        <w:rPr>
          <w:b/>
          <w:sz w:val="20"/>
        </w:rPr>
        <w:t xml:space="preserve">Водный транспорт </w:t>
      </w:r>
      <w:r>
        <w:rPr>
          <w:sz w:val="20"/>
        </w:rPr>
        <w:t>– На расстоянии 4 км от комбината расположен речной порт, принимающий суда типа «река - море», которые по Днепру имеют выход к Черноморским и Дунайским портам.</w:t>
      </w:r>
    </w:p>
    <w:p w:rsidR="00021A07" w:rsidRDefault="00021A07">
      <w:pPr>
        <w:pStyle w:val="a3"/>
        <w:tabs>
          <w:tab w:val="clear" w:pos="4153"/>
          <w:tab w:val="clear" w:pos="8306"/>
        </w:tabs>
        <w:ind w:firstLine="851"/>
        <w:rPr>
          <w:sz w:val="20"/>
        </w:rPr>
      </w:pPr>
      <w:r>
        <w:rPr>
          <w:b/>
          <w:sz w:val="20"/>
        </w:rPr>
        <w:t>Выгодность географического расположения</w:t>
      </w:r>
      <w:r>
        <w:rPr>
          <w:sz w:val="20"/>
        </w:rPr>
        <w:t xml:space="preserve"> обусловлена:</w:t>
      </w:r>
    </w:p>
    <w:p w:rsidR="00021A07" w:rsidRDefault="00021A07">
      <w:pPr>
        <w:pStyle w:val="a3"/>
        <w:numPr>
          <w:ilvl w:val="0"/>
          <w:numId w:val="8"/>
        </w:numPr>
        <w:tabs>
          <w:tab w:val="clear" w:pos="4153"/>
          <w:tab w:val="clear" w:pos="8306"/>
        </w:tabs>
        <w:rPr>
          <w:sz w:val="20"/>
        </w:rPr>
      </w:pPr>
      <w:r>
        <w:rPr>
          <w:sz w:val="20"/>
        </w:rPr>
        <w:t>близостью основных источников сырья (Кривой Рог, Донбасс, Полтавский ГОК, Комсомольское рудоуправление);</w:t>
      </w:r>
    </w:p>
    <w:p w:rsidR="00021A07" w:rsidRDefault="00021A07">
      <w:pPr>
        <w:pStyle w:val="a3"/>
        <w:numPr>
          <w:ilvl w:val="0"/>
          <w:numId w:val="8"/>
        </w:numPr>
        <w:tabs>
          <w:tab w:val="clear" w:pos="4153"/>
          <w:tab w:val="clear" w:pos="8306"/>
        </w:tabs>
        <w:rPr>
          <w:sz w:val="20"/>
        </w:rPr>
      </w:pPr>
      <w:r>
        <w:rPr>
          <w:sz w:val="20"/>
        </w:rPr>
        <w:t>источников энергоснабжения (ДнепроГЭС, Запорожская ТЭС и АЭС);</w:t>
      </w:r>
    </w:p>
    <w:p w:rsidR="00021A07" w:rsidRDefault="00021A07">
      <w:pPr>
        <w:pStyle w:val="a3"/>
        <w:numPr>
          <w:ilvl w:val="0"/>
          <w:numId w:val="8"/>
        </w:numPr>
        <w:tabs>
          <w:tab w:val="clear" w:pos="4153"/>
          <w:tab w:val="clear" w:pos="8306"/>
        </w:tabs>
        <w:rPr>
          <w:sz w:val="20"/>
        </w:rPr>
      </w:pPr>
      <w:r>
        <w:rPr>
          <w:sz w:val="20"/>
        </w:rPr>
        <w:t>водоснабжения (р. Днепр);</w:t>
      </w:r>
    </w:p>
    <w:p w:rsidR="00021A07" w:rsidRDefault="00021A07">
      <w:pPr>
        <w:pStyle w:val="a3"/>
        <w:tabs>
          <w:tab w:val="clear" w:pos="4153"/>
          <w:tab w:val="clear" w:pos="8306"/>
        </w:tabs>
        <w:ind w:firstLine="851"/>
        <w:rPr>
          <w:sz w:val="20"/>
        </w:rPr>
      </w:pPr>
      <w:r>
        <w:rPr>
          <w:sz w:val="20"/>
        </w:rPr>
        <w:t xml:space="preserve">Комбинат расположен в регионе с хорошими климатическими условиями, развитой научной базой и наличием трудовых ресурсов. </w:t>
      </w:r>
    </w:p>
    <w:p w:rsidR="00021A07" w:rsidRDefault="00021A07">
      <w:pPr>
        <w:pStyle w:val="a3"/>
        <w:tabs>
          <w:tab w:val="clear" w:pos="4153"/>
          <w:tab w:val="clear" w:pos="8306"/>
        </w:tabs>
        <w:ind w:firstLine="851"/>
        <w:rPr>
          <w:sz w:val="20"/>
        </w:rPr>
      </w:pPr>
      <w:r>
        <w:rPr>
          <w:b/>
          <w:sz w:val="20"/>
        </w:rPr>
        <w:t>Численность работающих</w:t>
      </w:r>
      <w:r>
        <w:rPr>
          <w:sz w:val="20"/>
        </w:rPr>
        <w:t xml:space="preserve"> около 17 тыс. человек. Кадры квалифицированные и обученные.</w:t>
      </w:r>
    </w:p>
    <w:p w:rsidR="00021A07" w:rsidRDefault="00021A07">
      <w:pPr>
        <w:pStyle w:val="2"/>
      </w:pPr>
      <w:bookmarkStart w:id="15" w:name="_Toc426885449"/>
      <w:r>
        <w:t>3.6. Основные производственные фонды</w:t>
      </w:r>
      <w:bookmarkEnd w:id="15"/>
    </w:p>
    <w:p w:rsidR="00021A07" w:rsidRDefault="00021A07">
      <w:pPr>
        <w:pStyle w:val="a3"/>
        <w:tabs>
          <w:tab w:val="clear" w:pos="4153"/>
          <w:tab w:val="clear" w:pos="8306"/>
          <w:tab w:val="left" w:pos="851"/>
        </w:tabs>
        <w:ind w:firstLine="851"/>
        <w:jc w:val="both"/>
        <w:rPr>
          <w:sz w:val="20"/>
        </w:rPr>
      </w:pPr>
    </w:p>
    <w:p w:rsidR="00021A07" w:rsidRDefault="00021A07">
      <w:pPr>
        <w:pStyle w:val="a3"/>
        <w:tabs>
          <w:tab w:val="clear" w:pos="4153"/>
          <w:tab w:val="clear" w:pos="8306"/>
          <w:tab w:val="left" w:pos="851"/>
        </w:tabs>
        <w:ind w:firstLine="851"/>
        <w:jc w:val="both"/>
        <w:rPr>
          <w:sz w:val="20"/>
        </w:rPr>
      </w:pPr>
      <w:r>
        <w:rPr>
          <w:sz w:val="20"/>
        </w:rPr>
        <w:t xml:space="preserve">Стоимость основных фондов предприятия - </w:t>
      </w:r>
      <w:r>
        <w:rPr>
          <w:sz w:val="20"/>
          <w:lang w:val="en-US"/>
        </w:rPr>
        <w:t>$</w:t>
      </w:r>
      <w:r>
        <w:rPr>
          <w:sz w:val="20"/>
        </w:rPr>
        <w:t xml:space="preserve"> 545 млн.</w:t>
      </w:r>
    </w:p>
    <w:p w:rsidR="00021A07" w:rsidRDefault="00021A07">
      <w:pPr>
        <w:pStyle w:val="a3"/>
        <w:tabs>
          <w:tab w:val="clear" w:pos="4153"/>
          <w:tab w:val="clear" w:pos="8306"/>
        </w:tabs>
        <w:ind w:firstLine="851"/>
        <w:jc w:val="both"/>
        <w:rPr>
          <w:sz w:val="20"/>
        </w:rPr>
      </w:pPr>
      <w:r>
        <w:rPr>
          <w:sz w:val="20"/>
        </w:rPr>
        <w:t>К настоящему времени на комбинате функционируют следующие основные производства:</w:t>
      </w:r>
    </w:p>
    <w:p w:rsidR="00021A07" w:rsidRDefault="00021A07">
      <w:pPr>
        <w:pStyle w:val="a3"/>
        <w:numPr>
          <w:ilvl w:val="0"/>
          <w:numId w:val="11"/>
        </w:numPr>
        <w:tabs>
          <w:tab w:val="clear" w:pos="4153"/>
          <w:tab w:val="clear" w:pos="8306"/>
        </w:tabs>
        <w:jc w:val="both"/>
        <w:rPr>
          <w:sz w:val="20"/>
        </w:rPr>
      </w:pPr>
      <w:r>
        <w:rPr>
          <w:sz w:val="20"/>
        </w:rPr>
        <w:t>агломерационная фабрика в составе шести агломерационных машин производственной мощностью 4.2 млн. тонн агломерата в год;</w:t>
      </w:r>
    </w:p>
    <w:p w:rsidR="00021A07" w:rsidRDefault="00021A07">
      <w:pPr>
        <w:pStyle w:val="a3"/>
        <w:numPr>
          <w:ilvl w:val="0"/>
          <w:numId w:val="11"/>
        </w:numPr>
        <w:tabs>
          <w:tab w:val="clear" w:pos="4153"/>
          <w:tab w:val="clear" w:pos="8306"/>
        </w:tabs>
        <w:jc w:val="both"/>
        <w:rPr>
          <w:sz w:val="20"/>
        </w:rPr>
      </w:pPr>
      <w:r>
        <w:rPr>
          <w:sz w:val="20"/>
        </w:rPr>
        <w:t>доменный цех в составе пяти доменных печей и четырех разливочных машин производственной мощностью 2.3 млн. тонн чугуна в год;</w:t>
      </w:r>
    </w:p>
    <w:p w:rsidR="00021A07" w:rsidRDefault="00021A07">
      <w:pPr>
        <w:pStyle w:val="a3"/>
        <w:numPr>
          <w:ilvl w:val="0"/>
          <w:numId w:val="11"/>
        </w:numPr>
        <w:tabs>
          <w:tab w:val="clear" w:pos="4153"/>
          <w:tab w:val="clear" w:pos="8306"/>
        </w:tabs>
        <w:jc w:val="both"/>
        <w:rPr>
          <w:sz w:val="20"/>
        </w:rPr>
      </w:pPr>
      <w:r>
        <w:rPr>
          <w:sz w:val="20"/>
        </w:rPr>
        <w:t>сталеплавильный цех в составе девяти мартеновских печей производственной мощностью 3.3 млн. тонн стали в год;</w:t>
      </w:r>
    </w:p>
    <w:p w:rsidR="00021A07" w:rsidRDefault="00021A07">
      <w:pPr>
        <w:pStyle w:val="a3"/>
        <w:numPr>
          <w:ilvl w:val="0"/>
          <w:numId w:val="11"/>
        </w:numPr>
        <w:tabs>
          <w:tab w:val="clear" w:pos="4153"/>
          <w:tab w:val="clear" w:pos="8306"/>
        </w:tabs>
        <w:jc w:val="both"/>
        <w:rPr>
          <w:sz w:val="20"/>
        </w:rPr>
      </w:pPr>
      <w:r>
        <w:rPr>
          <w:sz w:val="20"/>
        </w:rPr>
        <w:t>прокатное производство в составе девяти прокатных станов и трех профилегибочных агрегатов производственной мощностью 3 млн. тонн листового проката в год и 600 тыс. тонн холодногнутых профилей;</w:t>
      </w:r>
    </w:p>
    <w:p w:rsidR="00021A07" w:rsidRDefault="00021A07">
      <w:pPr>
        <w:pStyle w:val="a3"/>
        <w:numPr>
          <w:ilvl w:val="0"/>
          <w:numId w:val="11"/>
        </w:numPr>
        <w:tabs>
          <w:tab w:val="clear" w:pos="4153"/>
          <w:tab w:val="clear" w:pos="8306"/>
        </w:tabs>
        <w:jc w:val="both"/>
        <w:rPr>
          <w:sz w:val="20"/>
        </w:rPr>
      </w:pPr>
      <w:r>
        <w:rPr>
          <w:sz w:val="20"/>
        </w:rPr>
        <w:t>весь комплекс энергетических (вода, газ, пар, кислород) и ремонтных (литье, механическая обработка и др.) цехов, железнодорожный и автомобильный транспорт;</w:t>
      </w:r>
    </w:p>
    <w:p w:rsidR="00021A07" w:rsidRDefault="00021A07">
      <w:pPr>
        <w:pStyle w:val="a3"/>
        <w:numPr>
          <w:ilvl w:val="0"/>
          <w:numId w:val="11"/>
        </w:numPr>
        <w:tabs>
          <w:tab w:val="clear" w:pos="4153"/>
          <w:tab w:val="clear" w:pos="8306"/>
        </w:tabs>
        <w:jc w:val="both"/>
        <w:rPr>
          <w:sz w:val="20"/>
        </w:rPr>
      </w:pPr>
      <w:r>
        <w:rPr>
          <w:sz w:val="20"/>
        </w:rPr>
        <w:t>лаборатории, вычислительный центр, инженерный корпус.</w:t>
      </w:r>
    </w:p>
    <w:p w:rsidR="00021A07" w:rsidRDefault="00021A07">
      <w:pPr>
        <w:pStyle w:val="2"/>
      </w:pPr>
      <w:bookmarkStart w:id="16" w:name="_Toc426885450"/>
      <w:r>
        <w:t>3.7. Основная продукция</w:t>
      </w:r>
      <w:bookmarkEnd w:id="16"/>
    </w:p>
    <w:p w:rsidR="00021A07" w:rsidRDefault="00021A07">
      <w:pPr>
        <w:pStyle w:val="30"/>
      </w:pPr>
    </w:p>
    <w:p w:rsidR="00021A07" w:rsidRDefault="00021A07">
      <w:pPr>
        <w:pStyle w:val="30"/>
      </w:pPr>
      <w:r>
        <w:t>Основной продукцией комбината является листовой прокат – горячекатаный и холоднокатаный, толщиной 0.5-6.0 мм из углеродистых, низколегированных, легированных и нержавеющих марок сталей, используемый в автомобильной промышленности, машиностроении, электронной, химической и других отраслях.</w:t>
      </w:r>
    </w:p>
    <w:p w:rsidR="00021A07" w:rsidRDefault="00021A07">
      <w:pPr>
        <w:spacing w:before="120"/>
        <w:ind w:firstLine="851"/>
        <w:rPr>
          <w:sz w:val="20"/>
        </w:rPr>
      </w:pPr>
      <w:r>
        <w:rPr>
          <w:sz w:val="20"/>
        </w:rPr>
        <w:t>Кроме этого постоянным спросом в Украине и за рубежом пользуется следующая продукция комбината:</w:t>
      </w:r>
    </w:p>
    <w:p w:rsidR="00021A07" w:rsidRDefault="00021A07">
      <w:pPr>
        <w:numPr>
          <w:ilvl w:val="0"/>
          <w:numId w:val="12"/>
        </w:numPr>
        <w:rPr>
          <w:sz w:val="20"/>
        </w:rPr>
      </w:pPr>
      <w:r>
        <w:rPr>
          <w:sz w:val="20"/>
        </w:rPr>
        <w:t>чугун чушковый литейный и передельный;</w:t>
      </w:r>
    </w:p>
    <w:p w:rsidR="00021A07" w:rsidRDefault="00021A07">
      <w:pPr>
        <w:numPr>
          <w:ilvl w:val="0"/>
          <w:numId w:val="12"/>
        </w:numPr>
        <w:rPr>
          <w:sz w:val="20"/>
        </w:rPr>
      </w:pPr>
      <w:r>
        <w:rPr>
          <w:sz w:val="20"/>
        </w:rPr>
        <w:t>слябы товарные из углеродистой, низколегированной и нержавеющей стали;</w:t>
      </w:r>
    </w:p>
    <w:p w:rsidR="00021A07" w:rsidRDefault="00021A07">
      <w:pPr>
        <w:numPr>
          <w:ilvl w:val="0"/>
          <w:numId w:val="12"/>
        </w:numPr>
        <w:rPr>
          <w:sz w:val="20"/>
        </w:rPr>
      </w:pPr>
      <w:r>
        <w:rPr>
          <w:sz w:val="20"/>
        </w:rPr>
        <w:t>шлифованные и полированные пластины из нержавеющей стали;</w:t>
      </w:r>
    </w:p>
    <w:p w:rsidR="00021A07" w:rsidRDefault="00021A07">
      <w:pPr>
        <w:numPr>
          <w:ilvl w:val="0"/>
          <w:numId w:val="12"/>
        </w:numPr>
        <w:rPr>
          <w:sz w:val="20"/>
        </w:rPr>
      </w:pPr>
      <w:r>
        <w:rPr>
          <w:sz w:val="20"/>
        </w:rPr>
        <w:t>холодногнутые профили;</w:t>
      </w:r>
    </w:p>
    <w:p w:rsidR="00021A07" w:rsidRDefault="00021A07">
      <w:pPr>
        <w:numPr>
          <w:ilvl w:val="0"/>
          <w:numId w:val="12"/>
        </w:numPr>
        <w:rPr>
          <w:sz w:val="20"/>
        </w:rPr>
      </w:pPr>
      <w:r>
        <w:rPr>
          <w:sz w:val="20"/>
        </w:rPr>
        <w:t>жесть горячего лужения;</w:t>
      </w:r>
    </w:p>
    <w:p w:rsidR="00021A07" w:rsidRDefault="00021A07">
      <w:pPr>
        <w:numPr>
          <w:ilvl w:val="0"/>
          <w:numId w:val="12"/>
        </w:numPr>
        <w:rPr>
          <w:sz w:val="20"/>
        </w:rPr>
      </w:pPr>
      <w:r>
        <w:rPr>
          <w:sz w:val="20"/>
        </w:rPr>
        <w:t>тонколистовая сталь с полимерным покрытием (металлопласт);</w:t>
      </w:r>
    </w:p>
    <w:p w:rsidR="00021A07" w:rsidRDefault="00021A07">
      <w:pPr>
        <w:numPr>
          <w:ilvl w:val="0"/>
          <w:numId w:val="12"/>
        </w:numPr>
        <w:rPr>
          <w:sz w:val="20"/>
        </w:rPr>
      </w:pPr>
      <w:r>
        <w:rPr>
          <w:sz w:val="20"/>
        </w:rPr>
        <w:t>лента стальная;</w:t>
      </w:r>
    </w:p>
    <w:p w:rsidR="00021A07" w:rsidRDefault="00021A07">
      <w:pPr>
        <w:numPr>
          <w:ilvl w:val="0"/>
          <w:numId w:val="12"/>
        </w:numPr>
        <w:rPr>
          <w:sz w:val="20"/>
        </w:rPr>
      </w:pPr>
      <w:r>
        <w:rPr>
          <w:sz w:val="20"/>
        </w:rPr>
        <w:t>изложницы и поддоны;</w:t>
      </w:r>
    </w:p>
    <w:p w:rsidR="00021A07" w:rsidRDefault="00021A07">
      <w:pPr>
        <w:numPr>
          <w:ilvl w:val="0"/>
          <w:numId w:val="12"/>
        </w:numPr>
        <w:rPr>
          <w:sz w:val="20"/>
        </w:rPr>
      </w:pPr>
      <w:r>
        <w:rPr>
          <w:sz w:val="20"/>
        </w:rPr>
        <w:t>гранулированный доменный шлак и щебень.</w:t>
      </w:r>
    </w:p>
    <w:p w:rsidR="00021A07" w:rsidRDefault="00021A07"/>
    <w:p w:rsidR="00021A07" w:rsidRDefault="00021A07"/>
    <w:p w:rsidR="00021A07" w:rsidRDefault="00021A07">
      <w:pPr>
        <w:pStyle w:val="2"/>
        <w:rPr>
          <w:rFonts w:ascii="Times New Roman" w:hAnsi="Times New Roman"/>
        </w:rPr>
      </w:pPr>
      <w:bookmarkStart w:id="17" w:name="_Toc426885451"/>
      <w:r>
        <w:t xml:space="preserve">3.8. Объем производства основных видов продукции за 1995 – 1997гг. в сравнении с 1990 г. - последним годом докризисного производства                                  </w:t>
      </w:r>
      <w:r>
        <w:rPr>
          <w:rFonts w:ascii="Times New Roman" w:hAnsi="Times New Roman"/>
        </w:rPr>
        <w:t>(тыс. тонн)</w:t>
      </w:r>
      <w:bookmarkEnd w:id="17"/>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027"/>
        <w:gridCol w:w="1028"/>
        <w:gridCol w:w="1028"/>
        <w:gridCol w:w="1028"/>
      </w:tblGrid>
      <w:tr w:rsidR="00021A07">
        <w:tc>
          <w:tcPr>
            <w:tcW w:w="4644" w:type="dxa"/>
            <w:tcBorders>
              <w:top w:val="single" w:sz="6" w:space="0" w:color="auto"/>
              <w:left w:val="single" w:sz="6" w:space="0" w:color="auto"/>
              <w:bottom w:val="single" w:sz="6" w:space="0" w:color="auto"/>
              <w:right w:val="single" w:sz="6" w:space="0" w:color="auto"/>
            </w:tcBorders>
            <w:shd w:val="pct10" w:color="auto" w:fill="FFFFFF"/>
          </w:tcPr>
          <w:p w:rsidR="00021A07" w:rsidRDefault="00021A07">
            <w:pPr>
              <w:pStyle w:val="a3"/>
              <w:tabs>
                <w:tab w:val="clear" w:pos="4153"/>
                <w:tab w:val="clear" w:pos="8306"/>
              </w:tabs>
              <w:jc w:val="center"/>
              <w:rPr>
                <w:b/>
                <w:sz w:val="20"/>
              </w:rPr>
            </w:pPr>
            <w:r>
              <w:rPr>
                <w:b/>
                <w:sz w:val="20"/>
              </w:rPr>
              <w:t>Наименование</w:t>
            </w:r>
          </w:p>
          <w:p w:rsidR="00021A07" w:rsidRDefault="00021A07">
            <w:pPr>
              <w:pStyle w:val="a3"/>
              <w:tabs>
                <w:tab w:val="clear" w:pos="4153"/>
                <w:tab w:val="clear" w:pos="8306"/>
              </w:tabs>
              <w:jc w:val="center"/>
              <w:rPr>
                <w:b/>
                <w:sz w:val="20"/>
              </w:rPr>
            </w:pPr>
          </w:p>
        </w:tc>
        <w:tc>
          <w:tcPr>
            <w:tcW w:w="1027" w:type="dxa"/>
            <w:tcBorders>
              <w:top w:val="single" w:sz="6" w:space="0" w:color="auto"/>
              <w:left w:val="single" w:sz="6" w:space="0" w:color="auto"/>
              <w:bottom w:val="single" w:sz="6" w:space="0" w:color="auto"/>
              <w:right w:val="single" w:sz="6" w:space="0" w:color="auto"/>
            </w:tcBorders>
            <w:shd w:val="pct10" w:color="auto" w:fill="FFFFFF"/>
          </w:tcPr>
          <w:p w:rsidR="00021A07" w:rsidRDefault="00021A07">
            <w:pPr>
              <w:pStyle w:val="a3"/>
              <w:tabs>
                <w:tab w:val="clear" w:pos="4153"/>
                <w:tab w:val="clear" w:pos="8306"/>
              </w:tabs>
              <w:jc w:val="center"/>
              <w:rPr>
                <w:b/>
                <w:sz w:val="20"/>
              </w:rPr>
            </w:pPr>
            <w:r>
              <w:rPr>
                <w:b/>
                <w:sz w:val="20"/>
              </w:rPr>
              <w:t>1990г.</w:t>
            </w:r>
          </w:p>
        </w:tc>
        <w:tc>
          <w:tcPr>
            <w:tcW w:w="1028" w:type="dxa"/>
            <w:tcBorders>
              <w:top w:val="single" w:sz="6" w:space="0" w:color="auto"/>
              <w:left w:val="single" w:sz="6" w:space="0" w:color="auto"/>
              <w:bottom w:val="single" w:sz="6" w:space="0" w:color="auto"/>
              <w:right w:val="single" w:sz="6" w:space="0" w:color="auto"/>
            </w:tcBorders>
            <w:shd w:val="pct10" w:color="auto" w:fill="FFFFFF"/>
          </w:tcPr>
          <w:p w:rsidR="00021A07" w:rsidRDefault="00021A07">
            <w:pPr>
              <w:pStyle w:val="a3"/>
              <w:tabs>
                <w:tab w:val="clear" w:pos="4153"/>
                <w:tab w:val="clear" w:pos="8306"/>
              </w:tabs>
              <w:jc w:val="center"/>
              <w:rPr>
                <w:b/>
                <w:sz w:val="20"/>
              </w:rPr>
            </w:pPr>
            <w:r>
              <w:rPr>
                <w:b/>
                <w:sz w:val="20"/>
              </w:rPr>
              <w:t>1995г.</w:t>
            </w:r>
          </w:p>
        </w:tc>
        <w:tc>
          <w:tcPr>
            <w:tcW w:w="1028" w:type="dxa"/>
            <w:tcBorders>
              <w:top w:val="single" w:sz="6" w:space="0" w:color="auto"/>
              <w:left w:val="single" w:sz="6" w:space="0" w:color="auto"/>
              <w:bottom w:val="single" w:sz="6" w:space="0" w:color="auto"/>
              <w:right w:val="single" w:sz="6" w:space="0" w:color="auto"/>
            </w:tcBorders>
            <w:shd w:val="pct10" w:color="auto" w:fill="FFFFFF"/>
          </w:tcPr>
          <w:p w:rsidR="00021A07" w:rsidRDefault="00021A07">
            <w:pPr>
              <w:pStyle w:val="a3"/>
              <w:tabs>
                <w:tab w:val="clear" w:pos="4153"/>
                <w:tab w:val="clear" w:pos="8306"/>
              </w:tabs>
              <w:jc w:val="center"/>
              <w:rPr>
                <w:b/>
                <w:sz w:val="20"/>
              </w:rPr>
            </w:pPr>
            <w:r>
              <w:rPr>
                <w:b/>
                <w:sz w:val="20"/>
              </w:rPr>
              <w:t>1996г.</w:t>
            </w:r>
          </w:p>
        </w:tc>
        <w:tc>
          <w:tcPr>
            <w:tcW w:w="1028" w:type="dxa"/>
            <w:tcBorders>
              <w:top w:val="single" w:sz="6" w:space="0" w:color="auto"/>
              <w:left w:val="single" w:sz="6" w:space="0" w:color="auto"/>
              <w:bottom w:val="single" w:sz="6" w:space="0" w:color="auto"/>
              <w:right w:val="single" w:sz="6" w:space="0" w:color="auto"/>
            </w:tcBorders>
            <w:shd w:val="pct10" w:color="auto" w:fill="FFFFFF"/>
          </w:tcPr>
          <w:p w:rsidR="00021A07" w:rsidRDefault="00021A07">
            <w:pPr>
              <w:pStyle w:val="a3"/>
              <w:tabs>
                <w:tab w:val="clear" w:pos="4153"/>
                <w:tab w:val="clear" w:pos="8306"/>
              </w:tabs>
              <w:jc w:val="center"/>
              <w:rPr>
                <w:b/>
                <w:sz w:val="20"/>
              </w:rPr>
            </w:pPr>
            <w:r>
              <w:rPr>
                <w:b/>
                <w:sz w:val="20"/>
              </w:rPr>
              <w:t>1997г.</w:t>
            </w:r>
          </w:p>
        </w:tc>
      </w:tr>
      <w:tr w:rsidR="00021A07">
        <w:tc>
          <w:tcPr>
            <w:tcW w:w="4644" w:type="dxa"/>
            <w:tcBorders>
              <w:top w:val="nil"/>
            </w:tcBorders>
            <w:vAlign w:val="bottom"/>
          </w:tcPr>
          <w:p w:rsidR="00021A07" w:rsidRDefault="00021A07">
            <w:pPr>
              <w:pStyle w:val="a3"/>
              <w:tabs>
                <w:tab w:val="clear" w:pos="4153"/>
                <w:tab w:val="clear" w:pos="8306"/>
              </w:tabs>
              <w:rPr>
                <w:sz w:val="20"/>
              </w:rPr>
            </w:pPr>
            <w:r>
              <w:rPr>
                <w:sz w:val="20"/>
              </w:rPr>
              <w:t>Агломерат</w:t>
            </w:r>
          </w:p>
        </w:tc>
        <w:tc>
          <w:tcPr>
            <w:tcW w:w="1027" w:type="dxa"/>
            <w:tcBorders>
              <w:top w:val="nil"/>
            </w:tcBorders>
            <w:shd w:val="pct5" w:color="auto" w:fill="FFFFFF"/>
            <w:vAlign w:val="bottom"/>
          </w:tcPr>
          <w:p w:rsidR="00021A07" w:rsidRDefault="00021A07">
            <w:pPr>
              <w:jc w:val="right"/>
              <w:rPr>
                <w:sz w:val="20"/>
              </w:rPr>
            </w:pPr>
            <w:r>
              <w:rPr>
                <w:sz w:val="20"/>
              </w:rPr>
              <w:t>5,762</w:t>
            </w:r>
          </w:p>
        </w:tc>
        <w:tc>
          <w:tcPr>
            <w:tcW w:w="1028" w:type="dxa"/>
            <w:tcBorders>
              <w:top w:val="nil"/>
            </w:tcBorders>
            <w:vAlign w:val="bottom"/>
          </w:tcPr>
          <w:p w:rsidR="00021A07" w:rsidRDefault="00021A07">
            <w:pPr>
              <w:jc w:val="right"/>
              <w:rPr>
                <w:sz w:val="20"/>
              </w:rPr>
            </w:pPr>
            <w:r>
              <w:rPr>
                <w:sz w:val="20"/>
              </w:rPr>
              <w:t>3,237</w:t>
            </w:r>
          </w:p>
        </w:tc>
        <w:tc>
          <w:tcPr>
            <w:tcW w:w="1028" w:type="dxa"/>
            <w:tcBorders>
              <w:top w:val="nil"/>
            </w:tcBorders>
            <w:vAlign w:val="bottom"/>
          </w:tcPr>
          <w:p w:rsidR="00021A07" w:rsidRDefault="00021A07">
            <w:pPr>
              <w:jc w:val="right"/>
              <w:rPr>
                <w:sz w:val="20"/>
              </w:rPr>
            </w:pPr>
            <w:r>
              <w:rPr>
                <w:sz w:val="20"/>
              </w:rPr>
              <w:t>3,857</w:t>
            </w:r>
          </w:p>
        </w:tc>
        <w:tc>
          <w:tcPr>
            <w:tcW w:w="1028" w:type="dxa"/>
            <w:tcBorders>
              <w:top w:val="nil"/>
            </w:tcBorders>
            <w:vAlign w:val="bottom"/>
          </w:tcPr>
          <w:p w:rsidR="00021A07" w:rsidRDefault="00021A07">
            <w:pPr>
              <w:jc w:val="right"/>
              <w:rPr>
                <w:sz w:val="20"/>
              </w:rPr>
            </w:pPr>
            <w:r>
              <w:rPr>
                <w:sz w:val="20"/>
              </w:rPr>
              <w:t>4,399</w:t>
            </w:r>
          </w:p>
        </w:tc>
      </w:tr>
      <w:tr w:rsidR="00021A07">
        <w:tc>
          <w:tcPr>
            <w:tcW w:w="4644" w:type="dxa"/>
            <w:vAlign w:val="bottom"/>
          </w:tcPr>
          <w:p w:rsidR="00021A07" w:rsidRDefault="00021A07">
            <w:pPr>
              <w:pStyle w:val="a3"/>
              <w:tabs>
                <w:tab w:val="clear" w:pos="4153"/>
                <w:tab w:val="clear" w:pos="8306"/>
              </w:tabs>
              <w:rPr>
                <w:sz w:val="20"/>
              </w:rPr>
            </w:pPr>
            <w:r>
              <w:rPr>
                <w:sz w:val="20"/>
              </w:rPr>
              <w:t>Чугун</w:t>
            </w:r>
          </w:p>
        </w:tc>
        <w:tc>
          <w:tcPr>
            <w:tcW w:w="1027" w:type="dxa"/>
            <w:shd w:val="pct5" w:color="auto" w:fill="FFFFFF"/>
            <w:vAlign w:val="bottom"/>
          </w:tcPr>
          <w:p w:rsidR="00021A07" w:rsidRDefault="00021A07">
            <w:pPr>
              <w:jc w:val="right"/>
              <w:rPr>
                <w:sz w:val="20"/>
              </w:rPr>
            </w:pPr>
            <w:r>
              <w:rPr>
                <w:sz w:val="20"/>
              </w:rPr>
              <w:t>4,000</w:t>
            </w:r>
          </w:p>
        </w:tc>
        <w:tc>
          <w:tcPr>
            <w:tcW w:w="1028" w:type="dxa"/>
            <w:vAlign w:val="bottom"/>
          </w:tcPr>
          <w:p w:rsidR="00021A07" w:rsidRDefault="00021A07">
            <w:pPr>
              <w:jc w:val="right"/>
              <w:rPr>
                <w:sz w:val="20"/>
              </w:rPr>
            </w:pPr>
            <w:r>
              <w:rPr>
                <w:sz w:val="20"/>
              </w:rPr>
              <w:t>1,734</w:t>
            </w:r>
          </w:p>
        </w:tc>
        <w:tc>
          <w:tcPr>
            <w:tcW w:w="1028" w:type="dxa"/>
            <w:vAlign w:val="bottom"/>
          </w:tcPr>
          <w:p w:rsidR="00021A07" w:rsidRDefault="00021A07">
            <w:pPr>
              <w:jc w:val="right"/>
              <w:rPr>
                <w:sz w:val="20"/>
              </w:rPr>
            </w:pPr>
            <w:r>
              <w:rPr>
                <w:sz w:val="20"/>
              </w:rPr>
              <w:t>2,110</w:t>
            </w:r>
          </w:p>
        </w:tc>
        <w:tc>
          <w:tcPr>
            <w:tcW w:w="1028" w:type="dxa"/>
            <w:vAlign w:val="bottom"/>
          </w:tcPr>
          <w:p w:rsidR="00021A07" w:rsidRDefault="00021A07">
            <w:pPr>
              <w:jc w:val="right"/>
              <w:rPr>
                <w:sz w:val="20"/>
              </w:rPr>
            </w:pPr>
            <w:r>
              <w:rPr>
                <w:sz w:val="20"/>
              </w:rPr>
              <w:t>2,391</w:t>
            </w:r>
          </w:p>
        </w:tc>
      </w:tr>
      <w:tr w:rsidR="00021A07">
        <w:tc>
          <w:tcPr>
            <w:tcW w:w="4644" w:type="dxa"/>
            <w:vAlign w:val="bottom"/>
          </w:tcPr>
          <w:p w:rsidR="00021A07" w:rsidRDefault="00021A07">
            <w:pPr>
              <w:pStyle w:val="a3"/>
              <w:tabs>
                <w:tab w:val="clear" w:pos="4153"/>
                <w:tab w:val="clear" w:pos="8306"/>
              </w:tabs>
              <w:rPr>
                <w:sz w:val="20"/>
              </w:rPr>
            </w:pPr>
            <w:r>
              <w:rPr>
                <w:sz w:val="20"/>
              </w:rPr>
              <w:t>в т.ч. товарный</w:t>
            </w:r>
          </w:p>
        </w:tc>
        <w:tc>
          <w:tcPr>
            <w:tcW w:w="1027" w:type="dxa"/>
            <w:shd w:val="pct5" w:color="auto" w:fill="FFFFFF"/>
            <w:vAlign w:val="bottom"/>
          </w:tcPr>
          <w:p w:rsidR="00021A07" w:rsidRDefault="00021A07">
            <w:pPr>
              <w:jc w:val="right"/>
              <w:rPr>
                <w:sz w:val="20"/>
              </w:rPr>
            </w:pPr>
            <w:r>
              <w:rPr>
                <w:sz w:val="20"/>
              </w:rPr>
              <w:t>914</w:t>
            </w:r>
          </w:p>
        </w:tc>
        <w:tc>
          <w:tcPr>
            <w:tcW w:w="1028" w:type="dxa"/>
            <w:vAlign w:val="bottom"/>
          </w:tcPr>
          <w:p w:rsidR="00021A07" w:rsidRDefault="00021A07">
            <w:pPr>
              <w:jc w:val="right"/>
              <w:rPr>
                <w:sz w:val="20"/>
              </w:rPr>
            </w:pPr>
            <w:r>
              <w:rPr>
                <w:sz w:val="20"/>
              </w:rPr>
              <w:t>210</w:t>
            </w:r>
          </w:p>
        </w:tc>
        <w:tc>
          <w:tcPr>
            <w:tcW w:w="1028" w:type="dxa"/>
            <w:vAlign w:val="bottom"/>
          </w:tcPr>
          <w:p w:rsidR="00021A07" w:rsidRDefault="00021A07">
            <w:pPr>
              <w:jc w:val="right"/>
              <w:rPr>
                <w:sz w:val="20"/>
              </w:rPr>
            </w:pPr>
            <w:r>
              <w:rPr>
                <w:sz w:val="20"/>
              </w:rPr>
              <w:t>312</w:t>
            </w:r>
          </w:p>
        </w:tc>
        <w:tc>
          <w:tcPr>
            <w:tcW w:w="1028" w:type="dxa"/>
            <w:vAlign w:val="bottom"/>
          </w:tcPr>
          <w:p w:rsidR="00021A07" w:rsidRDefault="00021A07">
            <w:pPr>
              <w:jc w:val="right"/>
              <w:rPr>
                <w:sz w:val="20"/>
              </w:rPr>
            </w:pPr>
            <w:r>
              <w:rPr>
                <w:sz w:val="20"/>
              </w:rPr>
              <w:t>140</w:t>
            </w:r>
          </w:p>
        </w:tc>
      </w:tr>
      <w:tr w:rsidR="00021A07">
        <w:tc>
          <w:tcPr>
            <w:tcW w:w="4644" w:type="dxa"/>
            <w:vAlign w:val="bottom"/>
          </w:tcPr>
          <w:p w:rsidR="00021A07" w:rsidRDefault="00021A07">
            <w:pPr>
              <w:pStyle w:val="a3"/>
              <w:tabs>
                <w:tab w:val="clear" w:pos="4153"/>
                <w:tab w:val="clear" w:pos="8306"/>
              </w:tabs>
              <w:rPr>
                <w:sz w:val="20"/>
              </w:rPr>
            </w:pPr>
            <w:r>
              <w:rPr>
                <w:sz w:val="20"/>
              </w:rPr>
              <w:t>Слитки мартеновского цеха</w:t>
            </w:r>
          </w:p>
        </w:tc>
        <w:tc>
          <w:tcPr>
            <w:tcW w:w="1027" w:type="dxa"/>
            <w:shd w:val="pct5" w:color="auto" w:fill="FFFFFF"/>
            <w:vAlign w:val="bottom"/>
          </w:tcPr>
          <w:p w:rsidR="00021A07" w:rsidRDefault="00021A07">
            <w:pPr>
              <w:jc w:val="right"/>
              <w:rPr>
                <w:sz w:val="20"/>
              </w:rPr>
            </w:pPr>
            <w:r>
              <w:rPr>
                <w:sz w:val="20"/>
              </w:rPr>
              <w:t>4,093</w:t>
            </w:r>
          </w:p>
        </w:tc>
        <w:tc>
          <w:tcPr>
            <w:tcW w:w="1028" w:type="dxa"/>
            <w:vAlign w:val="bottom"/>
          </w:tcPr>
          <w:p w:rsidR="00021A07" w:rsidRDefault="00021A07">
            <w:pPr>
              <w:jc w:val="right"/>
              <w:rPr>
                <w:sz w:val="20"/>
              </w:rPr>
            </w:pPr>
            <w:r>
              <w:rPr>
                <w:sz w:val="20"/>
              </w:rPr>
              <w:t>2,039</w:t>
            </w:r>
          </w:p>
        </w:tc>
        <w:tc>
          <w:tcPr>
            <w:tcW w:w="1028" w:type="dxa"/>
            <w:vAlign w:val="bottom"/>
          </w:tcPr>
          <w:p w:rsidR="00021A07" w:rsidRDefault="00021A07">
            <w:pPr>
              <w:jc w:val="right"/>
              <w:rPr>
                <w:sz w:val="20"/>
              </w:rPr>
            </w:pPr>
            <w:r>
              <w:rPr>
                <w:sz w:val="20"/>
              </w:rPr>
              <w:t>2,374</w:t>
            </w:r>
          </w:p>
        </w:tc>
        <w:tc>
          <w:tcPr>
            <w:tcW w:w="1028" w:type="dxa"/>
            <w:vAlign w:val="bottom"/>
          </w:tcPr>
          <w:p w:rsidR="00021A07" w:rsidRDefault="00021A07">
            <w:pPr>
              <w:jc w:val="right"/>
              <w:rPr>
                <w:sz w:val="20"/>
              </w:rPr>
            </w:pPr>
            <w:r>
              <w:rPr>
                <w:sz w:val="20"/>
              </w:rPr>
              <w:t>3,087</w:t>
            </w:r>
          </w:p>
        </w:tc>
      </w:tr>
      <w:tr w:rsidR="00021A07">
        <w:tc>
          <w:tcPr>
            <w:tcW w:w="4644" w:type="dxa"/>
            <w:vAlign w:val="bottom"/>
          </w:tcPr>
          <w:p w:rsidR="00021A07" w:rsidRDefault="00021A07">
            <w:pPr>
              <w:pStyle w:val="a3"/>
              <w:tabs>
                <w:tab w:val="clear" w:pos="4153"/>
                <w:tab w:val="clear" w:pos="8306"/>
              </w:tabs>
              <w:rPr>
                <w:sz w:val="20"/>
              </w:rPr>
            </w:pPr>
            <w:r>
              <w:rPr>
                <w:sz w:val="20"/>
              </w:rPr>
              <w:t xml:space="preserve">Слябы </w:t>
            </w:r>
          </w:p>
        </w:tc>
        <w:tc>
          <w:tcPr>
            <w:tcW w:w="1027" w:type="dxa"/>
            <w:shd w:val="pct5" w:color="auto" w:fill="FFFFFF"/>
            <w:vAlign w:val="bottom"/>
          </w:tcPr>
          <w:p w:rsidR="00021A07" w:rsidRDefault="00021A07">
            <w:pPr>
              <w:jc w:val="right"/>
              <w:rPr>
                <w:sz w:val="20"/>
              </w:rPr>
            </w:pPr>
            <w:r>
              <w:rPr>
                <w:sz w:val="20"/>
              </w:rPr>
              <w:t>3,843</w:t>
            </w:r>
          </w:p>
        </w:tc>
        <w:tc>
          <w:tcPr>
            <w:tcW w:w="1028" w:type="dxa"/>
            <w:vAlign w:val="bottom"/>
          </w:tcPr>
          <w:p w:rsidR="00021A07" w:rsidRDefault="00021A07">
            <w:pPr>
              <w:jc w:val="right"/>
              <w:rPr>
                <w:sz w:val="20"/>
              </w:rPr>
            </w:pPr>
            <w:r>
              <w:rPr>
                <w:sz w:val="20"/>
              </w:rPr>
              <w:t>2,059</w:t>
            </w:r>
          </w:p>
        </w:tc>
        <w:tc>
          <w:tcPr>
            <w:tcW w:w="1028" w:type="dxa"/>
            <w:vAlign w:val="bottom"/>
          </w:tcPr>
          <w:p w:rsidR="00021A07" w:rsidRDefault="00021A07">
            <w:pPr>
              <w:jc w:val="right"/>
              <w:rPr>
                <w:sz w:val="20"/>
              </w:rPr>
            </w:pPr>
            <w:r>
              <w:rPr>
                <w:sz w:val="20"/>
              </w:rPr>
              <w:t>2,388</w:t>
            </w:r>
          </w:p>
        </w:tc>
        <w:tc>
          <w:tcPr>
            <w:tcW w:w="1028" w:type="dxa"/>
            <w:vAlign w:val="bottom"/>
          </w:tcPr>
          <w:p w:rsidR="00021A07" w:rsidRDefault="00021A07">
            <w:pPr>
              <w:jc w:val="right"/>
              <w:rPr>
                <w:sz w:val="20"/>
              </w:rPr>
            </w:pPr>
            <w:r>
              <w:rPr>
                <w:sz w:val="20"/>
              </w:rPr>
              <w:t>3,103</w:t>
            </w:r>
          </w:p>
        </w:tc>
      </w:tr>
      <w:tr w:rsidR="00021A07">
        <w:tc>
          <w:tcPr>
            <w:tcW w:w="4644" w:type="dxa"/>
            <w:vAlign w:val="bottom"/>
          </w:tcPr>
          <w:p w:rsidR="00021A07" w:rsidRDefault="00021A07">
            <w:pPr>
              <w:pStyle w:val="a3"/>
              <w:tabs>
                <w:tab w:val="clear" w:pos="4153"/>
                <w:tab w:val="clear" w:pos="8306"/>
              </w:tabs>
              <w:rPr>
                <w:sz w:val="20"/>
              </w:rPr>
            </w:pPr>
            <w:r>
              <w:rPr>
                <w:sz w:val="20"/>
              </w:rPr>
              <w:t>Цех горячей прокатки тонкого листа</w:t>
            </w:r>
          </w:p>
        </w:tc>
        <w:tc>
          <w:tcPr>
            <w:tcW w:w="1027" w:type="dxa"/>
            <w:shd w:val="pct5" w:color="auto" w:fill="FFFFFF"/>
            <w:vAlign w:val="bottom"/>
          </w:tcPr>
          <w:p w:rsidR="00021A07" w:rsidRDefault="00021A07">
            <w:pPr>
              <w:jc w:val="right"/>
              <w:rPr>
                <w:sz w:val="20"/>
              </w:rPr>
            </w:pPr>
            <w:r>
              <w:rPr>
                <w:sz w:val="20"/>
              </w:rPr>
              <w:t>2,995</w:t>
            </w:r>
          </w:p>
        </w:tc>
        <w:tc>
          <w:tcPr>
            <w:tcW w:w="1028" w:type="dxa"/>
            <w:vAlign w:val="bottom"/>
          </w:tcPr>
          <w:p w:rsidR="00021A07" w:rsidRDefault="00021A07">
            <w:pPr>
              <w:jc w:val="right"/>
              <w:rPr>
                <w:sz w:val="20"/>
              </w:rPr>
            </w:pPr>
            <w:r>
              <w:rPr>
                <w:sz w:val="20"/>
              </w:rPr>
              <w:t>1,764</w:t>
            </w:r>
          </w:p>
        </w:tc>
        <w:tc>
          <w:tcPr>
            <w:tcW w:w="1028" w:type="dxa"/>
            <w:vAlign w:val="bottom"/>
          </w:tcPr>
          <w:p w:rsidR="00021A07" w:rsidRDefault="00021A07">
            <w:pPr>
              <w:jc w:val="right"/>
              <w:rPr>
                <w:sz w:val="20"/>
              </w:rPr>
            </w:pPr>
            <w:r>
              <w:rPr>
                <w:sz w:val="20"/>
              </w:rPr>
              <w:t>2,044</w:t>
            </w:r>
          </w:p>
        </w:tc>
        <w:tc>
          <w:tcPr>
            <w:tcW w:w="1028" w:type="dxa"/>
            <w:vAlign w:val="bottom"/>
          </w:tcPr>
          <w:p w:rsidR="00021A07" w:rsidRDefault="00021A07">
            <w:pPr>
              <w:jc w:val="right"/>
              <w:rPr>
                <w:sz w:val="20"/>
              </w:rPr>
            </w:pPr>
            <w:r>
              <w:rPr>
                <w:sz w:val="20"/>
              </w:rPr>
              <w:t>2,683</w:t>
            </w:r>
          </w:p>
        </w:tc>
      </w:tr>
      <w:tr w:rsidR="00021A07">
        <w:tc>
          <w:tcPr>
            <w:tcW w:w="4644" w:type="dxa"/>
            <w:vAlign w:val="bottom"/>
          </w:tcPr>
          <w:p w:rsidR="00021A07" w:rsidRDefault="00021A07">
            <w:pPr>
              <w:pStyle w:val="a3"/>
              <w:tabs>
                <w:tab w:val="clear" w:pos="4153"/>
                <w:tab w:val="clear" w:pos="8306"/>
              </w:tabs>
              <w:rPr>
                <w:sz w:val="20"/>
              </w:rPr>
            </w:pPr>
            <w:r>
              <w:rPr>
                <w:sz w:val="20"/>
              </w:rPr>
              <w:t>в т.ч. товарный</w:t>
            </w:r>
          </w:p>
        </w:tc>
        <w:tc>
          <w:tcPr>
            <w:tcW w:w="1027" w:type="dxa"/>
            <w:shd w:val="pct5" w:color="auto" w:fill="FFFFFF"/>
            <w:vAlign w:val="bottom"/>
          </w:tcPr>
          <w:p w:rsidR="00021A07" w:rsidRDefault="00021A07">
            <w:pPr>
              <w:jc w:val="right"/>
              <w:rPr>
                <w:sz w:val="20"/>
              </w:rPr>
            </w:pPr>
            <w:r>
              <w:rPr>
                <w:sz w:val="20"/>
              </w:rPr>
              <w:t>1,084</w:t>
            </w:r>
          </w:p>
        </w:tc>
        <w:tc>
          <w:tcPr>
            <w:tcW w:w="1028" w:type="dxa"/>
            <w:vAlign w:val="bottom"/>
          </w:tcPr>
          <w:p w:rsidR="00021A07" w:rsidRDefault="00021A07">
            <w:pPr>
              <w:jc w:val="right"/>
              <w:rPr>
                <w:sz w:val="20"/>
              </w:rPr>
            </w:pPr>
            <w:r>
              <w:rPr>
                <w:sz w:val="20"/>
              </w:rPr>
              <w:t>775</w:t>
            </w:r>
          </w:p>
        </w:tc>
        <w:tc>
          <w:tcPr>
            <w:tcW w:w="1028" w:type="dxa"/>
            <w:vAlign w:val="bottom"/>
          </w:tcPr>
          <w:p w:rsidR="00021A07" w:rsidRDefault="00021A07">
            <w:pPr>
              <w:jc w:val="right"/>
              <w:rPr>
                <w:sz w:val="20"/>
              </w:rPr>
            </w:pPr>
            <w:r>
              <w:rPr>
                <w:sz w:val="20"/>
              </w:rPr>
              <w:t>1,103</w:t>
            </w:r>
          </w:p>
        </w:tc>
        <w:tc>
          <w:tcPr>
            <w:tcW w:w="1028" w:type="dxa"/>
            <w:vAlign w:val="bottom"/>
          </w:tcPr>
          <w:p w:rsidR="00021A07" w:rsidRDefault="00021A07">
            <w:pPr>
              <w:jc w:val="right"/>
              <w:rPr>
                <w:sz w:val="20"/>
              </w:rPr>
            </w:pPr>
            <w:r>
              <w:rPr>
                <w:sz w:val="20"/>
              </w:rPr>
              <w:t>1,510</w:t>
            </w:r>
          </w:p>
        </w:tc>
      </w:tr>
      <w:tr w:rsidR="00021A07">
        <w:tc>
          <w:tcPr>
            <w:tcW w:w="4644" w:type="dxa"/>
            <w:vAlign w:val="bottom"/>
          </w:tcPr>
          <w:p w:rsidR="00021A07" w:rsidRDefault="00021A07">
            <w:pPr>
              <w:pStyle w:val="a3"/>
              <w:tabs>
                <w:tab w:val="clear" w:pos="4153"/>
                <w:tab w:val="clear" w:pos="8306"/>
              </w:tabs>
              <w:rPr>
                <w:sz w:val="20"/>
              </w:rPr>
            </w:pPr>
            <w:r>
              <w:rPr>
                <w:sz w:val="20"/>
              </w:rPr>
              <w:t>Цех холодной прокатки № 1</w:t>
            </w:r>
          </w:p>
        </w:tc>
        <w:tc>
          <w:tcPr>
            <w:tcW w:w="1027" w:type="dxa"/>
            <w:shd w:val="pct5" w:color="auto" w:fill="FFFFFF"/>
            <w:vAlign w:val="bottom"/>
          </w:tcPr>
          <w:p w:rsidR="00021A07" w:rsidRDefault="00021A07">
            <w:pPr>
              <w:jc w:val="right"/>
              <w:rPr>
                <w:sz w:val="20"/>
              </w:rPr>
            </w:pPr>
            <w:r>
              <w:rPr>
                <w:sz w:val="20"/>
              </w:rPr>
              <w:t>1,312</w:t>
            </w:r>
          </w:p>
        </w:tc>
        <w:tc>
          <w:tcPr>
            <w:tcW w:w="1028" w:type="dxa"/>
            <w:vAlign w:val="bottom"/>
          </w:tcPr>
          <w:p w:rsidR="00021A07" w:rsidRDefault="00021A07">
            <w:pPr>
              <w:jc w:val="right"/>
              <w:rPr>
                <w:sz w:val="20"/>
              </w:rPr>
            </w:pPr>
            <w:r>
              <w:rPr>
                <w:sz w:val="20"/>
              </w:rPr>
              <w:t>726</w:t>
            </w:r>
          </w:p>
        </w:tc>
        <w:tc>
          <w:tcPr>
            <w:tcW w:w="1028" w:type="dxa"/>
            <w:vAlign w:val="bottom"/>
          </w:tcPr>
          <w:p w:rsidR="00021A07" w:rsidRDefault="00021A07">
            <w:pPr>
              <w:jc w:val="right"/>
              <w:rPr>
                <w:sz w:val="20"/>
              </w:rPr>
            </w:pPr>
            <w:r>
              <w:rPr>
                <w:sz w:val="20"/>
              </w:rPr>
              <w:t>803</w:t>
            </w:r>
          </w:p>
        </w:tc>
        <w:tc>
          <w:tcPr>
            <w:tcW w:w="1028" w:type="dxa"/>
            <w:vAlign w:val="bottom"/>
          </w:tcPr>
          <w:p w:rsidR="00021A07" w:rsidRDefault="00021A07">
            <w:pPr>
              <w:jc w:val="right"/>
              <w:rPr>
                <w:sz w:val="20"/>
              </w:rPr>
            </w:pPr>
            <w:r>
              <w:rPr>
                <w:sz w:val="20"/>
              </w:rPr>
              <w:t>1,004</w:t>
            </w:r>
          </w:p>
        </w:tc>
      </w:tr>
      <w:tr w:rsidR="00021A07">
        <w:tc>
          <w:tcPr>
            <w:tcW w:w="4644" w:type="dxa"/>
            <w:vAlign w:val="bottom"/>
          </w:tcPr>
          <w:p w:rsidR="00021A07" w:rsidRDefault="00021A07">
            <w:pPr>
              <w:pStyle w:val="a3"/>
              <w:tabs>
                <w:tab w:val="clear" w:pos="4153"/>
                <w:tab w:val="clear" w:pos="8306"/>
              </w:tabs>
              <w:rPr>
                <w:sz w:val="20"/>
              </w:rPr>
            </w:pPr>
            <w:r>
              <w:rPr>
                <w:sz w:val="20"/>
              </w:rPr>
              <w:t>в т.ч. холоднокатанный лист</w:t>
            </w:r>
          </w:p>
        </w:tc>
        <w:tc>
          <w:tcPr>
            <w:tcW w:w="1027" w:type="dxa"/>
            <w:shd w:val="pct5" w:color="auto" w:fill="FFFFFF"/>
            <w:vAlign w:val="bottom"/>
          </w:tcPr>
          <w:p w:rsidR="00021A07" w:rsidRDefault="00021A07">
            <w:pPr>
              <w:jc w:val="right"/>
              <w:rPr>
                <w:sz w:val="20"/>
              </w:rPr>
            </w:pPr>
            <w:r>
              <w:rPr>
                <w:sz w:val="20"/>
              </w:rPr>
              <w:t>1,112</w:t>
            </w:r>
          </w:p>
        </w:tc>
        <w:tc>
          <w:tcPr>
            <w:tcW w:w="1028" w:type="dxa"/>
            <w:vAlign w:val="bottom"/>
          </w:tcPr>
          <w:p w:rsidR="00021A07" w:rsidRDefault="00021A07">
            <w:pPr>
              <w:jc w:val="right"/>
              <w:rPr>
                <w:sz w:val="20"/>
              </w:rPr>
            </w:pPr>
            <w:r>
              <w:rPr>
                <w:sz w:val="20"/>
              </w:rPr>
              <w:t>563</w:t>
            </w:r>
          </w:p>
        </w:tc>
        <w:tc>
          <w:tcPr>
            <w:tcW w:w="1028" w:type="dxa"/>
            <w:vAlign w:val="bottom"/>
          </w:tcPr>
          <w:p w:rsidR="00021A07" w:rsidRDefault="00021A07">
            <w:pPr>
              <w:jc w:val="right"/>
              <w:rPr>
                <w:sz w:val="20"/>
              </w:rPr>
            </w:pPr>
            <w:r>
              <w:rPr>
                <w:sz w:val="20"/>
              </w:rPr>
              <w:t>584</w:t>
            </w:r>
          </w:p>
        </w:tc>
        <w:tc>
          <w:tcPr>
            <w:tcW w:w="1028" w:type="dxa"/>
            <w:vAlign w:val="bottom"/>
          </w:tcPr>
          <w:p w:rsidR="00021A07" w:rsidRDefault="00021A07">
            <w:pPr>
              <w:jc w:val="right"/>
              <w:rPr>
                <w:sz w:val="20"/>
              </w:rPr>
            </w:pPr>
            <w:r>
              <w:rPr>
                <w:sz w:val="20"/>
              </w:rPr>
              <w:t>742</w:t>
            </w:r>
          </w:p>
        </w:tc>
      </w:tr>
      <w:tr w:rsidR="00021A07">
        <w:tc>
          <w:tcPr>
            <w:tcW w:w="4644" w:type="dxa"/>
            <w:vAlign w:val="bottom"/>
          </w:tcPr>
          <w:p w:rsidR="00021A07" w:rsidRDefault="00021A07">
            <w:pPr>
              <w:pStyle w:val="a3"/>
              <w:tabs>
                <w:tab w:val="clear" w:pos="4153"/>
                <w:tab w:val="clear" w:pos="8306"/>
              </w:tabs>
              <w:rPr>
                <w:sz w:val="20"/>
              </w:rPr>
            </w:pPr>
            <w:r>
              <w:rPr>
                <w:sz w:val="20"/>
              </w:rPr>
              <w:t>Цех холодной прокатки легированных сталей № 3</w:t>
            </w:r>
          </w:p>
        </w:tc>
        <w:tc>
          <w:tcPr>
            <w:tcW w:w="1027" w:type="dxa"/>
            <w:shd w:val="pct5" w:color="auto" w:fill="FFFFFF"/>
            <w:vAlign w:val="bottom"/>
          </w:tcPr>
          <w:p w:rsidR="00021A07" w:rsidRDefault="00021A07">
            <w:pPr>
              <w:jc w:val="right"/>
              <w:rPr>
                <w:sz w:val="20"/>
              </w:rPr>
            </w:pPr>
            <w:r>
              <w:rPr>
                <w:sz w:val="20"/>
              </w:rPr>
              <w:t>40</w:t>
            </w:r>
          </w:p>
        </w:tc>
        <w:tc>
          <w:tcPr>
            <w:tcW w:w="1028" w:type="dxa"/>
            <w:vAlign w:val="bottom"/>
          </w:tcPr>
          <w:p w:rsidR="00021A07" w:rsidRDefault="00021A07">
            <w:pPr>
              <w:jc w:val="right"/>
              <w:rPr>
                <w:sz w:val="20"/>
              </w:rPr>
            </w:pPr>
            <w:r>
              <w:rPr>
                <w:sz w:val="20"/>
              </w:rPr>
              <w:t>17</w:t>
            </w:r>
          </w:p>
        </w:tc>
        <w:tc>
          <w:tcPr>
            <w:tcW w:w="1028" w:type="dxa"/>
            <w:vAlign w:val="bottom"/>
          </w:tcPr>
          <w:p w:rsidR="00021A07" w:rsidRDefault="00021A07">
            <w:pPr>
              <w:jc w:val="right"/>
              <w:rPr>
                <w:sz w:val="20"/>
              </w:rPr>
            </w:pPr>
            <w:r>
              <w:rPr>
                <w:sz w:val="20"/>
              </w:rPr>
              <w:t>63</w:t>
            </w:r>
          </w:p>
        </w:tc>
        <w:tc>
          <w:tcPr>
            <w:tcW w:w="1028" w:type="dxa"/>
            <w:vAlign w:val="bottom"/>
          </w:tcPr>
          <w:p w:rsidR="00021A07" w:rsidRDefault="00021A07">
            <w:pPr>
              <w:jc w:val="right"/>
              <w:rPr>
                <w:sz w:val="20"/>
              </w:rPr>
            </w:pPr>
            <w:r>
              <w:rPr>
                <w:sz w:val="20"/>
              </w:rPr>
              <w:t>89</w:t>
            </w:r>
          </w:p>
        </w:tc>
      </w:tr>
      <w:tr w:rsidR="00021A07">
        <w:tc>
          <w:tcPr>
            <w:tcW w:w="4644" w:type="dxa"/>
            <w:vAlign w:val="bottom"/>
          </w:tcPr>
          <w:p w:rsidR="00021A07" w:rsidRDefault="00021A07">
            <w:pPr>
              <w:pStyle w:val="a3"/>
              <w:tabs>
                <w:tab w:val="clear" w:pos="4153"/>
                <w:tab w:val="clear" w:pos="8306"/>
              </w:tabs>
              <w:rPr>
                <w:sz w:val="20"/>
              </w:rPr>
            </w:pPr>
            <w:r>
              <w:rPr>
                <w:sz w:val="20"/>
              </w:rPr>
              <w:t>Цех жести</w:t>
            </w:r>
          </w:p>
        </w:tc>
        <w:tc>
          <w:tcPr>
            <w:tcW w:w="1027" w:type="dxa"/>
            <w:shd w:val="pct5" w:color="auto" w:fill="FFFFFF"/>
            <w:vAlign w:val="bottom"/>
          </w:tcPr>
          <w:p w:rsidR="00021A07" w:rsidRDefault="00021A07">
            <w:pPr>
              <w:jc w:val="right"/>
              <w:rPr>
                <w:sz w:val="20"/>
              </w:rPr>
            </w:pPr>
            <w:r>
              <w:rPr>
                <w:sz w:val="20"/>
              </w:rPr>
              <w:t>129</w:t>
            </w:r>
          </w:p>
        </w:tc>
        <w:tc>
          <w:tcPr>
            <w:tcW w:w="1028" w:type="dxa"/>
            <w:vAlign w:val="bottom"/>
          </w:tcPr>
          <w:p w:rsidR="00021A07" w:rsidRDefault="00021A07">
            <w:pPr>
              <w:jc w:val="right"/>
              <w:rPr>
                <w:sz w:val="20"/>
              </w:rPr>
            </w:pPr>
            <w:r>
              <w:rPr>
                <w:sz w:val="20"/>
              </w:rPr>
              <w:t>64</w:t>
            </w:r>
          </w:p>
        </w:tc>
        <w:tc>
          <w:tcPr>
            <w:tcW w:w="1028" w:type="dxa"/>
            <w:vAlign w:val="bottom"/>
          </w:tcPr>
          <w:p w:rsidR="00021A07" w:rsidRDefault="00021A07">
            <w:pPr>
              <w:jc w:val="right"/>
              <w:rPr>
                <w:sz w:val="20"/>
              </w:rPr>
            </w:pPr>
            <w:r>
              <w:rPr>
                <w:sz w:val="20"/>
              </w:rPr>
              <w:t>37</w:t>
            </w:r>
          </w:p>
        </w:tc>
        <w:tc>
          <w:tcPr>
            <w:tcW w:w="1028" w:type="dxa"/>
            <w:vAlign w:val="bottom"/>
          </w:tcPr>
          <w:p w:rsidR="00021A07" w:rsidRDefault="00021A07">
            <w:pPr>
              <w:jc w:val="right"/>
              <w:rPr>
                <w:sz w:val="20"/>
              </w:rPr>
            </w:pPr>
            <w:r>
              <w:rPr>
                <w:sz w:val="20"/>
              </w:rPr>
              <w:t>57</w:t>
            </w:r>
          </w:p>
        </w:tc>
      </w:tr>
      <w:tr w:rsidR="00021A07">
        <w:tc>
          <w:tcPr>
            <w:tcW w:w="4644" w:type="dxa"/>
            <w:vAlign w:val="bottom"/>
          </w:tcPr>
          <w:p w:rsidR="00021A07" w:rsidRDefault="00021A07">
            <w:pPr>
              <w:pStyle w:val="a3"/>
              <w:tabs>
                <w:tab w:val="clear" w:pos="4153"/>
                <w:tab w:val="clear" w:pos="8306"/>
              </w:tabs>
              <w:rPr>
                <w:sz w:val="20"/>
              </w:rPr>
            </w:pPr>
            <w:r>
              <w:rPr>
                <w:sz w:val="20"/>
              </w:rPr>
              <w:t>в т.ч.:    жесть</w:t>
            </w:r>
          </w:p>
        </w:tc>
        <w:tc>
          <w:tcPr>
            <w:tcW w:w="1027" w:type="dxa"/>
            <w:shd w:val="pct5" w:color="auto" w:fill="FFFFFF"/>
            <w:vAlign w:val="bottom"/>
          </w:tcPr>
          <w:p w:rsidR="00021A07" w:rsidRDefault="00021A07">
            <w:pPr>
              <w:jc w:val="right"/>
              <w:rPr>
                <w:sz w:val="20"/>
              </w:rPr>
            </w:pPr>
            <w:r>
              <w:rPr>
                <w:sz w:val="20"/>
              </w:rPr>
              <w:t>56</w:t>
            </w:r>
          </w:p>
        </w:tc>
        <w:tc>
          <w:tcPr>
            <w:tcW w:w="1028" w:type="dxa"/>
            <w:vAlign w:val="bottom"/>
          </w:tcPr>
          <w:p w:rsidR="00021A07" w:rsidRDefault="00021A07">
            <w:pPr>
              <w:jc w:val="right"/>
              <w:rPr>
                <w:sz w:val="20"/>
              </w:rPr>
            </w:pPr>
            <w:r>
              <w:rPr>
                <w:sz w:val="20"/>
              </w:rPr>
              <w:t>45</w:t>
            </w:r>
          </w:p>
        </w:tc>
        <w:tc>
          <w:tcPr>
            <w:tcW w:w="1028" w:type="dxa"/>
            <w:vAlign w:val="bottom"/>
          </w:tcPr>
          <w:p w:rsidR="00021A07" w:rsidRDefault="00021A07">
            <w:pPr>
              <w:jc w:val="right"/>
              <w:rPr>
                <w:sz w:val="20"/>
              </w:rPr>
            </w:pPr>
            <w:r>
              <w:rPr>
                <w:sz w:val="20"/>
              </w:rPr>
              <w:t>25</w:t>
            </w:r>
          </w:p>
        </w:tc>
        <w:tc>
          <w:tcPr>
            <w:tcW w:w="1028" w:type="dxa"/>
            <w:vAlign w:val="bottom"/>
          </w:tcPr>
          <w:p w:rsidR="00021A07" w:rsidRDefault="00021A07">
            <w:pPr>
              <w:jc w:val="right"/>
              <w:rPr>
                <w:sz w:val="20"/>
              </w:rPr>
            </w:pPr>
            <w:r>
              <w:rPr>
                <w:sz w:val="20"/>
              </w:rPr>
              <w:t>21</w:t>
            </w:r>
          </w:p>
        </w:tc>
      </w:tr>
      <w:tr w:rsidR="00021A07">
        <w:tc>
          <w:tcPr>
            <w:tcW w:w="4644" w:type="dxa"/>
            <w:vAlign w:val="bottom"/>
          </w:tcPr>
          <w:p w:rsidR="00021A07" w:rsidRDefault="00021A07">
            <w:pPr>
              <w:pStyle w:val="a3"/>
              <w:tabs>
                <w:tab w:val="clear" w:pos="4153"/>
                <w:tab w:val="clear" w:pos="8306"/>
              </w:tabs>
              <w:rPr>
                <w:sz w:val="20"/>
              </w:rPr>
            </w:pPr>
            <w:r>
              <w:rPr>
                <w:sz w:val="20"/>
              </w:rPr>
              <w:t xml:space="preserve">              металлопласт</w:t>
            </w:r>
          </w:p>
        </w:tc>
        <w:tc>
          <w:tcPr>
            <w:tcW w:w="1027" w:type="dxa"/>
            <w:shd w:val="pct5" w:color="auto" w:fill="FFFFFF"/>
            <w:vAlign w:val="bottom"/>
          </w:tcPr>
          <w:p w:rsidR="00021A07" w:rsidRDefault="00021A07">
            <w:pPr>
              <w:jc w:val="right"/>
              <w:rPr>
                <w:sz w:val="20"/>
              </w:rPr>
            </w:pPr>
            <w:r>
              <w:rPr>
                <w:sz w:val="20"/>
              </w:rPr>
              <w:t>40</w:t>
            </w:r>
          </w:p>
        </w:tc>
        <w:tc>
          <w:tcPr>
            <w:tcW w:w="1028" w:type="dxa"/>
            <w:vAlign w:val="bottom"/>
          </w:tcPr>
          <w:p w:rsidR="00021A07" w:rsidRDefault="00021A07">
            <w:pPr>
              <w:jc w:val="right"/>
              <w:rPr>
                <w:sz w:val="20"/>
              </w:rPr>
            </w:pPr>
            <w:r>
              <w:rPr>
                <w:sz w:val="20"/>
              </w:rPr>
              <w:t>0.1</w:t>
            </w:r>
          </w:p>
        </w:tc>
        <w:tc>
          <w:tcPr>
            <w:tcW w:w="1028" w:type="dxa"/>
            <w:vAlign w:val="bottom"/>
          </w:tcPr>
          <w:p w:rsidR="00021A07" w:rsidRDefault="00021A07">
            <w:pPr>
              <w:jc w:val="right"/>
              <w:rPr>
                <w:sz w:val="20"/>
              </w:rPr>
            </w:pPr>
            <w:r>
              <w:rPr>
                <w:sz w:val="20"/>
              </w:rPr>
              <w:t>0.4</w:t>
            </w:r>
          </w:p>
        </w:tc>
        <w:tc>
          <w:tcPr>
            <w:tcW w:w="1028" w:type="dxa"/>
            <w:vAlign w:val="bottom"/>
          </w:tcPr>
          <w:p w:rsidR="00021A07" w:rsidRDefault="00021A07">
            <w:pPr>
              <w:jc w:val="right"/>
              <w:rPr>
                <w:sz w:val="20"/>
              </w:rPr>
            </w:pPr>
            <w:r>
              <w:rPr>
                <w:sz w:val="20"/>
              </w:rPr>
              <w:t>0.02</w:t>
            </w:r>
          </w:p>
        </w:tc>
      </w:tr>
      <w:tr w:rsidR="00021A07">
        <w:tc>
          <w:tcPr>
            <w:tcW w:w="4644" w:type="dxa"/>
            <w:vAlign w:val="bottom"/>
          </w:tcPr>
          <w:p w:rsidR="00021A07" w:rsidRDefault="00021A07">
            <w:pPr>
              <w:pStyle w:val="a3"/>
              <w:tabs>
                <w:tab w:val="clear" w:pos="4153"/>
                <w:tab w:val="clear" w:pos="8306"/>
              </w:tabs>
              <w:rPr>
                <w:sz w:val="20"/>
              </w:rPr>
            </w:pPr>
            <w:r>
              <w:rPr>
                <w:sz w:val="20"/>
              </w:rPr>
              <w:t xml:space="preserve">              лента и прокат</w:t>
            </w:r>
          </w:p>
        </w:tc>
        <w:tc>
          <w:tcPr>
            <w:tcW w:w="1027" w:type="dxa"/>
            <w:shd w:val="pct5" w:color="auto" w:fill="FFFFFF"/>
            <w:vAlign w:val="bottom"/>
          </w:tcPr>
          <w:p w:rsidR="00021A07" w:rsidRDefault="00021A07">
            <w:pPr>
              <w:jc w:val="right"/>
              <w:rPr>
                <w:sz w:val="20"/>
              </w:rPr>
            </w:pPr>
            <w:r>
              <w:rPr>
                <w:sz w:val="20"/>
              </w:rPr>
              <w:t>33</w:t>
            </w:r>
          </w:p>
        </w:tc>
        <w:tc>
          <w:tcPr>
            <w:tcW w:w="1028" w:type="dxa"/>
            <w:vAlign w:val="bottom"/>
          </w:tcPr>
          <w:p w:rsidR="00021A07" w:rsidRDefault="00021A07">
            <w:pPr>
              <w:jc w:val="right"/>
              <w:rPr>
                <w:sz w:val="20"/>
              </w:rPr>
            </w:pPr>
            <w:r>
              <w:rPr>
                <w:sz w:val="20"/>
              </w:rPr>
              <w:t>18</w:t>
            </w:r>
          </w:p>
        </w:tc>
        <w:tc>
          <w:tcPr>
            <w:tcW w:w="1028" w:type="dxa"/>
            <w:vAlign w:val="bottom"/>
          </w:tcPr>
          <w:p w:rsidR="00021A07" w:rsidRDefault="00021A07">
            <w:pPr>
              <w:jc w:val="right"/>
              <w:rPr>
                <w:sz w:val="20"/>
              </w:rPr>
            </w:pPr>
            <w:r>
              <w:rPr>
                <w:sz w:val="20"/>
              </w:rPr>
              <w:t>11</w:t>
            </w:r>
          </w:p>
        </w:tc>
        <w:tc>
          <w:tcPr>
            <w:tcW w:w="1028" w:type="dxa"/>
            <w:vAlign w:val="bottom"/>
          </w:tcPr>
          <w:p w:rsidR="00021A07" w:rsidRDefault="00021A07">
            <w:pPr>
              <w:jc w:val="right"/>
              <w:rPr>
                <w:sz w:val="20"/>
              </w:rPr>
            </w:pPr>
            <w:r>
              <w:rPr>
                <w:sz w:val="20"/>
              </w:rPr>
              <w:t>36</w:t>
            </w:r>
          </w:p>
        </w:tc>
      </w:tr>
      <w:tr w:rsidR="00021A07">
        <w:tc>
          <w:tcPr>
            <w:tcW w:w="4644" w:type="dxa"/>
            <w:vAlign w:val="bottom"/>
          </w:tcPr>
          <w:p w:rsidR="00021A07" w:rsidRDefault="00021A07">
            <w:pPr>
              <w:pStyle w:val="a3"/>
              <w:tabs>
                <w:tab w:val="clear" w:pos="4153"/>
                <w:tab w:val="clear" w:pos="8306"/>
              </w:tabs>
              <w:rPr>
                <w:sz w:val="20"/>
              </w:rPr>
            </w:pPr>
            <w:r>
              <w:rPr>
                <w:sz w:val="20"/>
              </w:rPr>
              <w:t>Гнутые профили</w:t>
            </w:r>
          </w:p>
        </w:tc>
        <w:tc>
          <w:tcPr>
            <w:tcW w:w="1027" w:type="dxa"/>
            <w:shd w:val="pct5" w:color="auto" w:fill="FFFFFF"/>
            <w:vAlign w:val="bottom"/>
          </w:tcPr>
          <w:p w:rsidR="00021A07" w:rsidRDefault="00021A07">
            <w:pPr>
              <w:jc w:val="right"/>
              <w:rPr>
                <w:sz w:val="20"/>
              </w:rPr>
            </w:pPr>
            <w:r>
              <w:rPr>
                <w:sz w:val="20"/>
              </w:rPr>
              <w:t>580</w:t>
            </w:r>
          </w:p>
        </w:tc>
        <w:tc>
          <w:tcPr>
            <w:tcW w:w="1028" w:type="dxa"/>
            <w:vAlign w:val="bottom"/>
          </w:tcPr>
          <w:p w:rsidR="00021A07" w:rsidRDefault="00021A07">
            <w:pPr>
              <w:jc w:val="right"/>
              <w:rPr>
                <w:sz w:val="20"/>
              </w:rPr>
            </w:pPr>
            <w:r>
              <w:rPr>
                <w:sz w:val="20"/>
              </w:rPr>
              <w:t>38</w:t>
            </w:r>
          </w:p>
        </w:tc>
        <w:tc>
          <w:tcPr>
            <w:tcW w:w="1028" w:type="dxa"/>
            <w:vAlign w:val="bottom"/>
          </w:tcPr>
          <w:p w:rsidR="00021A07" w:rsidRDefault="00021A07">
            <w:pPr>
              <w:jc w:val="right"/>
              <w:rPr>
                <w:sz w:val="20"/>
              </w:rPr>
            </w:pPr>
            <w:r>
              <w:rPr>
                <w:sz w:val="20"/>
              </w:rPr>
              <w:t>38</w:t>
            </w:r>
          </w:p>
        </w:tc>
        <w:tc>
          <w:tcPr>
            <w:tcW w:w="1028" w:type="dxa"/>
            <w:vAlign w:val="bottom"/>
          </w:tcPr>
          <w:p w:rsidR="00021A07" w:rsidRDefault="00021A07">
            <w:pPr>
              <w:jc w:val="right"/>
              <w:rPr>
                <w:sz w:val="20"/>
              </w:rPr>
            </w:pPr>
            <w:r>
              <w:rPr>
                <w:sz w:val="20"/>
              </w:rPr>
              <w:t>27</w:t>
            </w:r>
          </w:p>
        </w:tc>
      </w:tr>
    </w:tbl>
    <w:p w:rsidR="00021A07" w:rsidRDefault="00021A07">
      <w:pPr>
        <w:pStyle w:val="a3"/>
        <w:tabs>
          <w:tab w:val="clear" w:pos="4153"/>
          <w:tab w:val="clear" w:pos="8306"/>
        </w:tabs>
        <w:ind w:firstLine="851"/>
        <w:rPr>
          <w:sz w:val="20"/>
        </w:rPr>
      </w:pPr>
    </w:p>
    <w:p w:rsidR="00021A07" w:rsidRDefault="00021A07">
      <w:pPr>
        <w:pStyle w:val="a3"/>
        <w:tabs>
          <w:tab w:val="clear" w:pos="4153"/>
          <w:tab w:val="clear" w:pos="8306"/>
        </w:tabs>
        <w:ind w:firstLine="851"/>
        <w:jc w:val="both"/>
        <w:rPr>
          <w:sz w:val="20"/>
        </w:rPr>
      </w:pPr>
      <w:r>
        <w:rPr>
          <w:sz w:val="20"/>
        </w:rPr>
        <w:t xml:space="preserve">Как видно из приведенных данных за последние два года наблюдается устойчивый рост производства основных видов продукции. </w:t>
      </w:r>
    </w:p>
    <w:p w:rsidR="00021A07" w:rsidRDefault="00021A07">
      <w:pPr>
        <w:pStyle w:val="a7"/>
      </w:pPr>
      <w:r>
        <w:t>В текущем 1998</w:t>
      </w:r>
      <w:r>
        <w:rPr>
          <w:lang w:val="en-US"/>
        </w:rPr>
        <w:t xml:space="preserve"> </w:t>
      </w:r>
      <w:r>
        <w:t xml:space="preserve">году указанная тенденция сохраняется. По итогам первого полугодия превысило прошлогодние производственные показатели. Рост производства проката по сравнению с I  полугодием прошлого года составил 10.7%, стали было выплавлено больше на 11.6%, а чугуна – на 14%. </w:t>
      </w:r>
    </w:p>
    <w:p w:rsidR="00021A07" w:rsidRDefault="00021A07">
      <w:pPr>
        <w:pStyle w:val="a7"/>
      </w:pPr>
      <w:r>
        <w:t>Вместе с тем, в июне производство горячекатаного тонкого листа составило 131 тыс. тонн (в мае этого вида проката на комбинате было произведено 151 тыс. тонн). Сократилось, хотя и не существенно, и производство холоднокатаной продукции: с 89 тыс. тонн в мае до 87 тыс. тонн – в июне.  В то же время, производство жести выросло с 1.5 до почти 4 тыс. тонн.</w:t>
      </w:r>
    </w:p>
    <w:p w:rsidR="00021A07" w:rsidRDefault="00021A07">
      <w:pPr>
        <w:pStyle w:val="2"/>
      </w:pPr>
      <w:bookmarkStart w:id="18" w:name="_Toc426885452"/>
      <w:r>
        <w:t>3.9. Характеристика финансового состояния комбината</w:t>
      </w:r>
      <w:bookmarkEnd w:id="18"/>
    </w:p>
    <w:p w:rsidR="00021A07" w:rsidRDefault="00021A07">
      <w:pPr>
        <w:pStyle w:val="a7"/>
      </w:pPr>
      <w:r>
        <w:t>Для характеристики финансового положения комбината приведем сгруппированный аналитический баланс за 1996 и 1997 гг. и показатели платежеспособности предприятия.</w:t>
      </w:r>
    </w:p>
    <w:p w:rsidR="00021A07" w:rsidRDefault="00021A07">
      <w:pPr>
        <w:pStyle w:val="2"/>
        <w:rPr>
          <w:rFonts w:ascii="Times New Roman" w:hAnsi="Times New Roman"/>
          <w:b w:val="0"/>
          <w:lang w:val="en-US"/>
        </w:rPr>
      </w:pPr>
      <w:bookmarkStart w:id="19" w:name="_Toc426885453"/>
      <w:r>
        <w:t xml:space="preserve">3.9.1. Группировка аналитического баланса                                                            </w:t>
      </w:r>
      <w:r>
        <w:rPr>
          <w:b w:val="0"/>
          <w:lang w:val="en-US"/>
        </w:rPr>
        <w:t xml:space="preserve"> </w:t>
      </w:r>
      <w:r>
        <w:rPr>
          <w:rFonts w:ascii="Times New Roman" w:hAnsi="Times New Roman"/>
          <w:lang w:val="en-US"/>
        </w:rPr>
        <w:t xml:space="preserve">($ </w:t>
      </w:r>
      <w:r>
        <w:rPr>
          <w:rFonts w:ascii="Times New Roman" w:hAnsi="Times New Roman"/>
        </w:rPr>
        <w:t>млн.*</w:t>
      </w:r>
      <w:r>
        <w:rPr>
          <w:rFonts w:ascii="Times New Roman" w:hAnsi="Times New Roman"/>
          <w:lang w:val="en-US"/>
        </w:rPr>
        <w:t>)</w:t>
      </w:r>
      <w:bookmarkEnd w:id="19"/>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29"/>
        <w:gridCol w:w="872"/>
        <w:gridCol w:w="2835"/>
        <w:gridCol w:w="862"/>
        <w:gridCol w:w="863"/>
      </w:tblGrid>
      <w:tr w:rsidR="00021A07">
        <w:trPr>
          <w:cantSplit/>
        </w:trPr>
        <w:tc>
          <w:tcPr>
            <w:tcW w:w="2943" w:type="dxa"/>
            <w:vMerge w:val="restart"/>
            <w:shd w:val="pct10" w:color="auto" w:fill="FFFFFF"/>
          </w:tcPr>
          <w:p w:rsidR="00021A07" w:rsidRDefault="00021A07">
            <w:pPr>
              <w:ind w:right="-108"/>
              <w:jc w:val="center"/>
              <w:rPr>
                <w:sz w:val="20"/>
              </w:rPr>
            </w:pPr>
            <w:r>
              <w:rPr>
                <w:sz w:val="20"/>
              </w:rPr>
              <w:t>Статьи актива</w:t>
            </w:r>
          </w:p>
        </w:tc>
        <w:tc>
          <w:tcPr>
            <w:tcW w:w="1701" w:type="dxa"/>
            <w:gridSpan w:val="2"/>
            <w:shd w:val="pct10" w:color="auto" w:fill="FFFFFF"/>
          </w:tcPr>
          <w:p w:rsidR="00021A07" w:rsidRDefault="00021A07">
            <w:pPr>
              <w:pStyle w:val="a3"/>
              <w:tabs>
                <w:tab w:val="clear" w:pos="4153"/>
                <w:tab w:val="clear" w:pos="8306"/>
              </w:tabs>
              <w:jc w:val="center"/>
              <w:rPr>
                <w:sz w:val="20"/>
              </w:rPr>
            </w:pPr>
            <w:r>
              <w:rPr>
                <w:sz w:val="20"/>
              </w:rPr>
              <w:t>Сумма</w:t>
            </w:r>
          </w:p>
        </w:tc>
        <w:tc>
          <w:tcPr>
            <w:tcW w:w="2835" w:type="dxa"/>
            <w:vMerge w:val="restart"/>
            <w:shd w:val="pct10" w:color="auto" w:fill="FFFFFF"/>
          </w:tcPr>
          <w:p w:rsidR="00021A07" w:rsidRDefault="00021A07">
            <w:pPr>
              <w:pStyle w:val="a3"/>
              <w:tabs>
                <w:tab w:val="clear" w:pos="4153"/>
                <w:tab w:val="clear" w:pos="8306"/>
              </w:tabs>
              <w:jc w:val="center"/>
              <w:rPr>
                <w:sz w:val="20"/>
              </w:rPr>
            </w:pPr>
            <w:r>
              <w:rPr>
                <w:sz w:val="20"/>
              </w:rPr>
              <w:t>Статьи пассива</w:t>
            </w:r>
          </w:p>
        </w:tc>
        <w:tc>
          <w:tcPr>
            <w:tcW w:w="1725" w:type="dxa"/>
            <w:gridSpan w:val="2"/>
            <w:shd w:val="pct10" w:color="auto" w:fill="FFFFFF"/>
          </w:tcPr>
          <w:p w:rsidR="00021A07" w:rsidRDefault="00021A07">
            <w:pPr>
              <w:pStyle w:val="a3"/>
              <w:tabs>
                <w:tab w:val="clear" w:pos="4153"/>
                <w:tab w:val="clear" w:pos="8306"/>
              </w:tabs>
              <w:jc w:val="center"/>
              <w:rPr>
                <w:sz w:val="20"/>
              </w:rPr>
            </w:pPr>
            <w:r>
              <w:rPr>
                <w:sz w:val="20"/>
              </w:rPr>
              <w:t>Сумма</w:t>
            </w:r>
          </w:p>
        </w:tc>
      </w:tr>
      <w:tr w:rsidR="00021A07">
        <w:trPr>
          <w:cantSplit/>
        </w:trPr>
        <w:tc>
          <w:tcPr>
            <w:tcW w:w="2943" w:type="dxa"/>
            <w:vMerge/>
            <w:shd w:val="pct10" w:color="auto" w:fill="FFFFFF"/>
          </w:tcPr>
          <w:p w:rsidR="00021A07" w:rsidRDefault="00021A07">
            <w:pPr>
              <w:pStyle w:val="a3"/>
              <w:tabs>
                <w:tab w:val="clear" w:pos="4153"/>
                <w:tab w:val="clear" w:pos="8306"/>
              </w:tabs>
              <w:ind w:right="-108"/>
              <w:rPr>
                <w:sz w:val="20"/>
                <w:lang w:val="en-US"/>
              </w:rPr>
            </w:pPr>
          </w:p>
        </w:tc>
        <w:tc>
          <w:tcPr>
            <w:tcW w:w="829" w:type="dxa"/>
            <w:shd w:val="pct10" w:color="auto" w:fill="FFFFFF"/>
          </w:tcPr>
          <w:p w:rsidR="00021A07" w:rsidRDefault="00021A07">
            <w:pPr>
              <w:pStyle w:val="a3"/>
              <w:tabs>
                <w:tab w:val="clear" w:pos="4153"/>
                <w:tab w:val="clear" w:pos="8306"/>
              </w:tabs>
              <w:jc w:val="center"/>
              <w:rPr>
                <w:sz w:val="20"/>
                <w:lang w:val="en-US"/>
              </w:rPr>
            </w:pPr>
            <w:r>
              <w:rPr>
                <w:sz w:val="20"/>
                <w:lang w:val="en-US"/>
              </w:rPr>
              <w:t>1996г</w:t>
            </w:r>
          </w:p>
        </w:tc>
        <w:tc>
          <w:tcPr>
            <w:tcW w:w="872" w:type="dxa"/>
            <w:shd w:val="pct10" w:color="auto" w:fill="FFFFFF"/>
          </w:tcPr>
          <w:p w:rsidR="00021A07" w:rsidRDefault="00021A07">
            <w:pPr>
              <w:pStyle w:val="a3"/>
              <w:tabs>
                <w:tab w:val="clear" w:pos="4153"/>
                <w:tab w:val="clear" w:pos="8306"/>
              </w:tabs>
              <w:jc w:val="center"/>
              <w:rPr>
                <w:sz w:val="20"/>
                <w:lang w:val="en-US"/>
              </w:rPr>
            </w:pPr>
            <w:r>
              <w:rPr>
                <w:sz w:val="20"/>
                <w:lang w:val="en-US"/>
              </w:rPr>
              <w:t>1997г</w:t>
            </w:r>
          </w:p>
        </w:tc>
        <w:tc>
          <w:tcPr>
            <w:tcW w:w="2835" w:type="dxa"/>
            <w:vMerge/>
            <w:shd w:val="pct10" w:color="auto" w:fill="FFFFFF"/>
          </w:tcPr>
          <w:p w:rsidR="00021A07" w:rsidRDefault="00021A07">
            <w:pPr>
              <w:pStyle w:val="a3"/>
              <w:tabs>
                <w:tab w:val="clear" w:pos="4153"/>
                <w:tab w:val="clear" w:pos="8306"/>
              </w:tabs>
              <w:jc w:val="center"/>
              <w:rPr>
                <w:sz w:val="20"/>
                <w:lang w:val="en-US"/>
              </w:rPr>
            </w:pPr>
          </w:p>
        </w:tc>
        <w:tc>
          <w:tcPr>
            <w:tcW w:w="862" w:type="dxa"/>
            <w:shd w:val="pct10" w:color="auto" w:fill="FFFFFF"/>
          </w:tcPr>
          <w:p w:rsidR="00021A07" w:rsidRDefault="00021A07">
            <w:pPr>
              <w:pStyle w:val="a3"/>
              <w:tabs>
                <w:tab w:val="clear" w:pos="4153"/>
                <w:tab w:val="clear" w:pos="8306"/>
              </w:tabs>
              <w:jc w:val="center"/>
              <w:rPr>
                <w:sz w:val="20"/>
                <w:lang w:val="en-US"/>
              </w:rPr>
            </w:pPr>
            <w:r>
              <w:rPr>
                <w:sz w:val="20"/>
                <w:lang w:val="en-US"/>
              </w:rPr>
              <w:t>1996г</w:t>
            </w:r>
          </w:p>
        </w:tc>
        <w:tc>
          <w:tcPr>
            <w:tcW w:w="863" w:type="dxa"/>
            <w:shd w:val="pct10" w:color="auto" w:fill="FFFFFF"/>
          </w:tcPr>
          <w:p w:rsidR="00021A07" w:rsidRDefault="00021A07">
            <w:pPr>
              <w:pStyle w:val="a3"/>
              <w:tabs>
                <w:tab w:val="clear" w:pos="4153"/>
                <w:tab w:val="clear" w:pos="8306"/>
              </w:tabs>
              <w:jc w:val="center"/>
              <w:rPr>
                <w:sz w:val="20"/>
                <w:lang w:val="en-US"/>
              </w:rPr>
            </w:pPr>
            <w:r>
              <w:rPr>
                <w:sz w:val="20"/>
                <w:lang w:val="en-US"/>
              </w:rPr>
              <w:t>1997г</w:t>
            </w:r>
          </w:p>
        </w:tc>
      </w:tr>
      <w:tr w:rsidR="00021A07">
        <w:tc>
          <w:tcPr>
            <w:tcW w:w="2943" w:type="dxa"/>
          </w:tcPr>
          <w:p w:rsidR="00021A07" w:rsidRDefault="00021A07">
            <w:pPr>
              <w:pStyle w:val="a3"/>
              <w:tabs>
                <w:tab w:val="clear" w:pos="4153"/>
                <w:tab w:val="clear" w:pos="8306"/>
              </w:tabs>
              <w:ind w:right="-108"/>
              <w:rPr>
                <w:sz w:val="20"/>
                <w:u w:val="single"/>
              </w:rPr>
            </w:pPr>
            <w:r>
              <w:rPr>
                <w:sz w:val="20"/>
                <w:u w:val="single"/>
                <w:lang w:val="en-US"/>
              </w:rPr>
              <w:t>I</w:t>
            </w:r>
            <w:r>
              <w:rPr>
                <w:sz w:val="20"/>
                <w:u w:val="single"/>
              </w:rPr>
              <w:t xml:space="preserve"> группа</w:t>
            </w:r>
          </w:p>
          <w:p w:rsidR="00021A07" w:rsidRDefault="00021A07">
            <w:pPr>
              <w:pStyle w:val="a3"/>
              <w:tabs>
                <w:tab w:val="clear" w:pos="4153"/>
                <w:tab w:val="clear" w:pos="8306"/>
              </w:tabs>
              <w:ind w:right="-108"/>
              <w:rPr>
                <w:sz w:val="20"/>
              </w:rPr>
            </w:pPr>
            <w:r>
              <w:rPr>
                <w:b/>
                <w:sz w:val="20"/>
              </w:rPr>
              <w:t>Высоколиквидные  активы</w:t>
            </w:r>
            <w:r>
              <w:rPr>
                <w:sz w:val="20"/>
              </w:rPr>
              <w:t xml:space="preserve"> </w:t>
            </w:r>
          </w:p>
          <w:p w:rsidR="00021A07" w:rsidRDefault="00021A07">
            <w:pPr>
              <w:pStyle w:val="a3"/>
              <w:tabs>
                <w:tab w:val="clear" w:pos="4153"/>
                <w:tab w:val="clear" w:pos="8306"/>
              </w:tabs>
              <w:ind w:right="-108"/>
              <w:rPr>
                <w:sz w:val="20"/>
              </w:rPr>
            </w:pPr>
            <w:r>
              <w:rPr>
                <w:sz w:val="20"/>
              </w:rPr>
              <w:t>(денежные средства, краткосрочные вложения)</w:t>
            </w:r>
          </w:p>
        </w:tc>
        <w:tc>
          <w:tcPr>
            <w:tcW w:w="829" w:type="dxa"/>
            <w:vAlign w:val="bottom"/>
          </w:tcPr>
          <w:p w:rsidR="00021A07" w:rsidRDefault="00021A07">
            <w:pPr>
              <w:pStyle w:val="a3"/>
              <w:tabs>
                <w:tab w:val="clear" w:pos="4153"/>
                <w:tab w:val="clear" w:pos="8306"/>
              </w:tabs>
              <w:jc w:val="right"/>
              <w:rPr>
                <w:sz w:val="20"/>
              </w:rPr>
            </w:pPr>
            <w:r>
              <w:rPr>
                <w:sz w:val="20"/>
              </w:rPr>
              <w:t>0.5</w:t>
            </w:r>
          </w:p>
        </w:tc>
        <w:tc>
          <w:tcPr>
            <w:tcW w:w="872" w:type="dxa"/>
            <w:vAlign w:val="bottom"/>
          </w:tcPr>
          <w:p w:rsidR="00021A07" w:rsidRDefault="00021A07">
            <w:pPr>
              <w:pStyle w:val="a3"/>
              <w:tabs>
                <w:tab w:val="clear" w:pos="4153"/>
                <w:tab w:val="clear" w:pos="8306"/>
              </w:tabs>
              <w:jc w:val="right"/>
              <w:rPr>
                <w:sz w:val="20"/>
              </w:rPr>
            </w:pPr>
            <w:r>
              <w:rPr>
                <w:sz w:val="20"/>
              </w:rPr>
              <w:t>1.3</w:t>
            </w:r>
          </w:p>
        </w:tc>
        <w:tc>
          <w:tcPr>
            <w:tcW w:w="2835" w:type="dxa"/>
          </w:tcPr>
          <w:p w:rsidR="00021A07" w:rsidRDefault="00021A07">
            <w:pPr>
              <w:pStyle w:val="a3"/>
              <w:tabs>
                <w:tab w:val="clear" w:pos="4153"/>
                <w:tab w:val="clear" w:pos="8306"/>
              </w:tabs>
              <w:rPr>
                <w:sz w:val="20"/>
                <w:u w:val="single"/>
              </w:rPr>
            </w:pPr>
            <w:r>
              <w:rPr>
                <w:sz w:val="20"/>
                <w:u w:val="single"/>
                <w:lang w:val="en-US"/>
              </w:rPr>
              <w:t>I</w:t>
            </w:r>
            <w:r>
              <w:rPr>
                <w:sz w:val="20"/>
                <w:u w:val="single"/>
              </w:rPr>
              <w:t xml:space="preserve"> группа</w:t>
            </w:r>
          </w:p>
          <w:p w:rsidR="00021A07" w:rsidRDefault="00021A07">
            <w:pPr>
              <w:pStyle w:val="a3"/>
              <w:tabs>
                <w:tab w:val="clear" w:pos="4153"/>
                <w:tab w:val="clear" w:pos="8306"/>
              </w:tabs>
              <w:rPr>
                <w:sz w:val="20"/>
              </w:rPr>
            </w:pPr>
            <w:r>
              <w:rPr>
                <w:b/>
                <w:sz w:val="20"/>
              </w:rPr>
              <w:t>Пассивы краткосрочные</w:t>
            </w:r>
            <w:r>
              <w:rPr>
                <w:sz w:val="20"/>
              </w:rPr>
              <w:t xml:space="preserve"> </w:t>
            </w:r>
          </w:p>
          <w:p w:rsidR="00021A07" w:rsidRDefault="00021A07">
            <w:pPr>
              <w:pStyle w:val="a3"/>
              <w:tabs>
                <w:tab w:val="clear" w:pos="4153"/>
                <w:tab w:val="clear" w:pos="8306"/>
              </w:tabs>
              <w:rPr>
                <w:sz w:val="20"/>
              </w:rPr>
            </w:pPr>
            <w:r>
              <w:rPr>
                <w:sz w:val="20"/>
              </w:rPr>
              <w:t>(краткосрочные кредиты и заемные средства)</w:t>
            </w:r>
          </w:p>
        </w:tc>
        <w:tc>
          <w:tcPr>
            <w:tcW w:w="862" w:type="dxa"/>
            <w:vAlign w:val="bottom"/>
          </w:tcPr>
          <w:p w:rsidR="00021A07" w:rsidRDefault="00021A07">
            <w:pPr>
              <w:pStyle w:val="a3"/>
              <w:tabs>
                <w:tab w:val="clear" w:pos="4153"/>
                <w:tab w:val="clear" w:pos="8306"/>
              </w:tabs>
              <w:jc w:val="right"/>
              <w:rPr>
                <w:sz w:val="20"/>
              </w:rPr>
            </w:pPr>
            <w:r>
              <w:rPr>
                <w:sz w:val="20"/>
              </w:rPr>
              <w:t>6.1</w:t>
            </w:r>
          </w:p>
        </w:tc>
        <w:tc>
          <w:tcPr>
            <w:tcW w:w="863" w:type="dxa"/>
            <w:vAlign w:val="bottom"/>
          </w:tcPr>
          <w:p w:rsidR="00021A07" w:rsidRDefault="00021A07">
            <w:pPr>
              <w:pStyle w:val="a3"/>
              <w:tabs>
                <w:tab w:val="clear" w:pos="4153"/>
                <w:tab w:val="clear" w:pos="8306"/>
              </w:tabs>
              <w:jc w:val="right"/>
              <w:rPr>
                <w:sz w:val="20"/>
              </w:rPr>
            </w:pPr>
            <w:r>
              <w:rPr>
                <w:sz w:val="20"/>
              </w:rPr>
              <w:t>58.9</w:t>
            </w:r>
          </w:p>
        </w:tc>
      </w:tr>
      <w:tr w:rsidR="00021A07">
        <w:tc>
          <w:tcPr>
            <w:tcW w:w="2943" w:type="dxa"/>
          </w:tcPr>
          <w:p w:rsidR="00021A07" w:rsidRDefault="00021A07">
            <w:pPr>
              <w:pStyle w:val="a3"/>
              <w:tabs>
                <w:tab w:val="clear" w:pos="4153"/>
                <w:tab w:val="clear" w:pos="8306"/>
              </w:tabs>
              <w:ind w:right="-108"/>
              <w:rPr>
                <w:sz w:val="20"/>
                <w:u w:val="single"/>
              </w:rPr>
            </w:pPr>
            <w:r>
              <w:rPr>
                <w:sz w:val="20"/>
                <w:u w:val="single"/>
                <w:lang w:val="en-US"/>
              </w:rPr>
              <w:t xml:space="preserve">II </w:t>
            </w:r>
            <w:r>
              <w:rPr>
                <w:sz w:val="20"/>
                <w:u w:val="single"/>
              </w:rPr>
              <w:t>группа</w:t>
            </w:r>
          </w:p>
          <w:p w:rsidR="00021A07" w:rsidRDefault="00021A07">
            <w:pPr>
              <w:pStyle w:val="a3"/>
              <w:tabs>
                <w:tab w:val="clear" w:pos="4153"/>
                <w:tab w:val="clear" w:pos="8306"/>
              </w:tabs>
              <w:ind w:right="-108"/>
              <w:rPr>
                <w:sz w:val="20"/>
              </w:rPr>
            </w:pPr>
            <w:r>
              <w:rPr>
                <w:b/>
                <w:sz w:val="20"/>
              </w:rPr>
              <w:t>Среднеликвидные активы</w:t>
            </w:r>
            <w:r>
              <w:rPr>
                <w:sz w:val="20"/>
              </w:rPr>
              <w:t xml:space="preserve"> </w:t>
            </w:r>
          </w:p>
          <w:p w:rsidR="00021A07" w:rsidRDefault="00021A07">
            <w:pPr>
              <w:pStyle w:val="a3"/>
              <w:tabs>
                <w:tab w:val="clear" w:pos="4153"/>
                <w:tab w:val="clear" w:pos="8306"/>
              </w:tabs>
              <w:ind w:right="-108"/>
              <w:rPr>
                <w:sz w:val="20"/>
              </w:rPr>
            </w:pPr>
            <w:r>
              <w:rPr>
                <w:sz w:val="20"/>
              </w:rPr>
              <w:t>(дебиторская задолженность)</w:t>
            </w:r>
          </w:p>
        </w:tc>
        <w:tc>
          <w:tcPr>
            <w:tcW w:w="829" w:type="dxa"/>
            <w:vAlign w:val="bottom"/>
          </w:tcPr>
          <w:p w:rsidR="00021A07" w:rsidRDefault="00021A07">
            <w:pPr>
              <w:pStyle w:val="a3"/>
              <w:tabs>
                <w:tab w:val="clear" w:pos="4153"/>
                <w:tab w:val="clear" w:pos="8306"/>
              </w:tabs>
              <w:jc w:val="right"/>
              <w:rPr>
                <w:sz w:val="20"/>
              </w:rPr>
            </w:pPr>
            <w:r>
              <w:rPr>
                <w:sz w:val="20"/>
              </w:rPr>
              <w:t>79.6</w:t>
            </w:r>
          </w:p>
        </w:tc>
        <w:tc>
          <w:tcPr>
            <w:tcW w:w="872" w:type="dxa"/>
            <w:vAlign w:val="bottom"/>
          </w:tcPr>
          <w:p w:rsidR="00021A07" w:rsidRDefault="00021A07">
            <w:pPr>
              <w:pStyle w:val="a3"/>
              <w:tabs>
                <w:tab w:val="clear" w:pos="4153"/>
                <w:tab w:val="clear" w:pos="8306"/>
              </w:tabs>
              <w:jc w:val="right"/>
              <w:rPr>
                <w:sz w:val="20"/>
              </w:rPr>
            </w:pPr>
            <w:r>
              <w:rPr>
                <w:sz w:val="20"/>
              </w:rPr>
              <w:t>112.2</w:t>
            </w:r>
          </w:p>
        </w:tc>
        <w:tc>
          <w:tcPr>
            <w:tcW w:w="2835" w:type="dxa"/>
          </w:tcPr>
          <w:p w:rsidR="00021A07" w:rsidRDefault="00021A07">
            <w:pPr>
              <w:pStyle w:val="a3"/>
              <w:tabs>
                <w:tab w:val="clear" w:pos="4153"/>
                <w:tab w:val="clear" w:pos="8306"/>
              </w:tabs>
              <w:rPr>
                <w:sz w:val="20"/>
                <w:u w:val="single"/>
              </w:rPr>
            </w:pPr>
            <w:r>
              <w:rPr>
                <w:sz w:val="20"/>
                <w:u w:val="single"/>
                <w:lang w:val="en-US"/>
              </w:rPr>
              <w:t>II</w:t>
            </w:r>
            <w:r>
              <w:rPr>
                <w:sz w:val="20"/>
                <w:u w:val="single"/>
              </w:rPr>
              <w:t xml:space="preserve"> группа</w:t>
            </w:r>
          </w:p>
          <w:p w:rsidR="00021A07" w:rsidRDefault="00021A07">
            <w:pPr>
              <w:pStyle w:val="a3"/>
              <w:tabs>
                <w:tab w:val="clear" w:pos="4153"/>
                <w:tab w:val="clear" w:pos="8306"/>
              </w:tabs>
              <w:rPr>
                <w:sz w:val="20"/>
              </w:rPr>
            </w:pPr>
            <w:r>
              <w:rPr>
                <w:b/>
                <w:sz w:val="20"/>
              </w:rPr>
              <w:t>Пассивы средней</w:t>
            </w:r>
            <w:r>
              <w:rPr>
                <w:sz w:val="20"/>
              </w:rPr>
              <w:t xml:space="preserve"> </w:t>
            </w:r>
            <w:r>
              <w:rPr>
                <w:b/>
                <w:sz w:val="20"/>
              </w:rPr>
              <w:t>срочности</w:t>
            </w:r>
            <w:r>
              <w:rPr>
                <w:sz w:val="20"/>
              </w:rPr>
              <w:t xml:space="preserve"> </w:t>
            </w:r>
          </w:p>
          <w:p w:rsidR="00021A07" w:rsidRDefault="00021A07">
            <w:pPr>
              <w:pStyle w:val="a3"/>
              <w:tabs>
                <w:tab w:val="clear" w:pos="4153"/>
                <w:tab w:val="clear" w:pos="8306"/>
              </w:tabs>
              <w:rPr>
                <w:sz w:val="20"/>
                <w:lang w:val="en-US"/>
              </w:rPr>
            </w:pPr>
            <w:r>
              <w:rPr>
                <w:sz w:val="20"/>
              </w:rPr>
              <w:t>(кредиторская задолженность)</w:t>
            </w:r>
          </w:p>
        </w:tc>
        <w:tc>
          <w:tcPr>
            <w:tcW w:w="862" w:type="dxa"/>
            <w:vAlign w:val="bottom"/>
          </w:tcPr>
          <w:p w:rsidR="00021A07" w:rsidRDefault="00021A07">
            <w:pPr>
              <w:pStyle w:val="a3"/>
              <w:tabs>
                <w:tab w:val="clear" w:pos="4153"/>
                <w:tab w:val="clear" w:pos="8306"/>
              </w:tabs>
              <w:jc w:val="right"/>
              <w:rPr>
                <w:sz w:val="20"/>
              </w:rPr>
            </w:pPr>
            <w:r>
              <w:rPr>
                <w:sz w:val="20"/>
              </w:rPr>
              <w:t>139.4</w:t>
            </w:r>
          </w:p>
        </w:tc>
        <w:tc>
          <w:tcPr>
            <w:tcW w:w="863" w:type="dxa"/>
            <w:vAlign w:val="bottom"/>
          </w:tcPr>
          <w:p w:rsidR="00021A07" w:rsidRDefault="00021A07">
            <w:pPr>
              <w:pStyle w:val="a3"/>
              <w:tabs>
                <w:tab w:val="clear" w:pos="4153"/>
                <w:tab w:val="clear" w:pos="8306"/>
              </w:tabs>
              <w:jc w:val="right"/>
              <w:rPr>
                <w:sz w:val="20"/>
              </w:rPr>
            </w:pPr>
            <w:r>
              <w:rPr>
                <w:sz w:val="20"/>
              </w:rPr>
              <w:t>159.8</w:t>
            </w:r>
          </w:p>
        </w:tc>
      </w:tr>
      <w:tr w:rsidR="00021A07">
        <w:tc>
          <w:tcPr>
            <w:tcW w:w="2943" w:type="dxa"/>
          </w:tcPr>
          <w:p w:rsidR="00021A07" w:rsidRDefault="00021A07">
            <w:pPr>
              <w:pStyle w:val="a3"/>
              <w:tabs>
                <w:tab w:val="clear" w:pos="4153"/>
                <w:tab w:val="clear" w:pos="8306"/>
              </w:tabs>
              <w:ind w:right="-108"/>
              <w:rPr>
                <w:sz w:val="20"/>
                <w:u w:val="single"/>
              </w:rPr>
            </w:pPr>
            <w:r>
              <w:rPr>
                <w:sz w:val="20"/>
                <w:u w:val="single"/>
                <w:lang w:val="en-US"/>
              </w:rPr>
              <w:t xml:space="preserve">III </w:t>
            </w:r>
            <w:r>
              <w:rPr>
                <w:sz w:val="20"/>
                <w:u w:val="single"/>
              </w:rPr>
              <w:t>группа</w:t>
            </w:r>
          </w:p>
          <w:p w:rsidR="00021A07" w:rsidRDefault="00021A07">
            <w:pPr>
              <w:pStyle w:val="a3"/>
              <w:tabs>
                <w:tab w:val="clear" w:pos="4153"/>
                <w:tab w:val="clear" w:pos="8306"/>
              </w:tabs>
              <w:ind w:right="-108"/>
              <w:rPr>
                <w:sz w:val="20"/>
              </w:rPr>
            </w:pPr>
            <w:r>
              <w:rPr>
                <w:b/>
                <w:sz w:val="20"/>
              </w:rPr>
              <w:t>Низколиквидные активы</w:t>
            </w:r>
            <w:r>
              <w:rPr>
                <w:sz w:val="20"/>
              </w:rPr>
              <w:t xml:space="preserve"> </w:t>
            </w:r>
          </w:p>
          <w:p w:rsidR="00021A07" w:rsidRDefault="00021A07">
            <w:pPr>
              <w:pStyle w:val="a3"/>
              <w:tabs>
                <w:tab w:val="clear" w:pos="4153"/>
                <w:tab w:val="clear" w:pos="8306"/>
              </w:tabs>
              <w:ind w:right="-108"/>
              <w:rPr>
                <w:sz w:val="20"/>
                <w:lang w:val="en-US"/>
              </w:rPr>
            </w:pPr>
            <w:r>
              <w:rPr>
                <w:sz w:val="20"/>
              </w:rPr>
              <w:t>(запасы и затраты)</w:t>
            </w:r>
          </w:p>
        </w:tc>
        <w:tc>
          <w:tcPr>
            <w:tcW w:w="829" w:type="dxa"/>
            <w:vAlign w:val="bottom"/>
          </w:tcPr>
          <w:p w:rsidR="00021A07" w:rsidRDefault="00021A07">
            <w:pPr>
              <w:pStyle w:val="a3"/>
              <w:tabs>
                <w:tab w:val="clear" w:pos="4153"/>
                <w:tab w:val="clear" w:pos="8306"/>
              </w:tabs>
              <w:jc w:val="right"/>
              <w:rPr>
                <w:sz w:val="20"/>
              </w:rPr>
            </w:pPr>
            <w:r>
              <w:rPr>
                <w:sz w:val="20"/>
              </w:rPr>
              <w:t>119.2</w:t>
            </w:r>
          </w:p>
        </w:tc>
        <w:tc>
          <w:tcPr>
            <w:tcW w:w="872" w:type="dxa"/>
            <w:vAlign w:val="bottom"/>
          </w:tcPr>
          <w:p w:rsidR="00021A07" w:rsidRDefault="00021A07">
            <w:pPr>
              <w:pStyle w:val="a3"/>
              <w:tabs>
                <w:tab w:val="clear" w:pos="4153"/>
                <w:tab w:val="clear" w:pos="8306"/>
              </w:tabs>
              <w:jc w:val="right"/>
              <w:rPr>
                <w:sz w:val="20"/>
              </w:rPr>
            </w:pPr>
            <w:r>
              <w:rPr>
                <w:sz w:val="20"/>
              </w:rPr>
              <w:t>129.3</w:t>
            </w:r>
          </w:p>
        </w:tc>
        <w:tc>
          <w:tcPr>
            <w:tcW w:w="2835" w:type="dxa"/>
          </w:tcPr>
          <w:p w:rsidR="00021A07" w:rsidRDefault="00021A07">
            <w:pPr>
              <w:pStyle w:val="a3"/>
              <w:tabs>
                <w:tab w:val="clear" w:pos="4153"/>
                <w:tab w:val="clear" w:pos="8306"/>
              </w:tabs>
              <w:rPr>
                <w:sz w:val="20"/>
                <w:u w:val="single"/>
              </w:rPr>
            </w:pPr>
            <w:r>
              <w:rPr>
                <w:sz w:val="20"/>
                <w:u w:val="single"/>
                <w:lang w:val="en-US"/>
              </w:rPr>
              <w:t>III</w:t>
            </w:r>
            <w:r>
              <w:rPr>
                <w:sz w:val="20"/>
                <w:u w:val="single"/>
              </w:rPr>
              <w:t xml:space="preserve"> группа</w:t>
            </w:r>
          </w:p>
          <w:p w:rsidR="00021A07" w:rsidRDefault="00021A07">
            <w:pPr>
              <w:pStyle w:val="a3"/>
              <w:tabs>
                <w:tab w:val="clear" w:pos="4153"/>
                <w:tab w:val="clear" w:pos="8306"/>
              </w:tabs>
              <w:rPr>
                <w:sz w:val="20"/>
              </w:rPr>
            </w:pPr>
            <w:r>
              <w:rPr>
                <w:b/>
                <w:sz w:val="20"/>
              </w:rPr>
              <w:t>Пассивы долгосрочные</w:t>
            </w:r>
            <w:r>
              <w:rPr>
                <w:sz w:val="20"/>
              </w:rPr>
              <w:t xml:space="preserve"> </w:t>
            </w:r>
          </w:p>
          <w:p w:rsidR="00021A07" w:rsidRDefault="00021A07">
            <w:pPr>
              <w:pStyle w:val="a3"/>
              <w:tabs>
                <w:tab w:val="clear" w:pos="4153"/>
                <w:tab w:val="clear" w:pos="8306"/>
              </w:tabs>
              <w:rPr>
                <w:sz w:val="20"/>
                <w:lang w:val="en-US"/>
              </w:rPr>
            </w:pPr>
            <w:r>
              <w:rPr>
                <w:sz w:val="20"/>
              </w:rPr>
              <w:t>(долгосрочные кредиты и займы)</w:t>
            </w:r>
          </w:p>
        </w:tc>
        <w:tc>
          <w:tcPr>
            <w:tcW w:w="862" w:type="dxa"/>
            <w:vAlign w:val="bottom"/>
          </w:tcPr>
          <w:p w:rsidR="00021A07" w:rsidRDefault="00021A07">
            <w:pPr>
              <w:pStyle w:val="a3"/>
              <w:tabs>
                <w:tab w:val="clear" w:pos="4153"/>
                <w:tab w:val="clear" w:pos="8306"/>
              </w:tabs>
              <w:jc w:val="right"/>
              <w:rPr>
                <w:sz w:val="20"/>
              </w:rPr>
            </w:pPr>
            <w:r>
              <w:rPr>
                <w:sz w:val="20"/>
              </w:rPr>
              <w:t>1.3</w:t>
            </w:r>
          </w:p>
        </w:tc>
        <w:tc>
          <w:tcPr>
            <w:tcW w:w="863" w:type="dxa"/>
            <w:vAlign w:val="bottom"/>
          </w:tcPr>
          <w:p w:rsidR="00021A07" w:rsidRDefault="00021A07">
            <w:pPr>
              <w:pStyle w:val="a3"/>
              <w:tabs>
                <w:tab w:val="clear" w:pos="4153"/>
                <w:tab w:val="clear" w:pos="8306"/>
              </w:tabs>
              <w:jc w:val="right"/>
              <w:rPr>
                <w:sz w:val="20"/>
              </w:rPr>
            </w:pPr>
            <w:r>
              <w:rPr>
                <w:sz w:val="20"/>
              </w:rPr>
              <w:t>1.3</w:t>
            </w:r>
          </w:p>
        </w:tc>
      </w:tr>
      <w:tr w:rsidR="00021A07">
        <w:tc>
          <w:tcPr>
            <w:tcW w:w="2943" w:type="dxa"/>
          </w:tcPr>
          <w:p w:rsidR="00021A07" w:rsidRDefault="00021A07">
            <w:pPr>
              <w:pStyle w:val="a3"/>
              <w:tabs>
                <w:tab w:val="clear" w:pos="4153"/>
                <w:tab w:val="clear" w:pos="8306"/>
              </w:tabs>
              <w:ind w:right="-108"/>
              <w:rPr>
                <w:sz w:val="20"/>
                <w:u w:val="single"/>
              </w:rPr>
            </w:pPr>
            <w:r>
              <w:rPr>
                <w:sz w:val="20"/>
                <w:u w:val="single"/>
                <w:lang w:val="en-US"/>
              </w:rPr>
              <w:t xml:space="preserve">IV </w:t>
            </w:r>
            <w:r>
              <w:rPr>
                <w:sz w:val="20"/>
                <w:u w:val="single"/>
              </w:rPr>
              <w:t>группа</w:t>
            </w:r>
          </w:p>
          <w:p w:rsidR="00021A07" w:rsidRDefault="00021A07">
            <w:pPr>
              <w:pStyle w:val="a3"/>
              <w:tabs>
                <w:tab w:val="clear" w:pos="4153"/>
                <w:tab w:val="clear" w:pos="8306"/>
              </w:tabs>
              <w:ind w:right="-108"/>
              <w:rPr>
                <w:sz w:val="20"/>
              </w:rPr>
            </w:pPr>
            <w:r>
              <w:rPr>
                <w:b/>
                <w:sz w:val="20"/>
              </w:rPr>
              <w:t>Труднореализуемые активы</w:t>
            </w:r>
            <w:r>
              <w:rPr>
                <w:sz w:val="20"/>
              </w:rPr>
              <w:t xml:space="preserve"> </w:t>
            </w:r>
          </w:p>
          <w:p w:rsidR="00021A07" w:rsidRDefault="00021A07">
            <w:pPr>
              <w:pStyle w:val="a3"/>
              <w:tabs>
                <w:tab w:val="clear" w:pos="4153"/>
                <w:tab w:val="clear" w:pos="8306"/>
              </w:tabs>
              <w:ind w:right="-108"/>
              <w:rPr>
                <w:sz w:val="20"/>
                <w:lang w:val="en-US"/>
              </w:rPr>
            </w:pPr>
            <w:r>
              <w:rPr>
                <w:sz w:val="20"/>
              </w:rPr>
              <w:t>(основные средства)</w:t>
            </w:r>
          </w:p>
        </w:tc>
        <w:tc>
          <w:tcPr>
            <w:tcW w:w="829" w:type="dxa"/>
            <w:vAlign w:val="bottom"/>
          </w:tcPr>
          <w:p w:rsidR="00021A07" w:rsidRDefault="00021A07">
            <w:pPr>
              <w:pStyle w:val="a3"/>
              <w:tabs>
                <w:tab w:val="clear" w:pos="4153"/>
                <w:tab w:val="clear" w:pos="8306"/>
              </w:tabs>
              <w:jc w:val="right"/>
              <w:rPr>
                <w:sz w:val="20"/>
              </w:rPr>
            </w:pPr>
            <w:r>
              <w:rPr>
                <w:sz w:val="20"/>
              </w:rPr>
              <w:t>516.4</w:t>
            </w:r>
          </w:p>
        </w:tc>
        <w:tc>
          <w:tcPr>
            <w:tcW w:w="872" w:type="dxa"/>
            <w:vAlign w:val="bottom"/>
          </w:tcPr>
          <w:p w:rsidR="00021A07" w:rsidRDefault="00021A07">
            <w:pPr>
              <w:pStyle w:val="a3"/>
              <w:tabs>
                <w:tab w:val="clear" w:pos="4153"/>
                <w:tab w:val="clear" w:pos="8306"/>
              </w:tabs>
              <w:jc w:val="right"/>
              <w:rPr>
                <w:sz w:val="20"/>
              </w:rPr>
            </w:pPr>
            <w:r>
              <w:rPr>
                <w:sz w:val="20"/>
              </w:rPr>
              <w:t>767.3</w:t>
            </w:r>
          </w:p>
        </w:tc>
        <w:tc>
          <w:tcPr>
            <w:tcW w:w="2835" w:type="dxa"/>
          </w:tcPr>
          <w:p w:rsidR="00021A07" w:rsidRDefault="00021A07">
            <w:pPr>
              <w:pStyle w:val="a3"/>
              <w:tabs>
                <w:tab w:val="clear" w:pos="4153"/>
                <w:tab w:val="clear" w:pos="8306"/>
              </w:tabs>
              <w:rPr>
                <w:sz w:val="20"/>
                <w:u w:val="single"/>
              </w:rPr>
            </w:pPr>
            <w:r>
              <w:rPr>
                <w:sz w:val="20"/>
                <w:u w:val="single"/>
                <w:lang w:val="en-US"/>
              </w:rPr>
              <w:t>IV</w:t>
            </w:r>
            <w:r>
              <w:rPr>
                <w:sz w:val="20"/>
                <w:u w:val="single"/>
              </w:rPr>
              <w:t xml:space="preserve"> группа</w:t>
            </w:r>
          </w:p>
          <w:p w:rsidR="00021A07" w:rsidRDefault="00021A07">
            <w:pPr>
              <w:pStyle w:val="a3"/>
              <w:tabs>
                <w:tab w:val="clear" w:pos="4153"/>
                <w:tab w:val="clear" w:pos="8306"/>
              </w:tabs>
              <w:rPr>
                <w:sz w:val="20"/>
                <w:lang w:val="en-US"/>
              </w:rPr>
            </w:pPr>
            <w:r>
              <w:rPr>
                <w:b/>
                <w:sz w:val="20"/>
              </w:rPr>
              <w:t>Постоянные пассивы</w:t>
            </w:r>
            <w:r>
              <w:rPr>
                <w:sz w:val="20"/>
              </w:rPr>
              <w:t xml:space="preserve"> (собственные и приравненные к ним средства)</w:t>
            </w:r>
          </w:p>
        </w:tc>
        <w:tc>
          <w:tcPr>
            <w:tcW w:w="862" w:type="dxa"/>
            <w:vAlign w:val="bottom"/>
          </w:tcPr>
          <w:p w:rsidR="00021A07" w:rsidRDefault="00021A07">
            <w:pPr>
              <w:pStyle w:val="a3"/>
              <w:tabs>
                <w:tab w:val="clear" w:pos="4153"/>
                <w:tab w:val="clear" w:pos="8306"/>
              </w:tabs>
              <w:jc w:val="right"/>
              <w:rPr>
                <w:sz w:val="20"/>
              </w:rPr>
            </w:pPr>
            <w:r>
              <w:rPr>
                <w:sz w:val="20"/>
              </w:rPr>
              <w:t>568.9</w:t>
            </w:r>
          </w:p>
        </w:tc>
        <w:tc>
          <w:tcPr>
            <w:tcW w:w="863" w:type="dxa"/>
            <w:vAlign w:val="bottom"/>
          </w:tcPr>
          <w:p w:rsidR="00021A07" w:rsidRDefault="00021A07">
            <w:pPr>
              <w:pStyle w:val="a3"/>
              <w:tabs>
                <w:tab w:val="clear" w:pos="4153"/>
                <w:tab w:val="clear" w:pos="8306"/>
              </w:tabs>
              <w:jc w:val="right"/>
              <w:rPr>
                <w:sz w:val="20"/>
              </w:rPr>
            </w:pPr>
            <w:r>
              <w:rPr>
                <w:sz w:val="20"/>
              </w:rPr>
              <w:t>790.1</w:t>
            </w:r>
          </w:p>
        </w:tc>
      </w:tr>
      <w:tr w:rsidR="00021A07">
        <w:tc>
          <w:tcPr>
            <w:tcW w:w="2943" w:type="dxa"/>
          </w:tcPr>
          <w:p w:rsidR="00021A07" w:rsidRDefault="00021A07">
            <w:pPr>
              <w:pStyle w:val="a3"/>
              <w:tabs>
                <w:tab w:val="clear" w:pos="4153"/>
                <w:tab w:val="clear" w:pos="8306"/>
              </w:tabs>
              <w:spacing w:before="120"/>
              <w:ind w:right="-108"/>
              <w:rPr>
                <w:b/>
                <w:sz w:val="20"/>
              </w:rPr>
            </w:pPr>
            <w:r>
              <w:rPr>
                <w:b/>
                <w:sz w:val="20"/>
              </w:rPr>
              <w:t>Итого активов</w:t>
            </w:r>
          </w:p>
        </w:tc>
        <w:tc>
          <w:tcPr>
            <w:tcW w:w="829" w:type="dxa"/>
            <w:vAlign w:val="bottom"/>
          </w:tcPr>
          <w:p w:rsidR="00021A07" w:rsidRDefault="00021A07">
            <w:pPr>
              <w:pStyle w:val="a3"/>
              <w:tabs>
                <w:tab w:val="clear" w:pos="4153"/>
                <w:tab w:val="clear" w:pos="8306"/>
              </w:tabs>
              <w:spacing w:before="120"/>
              <w:jc w:val="right"/>
              <w:rPr>
                <w:b/>
                <w:sz w:val="20"/>
              </w:rPr>
            </w:pPr>
            <w:r>
              <w:rPr>
                <w:b/>
                <w:sz w:val="20"/>
              </w:rPr>
              <w:t>715.7</w:t>
            </w:r>
          </w:p>
        </w:tc>
        <w:tc>
          <w:tcPr>
            <w:tcW w:w="872" w:type="dxa"/>
            <w:vAlign w:val="bottom"/>
          </w:tcPr>
          <w:p w:rsidR="00021A07" w:rsidRDefault="00021A07">
            <w:pPr>
              <w:pStyle w:val="a3"/>
              <w:tabs>
                <w:tab w:val="clear" w:pos="4153"/>
                <w:tab w:val="clear" w:pos="8306"/>
              </w:tabs>
              <w:spacing w:before="120"/>
              <w:ind w:left="-86"/>
              <w:jc w:val="right"/>
              <w:rPr>
                <w:b/>
                <w:sz w:val="20"/>
              </w:rPr>
            </w:pPr>
            <w:r>
              <w:rPr>
                <w:b/>
                <w:sz w:val="20"/>
              </w:rPr>
              <w:t>1,010.1</w:t>
            </w:r>
          </w:p>
        </w:tc>
        <w:tc>
          <w:tcPr>
            <w:tcW w:w="2835" w:type="dxa"/>
          </w:tcPr>
          <w:p w:rsidR="00021A07" w:rsidRDefault="00021A07">
            <w:pPr>
              <w:pStyle w:val="a3"/>
              <w:tabs>
                <w:tab w:val="clear" w:pos="4153"/>
                <w:tab w:val="clear" w:pos="8306"/>
              </w:tabs>
              <w:spacing w:before="120"/>
              <w:rPr>
                <w:b/>
                <w:sz w:val="20"/>
              </w:rPr>
            </w:pPr>
            <w:r>
              <w:rPr>
                <w:b/>
                <w:sz w:val="20"/>
              </w:rPr>
              <w:t>Итого пассивов</w:t>
            </w:r>
          </w:p>
        </w:tc>
        <w:tc>
          <w:tcPr>
            <w:tcW w:w="862" w:type="dxa"/>
            <w:vAlign w:val="bottom"/>
          </w:tcPr>
          <w:p w:rsidR="00021A07" w:rsidRDefault="00021A07">
            <w:pPr>
              <w:pStyle w:val="a3"/>
              <w:tabs>
                <w:tab w:val="clear" w:pos="4153"/>
                <w:tab w:val="clear" w:pos="8306"/>
              </w:tabs>
              <w:spacing w:before="120"/>
              <w:jc w:val="right"/>
              <w:rPr>
                <w:b/>
                <w:sz w:val="20"/>
              </w:rPr>
            </w:pPr>
            <w:r>
              <w:rPr>
                <w:b/>
                <w:sz w:val="20"/>
              </w:rPr>
              <w:t>715.7</w:t>
            </w:r>
          </w:p>
        </w:tc>
        <w:tc>
          <w:tcPr>
            <w:tcW w:w="863" w:type="dxa"/>
            <w:vAlign w:val="bottom"/>
          </w:tcPr>
          <w:p w:rsidR="00021A07" w:rsidRDefault="00021A07">
            <w:pPr>
              <w:pStyle w:val="a3"/>
              <w:tabs>
                <w:tab w:val="clear" w:pos="4153"/>
                <w:tab w:val="clear" w:pos="8306"/>
              </w:tabs>
              <w:spacing w:before="120"/>
              <w:ind w:left="-119"/>
              <w:jc w:val="right"/>
              <w:rPr>
                <w:b/>
                <w:sz w:val="20"/>
              </w:rPr>
            </w:pPr>
            <w:r>
              <w:rPr>
                <w:b/>
                <w:sz w:val="20"/>
              </w:rPr>
              <w:t>1,010.1</w:t>
            </w:r>
          </w:p>
        </w:tc>
      </w:tr>
    </w:tbl>
    <w:p w:rsidR="00021A07" w:rsidRDefault="00021A07">
      <w:pPr>
        <w:spacing w:before="120"/>
        <w:rPr>
          <w:sz w:val="18"/>
        </w:rPr>
      </w:pPr>
      <w:r>
        <w:rPr>
          <w:sz w:val="18"/>
        </w:rPr>
        <w:t>*Курс UAH / USD за 1996г. = 1.893</w:t>
      </w:r>
    </w:p>
    <w:p w:rsidR="00021A07" w:rsidRDefault="00021A07">
      <w:pPr>
        <w:rPr>
          <w:sz w:val="18"/>
        </w:rPr>
      </w:pPr>
      <w:r>
        <w:rPr>
          <w:sz w:val="18"/>
        </w:rPr>
        <w:t>*Курс UAH / USD за 1997г. = 1.899</w:t>
      </w:r>
    </w:p>
    <w:p w:rsidR="00021A07" w:rsidRDefault="00021A07">
      <w:pPr>
        <w:spacing w:before="60"/>
        <w:ind w:firstLine="851"/>
        <w:jc w:val="both"/>
        <w:rPr>
          <w:sz w:val="20"/>
        </w:rPr>
      </w:pPr>
      <w:r>
        <w:rPr>
          <w:sz w:val="20"/>
        </w:rPr>
        <w:t>Финансовые показатели работы комбината в 1997 году значительно улучшились за счет увеличения объема выпускаемой продукции.</w:t>
      </w:r>
    </w:p>
    <w:p w:rsidR="00021A07" w:rsidRDefault="00021A07">
      <w:pPr>
        <w:spacing w:before="60"/>
        <w:ind w:firstLine="851"/>
        <w:jc w:val="both"/>
        <w:rPr>
          <w:sz w:val="20"/>
        </w:rPr>
      </w:pPr>
      <w:r>
        <w:rPr>
          <w:sz w:val="20"/>
        </w:rPr>
        <w:t xml:space="preserve">Объем продаж комбината за 1996 г. и 1997 г. увеличился на 35.2% и составил, соответственно, </w:t>
      </w:r>
    </w:p>
    <w:p w:rsidR="00021A07" w:rsidRDefault="00021A07">
      <w:pPr>
        <w:spacing w:before="60"/>
        <w:jc w:val="both"/>
        <w:rPr>
          <w:sz w:val="20"/>
        </w:rPr>
      </w:pPr>
      <w:r>
        <w:rPr>
          <w:sz w:val="20"/>
          <w:lang w:val="en-US"/>
        </w:rPr>
        <w:t xml:space="preserve">$ </w:t>
      </w:r>
      <w:r>
        <w:rPr>
          <w:sz w:val="20"/>
        </w:rPr>
        <w:t>575 млн.</w:t>
      </w:r>
      <w:r>
        <w:rPr>
          <w:sz w:val="20"/>
          <w:lang w:val="en-US"/>
        </w:rPr>
        <w:t xml:space="preserve"> </w:t>
      </w:r>
      <w:r>
        <w:rPr>
          <w:sz w:val="20"/>
        </w:rPr>
        <w:t xml:space="preserve">и </w:t>
      </w:r>
      <w:r>
        <w:rPr>
          <w:sz w:val="20"/>
          <w:lang w:val="en-US"/>
        </w:rPr>
        <w:t xml:space="preserve">$ </w:t>
      </w:r>
      <w:r>
        <w:rPr>
          <w:sz w:val="20"/>
        </w:rPr>
        <w:t xml:space="preserve">699 млн., балансовая прибыль – </w:t>
      </w:r>
      <w:r>
        <w:rPr>
          <w:sz w:val="20"/>
          <w:lang w:val="en-US"/>
        </w:rPr>
        <w:t xml:space="preserve">$ </w:t>
      </w:r>
      <w:r>
        <w:rPr>
          <w:sz w:val="20"/>
        </w:rPr>
        <w:t xml:space="preserve">36.3 млн. и </w:t>
      </w:r>
      <w:r>
        <w:rPr>
          <w:sz w:val="20"/>
          <w:lang w:val="en-US"/>
        </w:rPr>
        <w:t xml:space="preserve">$ </w:t>
      </w:r>
      <w:r>
        <w:rPr>
          <w:sz w:val="20"/>
        </w:rPr>
        <w:t xml:space="preserve">79.8 млн., рентабельность 6.7% и 11.4%, соответственно. </w:t>
      </w:r>
    </w:p>
    <w:p w:rsidR="00021A07" w:rsidRDefault="00021A07">
      <w:pPr>
        <w:pStyle w:val="a7"/>
        <w:spacing w:before="60"/>
      </w:pPr>
      <w:r>
        <w:t>При этом необходимо отметить, что у комбината есть резервы для дальнейшего улучшения своего финансового состояния за счет улучшения качества продукции.</w:t>
      </w:r>
    </w:p>
    <w:p w:rsidR="00021A07" w:rsidRDefault="00021A07">
      <w:pPr>
        <w:pStyle w:val="2"/>
      </w:pPr>
      <w:bookmarkStart w:id="20" w:name="_Toc426885454"/>
      <w:r>
        <w:t>3.9.2. Показатели платежеспособности</w:t>
      </w:r>
      <w:bookmarkEnd w:id="20"/>
    </w:p>
    <w:p w:rsidR="00021A07" w:rsidRDefault="00021A07">
      <w:pPr>
        <w:spacing w:before="120"/>
        <w:ind w:firstLine="851"/>
        <w:rPr>
          <w:sz w:val="20"/>
        </w:rPr>
      </w:pPr>
      <w:r>
        <w:rPr>
          <w:sz w:val="20"/>
        </w:rPr>
        <w:t>Показатели платежеспособности предприятия характеризуются системой коэффициентов, вычисленных на основании вышеприведенного аналитического баланса, а именно:</w:t>
      </w:r>
    </w:p>
    <w:p w:rsidR="00021A07" w:rsidRDefault="00021A07">
      <w:pPr>
        <w:spacing w:before="120"/>
        <w:jc w:val="center"/>
        <w:rPr>
          <w:b/>
          <w:sz w:val="20"/>
        </w:rPr>
      </w:pPr>
    </w:p>
    <w:p w:rsidR="00021A07" w:rsidRDefault="00021A07">
      <w:pPr>
        <w:jc w:val="center"/>
        <w:rPr>
          <w:b/>
          <w:sz w:val="20"/>
        </w:rPr>
      </w:pPr>
      <w:r>
        <w:rPr>
          <w:b/>
          <w:sz w:val="20"/>
        </w:rPr>
        <w:t>Соотношение ликвидных и неликвидных средств:</w:t>
      </w:r>
    </w:p>
    <w:p w:rsidR="00021A07" w:rsidRDefault="00021A07">
      <w:pPr>
        <w:pStyle w:val="1"/>
        <w:rPr>
          <w:b w:val="0"/>
          <w:sz w:val="20"/>
        </w:rPr>
      </w:pPr>
      <w:bookmarkStart w:id="21" w:name="_Toc426885455"/>
      <w:r>
        <w:rPr>
          <w:b w:val="0"/>
          <w:sz w:val="20"/>
        </w:rPr>
        <w:t>I+II+III гр. актива</w:t>
      </w:r>
      <w:bookmarkEnd w:id="21"/>
    </w:p>
    <w:p w:rsidR="00021A07" w:rsidRDefault="00021A07">
      <w:pPr>
        <w:pStyle w:val="5"/>
        <w:ind w:firstLine="0"/>
        <w:jc w:val="center"/>
        <w:rPr>
          <w:sz w:val="20"/>
          <w:lang w:val="ru-RU"/>
        </w:rPr>
      </w:pPr>
      <w:r>
        <w:rPr>
          <w:sz w:val="20"/>
        </w:rPr>
        <w:t>IV</w:t>
      </w:r>
      <w:r>
        <w:rPr>
          <w:sz w:val="20"/>
          <w:lang w:val="ru-RU"/>
        </w:rPr>
        <w:t xml:space="preserve"> гр. актива</w:t>
      </w:r>
    </w:p>
    <w:p w:rsidR="00021A07" w:rsidRDefault="00021A07">
      <w:pPr>
        <w:spacing w:before="120"/>
        <w:jc w:val="center"/>
        <w:rPr>
          <w:sz w:val="20"/>
        </w:rPr>
      </w:pPr>
    </w:p>
    <w:p w:rsidR="00021A07" w:rsidRDefault="00021A07">
      <w:pPr>
        <w:jc w:val="center"/>
        <w:rPr>
          <w:b/>
          <w:sz w:val="20"/>
        </w:rPr>
      </w:pPr>
      <w:r>
        <w:rPr>
          <w:b/>
          <w:sz w:val="20"/>
        </w:rPr>
        <w:t>Соотношение собственных и заемных средств:</w:t>
      </w:r>
    </w:p>
    <w:p w:rsidR="00021A07" w:rsidRDefault="00021A07">
      <w:pPr>
        <w:pStyle w:val="4"/>
        <w:spacing w:before="120"/>
        <w:ind w:firstLine="0"/>
        <w:jc w:val="center"/>
        <w:rPr>
          <w:sz w:val="20"/>
          <w:lang w:val="ru-RU"/>
        </w:rPr>
      </w:pPr>
      <w:r>
        <w:rPr>
          <w:sz w:val="20"/>
          <w:lang w:val="ru-RU"/>
        </w:rPr>
        <w:t xml:space="preserve">      </w:t>
      </w:r>
      <w:r>
        <w:rPr>
          <w:sz w:val="20"/>
        </w:rPr>
        <w:t>IV</w:t>
      </w:r>
      <w:r>
        <w:rPr>
          <w:sz w:val="20"/>
          <w:lang w:val="ru-RU"/>
        </w:rPr>
        <w:t xml:space="preserve"> гр. пассива </w:t>
      </w:r>
      <w:r>
        <w:rPr>
          <w:sz w:val="20"/>
        </w:rPr>
        <w:t>__</w:t>
      </w:r>
    </w:p>
    <w:p w:rsidR="00021A07" w:rsidRDefault="00021A07">
      <w:pPr>
        <w:pStyle w:val="5"/>
        <w:ind w:firstLine="0"/>
        <w:jc w:val="center"/>
        <w:rPr>
          <w:sz w:val="20"/>
          <w:lang w:val="ru-RU"/>
        </w:rPr>
      </w:pPr>
      <w:r>
        <w:rPr>
          <w:sz w:val="20"/>
        </w:rPr>
        <w:t>I+II+III</w:t>
      </w:r>
      <w:r>
        <w:rPr>
          <w:sz w:val="20"/>
          <w:lang w:val="ru-RU"/>
        </w:rPr>
        <w:t xml:space="preserve"> гр. пассива</w:t>
      </w:r>
    </w:p>
    <w:p w:rsidR="00021A07" w:rsidRDefault="00021A07">
      <w:pPr>
        <w:spacing w:before="120"/>
        <w:jc w:val="center"/>
        <w:rPr>
          <w:b/>
          <w:sz w:val="20"/>
          <w:lang w:val="en-US"/>
        </w:rPr>
      </w:pPr>
    </w:p>
    <w:p w:rsidR="00021A07" w:rsidRDefault="00021A07">
      <w:pPr>
        <w:jc w:val="center"/>
        <w:rPr>
          <w:b/>
          <w:sz w:val="20"/>
        </w:rPr>
      </w:pPr>
      <w:r>
        <w:rPr>
          <w:b/>
          <w:sz w:val="20"/>
        </w:rPr>
        <w:t>Коэффициент маневренности собственных средств - Км:</w:t>
      </w:r>
    </w:p>
    <w:p w:rsidR="00021A07" w:rsidRDefault="00021A07">
      <w:pPr>
        <w:spacing w:before="120"/>
        <w:jc w:val="center"/>
        <w:rPr>
          <w:b/>
          <w:sz w:val="20"/>
          <w:u w:val="single"/>
          <w:lang w:val="en-US"/>
        </w:rPr>
      </w:pPr>
      <w:r>
        <w:rPr>
          <w:b/>
          <w:sz w:val="20"/>
          <w:u w:val="single"/>
          <w:lang w:val="en-US"/>
        </w:rPr>
        <w:t>(III+IV гр. пассива) – IV гр. актива</w:t>
      </w:r>
    </w:p>
    <w:p w:rsidR="00021A07" w:rsidRDefault="00021A07">
      <w:pPr>
        <w:pStyle w:val="5"/>
        <w:ind w:firstLine="0"/>
        <w:jc w:val="center"/>
        <w:rPr>
          <w:sz w:val="20"/>
          <w:lang w:val="ru-RU"/>
        </w:rPr>
      </w:pPr>
      <w:r>
        <w:rPr>
          <w:sz w:val="20"/>
        </w:rPr>
        <w:t>IV</w:t>
      </w:r>
      <w:r>
        <w:rPr>
          <w:sz w:val="20"/>
          <w:lang w:val="ru-RU"/>
        </w:rPr>
        <w:t xml:space="preserve"> гр. пассива</w:t>
      </w:r>
    </w:p>
    <w:p w:rsidR="00021A07" w:rsidRDefault="00021A07">
      <w:pPr>
        <w:jc w:val="center"/>
        <w:rPr>
          <w:b/>
          <w:sz w:val="20"/>
          <w:lang w:val="en-US"/>
        </w:rPr>
      </w:pPr>
    </w:p>
    <w:p w:rsidR="00021A07" w:rsidRDefault="00021A07">
      <w:pPr>
        <w:jc w:val="center"/>
        <w:rPr>
          <w:b/>
          <w:sz w:val="20"/>
        </w:rPr>
      </w:pPr>
      <w:r>
        <w:rPr>
          <w:b/>
          <w:sz w:val="20"/>
        </w:rPr>
        <w:t>Соотношение дебиторской и кредиторской задолженности:</w:t>
      </w:r>
    </w:p>
    <w:p w:rsidR="00021A07" w:rsidRDefault="00021A07">
      <w:pPr>
        <w:pStyle w:val="4"/>
        <w:spacing w:before="120"/>
        <w:ind w:firstLine="0"/>
        <w:jc w:val="center"/>
        <w:rPr>
          <w:sz w:val="20"/>
          <w:lang w:val="ru-RU"/>
        </w:rPr>
      </w:pPr>
      <w:r>
        <w:rPr>
          <w:sz w:val="20"/>
        </w:rPr>
        <w:t>II</w:t>
      </w:r>
      <w:r>
        <w:rPr>
          <w:sz w:val="20"/>
          <w:lang w:val="ru-RU"/>
        </w:rPr>
        <w:t xml:space="preserve"> гр. актива_</w:t>
      </w:r>
    </w:p>
    <w:p w:rsidR="00021A07" w:rsidRDefault="00021A07">
      <w:pPr>
        <w:pStyle w:val="5"/>
        <w:ind w:firstLine="0"/>
        <w:jc w:val="center"/>
        <w:rPr>
          <w:sz w:val="20"/>
          <w:lang w:val="ru-RU"/>
        </w:rPr>
      </w:pPr>
      <w:r>
        <w:rPr>
          <w:sz w:val="20"/>
        </w:rPr>
        <w:t>II</w:t>
      </w:r>
      <w:r>
        <w:rPr>
          <w:sz w:val="20"/>
          <w:lang w:val="ru-RU"/>
        </w:rPr>
        <w:t xml:space="preserve"> гр. пассива</w:t>
      </w:r>
    </w:p>
    <w:p w:rsidR="00021A07" w:rsidRDefault="00021A07">
      <w:pPr>
        <w:jc w:val="center"/>
        <w:rPr>
          <w:sz w:val="20"/>
        </w:rPr>
      </w:pPr>
    </w:p>
    <w:p w:rsidR="00021A07" w:rsidRDefault="00021A07">
      <w:pPr>
        <w:pStyle w:val="a3"/>
        <w:tabs>
          <w:tab w:val="clear" w:pos="4153"/>
          <w:tab w:val="clear" w:pos="8306"/>
        </w:tabs>
        <w:jc w:val="center"/>
        <w:rPr>
          <w:b/>
          <w:sz w:val="20"/>
        </w:rPr>
      </w:pPr>
      <w:r>
        <w:rPr>
          <w:b/>
          <w:sz w:val="20"/>
        </w:rPr>
        <w:t>Коэффициент общей ликвидности – Кол:</w:t>
      </w:r>
    </w:p>
    <w:p w:rsidR="00021A07" w:rsidRDefault="00021A07">
      <w:pPr>
        <w:pStyle w:val="6"/>
        <w:spacing w:before="120"/>
        <w:jc w:val="center"/>
        <w:rPr>
          <w:sz w:val="20"/>
          <w:lang w:val="ru-RU"/>
        </w:rPr>
      </w:pPr>
      <w:r>
        <w:rPr>
          <w:sz w:val="20"/>
        </w:rPr>
        <w:t>I+II+III</w:t>
      </w:r>
      <w:r>
        <w:rPr>
          <w:sz w:val="20"/>
          <w:lang w:val="ru-RU"/>
        </w:rPr>
        <w:t xml:space="preserve"> гр. актива</w:t>
      </w:r>
    </w:p>
    <w:p w:rsidR="00021A07" w:rsidRDefault="00021A07">
      <w:pPr>
        <w:pStyle w:val="7"/>
        <w:rPr>
          <w:sz w:val="20"/>
        </w:rPr>
      </w:pPr>
      <w:r>
        <w:rPr>
          <w:sz w:val="20"/>
        </w:rPr>
        <w:t>I+II гр. пассива</w:t>
      </w:r>
    </w:p>
    <w:p w:rsidR="00021A07" w:rsidRDefault="00021A07">
      <w:pPr>
        <w:jc w:val="center"/>
        <w:rPr>
          <w:sz w:val="20"/>
        </w:rPr>
      </w:pPr>
    </w:p>
    <w:p w:rsidR="00021A07" w:rsidRDefault="00021A07">
      <w:pPr>
        <w:jc w:val="center"/>
        <w:rPr>
          <w:b/>
          <w:sz w:val="20"/>
        </w:rPr>
      </w:pPr>
      <w:r>
        <w:rPr>
          <w:b/>
          <w:sz w:val="20"/>
        </w:rPr>
        <w:t>Коэффициент ликвидности (промежуточный коэффициент покрытия) – Кл:</w:t>
      </w:r>
    </w:p>
    <w:p w:rsidR="00021A07" w:rsidRDefault="00021A07">
      <w:pPr>
        <w:pStyle w:val="4"/>
        <w:spacing w:before="120"/>
        <w:ind w:firstLine="0"/>
        <w:jc w:val="center"/>
        <w:rPr>
          <w:sz w:val="20"/>
          <w:lang w:val="ru-RU"/>
        </w:rPr>
      </w:pPr>
      <w:r>
        <w:rPr>
          <w:sz w:val="20"/>
        </w:rPr>
        <w:t>I+II</w:t>
      </w:r>
      <w:r>
        <w:rPr>
          <w:sz w:val="20"/>
          <w:lang w:val="ru-RU"/>
        </w:rPr>
        <w:t xml:space="preserve"> гр. актива</w:t>
      </w:r>
    </w:p>
    <w:p w:rsidR="00021A07" w:rsidRDefault="00021A07">
      <w:pPr>
        <w:pStyle w:val="4"/>
        <w:ind w:firstLine="0"/>
        <w:jc w:val="center"/>
        <w:rPr>
          <w:sz w:val="20"/>
          <w:u w:val="none"/>
          <w:lang w:val="ru-RU"/>
        </w:rPr>
      </w:pPr>
      <w:r>
        <w:rPr>
          <w:sz w:val="20"/>
          <w:u w:val="none"/>
        </w:rPr>
        <w:t>I+II</w:t>
      </w:r>
      <w:r>
        <w:rPr>
          <w:sz w:val="20"/>
          <w:u w:val="none"/>
          <w:lang w:val="ru-RU"/>
        </w:rPr>
        <w:t xml:space="preserve"> гр. пассива</w:t>
      </w:r>
    </w:p>
    <w:p w:rsidR="00021A07" w:rsidRDefault="00021A07">
      <w:pPr>
        <w:pStyle w:val="a3"/>
        <w:tabs>
          <w:tab w:val="clear" w:pos="4153"/>
          <w:tab w:val="clear" w:pos="8306"/>
        </w:tabs>
        <w:jc w:val="center"/>
        <w:rPr>
          <w:sz w:val="20"/>
        </w:rPr>
      </w:pPr>
    </w:p>
    <w:p w:rsidR="00021A07" w:rsidRDefault="00021A07">
      <w:pPr>
        <w:jc w:val="center"/>
        <w:rPr>
          <w:b/>
          <w:sz w:val="20"/>
        </w:rPr>
      </w:pPr>
      <w:r>
        <w:rPr>
          <w:b/>
          <w:sz w:val="20"/>
        </w:rPr>
        <w:t>Коэффициент срочной ликвидности - Ксл:</w:t>
      </w:r>
    </w:p>
    <w:p w:rsidR="00021A07" w:rsidRDefault="00021A07">
      <w:pPr>
        <w:pStyle w:val="5"/>
        <w:spacing w:before="120"/>
        <w:ind w:firstLine="0"/>
        <w:jc w:val="center"/>
        <w:rPr>
          <w:sz w:val="20"/>
          <w:u w:val="single"/>
          <w:lang w:val="ru-RU"/>
        </w:rPr>
      </w:pPr>
      <w:r>
        <w:rPr>
          <w:sz w:val="20"/>
          <w:u w:val="single"/>
        </w:rPr>
        <w:t>I</w:t>
      </w:r>
      <w:r>
        <w:rPr>
          <w:sz w:val="20"/>
          <w:u w:val="single"/>
          <w:lang w:val="ru-RU"/>
        </w:rPr>
        <w:t xml:space="preserve"> гр. актива_ </w:t>
      </w:r>
    </w:p>
    <w:p w:rsidR="00021A07" w:rsidRDefault="00021A07">
      <w:pPr>
        <w:pStyle w:val="5"/>
        <w:ind w:firstLine="0"/>
        <w:jc w:val="center"/>
        <w:rPr>
          <w:sz w:val="20"/>
          <w:lang w:val="ru-RU"/>
        </w:rPr>
      </w:pPr>
      <w:r>
        <w:rPr>
          <w:sz w:val="20"/>
        </w:rPr>
        <w:t>I</w:t>
      </w:r>
      <w:r>
        <w:rPr>
          <w:sz w:val="20"/>
          <w:lang w:val="ru-RU"/>
        </w:rPr>
        <w:t xml:space="preserve"> гр. пассива</w:t>
      </w:r>
    </w:p>
    <w:p w:rsidR="00021A07" w:rsidRDefault="00021A07">
      <w:pPr>
        <w:jc w:val="center"/>
        <w:rPr>
          <w:sz w:val="20"/>
        </w:rPr>
      </w:pPr>
    </w:p>
    <w:p w:rsidR="00021A07" w:rsidRDefault="00021A07">
      <w:pPr>
        <w:jc w:val="center"/>
        <w:rPr>
          <w:b/>
          <w:sz w:val="20"/>
        </w:rPr>
      </w:pPr>
      <w:r>
        <w:rPr>
          <w:b/>
          <w:sz w:val="20"/>
        </w:rPr>
        <w:t>Коэффициент автономии – Ка:</w:t>
      </w:r>
    </w:p>
    <w:p w:rsidR="00021A07" w:rsidRDefault="00021A07">
      <w:pPr>
        <w:pStyle w:val="6"/>
        <w:spacing w:before="120"/>
        <w:jc w:val="center"/>
        <w:rPr>
          <w:sz w:val="20"/>
          <w:lang w:val="ru-RU"/>
        </w:rPr>
      </w:pPr>
      <w:r>
        <w:rPr>
          <w:sz w:val="20"/>
        </w:rPr>
        <w:t>IV</w:t>
      </w:r>
      <w:r>
        <w:rPr>
          <w:sz w:val="20"/>
          <w:lang w:val="ru-RU"/>
        </w:rPr>
        <w:t xml:space="preserve"> гр. актива</w:t>
      </w:r>
    </w:p>
    <w:p w:rsidR="00021A07" w:rsidRDefault="00021A07">
      <w:pPr>
        <w:pStyle w:val="7"/>
        <w:rPr>
          <w:sz w:val="20"/>
        </w:rPr>
      </w:pPr>
      <w:r>
        <w:rPr>
          <w:sz w:val="20"/>
        </w:rPr>
        <w:t>Итог баланса</w:t>
      </w:r>
    </w:p>
    <w:p w:rsidR="00021A07" w:rsidRDefault="00021A07">
      <w:pPr>
        <w:jc w:val="center"/>
        <w:rPr>
          <w:sz w:val="20"/>
        </w:rPr>
      </w:pPr>
    </w:p>
    <w:p w:rsidR="00021A07" w:rsidRDefault="00021A07">
      <w:pPr>
        <w:jc w:val="center"/>
        <w:rPr>
          <w:b/>
          <w:sz w:val="20"/>
        </w:rPr>
      </w:pPr>
      <w:r>
        <w:rPr>
          <w:b/>
          <w:sz w:val="20"/>
        </w:rPr>
        <w:t>Коэффициент покрытия инвестиций – Ки:</w:t>
      </w:r>
    </w:p>
    <w:p w:rsidR="00021A07" w:rsidRDefault="00021A07">
      <w:pPr>
        <w:pStyle w:val="6"/>
        <w:spacing w:before="120"/>
        <w:jc w:val="center"/>
        <w:rPr>
          <w:sz w:val="20"/>
          <w:lang w:val="ru-RU"/>
        </w:rPr>
      </w:pPr>
      <w:r>
        <w:rPr>
          <w:sz w:val="20"/>
        </w:rPr>
        <w:t>II+III+IV</w:t>
      </w:r>
      <w:r>
        <w:rPr>
          <w:sz w:val="20"/>
          <w:lang w:val="ru-RU"/>
        </w:rPr>
        <w:t xml:space="preserve"> гр. пассива</w:t>
      </w:r>
    </w:p>
    <w:p w:rsidR="00021A07" w:rsidRDefault="00021A07">
      <w:pPr>
        <w:pStyle w:val="1"/>
        <w:spacing w:before="0"/>
        <w:rPr>
          <w:b w:val="0"/>
          <w:sz w:val="20"/>
        </w:rPr>
      </w:pPr>
      <w:bookmarkStart w:id="22" w:name="_Toc426885456"/>
      <w:r>
        <w:rPr>
          <w:b w:val="0"/>
          <w:sz w:val="20"/>
        </w:rPr>
        <w:t>Итог баланса</w:t>
      </w:r>
      <w:bookmarkEnd w:id="22"/>
    </w:p>
    <w:p w:rsidR="00021A07" w:rsidRDefault="00021A07">
      <w:pPr>
        <w:rPr>
          <w:sz w:val="20"/>
          <w:lang w:val="en-US"/>
        </w:rPr>
      </w:pPr>
    </w:p>
    <w:p w:rsidR="00021A07" w:rsidRDefault="00021A07">
      <w:pPr>
        <w:rPr>
          <w:sz w:val="20"/>
          <w:lang w:val="en-US"/>
        </w:rPr>
      </w:pPr>
    </w:p>
    <w:p w:rsidR="00021A07" w:rsidRDefault="00021A07">
      <w:pPr>
        <w:rPr>
          <w:sz w:val="20"/>
          <w:lang w:val="en-US"/>
        </w:rPr>
      </w:pPr>
    </w:p>
    <w:p w:rsidR="00021A07" w:rsidRDefault="00021A07">
      <w:pPr>
        <w:rPr>
          <w:sz w:val="20"/>
          <w:lang w:val="en-US"/>
        </w:rPr>
      </w:pPr>
    </w:p>
    <w:p w:rsidR="00021A07" w:rsidRDefault="00021A07">
      <w:pPr>
        <w:spacing w:before="120"/>
        <w:ind w:firstLine="851"/>
        <w:rPr>
          <w:sz w:val="20"/>
        </w:rPr>
      </w:pPr>
      <w:r>
        <w:rPr>
          <w:sz w:val="20"/>
        </w:rPr>
        <w:t>В сводном виде показатели платежеспособности комбината характеризуются следующими данными: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063"/>
        <w:gridCol w:w="1063"/>
        <w:gridCol w:w="1559"/>
      </w:tblGrid>
      <w:tr w:rsidR="00021A07">
        <w:tc>
          <w:tcPr>
            <w:tcW w:w="5070" w:type="dxa"/>
            <w:shd w:val="pct10" w:color="auto" w:fill="FFFFFF"/>
          </w:tcPr>
          <w:p w:rsidR="00021A07" w:rsidRDefault="00021A07">
            <w:pPr>
              <w:spacing w:before="120"/>
              <w:ind w:right="-108"/>
              <w:jc w:val="center"/>
              <w:rPr>
                <w:sz w:val="20"/>
              </w:rPr>
            </w:pPr>
            <w:r>
              <w:rPr>
                <w:sz w:val="20"/>
              </w:rPr>
              <w:t>Наименование показателей</w:t>
            </w:r>
          </w:p>
        </w:tc>
        <w:tc>
          <w:tcPr>
            <w:tcW w:w="1063" w:type="dxa"/>
            <w:shd w:val="pct10" w:color="auto" w:fill="FFFFFF"/>
          </w:tcPr>
          <w:p w:rsidR="00021A07" w:rsidRDefault="00021A07">
            <w:pPr>
              <w:spacing w:before="120"/>
              <w:jc w:val="center"/>
              <w:rPr>
                <w:sz w:val="20"/>
              </w:rPr>
            </w:pPr>
            <w:r>
              <w:rPr>
                <w:sz w:val="20"/>
              </w:rPr>
              <w:t>1996г.</w:t>
            </w:r>
          </w:p>
        </w:tc>
        <w:tc>
          <w:tcPr>
            <w:tcW w:w="1063" w:type="dxa"/>
            <w:shd w:val="pct10" w:color="auto" w:fill="FFFFFF"/>
          </w:tcPr>
          <w:p w:rsidR="00021A07" w:rsidRDefault="00021A07">
            <w:pPr>
              <w:spacing w:before="120"/>
              <w:jc w:val="center"/>
              <w:rPr>
                <w:sz w:val="20"/>
              </w:rPr>
            </w:pPr>
            <w:r>
              <w:rPr>
                <w:sz w:val="20"/>
              </w:rPr>
              <w:t>1997г.</w:t>
            </w:r>
          </w:p>
        </w:tc>
        <w:tc>
          <w:tcPr>
            <w:tcW w:w="1559" w:type="dxa"/>
            <w:shd w:val="pct10" w:color="auto" w:fill="FFFFFF"/>
          </w:tcPr>
          <w:p w:rsidR="00021A07" w:rsidRDefault="00021A07">
            <w:pPr>
              <w:spacing w:before="120"/>
              <w:ind w:left="-108" w:right="-80"/>
              <w:jc w:val="center"/>
              <w:rPr>
                <w:sz w:val="20"/>
              </w:rPr>
            </w:pPr>
            <w:r>
              <w:rPr>
                <w:sz w:val="20"/>
              </w:rPr>
              <w:t>Нормативное значение</w:t>
            </w:r>
          </w:p>
        </w:tc>
      </w:tr>
      <w:tr w:rsidR="00021A07">
        <w:tc>
          <w:tcPr>
            <w:tcW w:w="5070" w:type="dxa"/>
            <w:vAlign w:val="bottom"/>
          </w:tcPr>
          <w:p w:rsidR="00021A07" w:rsidRDefault="00021A07">
            <w:pPr>
              <w:pStyle w:val="a3"/>
              <w:tabs>
                <w:tab w:val="clear" w:pos="4153"/>
                <w:tab w:val="clear" w:pos="8306"/>
              </w:tabs>
              <w:ind w:right="-108"/>
              <w:rPr>
                <w:sz w:val="20"/>
              </w:rPr>
            </w:pPr>
            <w:r>
              <w:rPr>
                <w:sz w:val="20"/>
              </w:rPr>
              <w:t>Соотношение ликвидных и неликвидных средств</w:t>
            </w:r>
          </w:p>
        </w:tc>
        <w:tc>
          <w:tcPr>
            <w:tcW w:w="1063" w:type="dxa"/>
            <w:vAlign w:val="bottom"/>
          </w:tcPr>
          <w:p w:rsidR="00021A07" w:rsidRDefault="00021A07">
            <w:pPr>
              <w:jc w:val="right"/>
              <w:rPr>
                <w:sz w:val="20"/>
              </w:rPr>
            </w:pPr>
            <w:r>
              <w:rPr>
                <w:sz w:val="20"/>
              </w:rPr>
              <w:t>0.32</w:t>
            </w:r>
          </w:p>
        </w:tc>
        <w:tc>
          <w:tcPr>
            <w:tcW w:w="1063" w:type="dxa"/>
            <w:vAlign w:val="bottom"/>
          </w:tcPr>
          <w:p w:rsidR="00021A07" w:rsidRDefault="00021A07">
            <w:pPr>
              <w:jc w:val="right"/>
              <w:rPr>
                <w:sz w:val="20"/>
              </w:rPr>
            </w:pPr>
            <w:r>
              <w:rPr>
                <w:sz w:val="20"/>
              </w:rPr>
              <w:t>0.28</w:t>
            </w:r>
          </w:p>
        </w:tc>
        <w:tc>
          <w:tcPr>
            <w:tcW w:w="1559" w:type="dxa"/>
            <w:vAlign w:val="bottom"/>
          </w:tcPr>
          <w:p w:rsidR="00021A07" w:rsidRDefault="00021A07">
            <w:pPr>
              <w:ind w:right="-80"/>
              <w:jc w:val="center"/>
              <w:rPr>
                <w:sz w:val="20"/>
              </w:rPr>
            </w:pPr>
            <w:r>
              <w:rPr>
                <w:sz w:val="20"/>
              </w:rPr>
              <w:t>1:1</w:t>
            </w:r>
          </w:p>
        </w:tc>
      </w:tr>
      <w:tr w:rsidR="00021A07">
        <w:tc>
          <w:tcPr>
            <w:tcW w:w="5070" w:type="dxa"/>
            <w:vAlign w:val="bottom"/>
          </w:tcPr>
          <w:p w:rsidR="00021A07" w:rsidRDefault="00021A07">
            <w:pPr>
              <w:ind w:right="-108"/>
              <w:rPr>
                <w:sz w:val="20"/>
              </w:rPr>
            </w:pPr>
            <w:r>
              <w:rPr>
                <w:sz w:val="20"/>
              </w:rPr>
              <w:t>Соотношение собственных и заемных средств</w:t>
            </w:r>
          </w:p>
        </w:tc>
        <w:tc>
          <w:tcPr>
            <w:tcW w:w="1063" w:type="dxa"/>
            <w:vAlign w:val="bottom"/>
          </w:tcPr>
          <w:p w:rsidR="00021A07" w:rsidRDefault="00021A07">
            <w:pPr>
              <w:jc w:val="right"/>
              <w:rPr>
                <w:sz w:val="20"/>
              </w:rPr>
            </w:pPr>
            <w:r>
              <w:rPr>
                <w:sz w:val="20"/>
              </w:rPr>
              <w:t>3.88</w:t>
            </w:r>
          </w:p>
        </w:tc>
        <w:tc>
          <w:tcPr>
            <w:tcW w:w="1063" w:type="dxa"/>
            <w:vAlign w:val="bottom"/>
          </w:tcPr>
          <w:p w:rsidR="00021A07" w:rsidRDefault="00021A07">
            <w:pPr>
              <w:jc w:val="right"/>
              <w:rPr>
                <w:sz w:val="20"/>
              </w:rPr>
            </w:pPr>
            <w:r>
              <w:rPr>
                <w:sz w:val="20"/>
              </w:rPr>
              <w:t>3.59</w:t>
            </w:r>
          </w:p>
        </w:tc>
        <w:tc>
          <w:tcPr>
            <w:tcW w:w="1559" w:type="dxa"/>
            <w:vAlign w:val="bottom"/>
          </w:tcPr>
          <w:p w:rsidR="00021A07" w:rsidRDefault="00021A07">
            <w:pPr>
              <w:ind w:right="-80"/>
              <w:jc w:val="center"/>
              <w:rPr>
                <w:sz w:val="20"/>
              </w:rPr>
            </w:pPr>
            <w:r>
              <w:rPr>
                <w:sz w:val="20"/>
              </w:rPr>
              <w:t>2:1</w:t>
            </w:r>
          </w:p>
        </w:tc>
      </w:tr>
      <w:tr w:rsidR="00021A07">
        <w:tc>
          <w:tcPr>
            <w:tcW w:w="5070" w:type="dxa"/>
            <w:vAlign w:val="bottom"/>
          </w:tcPr>
          <w:p w:rsidR="00021A07" w:rsidRDefault="00021A07">
            <w:pPr>
              <w:ind w:right="-108"/>
              <w:rPr>
                <w:sz w:val="20"/>
              </w:rPr>
            </w:pPr>
            <w:r>
              <w:rPr>
                <w:sz w:val="20"/>
              </w:rPr>
              <w:t>Коэффициент маневренности собственных средств</w:t>
            </w:r>
          </w:p>
        </w:tc>
        <w:tc>
          <w:tcPr>
            <w:tcW w:w="1063" w:type="dxa"/>
            <w:vAlign w:val="bottom"/>
          </w:tcPr>
          <w:p w:rsidR="00021A07" w:rsidRDefault="00021A07">
            <w:pPr>
              <w:jc w:val="right"/>
              <w:rPr>
                <w:sz w:val="20"/>
              </w:rPr>
            </w:pPr>
            <w:r>
              <w:rPr>
                <w:sz w:val="20"/>
              </w:rPr>
              <w:t>0.095</w:t>
            </w:r>
          </w:p>
        </w:tc>
        <w:tc>
          <w:tcPr>
            <w:tcW w:w="1063" w:type="dxa"/>
            <w:vAlign w:val="bottom"/>
          </w:tcPr>
          <w:p w:rsidR="00021A07" w:rsidRDefault="00021A07">
            <w:pPr>
              <w:jc w:val="right"/>
              <w:rPr>
                <w:sz w:val="20"/>
              </w:rPr>
            </w:pPr>
            <w:r>
              <w:rPr>
                <w:sz w:val="20"/>
              </w:rPr>
              <w:t>0.031</w:t>
            </w:r>
          </w:p>
        </w:tc>
        <w:tc>
          <w:tcPr>
            <w:tcW w:w="1559" w:type="dxa"/>
            <w:vAlign w:val="bottom"/>
          </w:tcPr>
          <w:p w:rsidR="00021A07" w:rsidRDefault="00021A07">
            <w:pPr>
              <w:ind w:right="-80"/>
              <w:jc w:val="center"/>
              <w:rPr>
                <w:sz w:val="20"/>
              </w:rPr>
            </w:pPr>
            <w:r>
              <w:rPr>
                <w:sz w:val="20"/>
              </w:rPr>
              <w:t>-</w:t>
            </w:r>
          </w:p>
        </w:tc>
      </w:tr>
      <w:tr w:rsidR="00021A07">
        <w:tc>
          <w:tcPr>
            <w:tcW w:w="5070" w:type="dxa"/>
            <w:vAlign w:val="bottom"/>
          </w:tcPr>
          <w:p w:rsidR="00021A07" w:rsidRDefault="00021A07">
            <w:pPr>
              <w:ind w:right="-108"/>
              <w:rPr>
                <w:sz w:val="20"/>
              </w:rPr>
            </w:pPr>
            <w:r>
              <w:rPr>
                <w:sz w:val="20"/>
              </w:rPr>
              <w:t>Соотношение дебит. и кредит. задолженности</w:t>
            </w:r>
          </w:p>
        </w:tc>
        <w:tc>
          <w:tcPr>
            <w:tcW w:w="1063" w:type="dxa"/>
            <w:vAlign w:val="bottom"/>
          </w:tcPr>
          <w:p w:rsidR="00021A07" w:rsidRDefault="00021A07">
            <w:pPr>
              <w:jc w:val="right"/>
              <w:rPr>
                <w:sz w:val="20"/>
              </w:rPr>
            </w:pPr>
            <w:r>
              <w:rPr>
                <w:sz w:val="20"/>
              </w:rPr>
              <w:t>0.57</w:t>
            </w:r>
          </w:p>
        </w:tc>
        <w:tc>
          <w:tcPr>
            <w:tcW w:w="1063" w:type="dxa"/>
            <w:vAlign w:val="bottom"/>
          </w:tcPr>
          <w:p w:rsidR="00021A07" w:rsidRDefault="00021A07">
            <w:pPr>
              <w:jc w:val="right"/>
              <w:rPr>
                <w:sz w:val="20"/>
              </w:rPr>
            </w:pPr>
            <w:r>
              <w:rPr>
                <w:sz w:val="20"/>
              </w:rPr>
              <w:t>0.7</w:t>
            </w:r>
          </w:p>
        </w:tc>
        <w:tc>
          <w:tcPr>
            <w:tcW w:w="1559" w:type="dxa"/>
            <w:vAlign w:val="bottom"/>
          </w:tcPr>
          <w:p w:rsidR="00021A07" w:rsidRDefault="00021A07">
            <w:pPr>
              <w:ind w:right="-80"/>
              <w:jc w:val="center"/>
              <w:rPr>
                <w:sz w:val="20"/>
              </w:rPr>
            </w:pPr>
            <w:r>
              <w:rPr>
                <w:sz w:val="20"/>
                <w:lang w:val="en-US"/>
              </w:rPr>
              <w:t>&gt;</w:t>
            </w:r>
            <w:r>
              <w:rPr>
                <w:sz w:val="20"/>
              </w:rPr>
              <w:t xml:space="preserve"> 2</w:t>
            </w:r>
          </w:p>
        </w:tc>
      </w:tr>
      <w:tr w:rsidR="00021A07">
        <w:tc>
          <w:tcPr>
            <w:tcW w:w="5070" w:type="dxa"/>
            <w:vAlign w:val="bottom"/>
          </w:tcPr>
          <w:p w:rsidR="00021A07" w:rsidRDefault="00021A07">
            <w:pPr>
              <w:ind w:right="-108"/>
              <w:rPr>
                <w:sz w:val="20"/>
              </w:rPr>
            </w:pPr>
            <w:r>
              <w:rPr>
                <w:sz w:val="20"/>
              </w:rPr>
              <w:t>Коэффициент общей ликвидности</w:t>
            </w:r>
          </w:p>
        </w:tc>
        <w:tc>
          <w:tcPr>
            <w:tcW w:w="1063" w:type="dxa"/>
            <w:vAlign w:val="bottom"/>
          </w:tcPr>
          <w:p w:rsidR="00021A07" w:rsidRDefault="00021A07">
            <w:pPr>
              <w:jc w:val="right"/>
              <w:rPr>
                <w:sz w:val="20"/>
              </w:rPr>
            </w:pPr>
            <w:r>
              <w:rPr>
                <w:sz w:val="20"/>
              </w:rPr>
              <w:t>1.37</w:t>
            </w:r>
          </w:p>
        </w:tc>
        <w:tc>
          <w:tcPr>
            <w:tcW w:w="1063" w:type="dxa"/>
            <w:vAlign w:val="bottom"/>
          </w:tcPr>
          <w:p w:rsidR="00021A07" w:rsidRDefault="00021A07">
            <w:pPr>
              <w:jc w:val="right"/>
              <w:rPr>
                <w:sz w:val="20"/>
              </w:rPr>
            </w:pPr>
            <w:r>
              <w:rPr>
                <w:sz w:val="20"/>
              </w:rPr>
              <w:t>1.11</w:t>
            </w:r>
          </w:p>
        </w:tc>
        <w:tc>
          <w:tcPr>
            <w:tcW w:w="1559" w:type="dxa"/>
            <w:vAlign w:val="bottom"/>
          </w:tcPr>
          <w:p w:rsidR="00021A07" w:rsidRDefault="00021A07">
            <w:pPr>
              <w:ind w:right="-80"/>
              <w:jc w:val="center"/>
              <w:rPr>
                <w:sz w:val="20"/>
              </w:rPr>
            </w:pPr>
            <w:r>
              <w:rPr>
                <w:sz w:val="20"/>
              </w:rPr>
              <w:t xml:space="preserve">не </w:t>
            </w:r>
            <w:r>
              <w:rPr>
                <w:sz w:val="20"/>
                <w:lang w:val="en-US"/>
              </w:rPr>
              <w:t>&lt; 1</w:t>
            </w:r>
          </w:p>
        </w:tc>
      </w:tr>
      <w:tr w:rsidR="00021A07">
        <w:tc>
          <w:tcPr>
            <w:tcW w:w="5070" w:type="dxa"/>
            <w:vAlign w:val="bottom"/>
          </w:tcPr>
          <w:p w:rsidR="00021A07" w:rsidRDefault="00021A07">
            <w:pPr>
              <w:ind w:right="-108"/>
              <w:rPr>
                <w:sz w:val="20"/>
              </w:rPr>
            </w:pPr>
            <w:r>
              <w:rPr>
                <w:sz w:val="20"/>
              </w:rPr>
              <w:t>Коэф. ликвидности (промежуточный коэф. покрытия)</w:t>
            </w:r>
          </w:p>
        </w:tc>
        <w:tc>
          <w:tcPr>
            <w:tcW w:w="1063" w:type="dxa"/>
            <w:vAlign w:val="bottom"/>
          </w:tcPr>
          <w:p w:rsidR="00021A07" w:rsidRDefault="00021A07">
            <w:pPr>
              <w:jc w:val="right"/>
              <w:rPr>
                <w:sz w:val="20"/>
              </w:rPr>
            </w:pPr>
            <w:r>
              <w:rPr>
                <w:sz w:val="20"/>
              </w:rPr>
              <w:t>0.55</w:t>
            </w:r>
          </w:p>
        </w:tc>
        <w:tc>
          <w:tcPr>
            <w:tcW w:w="1063" w:type="dxa"/>
            <w:vAlign w:val="bottom"/>
          </w:tcPr>
          <w:p w:rsidR="00021A07" w:rsidRDefault="00021A07">
            <w:pPr>
              <w:jc w:val="right"/>
              <w:rPr>
                <w:sz w:val="20"/>
              </w:rPr>
            </w:pPr>
            <w:r>
              <w:rPr>
                <w:sz w:val="20"/>
              </w:rPr>
              <w:t>0.52</w:t>
            </w:r>
          </w:p>
        </w:tc>
        <w:tc>
          <w:tcPr>
            <w:tcW w:w="1559" w:type="dxa"/>
            <w:vAlign w:val="bottom"/>
          </w:tcPr>
          <w:p w:rsidR="00021A07" w:rsidRDefault="00021A07">
            <w:pPr>
              <w:ind w:right="-80"/>
              <w:jc w:val="center"/>
              <w:rPr>
                <w:sz w:val="20"/>
              </w:rPr>
            </w:pPr>
            <w:r>
              <w:rPr>
                <w:sz w:val="20"/>
              </w:rPr>
              <w:t>0.5 – 1.0</w:t>
            </w:r>
          </w:p>
        </w:tc>
      </w:tr>
      <w:tr w:rsidR="00021A07">
        <w:tc>
          <w:tcPr>
            <w:tcW w:w="5070" w:type="dxa"/>
            <w:vAlign w:val="bottom"/>
          </w:tcPr>
          <w:p w:rsidR="00021A07" w:rsidRDefault="00021A07">
            <w:pPr>
              <w:ind w:right="-108"/>
              <w:rPr>
                <w:sz w:val="20"/>
              </w:rPr>
            </w:pPr>
            <w:r>
              <w:rPr>
                <w:sz w:val="20"/>
              </w:rPr>
              <w:t>Коэф. срочной ликвидности</w:t>
            </w:r>
          </w:p>
        </w:tc>
        <w:tc>
          <w:tcPr>
            <w:tcW w:w="1063" w:type="dxa"/>
            <w:vAlign w:val="bottom"/>
          </w:tcPr>
          <w:p w:rsidR="00021A07" w:rsidRDefault="00021A07">
            <w:pPr>
              <w:jc w:val="right"/>
              <w:rPr>
                <w:sz w:val="20"/>
              </w:rPr>
            </w:pPr>
            <w:r>
              <w:rPr>
                <w:sz w:val="20"/>
              </w:rPr>
              <w:t>0.1</w:t>
            </w:r>
          </w:p>
        </w:tc>
        <w:tc>
          <w:tcPr>
            <w:tcW w:w="1063" w:type="dxa"/>
            <w:vAlign w:val="bottom"/>
          </w:tcPr>
          <w:p w:rsidR="00021A07" w:rsidRDefault="00021A07">
            <w:pPr>
              <w:jc w:val="right"/>
              <w:rPr>
                <w:sz w:val="20"/>
              </w:rPr>
            </w:pPr>
            <w:r>
              <w:rPr>
                <w:sz w:val="20"/>
              </w:rPr>
              <w:t>0.02</w:t>
            </w:r>
          </w:p>
        </w:tc>
        <w:tc>
          <w:tcPr>
            <w:tcW w:w="1559" w:type="dxa"/>
            <w:vAlign w:val="bottom"/>
          </w:tcPr>
          <w:p w:rsidR="00021A07" w:rsidRDefault="00021A07">
            <w:pPr>
              <w:ind w:right="-80"/>
              <w:jc w:val="center"/>
              <w:rPr>
                <w:sz w:val="20"/>
              </w:rPr>
            </w:pPr>
            <w:r>
              <w:rPr>
                <w:sz w:val="20"/>
              </w:rPr>
              <w:t>близко к 1</w:t>
            </w:r>
          </w:p>
        </w:tc>
      </w:tr>
      <w:tr w:rsidR="00021A07">
        <w:tc>
          <w:tcPr>
            <w:tcW w:w="5070" w:type="dxa"/>
            <w:vAlign w:val="bottom"/>
          </w:tcPr>
          <w:p w:rsidR="00021A07" w:rsidRDefault="00021A07">
            <w:pPr>
              <w:ind w:right="-108"/>
              <w:rPr>
                <w:sz w:val="20"/>
              </w:rPr>
            </w:pPr>
            <w:r>
              <w:rPr>
                <w:sz w:val="20"/>
              </w:rPr>
              <w:t>Коэф. автономии</w:t>
            </w:r>
          </w:p>
        </w:tc>
        <w:tc>
          <w:tcPr>
            <w:tcW w:w="1063" w:type="dxa"/>
            <w:vAlign w:val="bottom"/>
          </w:tcPr>
          <w:p w:rsidR="00021A07" w:rsidRDefault="00021A07">
            <w:pPr>
              <w:jc w:val="right"/>
              <w:rPr>
                <w:sz w:val="20"/>
              </w:rPr>
            </w:pPr>
            <w:r>
              <w:rPr>
                <w:sz w:val="20"/>
              </w:rPr>
              <w:t>0.72</w:t>
            </w:r>
          </w:p>
        </w:tc>
        <w:tc>
          <w:tcPr>
            <w:tcW w:w="1063" w:type="dxa"/>
            <w:vAlign w:val="bottom"/>
          </w:tcPr>
          <w:p w:rsidR="00021A07" w:rsidRDefault="00021A07">
            <w:pPr>
              <w:jc w:val="right"/>
              <w:rPr>
                <w:sz w:val="20"/>
              </w:rPr>
            </w:pPr>
            <w:r>
              <w:rPr>
                <w:sz w:val="20"/>
              </w:rPr>
              <w:t>0.76</w:t>
            </w:r>
          </w:p>
        </w:tc>
        <w:tc>
          <w:tcPr>
            <w:tcW w:w="1559" w:type="dxa"/>
            <w:vAlign w:val="bottom"/>
          </w:tcPr>
          <w:p w:rsidR="00021A07" w:rsidRDefault="00021A07">
            <w:pPr>
              <w:ind w:right="-80"/>
              <w:jc w:val="center"/>
              <w:rPr>
                <w:sz w:val="20"/>
              </w:rPr>
            </w:pPr>
            <w:r>
              <w:rPr>
                <w:sz w:val="20"/>
                <w:lang w:val="en-US"/>
              </w:rPr>
              <w:t xml:space="preserve">&gt; </w:t>
            </w:r>
            <w:r>
              <w:rPr>
                <w:sz w:val="20"/>
              </w:rPr>
              <w:t>0.5</w:t>
            </w:r>
          </w:p>
        </w:tc>
      </w:tr>
      <w:tr w:rsidR="00021A07">
        <w:tc>
          <w:tcPr>
            <w:tcW w:w="5070" w:type="dxa"/>
            <w:vAlign w:val="bottom"/>
          </w:tcPr>
          <w:p w:rsidR="00021A07" w:rsidRDefault="00021A07">
            <w:pPr>
              <w:ind w:right="-108"/>
              <w:rPr>
                <w:sz w:val="20"/>
              </w:rPr>
            </w:pPr>
            <w:r>
              <w:rPr>
                <w:sz w:val="20"/>
              </w:rPr>
              <w:t>Коэф. покрытия инвестиций</w:t>
            </w:r>
          </w:p>
        </w:tc>
        <w:tc>
          <w:tcPr>
            <w:tcW w:w="1063" w:type="dxa"/>
            <w:vAlign w:val="bottom"/>
          </w:tcPr>
          <w:p w:rsidR="00021A07" w:rsidRDefault="00021A07">
            <w:pPr>
              <w:jc w:val="right"/>
              <w:rPr>
                <w:sz w:val="20"/>
              </w:rPr>
            </w:pPr>
            <w:r>
              <w:rPr>
                <w:sz w:val="20"/>
              </w:rPr>
              <w:t>0.99</w:t>
            </w:r>
          </w:p>
        </w:tc>
        <w:tc>
          <w:tcPr>
            <w:tcW w:w="1063" w:type="dxa"/>
            <w:vAlign w:val="bottom"/>
          </w:tcPr>
          <w:p w:rsidR="00021A07" w:rsidRDefault="00021A07">
            <w:pPr>
              <w:jc w:val="right"/>
              <w:rPr>
                <w:sz w:val="20"/>
              </w:rPr>
            </w:pPr>
            <w:r>
              <w:rPr>
                <w:sz w:val="20"/>
              </w:rPr>
              <w:t>0.94</w:t>
            </w:r>
          </w:p>
        </w:tc>
        <w:tc>
          <w:tcPr>
            <w:tcW w:w="1559" w:type="dxa"/>
            <w:vAlign w:val="bottom"/>
          </w:tcPr>
          <w:p w:rsidR="00021A07" w:rsidRDefault="00021A07">
            <w:pPr>
              <w:ind w:right="-80"/>
              <w:jc w:val="center"/>
              <w:rPr>
                <w:sz w:val="20"/>
              </w:rPr>
            </w:pPr>
            <w:r>
              <w:rPr>
                <w:sz w:val="20"/>
              </w:rPr>
              <w:t>0.85 – 0.9</w:t>
            </w:r>
          </w:p>
        </w:tc>
      </w:tr>
    </w:tbl>
    <w:p w:rsidR="00021A07" w:rsidRDefault="00021A07">
      <w:pPr>
        <w:pStyle w:val="21"/>
      </w:pPr>
    </w:p>
    <w:p w:rsidR="00021A07" w:rsidRDefault="00021A07">
      <w:pPr>
        <w:pStyle w:val="a7"/>
      </w:pPr>
      <w:r>
        <w:t>Приведенные данные свидетельствуют о том, что финансовое положение комбината является нестойким и недостаточно стабильным. Хотя, собственные средства почти в 4 раза превышают заемные, коэффициенты ликвидности за 1997 год снизились и находятся на нижних нормативных пределах. Это свидетельствует о возможности выполнить свои текущие обязательства, только мобилизовав все оборотные средства.</w:t>
      </w:r>
    </w:p>
    <w:p w:rsidR="00021A07" w:rsidRDefault="00021A07">
      <w:pPr>
        <w:pStyle w:val="8"/>
        <w:rPr>
          <w:lang w:val="ru-RU"/>
        </w:rPr>
      </w:pPr>
      <w:r>
        <w:rPr>
          <w:lang w:val="ru-RU"/>
        </w:rPr>
        <w:t>Коэффициент автономии, характеризующий уровень платежеспособности комбината, выше нормативного, а его динамика по отношению к 1996 г. свидетельствует о расширении деловой активности комбината.</w:t>
      </w:r>
    </w:p>
    <w:p w:rsidR="00021A07" w:rsidRDefault="00021A07">
      <w:pPr>
        <w:pStyle w:val="2"/>
      </w:pPr>
      <w:bookmarkStart w:id="23" w:name="_Toc426885457"/>
      <w:r>
        <w:t>3.10. Анализ рынков сбыта и перспективы их развития</w:t>
      </w:r>
      <w:bookmarkEnd w:id="23"/>
    </w:p>
    <w:p w:rsidR="00021A07" w:rsidRDefault="00021A07">
      <w:pPr>
        <w:pStyle w:val="8"/>
        <w:rPr>
          <w:lang w:val="ru-RU"/>
        </w:rPr>
      </w:pPr>
      <w:r>
        <w:rPr>
          <w:lang w:val="ru-RU"/>
        </w:rPr>
        <w:t>Т</w:t>
      </w:r>
      <w:r>
        <w:t>о обстоятельство, что черные металлы остаются основным конструкционным материалом, позволило черной металлургии в 90-е годы выйти на качественно новый уровень развития</w:t>
      </w:r>
      <w:r>
        <w:rPr>
          <w:lang w:val="ru-RU"/>
        </w:rPr>
        <w:t>. В ближайшей перспективе в производстве и потреблении стали будут сохранены сформировавшиеся тенденции. Для ведущих стран Запада значительную роль будет играть такой фактор, как снижение металлоемкости производства. В связи с этим, можно ожидать некоторого сокращения удельного веса отрасли в мировом хозяйстве. Однако, во многих странах с быстро развивающейся индустрией (среди них особо выделяются Корея, Турция, Таиланд, Мексика, Малайзия), продолжается абсолютный рост потребления черных металлов, а безусловное лидерство в темпах роста сохранит Китай.</w:t>
      </w:r>
    </w:p>
    <w:p w:rsidR="00021A07" w:rsidRDefault="00021A07">
      <w:pPr>
        <w:pStyle w:val="8"/>
        <w:rPr>
          <w:lang w:val="ru-RU"/>
        </w:rPr>
      </w:pPr>
      <w:r>
        <w:rPr>
          <w:lang w:val="ru-RU"/>
        </w:rPr>
        <w:t>На рынке черных металлов ведущую роль играет ценовая конкуренция. Отсюда, важнейшим фактором конкурентоспособности являются затраты на производство. Высокий уровень трудовых и материальных затрат отображает технологическую отсталость металлургического предприятия. Так, из-за отсутствия технологии непрерывного литья заготовок на ОАО «Запорожсталь» на выпуск одной тонны проката расходуется стали на 20 % больше, чем в Японии.</w:t>
      </w:r>
    </w:p>
    <w:p w:rsidR="00021A07" w:rsidRDefault="00021A07">
      <w:pPr>
        <w:pStyle w:val="8"/>
        <w:rPr>
          <w:lang w:val="ru-RU"/>
        </w:rPr>
      </w:pPr>
      <w:r>
        <w:rPr>
          <w:lang w:val="ru-RU"/>
        </w:rPr>
        <w:t>Важным фактором ценовой конкурентоспособности промышленности Украины является дешевая рабочая сила (доля заработной платы на комбинате «Запорожсталь» составляет 6% от общих затрат). Но это преимущество имеет временный и нестойкий характер. По некоторым оценкам, черная металлургия Украины может сохранить определенные ценовые преимущества за счет этого фактора еще 5-7 лет.</w:t>
      </w:r>
    </w:p>
    <w:p w:rsidR="00021A07" w:rsidRDefault="00021A07">
      <w:pPr>
        <w:pStyle w:val="30"/>
      </w:pPr>
      <w:r>
        <w:t xml:space="preserve">В настоящее время комбинат «Запорожсталь», получив экономическую самостоятельность, в условиях сокращения внутреннего потребления активизировал поиски новых рынков сбыта. Это обусловило задачу принятия мер по повышению качества отдельных видов металлопродукции с обязательной сертификацией на соответствие международным стандартам. Проведенные технические мероприятия, либерализация внешней торговли, расширение внешнего рынка, включение в число импортеров стран Юго-Восточной и Центральной Азии, где продукция ОАО «Запорожсталь» имеет достаточно высокую конкурентоспособность, позволили значительно увеличить объемы экспорта металлопродукции комбината в условиях сократившегося в последние годы внутреннего потребления. </w:t>
      </w:r>
    </w:p>
    <w:p w:rsidR="00021A07" w:rsidRDefault="00021A07">
      <w:pPr>
        <w:pStyle w:val="a7"/>
        <w:spacing w:before="60"/>
      </w:pPr>
      <w:r>
        <w:t>За 1997г. общий объем производства комбината составил $ 699 млн. В том числе: внутренний рынок - $ 219 млн.; страны СНГ - $ 44 млн.; дальнее зарубежье - $ 436 млн. Из стран ближнего зарубежья наибольший удельный вес занимают Россия и Белоруссия. Основными потребителями среди стран дальнего зарубежья явились Китай, Турция, Таиланд.</w:t>
      </w:r>
    </w:p>
    <w:p w:rsidR="00021A07" w:rsidRDefault="00021A07">
      <w:pPr>
        <w:pStyle w:val="a7"/>
      </w:pPr>
      <w:r>
        <w:t>В то же время, отечественные трубные заводы по-прежнему испытывают затруднения по обеспечению своего производства штрипсом. Заинтересованы в запорожском рулоне и производители сварных труб в странах СНГ, в первую очередь в России. По всей видимости, поставки рулона на трубные заводы “Запорожсталь” будет наращивать.</w:t>
      </w:r>
    </w:p>
    <w:p w:rsidR="00021A07" w:rsidRDefault="00021A07">
      <w:pPr>
        <w:pStyle w:val="2"/>
      </w:pPr>
      <w:bookmarkStart w:id="24" w:name="_Toc426885458"/>
      <w:r>
        <w:t>3.10.1. Объемы экспорта</w:t>
      </w:r>
      <w:bookmarkEnd w:id="24"/>
    </w:p>
    <w:p w:rsidR="00021A07" w:rsidRDefault="00021A07">
      <w:pPr>
        <w:pStyle w:val="a7"/>
      </w:pPr>
      <w:r>
        <w:t>По данным «Metal Bulletin» от 12 марта 1998 г., доля ОАО «Запорожсталь» среди примерно 100 крупнейших производителей черных металлов составила в 1996 г. 0.45%, а в 1997 г. – 0.55%.</w:t>
      </w:r>
    </w:p>
    <w:p w:rsidR="00021A07" w:rsidRDefault="00021A07">
      <w:pPr>
        <w:pStyle w:val="a7"/>
      </w:pPr>
      <w:r>
        <w:t>В настоящее время не существует устойчивых тенденций в мировой черной металлургии, которые могли бы существенно изменить указанную долю продукции комбината. Можно прогнозировать, что в ближайшие годы она останется неизменной на уровне 0.5%.</w:t>
      </w:r>
    </w:p>
    <w:p w:rsidR="00021A07" w:rsidRDefault="00021A07">
      <w:pPr>
        <w:pStyle w:val="2"/>
        <w:rPr>
          <w:i w:val="0"/>
        </w:rPr>
      </w:pPr>
      <w:bookmarkStart w:id="25" w:name="_Toc426885459"/>
      <w:r>
        <w:rPr>
          <w:i w:val="0"/>
        </w:rPr>
        <w:t>Экспорт основных видов продукции в страны дальнего зарубежья</w:t>
      </w:r>
      <w:bookmarkEnd w:id="25"/>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015"/>
        <w:gridCol w:w="1016"/>
        <w:gridCol w:w="1016"/>
        <w:gridCol w:w="1015"/>
        <w:gridCol w:w="1016"/>
        <w:gridCol w:w="1016"/>
      </w:tblGrid>
      <w:tr w:rsidR="00021A07">
        <w:trPr>
          <w:cantSplit/>
          <w:trHeight w:val="320"/>
        </w:trPr>
        <w:tc>
          <w:tcPr>
            <w:tcW w:w="2802" w:type="dxa"/>
            <w:vMerge w:val="restart"/>
            <w:shd w:val="pct10" w:color="auto" w:fill="FFFFFF"/>
          </w:tcPr>
          <w:p w:rsidR="00021A07" w:rsidRDefault="00021A07">
            <w:pPr>
              <w:pStyle w:val="a7"/>
              <w:ind w:firstLine="0"/>
              <w:jc w:val="center"/>
              <w:rPr>
                <w:b/>
                <w:sz w:val="22"/>
              </w:rPr>
            </w:pPr>
            <w:r>
              <w:rPr>
                <w:b/>
                <w:sz w:val="22"/>
              </w:rPr>
              <w:t>Наименование</w:t>
            </w:r>
          </w:p>
        </w:tc>
        <w:tc>
          <w:tcPr>
            <w:tcW w:w="2031" w:type="dxa"/>
            <w:gridSpan w:val="2"/>
            <w:shd w:val="pct10" w:color="auto" w:fill="FFFFFF"/>
          </w:tcPr>
          <w:p w:rsidR="00021A07" w:rsidRDefault="00021A07">
            <w:pPr>
              <w:pStyle w:val="a7"/>
              <w:ind w:firstLine="0"/>
              <w:jc w:val="center"/>
              <w:rPr>
                <w:b/>
                <w:sz w:val="22"/>
              </w:rPr>
            </w:pPr>
            <w:r>
              <w:rPr>
                <w:b/>
                <w:sz w:val="22"/>
              </w:rPr>
              <w:t>1996 г.</w:t>
            </w:r>
          </w:p>
        </w:tc>
        <w:tc>
          <w:tcPr>
            <w:tcW w:w="2031" w:type="dxa"/>
            <w:gridSpan w:val="2"/>
            <w:shd w:val="pct10" w:color="auto" w:fill="FFFFFF"/>
          </w:tcPr>
          <w:p w:rsidR="00021A07" w:rsidRDefault="00021A07">
            <w:pPr>
              <w:pStyle w:val="a7"/>
              <w:ind w:firstLine="0"/>
              <w:jc w:val="center"/>
              <w:rPr>
                <w:b/>
                <w:sz w:val="22"/>
              </w:rPr>
            </w:pPr>
            <w:r>
              <w:rPr>
                <w:b/>
                <w:sz w:val="22"/>
              </w:rPr>
              <w:t>1997 г.</w:t>
            </w:r>
          </w:p>
        </w:tc>
        <w:tc>
          <w:tcPr>
            <w:tcW w:w="2032" w:type="dxa"/>
            <w:gridSpan w:val="2"/>
            <w:shd w:val="pct10" w:color="auto" w:fill="FFFFFF"/>
          </w:tcPr>
          <w:p w:rsidR="00021A07" w:rsidRDefault="00021A07">
            <w:pPr>
              <w:pStyle w:val="a7"/>
              <w:ind w:firstLine="0"/>
              <w:jc w:val="center"/>
              <w:rPr>
                <w:b/>
                <w:sz w:val="22"/>
              </w:rPr>
            </w:pPr>
            <w:r>
              <w:rPr>
                <w:b/>
                <w:sz w:val="22"/>
              </w:rPr>
              <w:t>1998 г. (план)</w:t>
            </w:r>
          </w:p>
        </w:tc>
      </w:tr>
      <w:tr w:rsidR="00021A07">
        <w:trPr>
          <w:cantSplit/>
          <w:trHeight w:val="320"/>
        </w:trPr>
        <w:tc>
          <w:tcPr>
            <w:tcW w:w="2802" w:type="dxa"/>
            <w:vMerge/>
            <w:shd w:val="pct10" w:color="auto" w:fill="FFFFFF"/>
          </w:tcPr>
          <w:p w:rsidR="00021A07" w:rsidRDefault="00021A07">
            <w:pPr>
              <w:pStyle w:val="a7"/>
              <w:ind w:firstLine="0"/>
              <w:rPr>
                <w:b/>
                <w:sz w:val="22"/>
              </w:rPr>
            </w:pPr>
          </w:p>
        </w:tc>
        <w:tc>
          <w:tcPr>
            <w:tcW w:w="1015" w:type="dxa"/>
            <w:shd w:val="pct10" w:color="auto" w:fill="FFFFFF"/>
          </w:tcPr>
          <w:p w:rsidR="00021A07" w:rsidRDefault="00021A07">
            <w:pPr>
              <w:pStyle w:val="a7"/>
              <w:ind w:firstLine="0"/>
              <w:jc w:val="center"/>
              <w:rPr>
                <w:b/>
                <w:sz w:val="22"/>
              </w:rPr>
            </w:pPr>
            <w:r>
              <w:rPr>
                <w:b/>
                <w:sz w:val="22"/>
              </w:rPr>
              <w:t>тыс. т</w:t>
            </w:r>
          </w:p>
        </w:tc>
        <w:tc>
          <w:tcPr>
            <w:tcW w:w="1016" w:type="dxa"/>
            <w:shd w:val="pct10" w:color="auto" w:fill="FFFFFF"/>
          </w:tcPr>
          <w:p w:rsidR="00021A07" w:rsidRDefault="00021A07">
            <w:pPr>
              <w:pStyle w:val="a7"/>
              <w:ind w:firstLine="0"/>
              <w:jc w:val="center"/>
              <w:rPr>
                <w:b/>
                <w:sz w:val="22"/>
              </w:rPr>
            </w:pPr>
            <w:r>
              <w:rPr>
                <w:b/>
                <w:sz w:val="22"/>
              </w:rPr>
              <w:t>млн. $</w:t>
            </w:r>
          </w:p>
        </w:tc>
        <w:tc>
          <w:tcPr>
            <w:tcW w:w="1016" w:type="dxa"/>
            <w:shd w:val="pct10" w:color="auto" w:fill="FFFFFF"/>
          </w:tcPr>
          <w:p w:rsidR="00021A07" w:rsidRDefault="00021A07">
            <w:pPr>
              <w:pStyle w:val="a7"/>
              <w:ind w:firstLine="0"/>
              <w:jc w:val="center"/>
              <w:rPr>
                <w:b/>
                <w:sz w:val="22"/>
              </w:rPr>
            </w:pPr>
            <w:r>
              <w:rPr>
                <w:b/>
                <w:sz w:val="22"/>
              </w:rPr>
              <w:t>тыс. т</w:t>
            </w:r>
          </w:p>
        </w:tc>
        <w:tc>
          <w:tcPr>
            <w:tcW w:w="1015" w:type="dxa"/>
            <w:shd w:val="pct10" w:color="auto" w:fill="FFFFFF"/>
          </w:tcPr>
          <w:p w:rsidR="00021A07" w:rsidRDefault="00021A07">
            <w:pPr>
              <w:pStyle w:val="a7"/>
              <w:ind w:firstLine="0"/>
              <w:jc w:val="center"/>
              <w:rPr>
                <w:b/>
                <w:sz w:val="22"/>
              </w:rPr>
            </w:pPr>
            <w:r>
              <w:rPr>
                <w:b/>
                <w:sz w:val="22"/>
              </w:rPr>
              <w:t>млн. $</w:t>
            </w:r>
          </w:p>
        </w:tc>
        <w:tc>
          <w:tcPr>
            <w:tcW w:w="1016" w:type="dxa"/>
            <w:shd w:val="pct10" w:color="auto" w:fill="FFFFFF"/>
          </w:tcPr>
          <w:p w:rsidR="00021A07" w:rsidRDefault="00021A07">
            <w:pPr>
              <w:pStyle w:val="a7"/>
              <w:ind w:firstLine="0"/>
              <w:jc w:val="center"/>
              <w:rPr>
                <w:b/>
                <w:sz w:val="22"/>
              </w:rPr>
            </w:pPr>
            <w:r>
              <w:rPr>
                <w:b/>
                <w:sz w:val="22"/>
              </w:rPr>
              <w:t>тыс. т</w:t>
            </w:r>
          </w:p>
        </w:tc>
        <w:tc>
          <w:tcPr>
            <w:tcW w:w="1016" w:type="dxa"/>
            <w:shd w:val="pct10" w:color="auto" w:fill="FFFFFF"/>
          </w:tcPr>
          <w:p w:rsidR="00021A07" w:rsidRDefault="00021A07">
            <w:pPr>
              <w:pStyle w:val="a7"/>
              <w:ind w:firstLine="0"/>
              <w:jc w:val="center"/>
              <w:rPr>
                <w:b/>
                <w:sz w:val="22"/>
              </w:rPr>
            </w:pPr>
            <w:r>
              <w:rPr>
                <w:b/>
                <w:sz w:val="22"/>
              </w:rPr>
              <w:t>млн. $</w:t>
            </w:r>
          </w:p>
        </w:tc>
      </w:tr>
      <w:tr w:rsidR="00021A07">
        <w:trPr>
          <w:trHeight w:val="320"/>
        </w:trPr>
        <w:tc>
          <w:tcPr>
            <w:tcW w:w="2802" w:type="dxa"/>
            <w:vAlign w:val="bottom"/>
          </w:tcPr>
          <w:p w:rsidR="00021A07" w:rsidRDefault="00021A07">
            <w:pPr>
              <w:pStyle w:val="a7"/>
              <w:ind w:firstLine="0"/>
            </w:pPr>
            <w:r>
              <w:t>Чугун</w:t>
            </w:r>
          </w:p>
        </w:tc>
        <w:tc>
          <w:tcPr>
            <w:tcW w:w="1015" w:type="dxa"/>
            <w:vAlign w:val="bottom"/>
          </w:tcPr>
          <w:p w:rsidR="00021A07" w:rsidRDefault="00021A07">
            <w:pPr>
              <w:pStyle w:val="a7"/>
              <w:ind w:firstLine="0"/>
              <w:jc w:val="right"/>
            </w:pPr>
            <w:r>
              <w:t>155</w:t>
            </w:r>
          </w:p>
        </w:tc>
        <w:tc>
          <w:tcPr>
            <w:tcW w:w="1016" w:type="dxa"/>
            <w:vAlign w:val="bottom"/>
          </w:tcPr>
          <w:p w:rsidR="00021A07" w:rsidRDefault="00021A07">
            <w:pPr>
              <w:pStyle w:val="a7"/>
              <w:ind w:firstLine="0"/>
              <w:jc w:val="right"/>
            </w:pPr>
            <w:r>
              <w:t>20.8</w:t>
            </w:r>
          </w:p>
        </w:tc>
        <w:tc>
          <w:tcPr>
            <w:tcW w:w="1016" w:type="dxa"/>
            <w:vAlign w:val="bottom"/>
          </w:tcPr>
          <w:p w:rsidR="00021A07" w:rsidRDefault="00021A07">
            <w:pPr>
              <w:pStyle w:val="a7"/>
              <w:ind w:firstLine="0"/>
              <w:jc w:val="right"/>
            </w:pPr>
            <w:r>
              <w:t>57</w:t>
            </w:r>
          </w:p>
        </w:tc>
        <w:tc>
          <w:tcPr>
            <w:tcW w:w="1015" w:type="dxa"/>
            <w:vAlign w:val="bottom"/>
          </w:tcPr>
          <w:p w:rsidR="00021A07" w:rsidRDefault="00021A07">
            <w:pPr>
              <w:pStyle w:val="a7"/>
              <w:ind w:firstLine="0"/>
              <w:jc w:val="right"/>
            </w:pPr>
            <w:r>
              <w:t>7.5</w:t>
            </w:r>
          </w:p>
        </w:tc>
        <w:tc>
          <w:tcPr>
            <w:tcW w:w="1016" w:type="dxa"/>
            <w:vAlign w:val="bottom"/>
          </w:tcPr>
          <w:p w:rsidR="00021A07" w:rsidRDefault="00021A07">
            <w:pPr>
              <w:pStyle w:val="a7"/>
              <w:ind w:firstLine="0"/>
              <w:jc w:val="right"/>
            </w:pPr>
            <w:r>
              <w:t>50</w:t>
            </w:r>
          </w:p>
        </w:tc>
        <w:tc>
          <w:tcPr>
            <w:tcW w:w="1016" w:type="dxa"/>
            <w:vAlign w:val="bottom"/>
          </w:tcPr>
          <w:p w:rsidR="00021A07" w:rsidRDefault="00021A07">
            <w:pPr>
              <w:pStyle w:val="a7"/>
              <w:ind w:firstLine="0"/>
              <w:jc w:val="right"/>
            </w:pPr>
            <w:r>
              <w:t>6.1</w:t>
            </w:r>
          </w:p>
        </w:tc>
      </w:tr>
      <w:tr w:rsidR="00021A07">
        <w:trPr>
          <w:trHeight w:val="320"/>
        </w:trPr>
        <w:tc>
          <w:tcPr>
            <w:tcW w:w="2802" w:type="dxa"/>
            <w:vAlign w:val="bottom"/>
          </w:tcPr>
          <w:p w:rsidR="00021A07" w:rsidRDefault="00021A07">
            <w:pPr>
              <w:pStyle w:val="a7"/>
              <w:ind w:firstLine="0"/>
            </w:pPr>
            <w:r>
              <w:t>Горячекатаные рулоны</w:t>
            </w:r>
          </w:p>
        </w:tc>
        <w:tc>
          <w:tcPr>
            <w:tcW w:w="1015" w:type="dxa"/>
            <w:vAlign w:val="bottom"/>
          </w:tcPr>
          <w:p w:rsidR="00021A07" w:rsidRDefault="00021A07">
            <w:pPr>
              <w:pStyle w:val="a7"/>
              <w:ind w:firstLine="0"/>
              <w:jc w:val="right"/>
            </w:pPr>
            <w:r>
              <w:t>607</w:t>
            </w:r>
          </w:p>
        </w:tc>
        <w:tc>
          <w:tcPr>
            <w:tcW w:w="1016" w:type="dxa"/>
            <w:vAlign w:val="bottom"/>
          </w:tcPr>
          <w:p w:rsidR="00021A07" w:rsidRDefault="00021A07">
            <w:pPr>
              <w:pStyle w:val="a7"/>
              <w:ind w:firstLine="0"/>
              <w:jc w:val="right"/>
            </w:pPr>
            <w:r>
              <w:t>126.6</w:t>
            </w:r>
          </w:p>
        </w:tc>
        <w:tc>
          <w:tcPr>
            <w:tcW w:w="1016" w:type="dxa"/>
            <w:vAlign w:val="bottom"/>
          </w:tcPr>
          <w:p w:rsidR="00021A07" w:rsidRDefault="00021A07">
            <w:pPr>
              <w:pStyle w:val="a7"/>
              <w:ind w:firstLine="0"/>
              <w:jc w:val="right"/>
            </w:pPr>
            <w:r>
              <w:t>806</w:t>
            </w:r>
          </w:p>
        </w:tc>
        <w:tc>
          <w:tcPr>
            <w:tcW w:w="1015" w:type="dxa"/>
            <w:vAlign w:val="bottom"/>
          </w:tcPr>
          <w:p w:rsidR="00021A07" w:rsidRDefault="00021A07">
            <w:pPr>
              <w:pStyle w:val="a7"/>
              <w:ind w:firstLine="0"/>
              <w:jc w:val="right"/>
            </w:pPr>
            <w:r>
              <w:t>174.6</w:t>
            </w:r>
          </w:p>
        </w:tc>
        <w:tc>
          <w:tcPr>
            <w:tcW w:w="1016" w:type="dxa"/>
            <w:vAlign w:val="bottom"/>
          </w:tcPr>
          <w:p w:rsidR="00021A07" w:rsidRDefault="00021A07">
            <w:pPr>
              <w:pStyle w:val="a7"/>
              <w:ind w:firstLine="0"/>
              <w:jc w:val="right"/>
            </w:pPr>
            <w:r>
              <w:t>996</w:t>
            </w:r>
          </w:p>
        </w:tc>
        <w:tc>
          <w:tcPr>
            <w:tcW w:w="1016" w:type="dxa"/>
            <w:vAlign w:val="bottom"/>
          </w:tcPr>
          <w:p w:rsidR="00021A07" w:rsidRDefault="00021A07">
            <w:pPr>
              <w:pStyle w:val="a7"/>
              <w:ind w:firstLine="0"/>
              <w:jc w:val="right"/>
            </w:pPr>
            <w:r>
              <w:t>185.4</w:t>
            </w:r>
          </w:p>
        </w:tc>
      </w:tr>
      <w:tr w:rsidR="00021A07">
        <w:trPr>
          <w:trHeight w:val="320"/>
        </w:trPr>
        <w:tc>
          <w:tcPr>
            <w:tcW w:w="2802" w:type="dxa"/>
            <w:vAlign w:val="bottom"/>
          </w:tcPr>
          <w:p w:rsidR="00021A07" w:rsidRDefault="00021A07">
            <w:pPr>
              <w:pStyle w:val="a7"/>
              <w:ind w:firstLine="0"/>
            </w:pPr>
            <w:r>
              <w:t>Горячекатаный лист</w:t>
            </w:r>
          </w:p>
        </w:tc>
        <w:tc>
          <w:tcPr>
            <w:tcW w:w="1015" w:type="dxa"/>
            <w:vAlign w:val="bottom"/>
          </w:tcPr>
          <w:p w:rsidR="00021A07" w:rsidRDefault="00021A07">
            <w:pPr>
              <w:pStyle w:val="a7"/>
              <w:ind w:firstLine="0"/>
              <w:jc w:val="right"/>
            </w:pPr>
            <w:r>
              <w:t>106</w:t>
            </w:r>
          </w:p>
        </w:tc>
        <w:tc>
          <w:tcPr>
            <w:tcW w:w="1016" w:type="dxa"/>
            <w:vAlign w:val="bottom"/>
          </w:tcPr>
          <w:p w:rsidR="00021A07" w:rsidRDefault="00021A07">
            <w:pPr>
              <w:pStyle w:val="a7"/>
              <w:ind w:firstLine="0"/>
              <w:jc w:val="right"/>
            </w:pPr>
            <w:r>
              <w:t>22.7</w:t>
            </w:r>
          </w:p>
        </w:tc>
        <w:tc>
          <w:tcPr>
            <w:tcW w:w="1016" w:type="dxa"/>
            <w:vAlign w:val="bottom"/>
          </w:tcPr>
          <w:p w:rsidR="00021A07" w:rsidRDefault="00021A07">
            <w:pPr>
              <w:pStyle w:val="a7"/>
              <w:ind w:firstLine="0"/>
              <w:jc w:val="right"/>
            </w:pPr>
            <w:r>
              <w:t>228</w:t>
            </w:r>
          </w:p>
        </w:tc>
        <w:tc>
          <w:tcPr>
            <w:tcW w:w="1015" w:type="dxa"/>
            <w:vAlign w:val="bottom"/>
          </w:tcPr>
          <w:p w:rsidR="00021A07" w:rsidRDefault="00021A07">
            <w:pPr>
              <w:pStyle w:val="a7"/>
              <w:ind w:firstLine="0"/>
              <w:jc w:val="right"/>
            </w:pPr>
            <w:r>
              <w:t>48.4</w:t>
            </w:r>
          </w:p>
        </w:tc>
        <w:tc>
          <w:tcPr>
            <w:tcW w:w="1016" w:type="dxa"/>
            <w:vAlign w:val="bottom"/>
          </w:tcPr>
          <w:p w:rsidR="00021A07" w:rsidRDefault="00021A07">
            <w:pPr>
              <w:pStyle w:val="a7"/>
              <w:ind w:firstLine="0"/>
              <w:jc w:val="right"/>
            </w:pPr>
            <w:r>
              <w:t>220</w:t>
            </w:r>
          </w:p>
        </w:tc>
        <w:tc>
          <w:tcPr>
            <w:tcW w:w="1016" w:type="dxa"/>
            <w:vAlign w:val="bottom"/>
          </w:tcPr>
          <w:p w:rsidR="00021A07" w:rsidRDefault="00021A07">
            <w:pPr>
              <w:pStyle w:val="a7"/>
              <w:ind w:firstLine="0"/>
              <w:jc w:val="right"/>
            </w:pPr>
            <w:r>
              <w:t>41.0</w:t>
            </w:r>
          </w:p>
        </w:tc>
      </w:tr>
      <w:tr w:rsidR="00021A07">
        <w:trPr>
          <w:trHeight w:val="320"/>
        </w:trPr>
        <w:tc>
          <w:tcPr>
            <w:tcW w:w="2802" w:type="dxa"/>
            <w:vAlign w:val="bottom"/>
          </w:tcPr>
          <w:p w:rsidR="00021A07" w:rsidRDefault="00021A07">
            <w:pPr>
              <w:pStyle w:val="a7"/>
              <w:ind w:firstLine="0"/>
            </w:pPr>
            <w:r>
              <w:t>Холоднокатаные рулоны</w:t>
            </w:r>
          </w:p>
        </w:tc>
        <w:tc>
          <w:tcPr>
            <w:tcW w:w="1015" w:type="dxa"/>
            <w:vAlign w:val="bottom"/>
          </w:tcPr>
          <w:p w:rsidR="00021A07" w:rsidRDefault="00021A07">
            <w:pPr>
              <w:pStyle w:val="a7"/>
              <w:ind w:firstLine="0"/>
              <w:jc w:val="right"/>
            </w:pPr>
            <w:r>
              <w:t>16</w:t>
            </w:r>
          </w:p>
        </w:tc>
        <w:tc>
          <w:tcPr>
            <w:tcW w:w="1016" w:type="dxa"/>
            <w:vAlign w:val="bottom"/>
          </w:tcPr>
          <w:p w:rsidR="00021A07" w:rsidRDefault="00021A07">
            <w:pPr>
              <w:pStyle w:val="a7"/>
              <w:ind w:firstLine="0"/>
              <w:jc w:val="right"/>
            </w:pPr>
            <w:r>
              <w:t>4.9</w:t>
            </w:r>
          </w:p>
        </w:tc>
        <w:tc>
          <w:tcPr>
            <w:tcW w:w="1016" w:type="dxa"/>
            <w:vAlign w:val="bottom"/>
          </w:tcPr>
          <w:p w:rsidR="00021A07" w:rsidRDefault="00021A07">
            <w:pPr>
              <w:pStyle w:val="a7"/>
              <w:ind w:firstLine="0"/>
              <w:jc w:val="right"/>
            </w:pPr>
            <w:r>
              <w:t>176</w:t>
            </w:r>
          </w:p>
        </w:tc>
        <w:tc>
          <w:tcPr>
            <w:tcW w:w="1015" w:type="dxa"/>
            <w:vAlign w:val="bottom"/>
          </w:tcPr>
          <w:p w:rsidR="00021A07" w:rsidRDefault="00021A07">
            <w:pPr>
              <w:pStyle w:val="a7"/>
              <w:ind w:firstLine="0"/>
              <w:jc w:val="right"/>
            </w:pPr>
            <w:r>
              <w:t>54.4</w:t>
            </w:r>
          </w:p>
        </w:tc>
        <w:tc>
          <w:tcPr>
            <w:tcW w:w="1016" w:type="dxa"/>
            <w:vAlign w:val="bottom"/>
          </w:tcPr>
          <w:p w:rsidR="00021A07" w:rsidRDefault="00021A07">
            <w:pPr>
              <w:pStyle w:val="a7"/>
              <w:ind w:firstLine="0"/>
              <w:jc w:val="right"/>
            </w:pPr>
            <w:r>
              <w:t>153</w:t>
            </w:r>
          </w:p>
        </w:tc>
        <w:tc>
          <w:tcPr>
            <w:tcW w:w="1016" w:type="dxa"/>
            <w:vAlign w:val="bottom"/>
          </w:tcPr>
          <w:p w:rsidR="00021A07" w:rsidRDefault="00021A07">
            <w:pPr>
              <w:pStyle w:val="a7"/>
              <w:ind w:firstLine="0"/>
              <w:jc w:val="right"/>
            </w:pPr>
            <w:r>
              <w:t>41.8</w:t>
            </w:r>
          </w:p>
        </w:tc>
      </w:tr>
      <w:tr w:rsidR="00021A07">
        <w:trPr>
          <w:trHeight w:val="320"/>
        </w:trPr>
        <w:tc>
          <w:tcPr>
            <w:tcW w:w="2802" w:type="dxa"/>
            <w:vAlign w:val="bottom"/>
          </w:tcPr>
          <w:p w:rsidR="00021A07" w:rsidRDefault="00021A07">
            <w:pPr>
              <w:pStyle w:val="a7"/>
              <w:ind w:firstLine="0"/>
            </w:pPr>
            <w:r>
              <w:t>Холоднокатаный лист</w:t>
            </w:r>
          </w:p>
        </w:tc>
        <w:tc>
          <w:tcPr>
            <w:tcW w:w="1015" w:type="dxa"/>
            <w:vAlign w:val="bottom"/>
          </w:tcPr>
          <w:p w:rsidR="00021A07" w:rsidRDefault="00021A07">
            <w:pPr>
              <w:pStyle w:val="a7"/>
              <w:ind w:firstLine="0"/>
              <w:jc w:val="right"/>
            </w:pPr>
            <w:r>
              <w:t>299</w:t>
            </w:r>
          </w:p>
        </w:tc>
        <w:tc>
          <w:tcPr>
            <w:tcW w:w="1016" w:type="dxa"/>
            <w:vAlign w:val="bottom"/>
          </w:tcPr>
          <w:p w:rsidR="00021A07" w:rsidRDefault="00021A07">
            <w:pPr>
              <w:pStyle w:val="a7"/>
              <w:ind w:firstLine="0"/>
              <w:jc w:val="right"/>
            </w:pPr>
            <w:r>
              <w:t>92.8</w:t>
            </w:r>
          </w:p>
        </w:tc>
        <w:tc>
          <w:tcPr>
            <w:tcW w:w="1016" w:type="dxa"/>
            <w:vAlign w:val="bottom"/>
          </w:tcPr>
          <w:p w:rsidR="00021A07" w:rsidRDefault="00021A07">
            <w:pPr>
              <w:pStyle w:val="a7"/>
              <w:ind w:firstLine="0"/>
              <w:jc w:val="right"/>
            </w:pPr>
            <w:r>
              <w:t>366</w:t>
            </w:r>
          </w:p>
        </w:tc>
        <w:tc>
          <w:tcPr>
            <w:tcW w:w="1015" w:type="dxa"/>
            <w:vAlign w:val="bottom"/>
          </w:tcPr>
          <w:p w:rsidR="00021A07" w:rsidRDefault="00021A07">
            <w:pPr>
              <w:pStyle w:val="a7"/>
              <w:ind w:firstLine="0"/>
              <w:jc w:val="right"/>
            </w:pPr>
            <w:r>
              <w:t>109.4</w:t>
            </w:r>
          </w:p>
        </w:tc>
        <w:tc>
          <w:tcPr>
            <w:tcW w:w="1016" w:type="dxa"/>
            <w:vAlign w:val="bottom"/>
          </w:tcPr>
          <w:p w:rsidR="00021A07" w:rsidRDefault="00021A07">
            <w:pPr>
              <w:pStyle w:val="a7"/>
              <w:ind w:firstLine="0"/>
              <w:jc w:val="right"/>
            </w:pPr>
            <w:r>
              <w:t>402</w:t>
            </w:r>
          </w:p>
        </w:tc>
        <w:tc>
          <w:tcPr>
            <w:tcW w:w="1016" w:type="dxa"/>
            <w:vAlign w:val="bottom"/>
          </w:tcPr>
          <w:p w:rsidR="00021A07" w:rsidRDefault="00021A07">
            <w:pPr>
              <w:pStyle w:val="a7"/>
              <w:ind w:firstLine="0"/>
              <w:jc w:val="right"/>
            </w:pPr>
            <w:r>
              <w:t>113.9</w:t>
            </w:r>
          </w:p>
        </w:tc>
      </w:tr>
      <w:tr w:rsidR="00021A07">
        <w:trPr>
          <w:trHeight w:val="320"/>
        </w:trPr>
        <w:tc>
          <w:tcPr>
            <w:tcW w:w="2802" w:type="dxa"/>
            <w:vAlign w:val="bottom"/>
          </w:tcPr>
          <w:p w:rsidR="00021A07" w:rsidRDefault="00021A07">
            <w:pPr>
              <w:pStyle w:val="a7"/>
              <w:ind w:firstLine="0"/>
            </w:pPr>
            <w:r>
              <w:t>ИТОГО:</w:t>
            </w:r>
          </w:p>
        </w:tc>
        <w:tc>
          <w:tcPr>
            <w:tcW w:w="1015" w:type="dxa"/>
            <w:vAlign w:val="bottom"/>
          </w:tcPr>
          <w:p w:rsidR="00021A07" w:rsidRDefault="00021A07">
            <w:pPr>
              <w:pStyle w:val="a7"/>
              <w:ind w:firstLine="0"/>
              <w:jc w:val="right"/>
            </w:pPr>
          </w:p>
        </w:tc>
        <w:tc>
          <w:tcPr>
            <w:tcW w:w="1016" w:type="dxa"/>
            <w:vAlign w:val="bottom"/>
          </w:tcPr>
          <w:p w:rsidR="00021A07" w:rsidRDefault="00021A07">
            <w:pPr>
              <w:pStyle w:val="a7"/>
              <w:ind w:firstLine="0"/>
              <w:jc w:val="right"/>
            </w:pPr>
            <w:r>
              <w:t>267.8</w:t>
            </w:r>
          </w:p>
        </w:tc>
        <w:tc>
          <w:tcPr>
            <w:tcW w:w="1016" w:type="dxa"/>
            <w:vAlign w:val="bottom"/>
          </w:tcPr>
          <w:p w:rsidR="00021A07" w:rsidRDefault="00021A07">
            <w:pPr>
              <w:pStyle w:val="a7"/>
              <w:ind w:firstLine="0"/>
              <w:jc w:val="right"/>
            </w:pPr>
          </w:p>
        </w:tc>
        <w:tc>
          <w:tcPr>
            <w:tcW w:w="1015" w:type="dxa"/>
            <w:vAlign w:val="bottom"/>
          </w:tcPr>
          <w:p w:rsidR="00021A07" w:rsidRDefault="00021A07">
            <w:pPr>
              <w:pStyle w:val="a7"/>
              <w:ind w:firstLine="0"/>
              <w:jc w:val="right"/>
            </w:pPr>
            <w:r>
              <w:t>394.3</w:t>
            </w:r>
          </w:p>
        </w:tc>
        <w:tc>
          <w:tcPr>
            <w:tcW w:w="1016" w:type="dxa"/>
            <w:vAlign w:val="bottom"/>
          </w:tcPr>
          <w:p w:rsidR="00021A07" w:rsidRDefault="00021A07">
            <w:pPr>
              <w:pStyle w:val="a7"/>
              <w:ind w:firstLine="0"/>
              <w:jc w:val="right"/>
            </w:pPr>
          </w:p>
        </w:tc>
        <w:tc>
          <w:tcPr>
            <w:tcW w:w="1016" w:type="dxa"/>
            <w:vAlign w:val="bottom"/>
          </w:tcPr>
          <w:p w:rsidR="00021A07" w:rsidRDefault="00021A07">
            <w:pPr>
              <w:pStyle w:val="a7"/>
              <w:ind w:firstLine="0"/>
              <w:jc w:val="right"/>
            </w:pPr>
            <w:r>
              <w:t>388.2</w:t>
            </w:r>
          </w:p>
        </w:tc>
      </w:tr>
    </w:tbl>
    <w:p w:rsidR="00021A07" w:rsidRDefault="00021A07">
      <w:pPr>
        <w:pStyle w:val="a7"/>
      </w:pPr>
    </w:p>
    <w:p w:rsidR="00021A07" w:rsidRDefault="00021A07">
      <w:pPr>
        <w:pStyle w:val="2"/>
      </w:pPr>
      <w:bookmarkStart w:id="26" w:name="_Toc426885460"/>
      <w:r>
        <w:rPr>
          <w:i w:val="0"/>
        </w:rPr>
        <w:t>Объемы экспорта с учетом прогнозируемого спроса на традиционных рынках сбыта дальнего зарубежья в 1998 – 2002 годах</w:t>
      </w:r>
      <w:bookmarkEnd w:id="26"/>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23"/>
        <w:gridCol w:w="1524"/>
        <w:gridCol w:w="1524"/>
        <w:gridCol w:w="1523"/>
        <w:gridCol w:w="1"/>
      </w:tblGrid>
      <w:tr w:rsidR="00021A07">
        <w:trPr>
          <w:gridAfter w:val="1"/>
          <w:cantSplit/>
          <w:trHeight w:val="320"/>
        </w:trPr>
        <w:tc>
          <w:tcPr>
            <w:tcW w:w="2802" w:type="dxa"/>
            <w:vMerge w:val="restart"/>
            <w:shd w:val="pct10" w:color="auto" w:fill="FFFFFF"/>
          </w:tcPr>
          <w:p w:rsidR="00021A07" w:rsidRDefault="00021A07">
            <w:pPr>
              <w:pStyle w:val="a7"/>
              <w:ind w:firstLine="0"/>
              <w:jc w:val="center"/>
              <w:rPr>
                <w:b/>
                <w:sz w:val="22"/>
              </w:rPr>
            </w:pPr>
            <w:r>
              <w:rPr>
                <w:b/>
                <w:sz w:val="22"/>
              </w:rPr>
              <w:t>Наименование</w:t>
            </w:r>
          </w:p>
        </w:tc>
        <w:tc>
          <w:tcPr>
            <w:tcW w:w="6094" w:type="dxa"/>
            <w:gridSpan w:val="4"/>
            <w:shd w:val="pct10" w:color="auto" w:fill="FFFFFF"/>
          </w:tcPr>
          <w:p w:rsidR="00021A07" w:rsidRDefault="00021A07">
            <w:pPr>
              <w:pStyle w:val="a7"/>
              <w:ind w:firstLine="0"/>
              <w:jc w:val="center"/>
              <w:rPr>
                <w:b/>
                <w:sz w:val="22"/>
              </w:rPr>
            </w:pPr>
            <w:r>
              <w:rPr>
                <w:b/>
                <w:sz w:val="22"/>
              </w:rPr>
              <w:t xml:space="preserve">Прогнозируемые объемы экспорта по годам, </w:t>
            </w:r>
            <w:r>
              <w:rPr>
                <w:sz w:val="22"/>
              </w:rPr>
              <w:t>(</w:t>
            </w:r>
            <w:r>
              <w:rPr>
                <w:b/>
                <w:sz w:val="22"/>
              </w:rPr>
              <w:t>тыс. тонн)</w:t>
            </w:r>
          </w:p>
        </w:tc>
      </w:tr>
      <w:tr w:rsidR="00021A07">
        <w:trPr>
          <w:cantSplit/>
          <w:trHeight w:val="320"/>
        </w:trPr>
        <w:tc>
          <w:tcPr>
            <w:tcW w:w="2802" w:type="dxa"/>
            <w:vMerge/>
            <w:shd w:val="pct10" w:color="auto" w:fill="FFFFFF"/>
          </w:tcPr>
          <w:p w:rsidR="00021A07" w:rsidRDefault="00021A07">
            <w:pPr>
              <w:pStyle w:val="a7"/>
              <w:ind w:firstLine="0"/>
              <w:rPr>
                <w:b/>
                <w:sz w:val="22"/>
              </w:rPr>
            </w:pPr>
          </w:p>
        </w:tc>
        <w:tc>
          <w:tcPr>
            <w:tcW w:w="1523" w:type="dxa"/>
            <w:shd w:val="pct10" w:color="auto" w:fill="FFFFFF"/>
          </w:tcPr>
          <w:p w:rsidR="00021A07" w:rsidRDefault="00021A07">
            <w:pPr>
              <w:pStyle w:val="a7"/>
              <w:ind w:firstLine="0"/>
              <w:jc w:val="center"/>
              <w:rPr>
                <w:b/>
                <w:sz w:val="22"/>
              </w:rPr>
            </w:pPr>
            <w:r>
              <w:rPr>
                <w:b/>
                <w:sz w:val="22"/>
              </w:rPr>
              <w:t>1999 г.</w:t>
            </w:r>
          </w:p>
        </w:tc>
        <w:tc>
          <w:tcPr>
            <w:tcW w:w="1524" w:type="dxa"/>
            <w:shd w:val="pct10" w:color="auto" w:fill="FFFFFF"/>
          </w:tcPr>
          <w:p w:rsidR="00021A07" w:rsidRDefault="00021A07">
            <w:pPr>
              <w:pStyle w:val="a7"/>
              <w:ind w:firstLine="0"/>
              <w:jc w:val="center"/>
              <w:rPr>
                <w:b/>
                <w:sz w:val="22"/>
              </w:rPr>
            </w:pPr>
            <w:r>
              <w:rPr>
                <w:b/>
                <w:sz w:val="22"/>
              </w:rPr>
              <w:t>2000 г.</w:t>
            </w:r>
          </w:p>
        </w:tc>
        <w:tc>
          <w:tcPr>
            <w:tcW w:w="1524" w:type="dxa"/>
            <w:shd w:val="pct10" w:color="auto" w:fill="FFFFFF"/>
          </w:tcPr>
          <w:p w:rsidR="00021A07" w:rsidRDefault="00021A07">
            <w:pPr>
              <w:pStyle w:val="a7"/>
              <w:ind w:firstLine="0"/>
              <w:jc w:val="center"/>
              <w:rPr>
                <w:b/>
                <w:sz w:val="22"/>
              </w:rPr>
            </w:pPr>
            <w:r>
              <w:rPr>
                <w:b/>
                <w:sz w:val="22"/>
              </w:rPr>
              <w:t>2001 г.</w:t>
            </w:r>
          </w:p>
        </w:tc>
        <w:tc>
          <w:tcPr>
            <w:tcW w:w="1524" w:type="dxa"/>
            <w:gridSpan w:val="2"/>
            <w:shd w:val="pct10" w:color="auto" w:fill="FFFFFF"/>
          </w:tcPr>
          <w:p w:rsidR="00021A07" w:rsidRDefault="00021A07">
            <w:pPr>
              <w:pStyle w:val="a7"/>
              <w:ind w:firstLine="0"/>
              <w:jc w:val="center"/>
              <w:rPr>
                <w:b/>
                <w:sz w:val="22"/>
              </w:rPr>
            </w:pPr>
            <w:r>
              <w:rPr>
                <w:b/>
                <w:sz w:val="22"/>
              </w:rPr>
              <w:t xml:space="preserve">2002 г. </w:t>
            </w:r>
          </w:p>
        </w:tc>
      </w:tr>
      <w:tr w:rsidR="00021A07">
        <w:trPr>
          <w:trHeight w:val="320"/>
        </w:trPr>
        <w:tc>
          <w:tcPr>
            <w:tcW w:w="2802" w:type="dxa"/>
            <w:vAlign w:val="bottom"/>
          </w:tcPr>
          <w:p w:rsidR="00021A07" w:rsidRDefault="00021A07">
            <w:pPr>
              <w:pStyle w:val="a7"/>
              <w:ind w:firstLine="0"/>
            </w:pPr>
            <w:r>
              <w:t>Чугун</w:t>
            </w:r>
          </w:p>
        </w:tc>
        <w:tc>
          <w:tcPr>
            <w:tcW w:w="1523" w:type="dxa"/>
            <w:vAlign w:val="bottom"/>
          </w:tcPr>
          <w:p w:rsidR="00021A07" w:rsidRDefault="00021A07">
            <w:pPr>
              <w:pStyle w:val="a7"/>
              <w:ind w:firstLine="0"/>
              <w:jc w:val="right"/>
            </w:pPr>
            <w:r>
              <w:t>130</w:t>
            </w:r>
          </w:p>
        </w:tc>
        <w:tc>
          <w:tcPr>
            <w:tcW w:w="1524" w:type="dxa"/>
            <w:vAlign w:val="bottom"/>
          </w:tcPr>
          <w:p w:rsidR="00021A07" w:rsidRDefault="00021A07">
            <w:pPr>
              <w:pStyle w:val="a7"/>
              <w:ind w:firstLine="0"/>
              <w:jc w:val="right"/>
            </w:pPr>
            <w:r>
              <w:t>120</w:t>
            </w:r>
          </w:p>
        </w:tc>
        <w:tc>
          <w:tcPr>
            <w:tcW w:w="1524" w:type="dxa"/>
            <w:vAlign w:val="bottom"/>
          </w:tcPr>
          <w:p w:rsidR="00021A07" w:rsidRDefault="00021A07">
            <w:pPr>
              <w:pStyle w:val="a7"/>
              <w:ind w:firstLine="0"/>
              <w:jc w:val="right"/>
            </w:pPr>
            <w:r>
              <w:t>110</w:t>
            </w:r>
          </w:p>
        </w:tc>
        <w:tc>
          <w:tcPr>
            <w:tcW w:w="1524" w:type="dxa"/>
            <w:gridSpan w:val="2"/>
            <w:vAlign w:val="bottom"/>
          </w:tcPr>
          <w:p w:rsidR="00021A07" w:rsidRDefault="00021A07">
            <w:pPr>
              <w:pStyle w:val="a7"/>
              <w:ind w:firstLine="0"/>
              <w:jc w:val="right"/>
            </w:pPr>
            <w:r>
              <w:t>100</w:t>
            </w:r>
          </w:p>
        </w:tc>
      </w:tr>
      <w:tr w:rsidR="00021A07">
        <w:trPr>
          <w:trHeight w:val="320"/>
        </w:trPr>
        <w:tc>
          <w:tcPr>
            <w:tcW w:w="2802" w:type="dxa"/>
            <w:vAlign w:val="bottom"/>
          </w:tcPr>
          <w:p w:rsidR="00021A07" w:rsidRDefault="00021A07">
            <w:pPr>
              <w:pStyle w:val="a7"/>
              <w:ind w:firstLine="0"/>
            </w:pPr>
            <w:r>
              <w:t>Горячекатаные рулоны</w:t>
            </w:r>
          </w:p>
        </w:tc>
        <w:tc>
          <w:tcPr>
            <w:tcW w:w="1523" w:type="dxa"/>
            <w:vAlign w:val="bottom"/>
          </w:tcPr>
          <w:p w:rsidR="00021A07" w:rsidRDefault="00021A07">
            <w:pPr>
              <w:pStyle w:val="a7"/>
              <w:ind w:firstLine="0"/>
              <w:jc w:val="right"/>
            </w:pPr>
            <w:r>
              <w:t>670</w:t>
            </w:r>
          </w:p>
        </w:tc>
        <w:tc>
          <w:tcPr>
            <w:tcW w:w="1524" w:type="dxa"/>
            <w:vAlign w:val="bottom"/>
          </w:tcPr>
          <w:p w:rsidR="00021A07" w:rsidRDefault="00021A07">
            <w:pPr>
              <w:pStyle w:val="a7"/>
              <w:ind w:firstLine="0"/>
              <w:jc w:val="right"/>
            </w:pPr>
            <w:r>
              <w:t>700</w:t>
            </w:r>
          </w:p>
        </w:tc>
        <w:tc>
          <w:tcPr>
            <w:tcW w:w="1524" w:type="dxa"/>
            <w:vAlign w:val="bottom"/>
          </w:tcPr>
          <w:p w:rsidR="00021A07" w:rsidRDefault="00021A07">
            <w:pPr>
              <w:pStyle w:val="a7"/>
              <w:ind w:firstLine="0"/>
              <w:jc w:val="right"/>
            </w:pPr>
            <w:r>
              <w:t>720</w:t>
            </w:r>
          </w:p>
        </w:tc>
        <w:tc>
          <w:tcPr>
            <w:tcW w:w="1524" w:type="dxa"/>
            <w:gridSpan w:val="2"/>
            <w:vAlign w:val="bottom"/>
          </w:tcPr>
          <w:p w:rsidR="00021A07" w:rsidRDefault="00021A07">
            <w:pPr>
              <w:pStyle w:val="a7"/>
              <w:ind w:firstLine="0"/>
              <w:jc w:val="right"/>
            </w:pPr>
            <w:r>
              <w:t>720</w:t>
            </w:r>
          </w:p>
        </w:tc>
      </w:tr>
      <w:tr w:rsidR="00021A07">
        <w:trPr>
          <w:trHeight w:val="320"/>
        </w:trPr>
        <w:tc>
          <w:tcPr>
            <w:tcW w:w="2802" w:type="dxa"/>
            <w:vAlign w:val="bottom"/>
          </w:tcPr>
          <w:p w:rsidR="00021A07" w:rsidRDefault="00021A07">
            <w:pPr>
              <w:pStyle w:val="a7"/>
              <w:ind w:firstLine="0"/>
            </w:pPr>
            <w:r>
              <w:t>Горячекатаный лист</w:t>
            </w:r>
          </w:p>
        </w:tc>
        <w:tc>
          <w:tcPr>
            <w:tcW w:w="1523" w:type="dxa"/>
            <w:vAlign w:val="bottom"/>
          </w:tcPr>
          <w:p w:rsidR="00021A07" w:rsidRDefault="00021A07">
            <w:pPr>
              <w:pStyle w:val="a7"/>
              <w:ind w:firstLine="0"/>
              <w:jc w:val="right"/>
            </w:pPr>
            <w:r>
              <w:t>140</w:t>
            </w:r>
          </w:p>
        </w:tc>
        <w:tc>
          <w:tcPr>
            <w:tcW w:w="1524" w:type="dxa"/>
            <w:vAlign w:val="bottom"/>
          </w:tcPr>
          <w:p w:rsidR="00021A07" w:rsidRDefault="00021A07">
            <w:pPr>
              <w:pStyle w:val="a7"/>
              <w:ind w:firstLine="0"/>
              <w:jc w:val="right"/>
            </w:pPr>
            <w:r>
              <w:t>140</w:t>
            </w:r>
          </w:p>
        </w:tc>
        <w:tc>
          <w:tcPr>
            <w:tcW w:w="1524" w:type="dxa"/>
            <w:vAlign w:val="bottom"/>
          </w:tcPr>
          <w:p w:rsidR="00021A07" w:rsidRDefault="00021A07">
            <w:pPr>
              <w:pStyle w:val="a7"/>
              <w:ind w:firstLine="0"/>
              <w:jc w:val="right"/>
            </w:pPr>
            <w:r>
              <w:t>140</w:t>
            </w:r>
          </w:p>
        </w:tc>
        <w:tc>
          <w:tcPr>
            <w:tcW w:w="1524" w:type="dxa"/>
            <w:gridSpan w:val="2"/>
            <w:vAlign w:val="bottom"/>
          </w:tcPr>
          <w:p w:rsidR="00021A07" w:rsidRDefault="00021A07">
            <w:pPr>
              <w:pStyle w:val="a7"/>
              <w:ind w:firstLine="0"/>
              <w:jc w:val="right"/>
            </w:pPr>
            <w:r>
              <w:t>140</w:t>
            </w:r>
          </w:p>
        </w:tc>
      </w:tr>
      <w:tr w:rsidR="00021A07">
        <w:trPr>
          <w:trHeight w:val="320"/>
        </w:trPr>
        <w:tc>
          <w:tcPr>
            <w:tcW w:w="2802" w:type="dxa"/>
            <w:vAlign w:val="bottom"/>
          </w:tcPr>
          <w:p w:rsidR="00021A07" w:rsidRDefault="00021A07">
            <w:pPr>
              <w:pStyle w:val="a7"/>
              <w:ind w:firstLine="0"/>
            </w:pPr>
            <w:r>
              <w:t>Холоднокатаные рулоны</w:t>
            </w:r>
          </w:p>
        </w:tc>
        <w:tc>
          <w:tcPr>
            <w:tcW w:w="1523" w:type="dxa"/>
            <w:vAlign w:val="bottom"/>
          </w:tcPr>
          <w:p w:rsidR="00021A07" w:rsidRDefault="00021A07">
            <w:pPr>
              <w:pStyle w:val="a7"/>
              <w:ind w:firstLine="0"/>
              <w:jc w:val="right"/>
            </w:pPr>
            <w:r>
              <w:t>250</w:t>
            </w:r>
          </w:p>
        </w:tc>
        <w:tc>
          <w:tcPr>
            <w:tcW w:w="1524" w:type="dxa"/>
            <w:vAlign w:val="bottom"/>
          </w:tcPr>
          <w:p w:rsidR="00021A07" w:rsidRDefault="00021A07">
            <w:pPr>
              <w:pStyle w:val="a7"/>
              <w:ind w:firstLine="0"/>
              <w:jc w:val="right"/>
            </w:pPr>
            <w:r>
              <w:t>270</w:t>
            </w:r>
          </w:p>
        </w:tc>
        <w:tc>
          <w:tcPr>
            <w:tcW w:w="1524" w:type="dxa"/>
            <w:vAlign w:val="bottom"/>
          </w:tcPr>
          <w:p w:rsidR="00021A07" w:rsidRDefault="00021A07">
            <w:pPr>
              <w:pStyle w:val="a7"/>
              <w:ind w:firstLine="0"/>
              <w:jc w:val="right"/>
            </w:pPr>
            <w:r>
              <w:t>280</w:t>
            </w:r>
          </w:p>
        </w:tc>
        <w:tc>
          <w:tcPr>
            <w:tcW w:w="1524" w:type="dxa"/>
            <w:gridSpan w:val="2"/>
            <w:vAlign w:val="bottom"/>
          </w:tcPr>
          <w:p w:rsidR="00021A07" w:rsidRDefault="00021A07">
            <w:pPr>
              <w:pStyle w:val="a7"/>
              <w:ind w:firstLine="0"/>
              <w:jc w:val="right"/>
            </w:pPr>
            <w:r>
              <w:t>300</w:t>
            </w:r>
          </w:p>
        </w:tc>
      </w:tr>
      <w:tr w:rsidR="00021A07">
        <w:trPr>
          <w:trHeight w:val="320"/>
        </w:trPr>
        <w:tc>
          <w:tcPr>
            <w:tcW w:w="2802" w:type="dxa"/>
            <w:vAlign w:val="bottom"/>
          </w:tcPr>
          <w:p w:rsidR="00021A07" w:rsidRDefault="00021A07">
            <w:pPr>
              <w:pStyle w:val="a7"/>
              <w:ind w:firstLine="0"/>
            </w:pPr>
            <w:r>
              <w:t>Холоднокатаный лист</w:t>
            </w:r>
          </w:p>
        </w:tc>
        <w:tc>
          <w:tcPr>
            <w:tcW w:w="1523" w:type="dxa"/>
            <w:vAlign w:val="bottom"/>
          </w:tcPr>
          <w:p w:rsidR="00021A07" w:rsidRDefault="00021A07">
            <w:pPr>
              <w:pStyle w:val="a7"/>
              <w:ind w:firstLine="0"/>
              <w:jc w:val="right"/>
            </w:pPr>
            <w:r>
              <w:t>210</w:t>
            </w:r>
          </w:p>
        </w:tc>
        <w:tc>
          <w:tcPr>
            <w:tcW w:w="1524" w:type="dxa"/>
            <w:vAlign w:val="bottom"/>
          </w:tcPr>
          <w:p w:rsidR="00021A07" w:rsidRDefault="00021A07">
            <w:pPr>
              <w:pStyle w:val="a7"/>
              <w:ind w:firstLine="0"/>
              <w:jc w:val="right"/>
            </w:pPr>
            <w:r>
              <w:t>210</w:t>
            </w:r>
          </w:p>
        </w:tc>
        <w:tc>
          <w:tcPr>
            <w:tcW w:w="1524" w:type="dxa"/>
            <w:vAlign w:val="bottom"/>
          </w:tcPr>
          <w:p w:rsidR="00021A07" w:rsidRDefault="00021A07">
            <w:pPr>
              <w:pStyle w:val="a7"/>
              <w:ind w:firstLine="0"/>
              <w:jc w:val="right"/>
            </w:pPr>
            <w:r>
              <w:t>210</w:t>
            </w:r>
          </w:p>
        </w:tc>
        <w:tc>
          <w:tcPr>
            <w:tcW w:w="1524" w:type="dxa"/>
            <w:gridSpan w:val="2"/>
            <w:vAlign w:val="bottom"/>
          </w:tcPr>
          <w:p w:rsidR="00021A07" w:rsidRDefault="00021A07">
            <w:pPr>
              <w:pStyle w:val="a7"/>
              <w:ind w:firstLine="0"/>
              <w:jc w:val="right"/>
            </w:pPr>
            <w:r>
              <w:t>210</w:t>
            </w:r>
          </w:p>
        </w:tc>
      </w:tr>
    </w:tbl>
    <w:p w:rsidR="00021A07" w:rsidRDefault="00021A07"/>
    <w:p w:rsidR="00021A07" w:rsidRDefault="00021A07">
      <w:pPr>
        <w:pStyle w:val="2"/>
      </w:pPr>
      <w:bookmarkStart w:id="27" w:name="_Toc426885461"/>
      <w:r>
        <w:t>3.10.2. Анализ уровня экспортных цен</w:t>
      </w:r>
      <w:bookmarkEnd w:id="27"/>
    </w:p>
    <w:p w:rsidR="00021A07" w:rsidRDefault="00021A07">
      <w:pPr>
        <w:pStyle w:val="2"/>
        <w:rPr>
          <w:b w:val="0"/>
        </w:rPr>
      </w:pPr>
      <w:bookmarkStart w:id="28" w:name="_Toc426885462"/>
      <w:r>
        <w:t xml:space="preserve">Текущий уровень цен на июль 1998г. для стран дальнего зарубежья </w:t>
      </w:r>
      <w:r>
        <w:rPr>
          <w:rFonts w:ascii="Times New Roman" w:hAnsi="Times New Roman"/>
          <w:b w:val="0"/>
          <w:i w:val="0"/>
        </w:rPr>
        <w:t>(в долл. США за 1 МТ)</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6"/>
        <w:gridCol w:w="1672"/>
        <w:gridCol w:w="1672"/>
        <w:gridCol w:w="1672"/>
        <w:gridCol w:w="1673"/>
      </w:tblGrid>
      <w:tr w:rsidR="00021A07">
        <w:trPr>
          <w:trHeight w:val="320"/>
          <w:jc w:val="center"/>
        </w:trPr>
        <w:tc>
          <w:tcPr>
            <w:tcW w:w="2516" w:type="dxa"/>
            <w:shd w:val="pct10" w:color="auto" w:fill="FFFFFF"/>
          </w:tcPr>
          <w:p w:rsidR="00021A07" w:rsidRDefault="00021A07">
            <w:pPr>
              <w:pStyle w:val="a7"/>
              <w:ind w:firstLine="0"/>
              <w:jc w:val="left"/>
            </w:pPr>
          </w:p>
        </w:tc>
        <w:tc>
          <w:tcPr>
            <w:tcW w:w="1672" w:type="dxa"/>
            <w:shd w:val="pct10" w:color="auto" w:fill="FFFFFF"/>
          </w:tcPr>
          <w:p w:rsidR="00021A07" w:rsidRDefault="00021A07">
            <w:pPr>
              <w:pStyle w:val="a7"/>
              <w:ind w:firstLine="0"/>
              <w:jc w:val="center"/>
              <w:rPr>
                <w:vertAlign w:val="superscript"/>
              </w:rPr>
            </w:pPr>
            <w:r>
              <w:t>ОАО «Запорожсталь»</w:t>
            </w:r>
            <w:r>
              <w:rPr>
                <w:vertAlign w:val="superscript"/>
              </w:rPr>
              <w:t>1</w:t>
            </w:r>
          </w:p>
        </w:tc>
        <w:tc>
          <w:tcPr>
            <w:tcW w:w="1672" w:type="dxa"/>
            <w:shd w:val="pct10" w:color="auto" w:fill="FFFFFF"/>
          </w:tcPr>
          <w:p w:rsidR="00021A07" w:rsidRDefault="00021A07">
            <w:pPr>
              <w:pStyle w:val="a7"/>
              <w:ind w:firstLine="0"/>
              <w:jc w:val="center"/>
            </w:pPr>
            <w:r>
              <w:t>Турция</w:t>
            </w:r>
            <w:r>
              <w:rPr>
                <w:vertAlign w:val="superscript"/>
              </w:rPr>
              <w:t>2</w:t>
            </w:r>
          </w:p>
        </w:tc>
        <w:tc>
          <w:tcPr>
            <w:tcW w:w="1672" w:type="dxa"/>
            <w:shd w:val="pct10" w:color="auto" w:fill="FFFFFF"/>
          </w:tcPr>
          <w:p w:rsidR="00021A07" w:rsidRDefault="00021A07">
            <w:pPr>
              <w:pStyle w:val="a7"/>
              <w:ind w:firstLine="0"/>
              <w:jc w:val="center"/>
            </w:pPr>
            <w:r>
              <w:t>Китай</w:t>
            </w:r>
            <w:r>
              <w:rPr>
                <w:vertAlign w:val="superscript"/>
              </w:rPr>
              <w:t>3</w:t>
            </w:r>
          </w:p>
        </w:tc>
        <w:tc>
          <w:tcPr>
            <w:tcW w:w="1673" w:type="dxa"/>
            <w:shd w:val="pct10" w:color="auto" w:fill="FFFFFF"/>
          </w:tcPr>
          <w:p w:rsidR="00021A07" w:rsidRDefault="00021A07">
            <w:pPr>
              <w:pStyle w:val="a7"/>
              <w:ind w:firstLine="0"/>
              <w:jc w:val="center"/>
            </w:pPr>
            <w:r>
              <w:t>Западная Европа</w:t>
            </w:r>
            <w:r>
              <w:rPr>
                <w:vertAlign w:val="superscript"/>
              </w:rPr>
              <w:t>4</w:t>
            </w:r>
          </w:p>
        </w:tc>
      </w:tr>
      <w:tr w:rsidR="00021A07">
        <w:trPr>
          <w:trHeight w:val="320"/>
          <w:jc w:val="center"/>
        </w:trPr>
        <w:tc>
          <w:tcPr>
            <w:tcW w:w="2516" w:type="dxa"/>
            <w:vAlign w:val="bottom"/>
          </w:tcPr>
          <w:p w:rsidR="00021A07" w:rsidRDefault="00021A07">
            <w:pPr>
              <w:pStyle w:val="a7"/>
              <w:ind w:firstLine="0"/>
              <w:jc w:val="left"/>
            </w:pPr>
            <w:r>
              <w:t>Чугун</w:t>
            </w:r>
          </w:p>
        </w:tc>
        <w:tc>
          <w:tcPr>
            <w:tcW w:w="1672" w:type="dxa"/>
            <w:vAlign w:val="bottom"/>
          </w:tcPr>
          <w:p w:rsidR="00021A07" w:rsidRDefault="00021A07">
            <w:pPr>
              <w:pStyle w:val="a7"/>
              <w:ind w:firstLine="0"/>
              <w:jc w:val="center"/>
            </w:pPr>
            <w:r>
              <w:t>115</w:t>
            </w:r>
          </w:p>
        </w:tc>
        <w:tc>
          <w:tcPr>
            <w:tcW w:w="1672" w:type="dxa"/>
            <w:vAlign w:val="bottom"/>
          </w:tcPr>
          <w:p w:rsidR="00021A07" w:rsidRDefault="00021A07">
            <w:pPr>
              <w:pStyle w:val="a7"/>
              <w:ind w:firstLine="0"/>
              <w:jc w:val="center"/>
            </w:pPr>
            <w:r>
              <w:t>нет сведений</w:t>
            </w:r>
          </w:p>
        </w:tc>
        <w:tc>
          <w:tcPr>
            <w:tcW w:w="1672" w:type="dxa"/>
            <w:vAlign w:val="bottom"/>
          </w:tcPr>
          <w:p w:rsidR="00021A07" w:rsidRDefault="00021A07">
            <w:pPr>
              <w:pStyle w:val="a7"/>
              <w:ind w:firstLine="0"/>
              <w:jc w:val="center"/>
            </w:pPr>
            <w:r>
              <w:t>нет сведений</w:t>
            </w:r>
          </w:p>
        </w:tc>
        <w:tc>
          <w:tcPr>
            <w:tcW w:w="1673" w:type="dxa"/>
            <w:vAlign w:val="bottom"/>
          </w:tcPr>
          <w:p w:rsidR="00021A07" w:rsidRDefault="00021A07">
            <w:pPr>
              <w:pStyle w:val="a7"/>
              <w:ind w:firstLine="0"/>
              <w:jc w:val="center"/>
            </w:pPr>
            <w:r>
              <w:t>нет сведений</w:t>
            </w:r>
          </w:p>
        </w:tc>
      </w:tr>
      <w:tr w:rsidR="00021A07">
        <w:trPr>
          <w:trHeight w:val="320"/>
          <w:jc w:val="center"/>
        </w:trPr>
        <w:tc>
          <w:tcPr>
            <w:tcW w:w="2516" w:type="dxa"/>
            <w:vAlign w:val="bottom"/>
          </w:tcPr>
          <w:p w:rsidR="00021A07" w:rsidRDefault="00021A07">
            <w:pPr>
              <w:pStyle w:val="a7"/>
              <w:ind w:firstLine="0"/>
            </w:pPr>
            <w:r>
              <w:t>Горячекатаные рулоны</w:t>
            </w:r>
          </w:p>
        </w:tc>
        <w:tc>
          <w:tcPr>
            <w:tcW w:w="1672" w:type="dxa"/>
            <w:vAlign w:val="bottom"/>
          </w:tcPr>
          <w:p w:rsidR="00021A07" w:rsidRDefault="00021A07">
            <w:pPr>
              <w:pStyle w:val="a7"/>
              <w:ind w:firstLine="0"/>
              <w:jc w:val="center"/>
            </w:pPr>
            <w:r>
              <w:t>190 - 235</w:t>
            </w:r>
          </w:p>
        </w:tc>
        <w:tc>
          <w:tcPr>
            <w:tcW w:w="1672" w:type="dxa"/>
            <w:vAlign w:val="bottom"/>
          </w:tcPr>
          <w:p w:rsidR="00021A07" w:rsidRDefault="00021A07">
            <w:pPr>
              <w:pStyle w:val="a7"/>
              <w:ind w:firstLine="0"/>
              <w:jc w:val="center"/>
            </w:pPr>
            <w:r>
              <w:t>245 - 255</w:t>
            </w:r>
          </w:p>
        </w:tc>
        <w:tc>
          <w:tcPr>
            <w:tcW w:w="1672" w:type="dxa"/>
            <w:vAlign w:val="bottom"/>
          </w:tcPr>
          <w:p w:rsidR="00021A07" w:rsidRDefault="00021A07">
            <w:pPr>
              <w:pStyle w:val="a7"/>
              <w:ind w:firstLine="0"/>
              <w:jc w:val="center"/>
            </w:pPr>
            <w:r>
              <w:t>210 - 215</w:t>
            </w:r>
          </w:p>
        </w:tc>
        <w:tc>
          <w:tcPr>
            <w:tcW w:w="1673" w:type="dxa"/>
            <w:vAlign w:val="bottom"/>
          </w:tcPr>
          <w:p w:rsidR="00021A07" w:rsidRDefault="00021A07">
            <w:pPr>
              <w:pStyle w:val="a7"/>
              <w:ind w:firstLine="0"/>
              <w:jc w:val="center"/>
            </w:pPr>
            <w:r>
              <w:t>270 – 300</w:t>
            </w:r>
          </w:p>
        </w:tc>
      </w:tr>
      <w:tr w:rsidR="00021A07">
        <w:trPr>
          <w:trHeight w:val="320"/>
          <w:jc w:val="center"/>
        </w:trPr>
        <w:tc>
          <w:tcPr>
            <w:tcW w:w="2516" w:type="dxa"/>
            <w:vAlign w:val="bottom"/>
          </w:tcPr>
          <w:p w:rsidR="00021A07" w:rsidRDefault="00021A07">
            <w:pPr>
              <w:pStyle w:val="a7"/>
              <w:ind w:firstLine="0"/>
            </w:pPr>
            <w:r>
              <w:t>Горячекатаный лист</w:t>
            </w:r>
          </w:p>
        </w:tc>
        <w:tc>
          <w:tcPr>
            <w:tcW w:w="1672" w:type="dxa"/>
            <w:vAlign w:val="bottom"/>
          </w:tcPr>
          <w:p w:rsidR="00021A07" w:rsidRDefault="00021A07">
            <w:pPr>
              <w:pStyle w:val="a7"/>
              <w:ind w:firstLine="0"/>
              <w:jc w:val="center"/>
            </w:pPr>
            <w:r>
              <w:t>195 - 210</w:t>
            </w:r>
          </w:p>
        </w:tc>
        <w:tc>
          <w:tcPr>
            <w:tcW w:w="1672" w:type="dxa"/>
            <w:vAlign w:val="bottom"/>
          </w:tcPr>
          <w:p w:rsidR="00021A07" w:rsidRDefault="00021A07">
            <w:pPr>
              <w:pStyle w:val="a7"/>
              <w:ind w:firstLine="0"/>
              <w:jc w:val="center"/>
            </w:pPr>
            <w:r>
              <w:t>нет сведений</w:t>
            </w:r>
          </w:p>
        </w:tc>
        <w:tc>
          <w:tcPr>
            <w:tcW w:w="1672" w:type="dxa"/>
            <w:vAlign w:val="bottom"/>
          </w:tcPr>
          <w:p w:rsidR="00021A07" w:rsidRDefault="00021A07">
            <w:pPr>
              <w:pStyle w:val="a7"/>
              <w:ind w:firstLine="0"/>
              <w:jc w:val="center"/>
            </w:pPr>
            <w:r>
              <w:t>нет сведений</w:t>
            </w:r>
          </w:p>
        </w:tc>
        <w:tc>
          <w:tcPr>
            <w:tcW w:w="1673" w:type="dxa"/>
            <w:vAlign w:val="bottom"/>
          </w:tcPr>
          <w:p w:rsidR="00021A07" w:rsidRDefault="00021A07">
            <w:pPr>
              <w:pStyle w:val="a7"/>
              <w:ind w:firstLine="0"/>
              <w:jc w:val="center"/>
            </w:pPr>
            <w:r>
              <w:t>360 - 370</w:t>
            </w:r>
          </w:p>
        </w:tc>
      </w:tr>
      <w:tr w:rsidR="00021A07">
        <w:trPr>
          <w:trHeight w:val="320"/>
          <w:jc w:val="center"/>
        </w:trPr>
        <w:tc>
          <w:tcPr>
            <w:tcW w:w="2516" w:type="dxa"/>
            <w:vAlign w:val="bottom"/>
          </w:tcPr>
          <w:p w:rsidR="00021A07" w:rsidRDefault="00021A07">
            <w:pPr>
              <w:pStyle w:val="a7"/>
              <w:ind w:firstLine="0"/>
            </w:pPr>
            <w:r>
              <w:t>Холоднокатаные рулоны</w:t>
            </w:r>
          </w:p>
        </w:tc>
        <w:tc>
          <w:tcPr>
            <w:tcW w:w="1672" w:type="dxa"/>
            <w:vAlign w:val="bottom"/>
          </w:tcPr>
          <w:p w:rsidR="00021A07" w:rsidRDefault="00021A07">
            <w:pPr>
              <w:pStyle w:val="a7"/>
              <w:ind w:firstLine="0"/>
              <w:jc w:val="center"/>
            </w:pPr>
            <w:r>
              <w:t>260 - 270</w:t>
            </w:r>
          </w:p>
        </w:tc>
        <w:tc>
          <w:tcPr>
            <w:tcW w:w="1672" w:type="dxa"/>
            <w:vAlign w:val="bottom"/>
          </w:tcPr>
          <w:p w:rsidR="00021A07" w:rsidRDefault="00021A07">
            <w:pPr>
              <w:pStyle w:val="a7"/>
              <w:ind w:firstLine="0"/>
              <w:jc w:val="center"/>
            </w:pPr>
            <w:r>
              <w:t>345 - 355</w:t>
            </w:r>
          </w:p>
        </w:tc>
        <w:tc>
          <w:tcPr>
            <w:tcW w:w="1672" w:type="dxa"/>
            <w:vAlign w:val="bottom"/>
          </w:tcPr>
          <w:p w:rsidR="00021A07" w:rsidRDefault="00021A07">
            <w:pPr>
              <w:pStyle w:val="a7"/>
              <w:ind w:firstLine="0"/>
              <w:jc w:val="center"/>
            </w:pPr>
            <w:r>
              <w:t>290 - 300</w:t>
            </w:r>
          </w:p>
        </w:tc>
        <w:tc>
          <w:tcPr>
            <w:tcW w:w="1673" w:type="dxa"/>
            <w:vAlign w:val="bottom"/>
          </w:tcPr>
          <w:p w:rsidR="00021A07" w:rsidRDefault="00021A07">
            <w:pPr>
              <w:pStyle w:val="a7"/>
              <w:ind w:firstLine="0"/>
              <w:jc w:val="center"/>
            </w:pPr>
            <w:r>
              <w:t>380 - 420</w:t>
            </w:r>
          </w:p>
        </w:tc>
      </w:tr>
      <w:tr w:rsidR="00021A07">
        <w:trPr>
          <w:trHeight w:val="320"/>
          <w:jc w:val="center"/>
        </w:trPr>
        <w:tc>
          <w:tcPr>
            <w:tcW w:w="2516" w:type="dxa"/>
            <w:vAlign w:val="bottom"/>
          </w:tcPr>
          <w:p w:rsidR="00021A07" w:rsidRDefault="00021A07">
            <w:pPr>
              <w:pStyle w:val="a7"/>
              <w:ind w:firstLine="0"/>
            </w:pPr>
            <w:r>
              <w:t>Холоднокатаный лист</w:t>
            </w:r>
          </w:p>
        </w:tc>
        <w:tc>
          <w:tcPr>
            <w:tcW w:w="1672" w:type="dxa"/>
            <w:vAlign w:val="bottom"/>
          </w:tcPr>
          <w:p w:rsidR="00021A07" w:rsidRDefault="00021A07">
            <w:pPr>
              <w:pStyle w:val="a7"/>
              <w:ind w:firstLine="0"/>
              <w:jc w:val="center"/>
            </w:pPr>
            <w:r>
              <w:t>248 - 255</w:t>
            </w:r>
          </w:p>
        </w:tc>
        <w:tc>
          <w:tcPr>
            <w:tcW w:w="1672" w:type="dxa"/>
            <w:vAlign w:val="bottom"/>
          </w:tcPr>
          <w:p w:rsidR="00021A07" w:rsidRDefault="00021A07">
            <w:pPr>
              <w:pStyle w:val="a7"/>
              <w:ind w:firstLine="0"/>
              <w:jc w:val="center"/>
            </w:pPr>
            <w:r>
              <w:t>нет сведений</w:t>
            </w:r>
          </w:p>
        </w:tc>
        <w:tc>
          <w:tcPr>
            <w:tcW w:w="1672" w:type="dxa"/>
            <w:vAlign w:val="bottom"/>
          </w:tcPr>
          <w:p w:rsidR="00021A07" w:rsidRDefault="00021A07">
            <w:pPr>
              <w:pStyle w:val="a7"/>
              <w:ind w:firstLine="0"/>
              <w:jc w:val="center"/>
            </w:pPr>
            <w:r>
              <w:t>нет сведений</w:t>
            </w:r>
          </w:p>
        </w:tc>
        <w:tc>
          <w:tcPr>
            <w:tcW w:w="1673" w:type="dxa"/>
            <w:vAlign w:val="bottom"/>
          </w:tcPr>
          <w:p w:rsidR="00021A07" w:rsidRDefault="00021A07">
            <w:pPr>
              <w:pStyle w:val="a7"/>
              <w:ind w:firstLine="0"/>
              <w:jc w:val="center"/>
            </w:pPr>
            <w:r>
              <w:t>нет сведений</w:t>
            </w:r>
          </w:p>
        </w:tc>
      </w:tr>
      <w:tr w:rsidR="00021A07">
        <w:trPr>
          <w:cantSplit/>
          <w:trHeight w:val="320"/>
          <w:jc w:val="center"/>
        </w:trPr>
        <w:tc>
          <w:tcPr>
            <w:tcW w:w="9205" w:type="dxa"/>
            <w:gridSpan w:val="5"/>
            <w:vAlign w:val="bottom"/>
          </w:tcPr>
          <w:p w:rsidR="00021A07" w:rsidRDefault="00021A07">
            <w:pPr>
              <w:pStyle w:val="a7"/>
              <w:ind w:firstLine="0"/>
              <w:jc w:val="left"/>
            </w:pPr>
          </w:p>
          <w:p w:rsidR="00021A07" w:rsidRDefault="00021A07">
            <w:pPr>
              <w:pStyle w:val="a7"/>
              <w:ind w:firstLine="0"/>
              <w:jc w:val="left"/>
            </w:pPr>
            <w:r>
              <w:rPr>
                <w:vertAlign w:val="superscript"/>
              </w:rPr>
              <w:t>1</w:t>
            </w:r>
            <w:r>
              <w:t xml:space="preserve"> – для всех базисов поставок;</w:t>
            </w:r>
          </w:p>
          <w:p w:rsidR="00021A07" w:rsidRDefault="00021A07">
            <w:pPr>
              <w:pStyle w:val="a7"/>
              <w:ind w:firstLine="0"/>
              <w:jc w:val="left"/>
            </w:pPr>
            <w:r>
              <w:rPr>
                <w:vertAlign w:val="superscript"/>
              </w:rPr>
              <w:t>2</w:t>
            </w:r>
            <w:r>
              <w:t xml:space="preserve"> – FOB турецкий порт, турецкого производства;</w:t>
            </w:r>
          </w:p>
          <w:p w:rsidR="00021A07" w:rsidRDefault="00021A07">
            <w:pPr>
              <w:pStyle w:val="a7"/>
              <w:ind w:firstLine="0"/>
              <w:jc w:val="left"/>
            </w:pPr>
            <w:r>
              <w:rPr>
                <w:vertAlign w:val="superscript"/>
              </w:rPr>
              <w:t>3</w:t>
            </w:r>
            <w:r>
              <w:t xml:space="preserve"> – CAF китайский порт, производства стран СНГ;</w:t>
            </w:r>
          </w:p>
          <w:p w:rsidR="00021A07" w:rsidRDefault="00021A07">
            <w:pPr>
              <w:pStyle w:val="a7"/>
              <w:ind w:firstLine="0"/>
              <w:jc w:val="left"/>
            </w:pPr>
            <w:r>
              <w:rPr>
                <w:vertAlign w:val="superscript"/>
              </w:rPr>
              <w:t>4</w:t>
            </w:r>
            <w:r>
              <w:t xml:space="preserve"> – FOB западноевропейский порт, производства стран ЕС</w:t>
            </w:r>
          </w:p>
        </w:tc>
      </w:tr>
    </w:tbl>
    <w:p w:rsidR="00021A07" w:rsidRDefault="00021A07">
      <w:pPr>
        <w:pStyle w:val="a7"/>
      </w:pPr>
    </w:p>
    <w:p w:rsidR="00021A07" w:rsidRDefault="00021A07">
      <w:pPr>
        <w:pStyle w:val="a7"/>
      </w:pPr>
      <w:r>
        <w:t>Следует обратить внимание на то, что качество металлопродукции ОАО «Запорожсталь» не является аналогичным тому, которое производится в странах ЕС, в частности, по параметрам прокатки, качеству поверхности, упаковке и др.</w:t>
      </w:r>
    </w:p>
    <w:p w:rsidR="00021A07" w:rsidRDefault="00021A07">
      <w:pPr>
        <w:pStyle w:val="a7"/>
      </w:pPr>
    </w:p>
    <w:p w:rsidR="00021A07" w:rsidRDefault="00021A07">
      <w:pPr>
        <w:pStyle w:val="2"/>
        <w:rPr>
          <w:i w:val="0"/>
        </w:rPr>
      </w:pPr>
      <w:bookmarkStart w:id="29" w:name="_Toc426885463"/>
      <w:r>
        <w:rPr>
          <w:i w:val="0"/>
        </w:rPr>
        <w:t>Прогнозируемая динамика цен для традиционных рынков сбыта</w:t>
      </w:r>
      <w:bookmarkEnd w:id="29"/>
    </w:p>
    <w:p w:rsidR="00021A07" w:rsidRDefault="00021A07"/>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23"/>
        <w:gridCol w:w="1524"/>
        <w:gridCol w:w="1524"/>
        <w:gridCol w:w="1523"/>
        <w:gridCol w:w="1"/>
      </w:tblGrid>
      <w:tr w:rsidR="00021A07">
        <w:trPr>
          <w:gridAfter w:val="1"/>
          <w:cantSplit/>
          <w:trHeight w:val="320"/>
        </w:trPr>
        <w:tc>
          <w:tcPr>
            <w:tcW w:w="2802" w:type="dxa"/>
            <w:vMerge w:val="restart"/>
            <w:shd w:val="pct10" w:color="auto" w:fill="FFFFFF"/>
          </w:tcPr>
          <w:p w:rsidR="00021A07" w:rsidRDefault="00021A07">
            <w:pPr>
              <w:pStyle w:val="a7"/>
              <w:ind w:firstLine="0"/>
              <w:jc w:val="center"/>
              <w:rPr>
                <w:b/>
                <w:sz w:val="22"/>
              </w:rPr>
            </w:pPr>
            <w:r>
              <w:rPr>
                <w:b/>
                <w:sz w:val="22"/>
              </w:rPr>
              <w:t>Наименование</w:t>
            </w:r>
          </w:p>
        </w:tc>
        <w:tc>
          <w:tcPr>
            <w:tcW w:w="6094" w:type="dxa"/>
            <w:gridSpan w:val="4"/>
            <w:shd w:val="pct10" w:color="auto" w:fill="FFFFFF"/>
          </w:tcPr>
          <w:p w:rsidR="00021A07" w:rsidRDefault="00021A07">
            <w:pPr>
              <w:pStyle w:val="a7"/>
              <w:ind w:firstLine="0"/>
              <w:jc w:val="center"/>
              <w:rPr>
                <w:b/>
                <w:sz w:val="22"/>
              </w:rPr>
            </w:pPr>
            <w:r>
              <w:rPr>
                <w:b/>
                <w:sz w:val="22"/>
              </w:rPr>
              <w:t>Прогнозируемые средние цены экспорта по годам,</w:t>
            </w:r>
          </w:p>
          <w:p w:rsidR="00021A07" w:rsidRDefault="00021A07">
            <w:pPr>
              <w:pStyle w:val="a7"/>
              <w:ind w:firstLine="0"/>
              <w:jc w:val="center"/>
              <w:rPr>
                <w:b/>
                <w:sz w:val="22"/>
              </w:rPr>
            </w:pPr>
            <w:r>
              <w:rPr>
                <w:b/>
                <w:sz w:val="22"/>
              </w:rPr>
              <w:t xml:space="preserve">FOB/DAF Украина, в долларах США за 1 тонну </w:t>
            </w:r>
          </w:p>
        </w:tc>
      </w:tr>
      <w:tr w:rsidR="00021A07">
        <w:trPr>
          <w:cantSplit/>
          <w:trHeight w:val="320"/>
        </w:trPr>
        <w:tc>
          <w:tcPr>
            <w:tcW w:w="2802" w:type="dxa"/>
            <w:vMerge/>
            <w:tcBorders>
              <w:bottom w:val="single" w:sz="4" w:space="0" w:color="auto"/>
            </w:tcBorders>
            <w:shd w:val="pct10" w:color="auto" w:fill="FFFFFF"/>
          </w:tcPr>
          <w:p w:rsidR="00021A07" w:rsidRDefault="00021A07">
            <w:pPr>
              <w:pStyle w:val="a7"/>
              <w:ind w:firstLine="0"/>
              <w:rPr>
                <w:b/>
                <w:sz w:val="22"/>
              </w:rPr>
            </w:pPr>
          </w:p>
        </w:tc>
        <w:tc>
          <w:tcPr>
            <w:tcW w:w="1523" w:type="dxa"/>
            <w:tcBorders>
              <w:bottom w:val="single" w:sz="4" w:space="0" w:color="auto"/>
            </w:tcBorders>
            <w:shd w:val="pct10" w:color="auto" w:fill="FFFFFF"/>
          </w:tcPr>
          <w:p w:rsidR="00021A07" w:rsidRDefault="00021A07">
            <w:pPr>
              <w:pStyle w:val="a7"/>
              <w:ind w:firstLine="0"/>
              <w:jc w:val="center"/>
              <w:rPr>
                <w:b/>
                <w:sz w:val="22"/>
              </w:rPr>
            </w:pPr>
            <w:r>
              <w:rPr>
                <w:b/>
                <w:sz w:val="22"/>
              </w:rPr>
              <w:t>1999 г.</w:t>
            </w:r>
          </w:p>
        </w:tc>
        <w:tc>
          <w:tcPr>
            <w:tcW w:w="1524" w:type="dxa"/>
            <w:tcBorders>
              <w:bottom w:val="single" w:sz="4" w:space="0" w:color="auto"/>
            </w:tcBorders>
            <w:shd w:val="pct10" w:color="auto" w:fill="FFFFFF"/>
          </w:tcPr>
          <w:p w:rsidR="00021A07" w:rsidRDefault="00021A07">
            <w:pPr>
              <w:pStyle w:val="a7"/>
              <w:ind w:firstLine="0"/>
              <w:jc w:val="center"/>
              <w:rPr>
                <w:b/>
                <w:sz w:val="22"/>
              </w:rPr>
            </w:pPr>
            <w:r>
              <w:rPr>
                <w:b/>
                <w:sz w:val="22"/>
              </w:rPr>
              <w:t>2000 г.</w:t>
            </w:r>
          </w:p>
        </w:tc>
        <w:tc>
          <w:tcPr>
            <w:tcW w:w="1524" w:type="dxa"/>
            <w:tcBorders>
              <w:bottom w:val="single" w:sz="4" w:space="0" w:color="auto"/>
            </w:tcBorders>
            <w:shd w:val="pct10" w:color="auto" w:fill="FFFFFF"/>
          </w:tcPr>
          <w:p w:rsidR="00021A07" w:rsidRDefault="00021A07">
            <w:pPr>
              <w:pStyle w:val="a7"/>
              <w:ind w:firstLine="0"/>
              <w:jc w:val="center"/>
              <w:rPr>
                <w:b/>
                <w:sz w:val="22"/>
              </w:rPr>
            </w:pPr>
            <w:r>
              <w:rPr>
                <w:b/>
                <w:sz w:val="22"/>
              </w:rPr>
              <w:t>2001 г.</w:t>
            </w:r>
          </w:p>
        </w:tc>
        <w:tc>
          <w:tcPr>
            <w:tcW w:w="1524" w:type="dxa"/>
            <w:gridSpan w:val="2"/>
            <w:tcBorders>
              <w:bottom w:val="single" w:sz="4" w:space="0" w:color="auto"/>
            </w:tcBorders>
            <w:shd w:val="pct10" w:color="auto" w:fill="FFFFFF"/>
          </w:tcPr>
          <w:p w:rsidR="00021A07" w:rsidRDefault="00021A07">
            <w:pPr>
              <w:pStyle w:val="a7"/>
              <w:ind w:firstLine="0"/>
              <w:jc w:val="center"/>
              <w:rPr>
                <w:b/>
                <w:sz w:val="22"/>
              </w:rPr>
            </w:pPr>
            <w:r>
              <w:rPr>
                <w:b/>
                <w:sz w:val="22"/>
              </w:rPr>
              <w:t xml:space="preserve">2002 г. </w:t>
            </w:r>
          </w:p>
        </w:tc>
      </w:tr>
      <w:tr w:rsidR="00021A07">
        <w:trPr>
          <w:cantSplit/>
          <w:trHeight w:val="463"/>
        </w:trPr>
        <w:tc>
          <w:tcPr>
            <w:tcW w:w="2802" w:type="dxa"/>
            <w:vMerge w:val="restart"/>
            <w:tcBorders>
              <w:top w:val="nil"/>
              <w:right w:val="nil"/>
            </w:tcBorders>
            <w:vAlign w:val="bottom"/>
          </w:tcPr>
          <w:p w:rsidR="00021A07" w:rsidRDefault="00021A07">
            <w:pPr>
              <w:pStyle w:val="a7"/>
              <w:ind w:firstLine="0"/>
              <w:rPr>
                <w:b/>
                <w:u w:val="single"/>
              </w:rPr>
            </w:pPr>
            <w:r>
              <w:rPr>
                <w:b/>
                <w:u w:val="single"/>
              </w:rPr>
              <w:t>Чугун передельный</w:t>
            </w:r>
          </w:p>
          <w:p w:rsidR="00021A07" w:rsidRDefault="00021A07">
            <w:pPr>
              <w:pStyle w:val="a7"/>
              <w:ind w:firstLine="0"/>
            </w:pPr>
            <w:r>
              <w:rPr>
                <w:i/>
              </w:rPr>
              <w:t>Диапазон цен с учетом годовых колебаний</w:t>
            </w:r>
          </w:p>
        </w:tc>
        <w:tc>
          <w:tcPr>
            <w:tcW w:w="1523" w:type="dxa"/>
            <w:tcBorders>
              <w:top w:val="nil"/>
              <w:left w:val="single" w:sz="4" w:space="0" w:color="auto"/>
              <w:bottom w:val="dashed" w:sz="4" w:space="0" w:color="auto"/>
              <w:right w:val="single" w:sz="4" w:space="0" w:color="auto"/>
            </w:tcBorders>
            <w:vAlign w:val="bottom"/>
          </w:tcPr>
          <w:p w:rsidR="00021A07" w:rsidRDefault="00021A07">
            <w:pPr>
              <w:pStyle w:val="a7"/>
              <w:ind w:firstLine="0"/>
              <w:jc w:val="center"/>
              <w:rPr>
                <w:i/>
              </w:rPr>
            </w:pPr>
            <w:r>
              <w:rPr>
                <w:b/>
              </w:rPr>
              <w:t>140</w:t>
            </w:r>
          </w:p>
        </w:tc>
        <w:tc>
          <w:tcPr>
            <w:tcW w:w="1524" w:type="dxa"/>
            <w:tcBorders>
              <w:top w:val="nil"/>
              <w:left w:val="single" w:sz="4" w:space="0" w:color="auto"/>
              <w:bottom w:val="dashed" w:sz="4" w:space="0" w:color="auto"/>
              <w:right w:val="single" w:sz="4" w:space="0" w:color="auto"/>
            </w:tcBorders>
            <w:vAlign w:val="bottom"/>
          </w:tcPr>
          <w:p w:rsidR="00021A07" w:rsidRDefault="00021A07">
            <w:pPr>
              <w:pStyle w:val="a7"/>
              <w:ind w:firstLine="0"/>
              <w:jc w:val="center"/>
              <w:rPr>
                <w:b/>
              </w:rPr>
            </w:pPr>
            <w:r>
              <w:rPr>
                <w:b/>
              </w:rPr>
              <w:t>142</w:t>
            </w:r>
          </w:p>
        </w:tc>
        <w:tc>
          <w:tcPr>
            <w:tcW w:w="1524" w:type="dxa"/>
            <w:tcBorders>
              <w:top w:val="nil"/>
              <w:left w:val="single" w:sz="4" w:space="0" w:color="auto"/>
              <w:bottom w:val="dashed" w:sz="4" w:space="0" w:color="auto"/>
              <w:right w:val="single" w:sz="4" w:space="0" w:color="auto"/>
            </w:tcBorders>
            <w:vAlign w:val="bottom"/>
          </w:tcPr>
          <w:p w:rsidR="00021A07" w:rsidRDefault="00021A07">
            <w:pPr>
              <w:pStyle w:val="a7"/>
              <w:ind w:firstLine="0"/>
              <w:jc w:val="center"/>
              <w:rPr>
                <w:b/>
              </w:rPr>
            </w:pPr>
            <w:r>
              <w:rPr>
                <w:b/>
              </w:rPr>
              <w:t>144</w:t>
            </w:r>
          </w:p>
        </w:tc>
        <w:tc>
          <w:tcPr>
            <w:tcW w:w="1524" w:type="dxa"/>
            <w:gridSpan w:val="2"/>
            <w:tcBorders>
              <w:top w:val="nil"/>
              <w:left w:val="single" w:sz="4" w:space="0" w:color="auto"/>
              <w:bottom w:val="dashed" w:sz="4" w:space="0" w:color="auto"/>
              <w:right w:val="single" w:sz="4" w:space="0" w:color="auto"/>
            </w:tcBorders>
            <w:vAlign w:val="bottom"/>
          </w:tcPr>
          <w:p w:rsidR="00021A07" w:rsidRDefault="00021A07">
            <w:pPr>
              <w:pStyle w:val="a7"/>
              <w:ind w:firstLine="0"/>
              <w:jc w:val="center"/>
              <w:rPr>
                <w:b/>
              </w:rPr>
            </w:pPr>
            <w:r>
              <w:rPr>
                <w:b/>
              </w:rPr>
              <w:t>146</w:t>
            </w:r>
          </w:p>
        </w:tc>
      </w:tr>
      <w:tr w:rsidR="00021A07">
        <w:trPr>
          <w:cantSplit/>
          <w:trHeight w:val="463"/>
        </w:trPr>
        <w:tc>
          <w:tcPr>
            <w:tcW w:w="2802" w:type="dxa"/>
            <w:vMerge/>
            <w:vAlign w:val="bottom"/>
          </w:tcPr>
          <w:p w:rsidR="00021A07" w:rsidRDefault="00021A07">
            <w:pPr>
              <w:pStyle w:val="a7"/>
              <w:ind w:firstLine="0"/>
              <w:rPr>
                <w:b/>
                <w:u w:val="single"/>
              </w:rPr>
            </w:pPr>
          </w:p>
        </w:tc>
        <w:tc>
          <w:tcPr>
            <w:tcW w:w="1523" w:type="dxa"/>
            <w:tcBorders>
              <w:top w:val="nil"/>
              <w:bottom w:val="nil"/>
            </w:tcBorders>
          </w:tcPr>
          <w:p w:rsidR="00021A07" w:rsidRDefault="00021A07">
            <w:pPr>
              <w:pStyle w:val="a7"/>
              <w:ind w:firstLine="0"/>
              <w:jc w:val="center"/>
              <w:rPr>
                <w:i/>
              </w:rPr>
            </w:pPr>
            <w:r>
              <w:rPr>
                <w:i/>
              </w:rPr>
              <w:t>119 - 161</w:t>
            </w:r>
          </w:p>
        </w:tc>
        <w:tc>
          <w:tcPr>
            <w:tcW w:w="1524" w:type="dxa"/>
            <w:tcBorders>
              <w:top w:val="nil"/>
              <w:bottom w:val="nil"/>
            </w:tcBorders>
          </w:tcPr>
          <w:p w:rsidR="00021A07" w:rsidRDefault="00021A07">
            <w:pPr>
              <w:pStyle w:val="a7"/>
              <w:ind w:firstLine="0"/>
              <w:jc w:val="center"/>
              <w:rPr>
                <w:i/>
              </w:rPr>
            </w:pPr>
            <w:r>
              <w:rPr>
                <w:i/>
              </w:rPr>
              <w:t>121 - 163</w:t>
            </w:r>
          </w:p>
        </w:tc>
        <w:tc>
          <w:tcPr>
            <w:tcW w:w="1524" w:type="dxa"/>
            <w:tcBorders>
              <w:top w:val="nil"/>
              <w:bottom w:val="nil"/>
            </w:tcBorders>
          </w:tcPr>
          <w:p w:rsidR="00021A07" w:rsidRDefault="00021A07">
            <w:pPr>
              <w:pStyle w:val="a7"/>
              <w:ind w:firstLine="0"/>
              <w:jc w:val="center"/>
              <w:rPr>
                <w:i/>
              </w:rPr>
            </w:pPr>
            <w:r>
              <w:rPr>
                <w:i/>
              </w:rPr>
              <w:t>122 - 166</w:t>
            </w:r>
          </w:p>
        </w:tc>
        <w:tc>
          <w:tcPr>
            <w:tcW w:w="1524" w:type="dxa"/>
            <w:gridSpan w:val="2"/>
            <w:tcBorders>
              <w:top w:val="nil"/>
              <w:bottom w:val="nil"/>
            </w:tcBorders>
          </w:tcPr>
          <w:p w:rsidR="00021A07" w:rsidRDefault="00021A07">
            <w:pPr>
              <w:pStyle w:val="a7"/>
              <w:ind w:firstLine="0"/>
              <w:jc w:val="center"/>
              <w:rPr>
                <w:i/>
              </w:rPr>
            </w:pPr>
            <w:r>
              <w:rPr>
                <w:i/>
              </w:rPr>
              <w:t>124 - 168</w:t>
            </w:r>
          </w:p>
        </w:tc>
      </w:tr>
      <w:tr w:rsidR="00021A07">
        <w:trPr>
          <w:cantSplit/>
          <w:trHeight w:val="463"/>
        </w:trPr>
        <w:tc>
          <w:tcPr>
            <w:tcW w:w="2802" w:type="dxa"/>
            <w:vMerge w:val="restart"/>
            <w:vAlign w:val="bottom"/>
          </w:tcPr>
          <w:p w:rsidR="00021A07" w:rsidRDefault="00021A07">
            <w:pPr>
              <w:pStyle w:val="a7"/>
              <w:ind w:firstLine="0"/>
              <w:rPr>
                <w:b/>
                <w:u w:val="single"/>
              </w:rPr>
            </w:pPr>
            <w:r>
              <w:rPr>
                <w:b/>
                <w:u w:val="single"/>
              </w:rPr>
              <w:t>Горячекатаные рулоны</w:t>
            </w:r>
          </w:p>
          <w:p w:rsidR="00021A07" w:rsidRDefault="00021A07">
            <w:pPr>
              <w:pStyle w:val="a7"/>
              <w:ind w:firstLine="142"/>
            </w:pPr>
            <w:r>
              <w:rPr>
                <w:i/>
              </w:rPr>
              <w:t>Диапазон цен с учетом годовых колебаний</w:t>
            </w:r>
          </w:p>
        </w:tc>
        <w:tc>
          <w:tcPr>
            <w:tcW w:w="1523" w:type="dxa"/>
            <w:tcBorders>
              <w:bottom w:val="dashed" w:sz="4" w:space="0" w:color="auto"/>
            </w:tcBorders>
            <w:vAlign w:val="bottom"/>
          </w:tcPr>
          <w:p w:rsidR="00021A07" w:rsidRDefault="00021A07">
            <w:pPr>
              <w:pStyle w:val="a7"/>
              <w:ind w:firstLine="0"/>
              <w:jc w:val="center"/>
              <w:rPr>
                <w:b/>
              </w:rPr>
            </w:pPr>
            <w:r>
              <w:rPr>
                <w:b/>
              </w:rPr>
              <w:t>218</w:t>
            </w:r>
          </w:p>
        </w:tc>
        <w:tc>
          <w:tcPr>
            <w:tcW w:w="1524" w:type="dxa"/>
            <w:tcBorders>
              <w:bottom w:val="dashed" w:sz="4" w:space="0" w:color="auto"/>
            </w:tcBorders>
            <w:vAlign w:val="bottom"/>
          </w:tcPr>
          <w:p w:rsidR="00021A07" w:rsidRDefault="00021A07">
            <w:pPr>
              <w:pStyle w:val="a7"/>
              <w:ind w:firstLine="0"/>
              <w:jc w:val="center"/>
              <w:rPr>
                <w:b/>
              </w:rPr>
            </w:pPr>
            <w:r>
              <w:rPr>
                <w:b/>
              </w:rPr>
              <w:t>221</w:t>
            </w:r>
          </w:p>
        </w:tc>
        <w:tc>
          <w:tcPr>
            <w:tcW w:w="1524" w:type="dxa"/>
            <w:tcBorders>
              <w:bottom w:val="dashed" w:sz="4" w:space="0" w:color="auto"/>
            </w:tcBorders>
            <w:vAlign w:val="bottom"/>
          </w:tcPr>
          <w:p w:rsidR="00021A07" w:rsidRDefault="00021A07">
            <w:pPr>
              <w:pStyle w:val="a7"/>
              <w:ind w:firstLine="0"/>
              <w:jc w:val="center"/>
              <w:rPr>
                <w:b/>
              </w:rPr>
            </w:pPr>
            <w:r>
              <w:rPr>
                <w:b/>
              </w:rPr>
              <w:t>225</w:t>
            </w:r>
          </w:p>
        </w:tc>
        <w:tc>
          <w:tcPr>
            <w:tcW w:w="1524" w:type="dxa"/>
            <w:gridSpan w:val="2"/>
            <w:tcBorders>
              <w:bottom w:val="dashed" w:sz="4" w:space="0" w:color="auto"/>
            </w:tcBorders>
            <w:vAlign w:val="bottom"/>
          </w:tcPr>
          <w:p w:rsidR="00021A07" w:rsidRDefault="00021A07">
            <w:pPr>
              <w:pStyle w:val="a7"/>
              <w:ind w:firstLine="0"/>
              <w:jc w:val="center"/>
              <w:rPr>
                <w:b/>
              </w:rPr>
            </w:pPr>
            <w:r>
              <w:rPr>
                <w:b/>
              </w:rPr>
              <w:t>228</w:t>
            </w:r>
          </w:p>
        </w:tc>
      </w:tr>
      <w:tr w:rsidR="00021A07">
        <w:trPr>
          <w:cantSplit/>
          <w:trHeight w:val="463"/>
        </w:trPr>
        <w:tc>
          <w:tcPr>
            <w:tcW w:w="2802" w:type="dxa"/>
            <w:vMerge/>
            <w:vAlign w:val="bottom"/>
          </w:tcPr>
          <w:p w:rsidR="00021A07" w:rsidRDefault="00021A07">
            <w:pPr>
              <w:pStyle w:val="a7"/>
              <w:ind w:firstLine="0"/>
              <w:rPr>
                <w:b/>
                <w:u w:val="single"/>
              </w:rPr>
            </w:pPr>
          </w:p>
        </w:tc>
        <w:tc>
          <w:tcPr>
            <w:tcW w:w="1523" w:type="dxa"/>
            <w:tcBorders>
              <w:top w:val="nil"/>
              <w:bottom w:val="nil"/>
            </w:tcBorders>
          </w:tcPr>
          <w:p w:rsidR="00021A07" w:rsidRDefault="00021A07">
            <w:pPr>
              <w:pStyle w:val="a7"/>
              <w:ind w:firstLine="0"/>
              <w:jc w:val="center"/>
              <w:rPr>
                <w:i/>
              </w:rPr>
            </w:pPr>
            <w:r>
              <w:rPr>
                <w:i/>
              </w:rPr>
              <w:t>185 - 251</w:t>
            </w:r>
          </w:p>
        </w:tc>
        <w:tc>
          <w:tcPr>
            <w:tcW w:w="1524" w:type="dxa"/>
            <w:tcBorders>
              <w:top w:val="nil"/>
              <w:bottom w:val="nil"/>
            </w:tcBorders>
          </w:tcPr>
          <w:p w:rsidR="00021A07" w:rsidRDefault="00021A07">
            <w:pPr>
              <w:pStyle w:val="a7"/>
              <w:ind w:firstLine="0"/>
              <w:jc w:val="center"/>
              <w:rPr>
                <w:i/>
              </w:rPr>
            </w:pPr>
            <w:r>
              <w:rPr>
                <w:i/>
              </w:rPr>
              <w:t>188 - 254</w:t>
            </w:r>
          </w:p>
        </w:tc>
        <w:tc>
          <w:tcPr>
            <w:tcW w:w="1524" w:type="dxa"/>
            <w:tcBorders>
              <w:top w:val="nil"/>
              <w:bottom w:val="nil"/>
            </w:tcBorders>
          </w:tcPr>
          <w:p w:rsidR="00021A07" w:rsidRDefault="00021A07">
            <w:pPr>
              <w:pStyle w:val="a7"/>
              <w:ind w:firstLine="0"/>
              <w:jc w:val="center"/>
              <w:rPr>
                <w:i/>
              </w:rPr>
            </w:pPr>
            <w:r>
              <w:rPr>
                <w:i/>
              </w:rPr>
              <w:t>191 - 259</w:t>
            </w:r>
          </w:p>
        </w:tc>
        <w:tc>
          <w:tcPr>
            <w:tcW w:w="1524" w:type="dxa"/>
            <w:gridSpan w:val="2"/>
            <w:tcBorders>
              <w:top w:val="nil"/>
              <w:bottom w:val="nil"/>
            </w:tcBorders>
          </w:tcPr>
          <w:p w:rsidR="00021A07" w:rsidRDefault="00021A07">
            <w:pPr>
              <w:pStyle w:val="a7"/>
              <w:ind w:firstLine="0"/>
              <w:jc w:val="center"/>
              <w:rPr>
                <w:i/>
              </w:rPr>
            </w:pPr>
            <w:r>
              <w:rPr>
                <w:i/>
              </w:rPr>
              <w:t>194 - 262</w:t>
            </w:r>
          </w:p>
        </w:tc>
      </w:tr>
      <w:tr w:rsidR="00021A07">
        <w:trPr>
          <w:cantSplit/>
          <w:trHeight w:val="463"/>
        </w:trPr>
        <w:tc>
          <w:tcPr>
            <w:tcW w:w="2802" w:type="dxa"/>
            <w:vMerge w:val="restart"/>
            <w:vAlign w:val="bottom"/>
          </w:tcPr>
          <w:p w:rsidR="00021A07" w:rsidRDefault="00021A07">
            <w:pPr>
              <w:pStyle w:val="a7"/>
              <w:ind w:firstLine="0"/>
              <w:rPr>
                <w:b/>
                <w:u w:val="single"/>
              </w:rPr>
            </w:pPr>
            <w:r>
              <w:rPr>
                <w:b/>
                <w:u w:val="single"/>
              </w:rPr>
              <w:t>Горячекатаный лист</w:t>
            </w:r>
          </w:p>
          <w:p w:rsidR="00021A07" w:rsidRDefault="00021A07">
            <w:pPr>
              <w:pStyle w:val="a7"/>
              <w:ind w:firstLine="0"/>
            </w:pPr>
            <w:r>
              <w:rPr>
                <w:i/>
              </w:rPr>
              <w:t>Диапазон цен с учетом годовых колебаний</w:t>
            </w:r>
          </w:p>
        </w:tc>
        <w:tc>
          <w:tcPr>
            <w:tcW w:w="1523" w:type="dxa"/>
            <w:tcBorders>
              <w:bottom w:val="dashed" w:sz="4" w:space="0" w:color="auto"/>
            </w:tcBorders>
            <w:vAlign w:val="bottom"/>
          </w:tcPr>
          <w:p w:rsidR="00021A07" w:rsidRDefault="00021A07">
            <w:pPr>
              <w:pStyle w:val="a7"/>
              <w:ind w:firstLine="0"/>
              <w:jc w:val="center"/>
              <w:rPr>
                <w:b/>
              </w:rPr>
            </w:pPr>
            <w:r>
              <w:rPr>
                <w:b/>
              </w:rPr>
              <w:t>223</w:t>
            </w:r>
          </w:p>
        </w:tc>
        <w:tc>
          <w:tcPr>
            <w:tcW w:w="1524" w:type="dxa"/>
            <w:tcBorders>
              <w:bottom w:val="dashed" w:sz="4" w:space="0" w:color="auto"/>
            </w:tcBorders>
            <w:vAlign w:val="bottom"/>
          </w:tcPr>
          <w:p w:rsidR="00021A07" w:rsidRDefault="00021A07">
            <w:pPr>
              <w:pStyle w:val="a7"/>
              <w:ind w:firstLine="0"/>
              <w:jc w:val="center"/>
              <w:rPr>
                <w:b/>
              </w:rPr>
            </w:pPr>
            <w:r>
              <w:rPr>
                <w:b/>
              </w:rPr>
              <w:t>227</w:t>
            </w:r>
          </w:p>
        </w:tc>
        <w:tc>
          <w:tcPr>
            <w:tcW w:w="1524" w:type="dxa"/>
            <w:tcBorders>
              <w:bottom w:val="dashed" w:sz="4" w:space="0" w:color="auto"/>
            </w:tcBorders>
            <w:vAlign w:val="bottom"/>
          </w:tcPr>
          <w:p w:rsidR="00021A07" w:rsidRDefault="00021A07">
            <w:pPr>
              <w:pStyle w:val="a7"/>
              <w:ind w:firstLine="0"/>
              <w:jc w:val="center"/>
              <w:rPr>
                <w:b/>
              </w:rPr>
            </w:pPr>
            <w:r>
              <w:rPr>
                <w:b/>
              </w:rPr>
              <w:t>230</w:t>
            </w:r>
          </w:p>
        </w:tc>
        <w:tc>
          <w:tcPr>
            <w:tcW w:w="1524" w:type="dxa"/>
            <w:gridSpan w:val="2"/>
            <w:tcBorders>
              <w:bottom w:val="dashed" w:sz="4" w:space="0" w:color="auto"/>
            </w:tcBorders>
            <w:vAlign w:val="bottom"/>
          </w:tcPr>
          <w:p w:rsidR="00021A07" w:rsidRDefault="00021A07">
            <w:pPr>
              <w:pStyle w:val="a7"/>
              <w:ind w:firstLine="0"/>
              <w:jc w:val="center"/>
              <w:rPr>
                <w:b/>
              </w:rPr>
            </w:pPr>
            <w:r>
              <w:rPr>
                <w:b/>
              </w:rPr>
              <w:t>233</w:t>
            </w:r>
          </w:p>
        </w:tc>
      </w:tr>
      <w:tr w:rsidR="00021A07">
        <w:trPr>
          <w:cantSplit/>
          <w:trHeight w:val="463"/>
        </w:trPr>
        <w:tc>
          <w:tcPr>
            <w:tcW w:w="2802" w:type="dxa"/>
            <w:vMerge/>
            <w:vAlign w:val="bottom"/>
          </w:tcPr>
          <w:p w:rsidR="00021A07" w:rsidRDefault="00021A07">
            <w:pPr>
              <w:pStyle w:val="a7"/>
              <w:ind w:firstLine="0"/>
              <w:rPr>
                <w:b/>
                <w:u w:val="single"/>
              </w:rPr>
            </w:pPr>
          </w:p>
        </w:tc>
        <w:tc>
          <w:tcPr>
            <w:tcW w:w="1523" w:type="dxa"/>
            <w:tcBorders>
              <w:top w:val="nil"/>
              <w:bottom w:val="nil"/>
            </w:tcBorders>
          </w:tcPr>
          <w:p w:rsidR="00021A07" w:rsidRDefault="00021A07">
            <w:pPr>
              <w:pStyle w:val="a7"/>
              <w:ind w:firstLine="0"/>
              <w:jc w:val="center"/>
              <w:rPr>
                <w:i/>
              </w:rPr>
            </w:pPr>
            <w:r>
              <w:rPr>
                <w:i/>
              </w:rPr>
              <w:t>190 - 256</w:t>
            </w:r>
          </w:p>
        </w:tc>
        <w:tc>
          <w:tcPr>
            <w:tcW w:w="1524" w:type="dxa"/>
            <w:tcBorders>
              <w:top w:val="nil"/>
              <w:bottom w:val="nil"/>
            </w:tcBorders>
          </w:tcPr>
          <w:p w:rsidR="00021A07" w:rsidRDefault="00021A07">
            <w:pPr>
              <w:pStyle w:val="a7"/>
              <w:ind w:firstLine="0"/>
              <w:jc w:val="center"/>
              <w:rPr>
                <w:i/>
              </w:rPr>
            </w:pPr>
            <w:r>
              <w:rPr>
                <w:i/>
              </w:rPr>
              <w:t>193 - 261</w:t>
            </w:r>
          </w:p>
        </w:tc>
        <w:tc>
          <w:tcPr>
            <w:tcW w:w="1524" w:type="dxa"/>
            <w:tcBorders>
              <w:top w:val="nil"/>
              <w:bottom w:val="nil"/>
            </w:tcBorders>
          </w:tcPr>
          <w:p w:rsidR="00021A07" w:rsidRDefault="00021A07">
            <w:pPr>
              <w:pStyle w:val="a7"/>
              <w:ind w:firstLine="0"/>
              <w:jc w:val="center"/>
              <w:rPr>
                <w:i/>
              </w:rPr>
            </w:pPr>
            <w:r>
              <w:rPr>
                <w:i/>
              </w:rPr>
              <w:t>196 - 265</w:t>
            </w:r>
          </w:p>
        </w:tc>
        <w:tc>
          <w:tcPr>
            <w:tcW w:w="1524" w:type="dxa"/>
            <w:gridSpan w:val="2"/>
            <w:tcBorders>
              <w:top w:val="nil"/>
              <w:bottom w:val="nil"/>
            </w:tcBorders>
          </w:tcPr>
          <w:p w:rsidR="00021A07" w:rsidRDefault="00021A07">
            <w:pPr>
              <w:pStyle w:val="a7"/>
              <w:ind w:firstLine="0"/>
              <w:jc w:val="center"/>
              <w:rPr>
                <w:i/>
              </w:rPr>
            </w:pPr>
            <w:r>
              <w:rPr>
                <w:i/>
              </w:rPr>
              <w:t>198 - 268</w:t>
            </w:r>
          </w:p>
        </w:tc>
      </w:tr>
      <w:tr w:rsidR="00021A07">
        <w:trPr>
          <w:cantSplit/>
          <w:trHeight w:val="463"/>
        </w:trPr>
        <w:tc>
          <w:tcPr>
            <w:tcW w:w="2802" w:type="dxa"/>
            <w:vMerge w:val="restart"/>
            <w:vAlign w:val="bottom"/>
          </w:tcPr>
          <w:p w:rsidR="00021A07" w:rsidRDefault="00021A07">
            <w:pPr>
              <w:pStyle w:val="a7"/>
              <w:ind w:firstLine="0"/>
              <w:rPr>
                <w:b/>
                <w:u w:val="single"/>
              </w:rPr>
            </w:pPr>
            <w:r>
              <w:rPr>
                <w:b/>
                <w:u w:val="single"/>
              </w:rPr>
              <w:t>Холоднокатаные рулоны</w:t>
            </w:r>
          </w:p>
          <w:p w:rsidR="00021A07" w:rsidRDefault="00021A07">
            <w:pPr>
              <w:pStyle w:val="a7"/>
              <w:ind w:firstLine="0"/>
            </w:pPr>
            <w:r>
              <w:rPr>
                <w:i/>
              </w:rPr>
              <w:t>Диапазон цен с учетом годовых колебаний</w:t>
            </w:r>
          </w:p>
        </w:tc>
        <w:tc>
          <w:tcPr>
            <w:tcW w:w="1523" w:type="dxa"/>
            <w:tcBorders>
              <w:bottom w:val="dashed" w:sz="4" w:space="0" w:color="auto"/>
            </w:tcBorders>
            <w:vAlign w:val="bottom"/>
          </w:tcPr>
          <w:p w:rsidR="00021A07" w:rsidRDefault="00021A07">
            <w:pPr>
              <w:pStyle w:val="a7"/>
              <w:ind w:firstLine="0"/>
              <w:jc w:val="center"/>
              <w:rPr>
                <w:b/>
              </w:rPr>
            </w:pPr>
            <w:r>
              <w:rPr>
                <w:b/>
              </w:rPr>
              <w:t>320</w:t>
            </w:r>
          </w:p>
        </w:tc>
        <w:tc>
          <w:tcPr>
            <w:tcW w:w="1524" w:type="dxa"/>
            <w:tcBorders>
              <w:bottom w:val="dashed" w:sz="4" w:space="0" w:color="auto"/>
            </w:tcBorders>
            <w:vAlign w:val="bottom"/>
          </w:tcPr>
          <w:p w:rsidR="00021A07" w:rsidRDefault="00021A07">
            <w:pPr>
              <w:pStyle w:val="a7"/>
              <w:ind w:firstLine="0"/>
              <w:jc w:val="center"/>
              <w:rPr>
                <w:b/>
              </w:rPr>
            </w:pPr>
            <w:r>
              <w:rPr>
                <w:b/>
              </w:rPr>
              <w:t>325</w:t>
            </w:r>
          </w:p>
        </w:tc>
        <w:tc>
          <w:tcPr>
            <w:tcW w:w="1524" w:type="dxa"/>
            <w:tcBorders>
              <w:bottom w:val="dashed" w:sz="4" w:space="0" w:color="auto"/>
            </w:tcBorders>
            <w:vAlign w:val="bottom"/>
          </w:tcPr>
          <w:p w:rsidR="00021A07" w:rsidRDefault="00021A07">
            <w:pPr>
              <w:pStyle w:val="a7"/>
              <w:ind w:firstLine="0"/>
              <w:jc w:val="center"/>
              <w:rPr>
                <w:b/>
              </w:rPr>
            </w:pPr>
            <w:r>
              <w:rPr>
                <w:b/>
              </w:rPr>
              <w:t>330</w:t>
            </w:r>
          </w:p>
        </w:tc>
        <w:tc>
          <w:tcPr>
            <w:tcW w:w="1524" w:type="dxa"/>
            <w:gridSpan w:val="2"/>
            <w:tcBorders>
              <w:bottom w:val="dashed" w:sz="4" w:space="0" w:color="auto"/>
            </w:tcBorders>
            <w:vAlign w:val="bottom"/>
          </w:tcPr>
          <w:p w:rsidR="00021A07" w:rsidRDefault="00021A07">
            <w:pPr>
              <w:pStyle w:val="a7"/>
              <w:ind w:firstLine="0"/>
              <w:jc w:val="center"/>
              <w:rPr>
                <w:b/>
              </w:rPr>
            </w:pPr>
            <w:r>
              <w:rPr>
                <w:b/>
              </w:rPr>
              <w:t>335</w:t>
            </w:r>
          </w:p>
        </w:tc>
      </w:tr>
      <w:tr w:rsidR="00021A07">
        <w:trPr>
          <w:cantSplit/>
          <w:trHeight w:val="463"/>
        </w:trPr>
        <w:tc>
          <w:tcPr>
            <w:tcW w:w="2802" w:type="dxa"/>
            <w:vMerge/>
            <w:vAlign w:val="bottom"/>
          </w:tcPr>
          <w:p w:rsidR="00021A07" w:rsidRDefault="00021A07">
            <w:pPr>
              <w:pStyle w:val="a7"/>
              <w:ind w:firstLine="0"/>
              <w:rPr>
                <w:b/>
                <w:u w:val="single"/>
              </w:rPr>
            </w:pPr>
          </w:p>
        </w:tc>
        <w:tc>
          <w:tcPr>
            <w:tcW w:w="1523" w:type="dxa"/>
            <w:tcBorders>
              <w:top w:val="nil"/>
              <w:bottom w:val="nil"/>
            </w:tcBorders>
          </w:tcPr>
          <w:p w:rsidR="00021A07" w:rsidRDefault="00021A07">
            <w:pPr>
              <w:pStyle w:val="a7"/>
              <w:ind w:firstLine="0"/>
              <w:jc w:val="center"/>
              <w:rPr>
                <w:i/>
              </w:rPr>
            </w:pPr>
            <w:r>
              <w:rPr>
                <w:i/>
              </w:rPr>
              <w:t>272 - 368</w:t>
            </w:r>
          </w:p>
        </w:tc>
        <w:tc>
          <w:tcPr>
            <w:tcW w:w="1524" w:type="dxa"/>
            <w:tcBorders>
              <w:top w:val="nil"/>
              <w:bottom w:val="nil"/>
            </w:tcBorders>
          </w:tcPr>
          <w:p w:rsidR="00021A07" w:rsidRDefault="00021A07">
            <w:pPr>
              <w:pStyle w:val="a7"/>
              <w:ind w:firstLine="0"/>
              <w:jc w:val="center"/>
              <w:rPr>
                <w:i/>
              </w:rPr>
            </w:pPr>
            <w:r>
              <w:rPr>
                <w:i/>
              </w:rPr>
              <w:t>276 - 374</w:t>
            </w:r>
          </w:p>
        </w:tc>
        <w:tc>
          <w:tcPr>
            <w:tcW w:w="1524" w:type="dxa"/>
            <w:tcBorders>
              <w:top w:val="nil"/>
              <w:bottom w:val="nil"/>
            </w:tcBorders>
          </w:tcPr>
          <w:p w:rsidR="00021A07" w:rsidRDefault="00021A07">
            <w:pPr>
              <w:pStyle w:val="a7"/>
              <w:ind w:firstLine="0"/>
              <w:jc w:val="center"/>
              <w:rPr>
                <w:i/>
              </w:rPr>
            </w:pPr>
            <w:r>
              <w:rPr>
                <w:i/>
              </w:rPr>
              <w:t>281 - 380</w:t>
            </w:r>
          </w:p>
        </w:tc>
        <w:tc>
          <w:tcPr>
            <w:tcW w:w="1524" w:type="dxa"/>
            <w:gridSpan w:val="2"/>
            <w:tcBorders>
              <w:top w:val="nil"/>
              <w:bottom w:val="nil"/>
            </w:tcBorders>
          </w:tcPr>
          <w:p w:rsidR="00021A07" w:rsidRDefault="00021A07">
            <w:pPr>
              <w:pStyle w:val="a7"/>
              <w:ind w:firstLine="0"/>
              <w:jc w:val="center"/>
              <w:rPr>
                <w:i/>
              </w:rPr>
            </w:pPr>
            <w:r>
              <w:rPr>
                <w:i/>
              </w:rPr>
              <w:t>285 - 385</w:t>
            </w:r>
          </w:p>
        </w:tc>
      </w:tr>
      <w:tr w:rsidR="00021A07">
        <w:trPr>
          <w:cantSplit/>
          <w:trHeight w:val="463"/>
        </w:trPr>
        <w:tc>
          <w:tcPr>
            <w:tcW w:w="2802" w:type="dxa"/>
            <w:vMerge w:val="restart"/>
            <w:vAlign w:val="bottom"/>
          </w:tcPr>
          <w:p w:rsidR="00021A07" w:rsidRDefault="00021A07">
            <w:pPr>
              <w:pStyle w:val="a7"/>
              <w:ind w:firstLine="0"/>
              <w:rPr>
                <w:b/>
                <w:u w:val="single"/>
              </w:rPr>
            </w:pPr>
            <w:r>
              <w:rPr>
                <w:b/>
                <w:u w:val="single"/>
              </w:rPr>
              <w:t>Холоднокатаный лист</w:t>
            </w:r>
          </w:p>
          <w:p w:rsidR="00021A07" w:rsidRDefault="00021A07">
            <w:pPr>
              <w:pStyle w:val="a7"/>
              <w:ind w:firstLine="0"/>
            </w:pPr>
            <w:r>
              <w:rPr>
                <w:i/>
              </w:rPr>
              <w:t>Диапазон цен с учетом годовых колебаний</w:t>
            </w:r>
          </w:p>
        </w:tc>
        <w:tc>
          <w:tcPr>
            <w:tcW w:w="1523" w:type="dxa"/>
            <w:tcBorders>
              <w:bottom w:val="dashed" w:sz="4" w:space="0" w:color="auto"/>
            </w:tcBorders>
            <w:vAlign w:val="bottom"/>
          </w:tcPr>
          <w:p w:rsidR="00021A07" w:rsidRDefault="00021A07">
            <w:pPr>
              <w:pStyle w:val="a7"/>
              <w:ind w:firstLine="0"/>
              <w:jc w:val="center"/>
              <w:rPr>
                <w:b/>
              </w:rPr>
            </w:pPr>
            <w:r>
              <w:rPr>
                <w:b/>
              </w:rPr>
              <w:t>324</w:t>
            </w:r>
          </w:p>
        </w:tc>
        <w:tc>
          <w:tcPr>
            <w:tcW w:w="1524" w:type="dxa"/>
            <w:tcBorders>
              <w:bottom w:val="dashed" w:sz="4" w:space="0" w:color="auto"/>
            </w:tcBorders>
            <w:vAlign w:val="bottom"/>
          </w:tcPr>
          <w:p w:rsidR="00021A07" w:rsidRDefault="00021A07">
            <w:pPr>
              <w:pStyle w:val="a7"/>
              <w:ind w:firstLine="0"/>
              <w:jc w:val="center"/>
              <w:rPr>
                <w:b/>
              </w:rPr>
            </w:pPr>
            <w:r>
              <w:rPr>
                <w:b/>
              </w:rPr>
              <w:t>329</w:t>
            </w:r>
          </w:p>
        </w:tc>
        <w:tc>
          <w:tcPr>
            <w:tcW w:w="1524" w:type="dxa"/>
            <w:tcBorders>
              <w:bottom w:val="dashed" w:sz="4" w:space="0" w:color="auto"/>
            </w:tcBorders>
            <w:vAlign w:val="bottom"/>
          </w:tcPr>
          <w:p w:rsidR="00021A07" w:rsidRDefault="00021A07">
            <w:pPr>
              <w:pStyle w:val="a7"/>
              <w:ind w:firstLine="0"/>
              <w:jc w:val="center"/>
              <w:rPr>
                <w:b/>
              </w:rPr>
            </w:pPr>
            <w:r>
              <w:rPr>
                <w:b/>
              </w:rPr>
              <w:t>334</w:t>
            </w:r>
          </w:p>
        </w:tc>
        <w:tc>
          <w:tcPr>
            <w:tcW w:w="1524" w:type="dxa"/>
            <w:gridSpan w:val="2"/>
            <w:tcBorders>
              <w:bottom w:val="dashed" w:sz="4" w:space="0" w:color="auto"/>
            </w:tcBorders>
            <w:vAlign w:val="bottom"/>
          </w:tcPr>
          <w:p w:rsidR="00021A07" w:rsidRDefault="00021A07">
            <w:pPr>
              <w:pStyle w:val="a7"/>
              <w:ind w:firstLine="0"/>
              <w:jc w:val="center"/>
              <w:rPr>
                <w:b/>
              </w:rPr>
            </w:pPr>
            <w:r>
              <w:rPr>
                <w:b/>
              </w:rPr>
              <w:t>339</w:t>
            </w:r>
          </w:p>
        </w:tc>
      </w:tr>
      <w:tr w:rsidR="00021A07">
        <w:trPr>
          <w:cantSplit/>
          <w:trHeight w:val="463"/>
        </w:trPr>
        <w:tc>
          <w:tcPr>
            <w:tcW w:w="2802" w:type="dxa"/>
            <w:vMerge/>
            <w:vAlign w:val="bottom"/>
          </w:tcPr>
          <w:p w:rsidR="00021A07" w:rsidRDefault="00021A07">
            <w:pPr>
              <w:pStyle w:val="a7"/>
              <w:ind w:firstLine="0"/>
              <w:rPr>
                <w:b/>
                <w:u w:val="single"/>
              </w:rPr>
            </w:pPr>
          </w:p>
        </w:tc>
        <w:tc>
          <w:tcPr>
            <w:tcW w:w="1523" w:type="dxa"/>
            <w:tcBorders>
              <w:top w:val="nil"/>
            </w:tcBorders>
          </w:tcPr>
          <w:p w:rsidR="00021A07" w:rsidRDefault="00021A07">
            <w:pPr>
              <w:pStyle w:val="a7"/>
              <w:ind w:firstLine="0"/>
              <w:jc w:val="center"/>
              <w:rPr>
                <w:i/>
              </w:rPr>
            </w:pPr>
            <w:r>
              <w:rPr>
                <w:i/>
              </w:rPr>
              <w:t>275 - 373</w:t>
            </w:r>
          </w:p>
        </w:tc>
        <w:tc>
          <w:tcPr>
            <w:tcW w:w="1524" w:type="dxa"/>
            <w:tcBorders>
              <w:top w:val="nil"/>
            </w:tcBorders>
          </w:tcPr>
          <w:p w:rsidR="00021A07" w:rsidRDefault="00021A07">
            <w:pPr>
              <w:pStyle w:val="a7"/>
              <w:ind w:firstLine="0"/>
              <w:jc w:val="center"/>
              <w:rPr>
                <w:i/>
              </w:rPr>
            </w:pPr>
            <w:r>
              <w:rPr>
                <w:i/>
              </w:rPr>
              <w:t>280 - 378</w:t>
            </w:r>
          </w:p>
        </w:tc>
        <w:tc>
          <w:tcPr>
            <w:tcW w:w="1524" w:type="dxa"/>
            <w:tcBorders>
              <w:top w:val="nil"/>
            </w:tcBorders>
          </w:tcPr>
          <w:p w:rsidR="00021A07" w:rsidRDefault="00021A07">
            <w:pPr>
              <w:pStyle w:val="a7"/>
              <w:ind w:firstLine="0"/>
              <w:jc w:val="center"/>
              <w:rPr>
                <w:i/>
              </w:rPr>
            </w:pPr>
            <w:r>
              <w:rPr>
                <w:i/>
              </w:rPr>
              <w:t>284 - 384</w:t>
            </w:r>
          </w:p>
        </w:tc>
        <w:tc>
          <w:tcPr>
            <w:tcW w:w="1524" w:type="dxa"/>
            <w:gridSpan w:val="2"/>
            <w:tcBorders>
              <w:top w:val="nil"/>
            </w:tcBorders>
          </w:tcPr>
          <w:p w:rsidR="00021A07" w:rsidRDefault="00021A07">
            <w:pPr>
              <w:pStyle w:val="a7"/>
              <w:ind w:firstLine="0"/>
              <w:jc w:val="center"/>
              <w:rPr>
                <w:i/>
              </w:rPr>
            </w:pPr>
            <w:r>
              <w:rPr>
                <w:i/>
              </w:rPr>
              <w:t>288 - 390</w:t>
            </w:r>
          </w:p>
        </w:tc>
      </w:tr>
    </w:tbl>
    <w:p w:rsidR="00021A07" w:rsidRDefault="00021A07">
      <w:pPr>
        <w:pStyle w:val="a7"/>
      </w:pPr>
    </w:p>
    <w:p w:rsidR="00021A07" w:rsidRDefault="00021A07">
      <w:pPr>
        <w:pStyle w:val="a7"/>
      </w:pPr>
      <w:r>
        <w:t>За 5 месяцев 1998 года комбинат “Запорожсталь” экспортировал 793 тыс. тонн проката, что на 13% больше, чем за аналогичный период прошлого года. Почти 94% экспорта завода – поставки в страны дальнего зарубежья. Поставки проката в страны СНГ в текущем году практически не изменились и составили за 5 месяцев около 50 тыс. тонн. 40% из этого количества (почти 20 тыс. тонн) – поставки в Россию. Не намного меньше, чем в Россию комбинат экспортирует проката в Белоруссию.</w:t>
      </w:r>
    </w:p>
    <w:p w:rsidR="00021A07" w:rsidRDefault="00021A07">
      <w:pPr>
        <w:pStyle w:val="a7"/>
      </w:pPr>
      <w:r>
        <w:t>В июне экспортные цены предприятия существенных изменений не претерпели. На июль комбинат декларирует следующие базовые цены:</w:t>
      </w:r>
    </w:p>
    <w:p w:rsidR="00021A07" w:rsidRDefault="00021A07">
      <w:pPr>
        <w:pStyle w:val="a7"/>
      </w:pPr>
    </w:p>
    <w:p w:rsidR="00021A07" w:rsidRDefault="00021A07">
      <w:pPr>
        <w:pStyle w:val="a7"/>
        <w:rPr>
          <w:b/>
        </w:rPr>
      </w:pPr>
      <w:r>
        <w:rPr>
          <w:b/>
        </w:rPr>
        <w:t>Продукция</w:t>
      </w:r>
      <w:r>
        <w:rPr>
          <w:b/>
        </w:rPr>
        <w:tab/>
        <w:t xml:space="preserve">$/т, СРТ порты  </w:t>
      </w:r>
      <w:r>
        <w:rPr>
          <w:b/>
        </w:rPr>
        <w:tab/>
        <w:t xml:space="preserve">   $/т, DAF граница</w:t>
      </w:r>
    </w:p>
    <w:p w:rsidR="00021A07" w:rsidRDefault="00021A07">
      <w:pPr>
        <w:pStyle w:val="a7"/>
      </w:pPr>
      <w:r>
        <w:rPr>
          <w:b/>
        </w:rPr>
        <w:tab/>
        <w:t xml:space="preserve">             Черного моря</w:t>
      </w:r>
      <w:r>
        <w:rPr>
          <w:b/>
        </w:rPr>
        <w:tab/>
        <w:t xml:space="preserve">                 Украины</w:t>
      </w:r>
    </w:p>
    <w:p w:rsidR="00021A07" w:rsidRDefault="00021A07">
      <w:pPr>
        <w:pStyle w:val="a7"/>
      </w:pPr>
      <w:r>
        <w:t>Г/к лист</w:t>
      </w:r>
      <w:r>
        <w:tab/>
        <w:t xml:space="preserve">     200-205</w:t>
      </w:r>
      <w:r>
        <w:tab/>
      </w:r>
      <w:r>
        <w:tab/>
        <w:t xml:space="preserve">   205-210</w:t>
      </w:r>
    </w:p>
    <w:p w:rsidR="00021A07" w:rsidRDefault="00021A07">
      <w:pPr>
        <w:pStyle w:val="a7"/>
      </w:pPr>
      <w:r>
        <w:t>Г/к рулон</w:t>
      </w:r>
      <w:r>
        <w:tab/>
        <w:t xml:space="preserve">     195-200</w:t>
      </w:r>
      <w:r>
        <w:tab/>
      </w:r>
      <w:r>
        <w:tab/>
        <w:t xml:space="preserve">   200-205</w:t>
      </w:r>
    </w:p>
    <w:p w:rsidR="00021A07" w:rsidRDefault="00021A07">
      <w:pPr>
        <w:pStyle w:val="a7"/>
      </w:pPr>
      <w:r>
        <w:t>Х/к лист</w:t>
      </w:r>
      <w:r>
        <w:tab/>
        <w:t xml:space="preserve">     270-275</w:t>
      </w:r>
      <w:r>
        <w:tab/>
      </w:r>
      <w:r>
        <w:tab/>
        <w:t xml:space="preserve">   270-275</w:t>
      </w:r>
    </w:p>
    <w:p w:rsidR="00021A07" w:rsidRDefault="00021A07">
      <w:pPr>
        <w:pStyle w:val="a7"/>
      </w:pPr>
      <w:r>
        <w:t xml:space="preserve">Х/к рулон в экспортной </w:t>
      </w:r>
    </w:p>
    <w:p w:rsidR="00021A07" w:rsidRDefault="00021A07">
      <w:pPr>
        <w:pStyle w:val="a7"/>
      </w:pPr>
      <w:r>
        <w:t>упаковке</w:t>
      </w:r>
      <w:r>
        <w:tab/>
        <w:t xml:space="preserve">     280-285</w:t>
      </w:r>
      <w:r>
        <w:tab/>
      </w:r>
      <w:r>
        <w:tab/>
        <w:t xml:space="preserve">   280-285</w:t>
      </w:r>
    </w:p>
    <w:p w:rsidR="00021A07" w:rsidRDefault="00021A07">
      <w:pPr>
        <w:pStyle w:val="a7"/>
      </w:pPr>
    </w:p>
    <w:p w:rsidR="00021A07" w:rsidRDefault="00021A07">
      <w:pPr>
        <w:pStyle w:val="a7"/>
      </w:pPr>
    </w:p>
    <w:p w:rsidR="00021A07" w:rsidRDefault="00021A07">
      <w:pPr>
        <w:pStyle w:val="a7"/>
        <w:rPr>
          <w:b/>
        </w:rPr>
      </w:pPr>
      <w:r>
        <w:rPr>
          <w:b/>
        </w:rPr>
        <w:t>Подводя итог анализа рынков сбыта продукции ОАО «Запорожсталь» и их перспектив, можно сделать следующие выводы:</w:t>
      </w:r>
    </w:p>
    <w:p w:rsidR="00021A07" w:rsidRDefault="00021A07">
      <w:pPr>
        <w:pStyle w:val="a7"/>
        <w:numPr>
          <w:ilvl w:val="0"/>
          <w:numId w:val="23"/>
        </w:numPr>
        <w:tabs>
          <w:tab w:val="clear" w:pos="360"/>
          <w:tab w:val="num" w:pos="1211"/>
        </w:tabs>
        <w:spacing w:before="120"/>
        <w:ind w:left="1208" w:hanging="357"/>
      </w:pPr>
      <w:r>
        <w:t>перспективы развития комбината благоприятны, так как потребление стальной продукции в мире должно возрасти (по прогнозам до 800 млн. тонн в 2005 году);</w:t>
      </w:r>
    </w:p>
    <w:p w:rsidR="00021A07" w:rsidRDefault="00021A07">
      <w:pPr>
        <w:pStyle w:val="a7"/>
        <w:numPr>
          <w:ilvl w:val="0"/>
          <w:numId w:val="23"/>
        </w:numPr>
        <w:tabs>
          <w:tab w:val="clear" w:pos="360"/>
          <w:tab w:val="num" w:pos="1211"/>
        </w:tabs>
        <w:spacing w:before="120"/>
        <w:ind w:left="1208" w:hanging="357"/>
      </w:pPr>
      <w:r>
        <w:t>расширив кооперацию с ведущими зарубежными компаниями, ОАО «Запорожсталь» может закрепить позиции на освоенных рынках, а также на ближнем зарубежье при обновлении связей со странами СНГ;</w:t>
      </w:r>
    </w:p>
    <w:p w:rsidR="00021A07" w:rsidRDefault="00021A07">
      <w:pPr>
        <w:pStyle w:val="a7"/>
        <w:numPr>
          <w:ilvl w:val="0"/>
          <w:numId w:val="23"/>
        </w:numPr>
        <w:tabs>
          <w:tab w:val="clear" w:pos="360"/>
          <w:tab w:val="num" w:pos="1211"/>
        </w:tabs>
        <w:spacing w:before="120"/>
        <w:ind w:left="1208" w:hanging="357"/>
      </w:pPr>
      <w:r>
        <w:t xml:space="preserve">увеличить объемы сбыта на внутреннем рынке Украины в связи с наметившимся развитием отечественного машиностроения. </w:t>
      </w:r>
    </w:p>
    <w:p w:rsidR="00021A07" w:rsidRDefault="00021A07">
      <w:pPr>
        <w:pStyle w:val="a7"/>
      </w:pPr>
    </w:p>
    <w:p w:rsidR="00021A07" w:rsidRDefault="00021A07">
      <w:pPr>
        <w:pStyle w:val="a7"/>
      </w:pPr>
    </w:p>
    <w:p w:rsidR="00021A07" w:rsidRDefault="00021A07">
      <w:pPr>
        <w:pStyle w:val="a7"/>
      </w:pPr>
    </w:p>
    <w:p w:rsidR="00021A07" w:rsidRDefault="00021A07">
      <w:pPr>
        <w:pStyle w:val="a7"/>
      </w:pPr>
    </w:p>
    <w:p w:rsidR="00021A07" w:rsidRDefault="00021A07">
      <w:pPr>
        <w:pStyle w:val="1"/>
      </w:pPr>
      <w:bookmarkStart w:id="30" w:name="_Toc426885464"/>
      <w:r>
        <w:t>4. Характеристика проекта реконструкции с целью организации производства автомобильного листа</w:t>
      </w:r>
      <w:bookmarkEnd w:id="30"/>
    </w:p>
    <w:p w:rsidR="00021A07" w:rsidRDefault="00021A07"/>
    <w:p w:rsidR="00021A07" w:rsidRDefault="00021A07">
      <w:pPr>
        <w:pStyle w:val="a7"/>
      </w:pPr>
      <w:r>
        <w:rPr>
          <w:b/>
        </w:rPr>
        <w:t>Актуальность проекта</w:t>
      </w:r>
      <w:r>
        <w:t xml:space="preserve"> определяется отсутствием производства в Украине автомобильного листа, отвечающего современным требованиям по его качеству.</w:t>
      </w:r>
    </w:p>
    <w:p w:rsidR="00021A07" w:rsidRDefault="00021A07">
      <w:pPr>
        <w:pStyle w:val="a7"/>
        <w:spacing w:before="120"/>
      </w:pPr>
      <w:r>
        <w:t>Проект реконструкции разработан Украинским государственным институтом по проектированию металлургических заводов «УКРГИПРОМЕЗ» совместно с комбинатом «Запорожсталь».</w:t>
      </w:r>
    </w:p>
    <w:p w:rsidR="00021A07" w:rsidRDefault="00021A07">
      <w:pPr>
        <w:pStyle w:val="a7"/>
        <w:spacing w:before="120"/>
        <w:rPr>
          <w:b/>
        </w:rPr>
      </w:pPr>
      <w:r>
        <w:rPr>
          <w:b/>
        </w:rPr>
        <w:t>Проект направлен на организацию производства холоднокатаного автомобильного листа толщиной 0.4 – 2.0 мм из нестареющей низкоуглеродистой стали, в количестве 300 тыс. тонн в год, взамен импортируемого.</w:t>
      </w:r>
    </w:p>
    <w:p w:rsidR="00021A07" w:rsidRDefault="00021A07">
      <w:pPr>
        <w:pStyle w:val="a7"/>
        <w:spacing w:before="120"/>
      </w:pPr>
      <w:r>
        <w:rPr>
          <w:b/>
        </w:rPr>
        <w:t>Объем ожидаемого выпуска автолиста</w:t>
      </w:r>
      <w:r>
        <w:t xml:space="preserve"> в результате реализации инвестиционного проекта составит:</w:t>
      </w:r>
    </w:p>
    <w:p w:rsidR="00021A07" w:rsidRDefault="00021A07">
      <w:pPr>
        <w:pStyle w:val="a7"/>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276"/>
        <w:gridCol w:w="1417"/>
        <w:gridCol w:w="1276"/>
      </w:tblGrid>
      <w:tr w:rsidR="00021A07">
        <w:tc>
          <w:tcPr>
            <w:tcW w:w="4786" w:type="dxa"/>
            <w:shd w:val="pct10" w:color="auto" w:fill="FFFFFF"/>
          </w:tcPr>
          <w:p w:rsidR="00021A07" w:rsidRDefault="00021A07">
            <w:pPr>
              <w:pStyle w:val="a7"/>
              <w:spacing w:before="60"/>
              <w:ind w:firstLine="0"/>
              <w:jc w:val="center"/>
              <w:rPr>
                <w:b/>
              </w:rPr>
            </w:pPr>
            <w:r>
              <w:rPr>
                <w:b/>
              </w:rPr>
              <w:t>Наименование</w:t>
            </w:r>
          </w:p>
        </w:tc>
        <w:tc>
          <w:tcPr>
            <w:tcW w:w="1276" w:type="dxa"/>
            <w:shd w:val="pct10" w:color="auto" w:fill="FFFFFF"/>
          </w:tcPr>
          <w:p w:rsidR="00021A07" w:rsidRDefault="00021A07">
            <w:pPr>
              <w:pStyle w:val="a7"/>
              <w:spacing w:before="60"/>
              <w:ind w:firstLine="0"/>
              <w:jc w:val="center"/>
              <w:rPr>
                <w:b/>
              </w:rPr>
            </w:pPr>
            <w:r>
              <w:rPr>
                <w:b/>
              </w:rPr>
              <w:t>Объем</w:t>
            </w:r>
          </w:p>
          <w:p w:rsidR="00021A07" w:rsidRDefault="00021A07">
            <w:pPr>
              <w:pStyle w:val="a7"/>
              <w:spacing w:before="60"/>
              <w:ind w:firstLine="0"/>
              <w:jc w:val="center"/>
              <w:rPr>
                <w:b/>
              </w:rPr>
            </w:pPr>
            <w:r>
              <w:rPr>
                <w:b/>
              </w:rPr>
              <w:t>(тыс. т)</w:t>
            </w:r>
          </w:p>
        </w:tc>
        <w:tc>
          <w:tcPr>
            <w:tcW w:w="1417" w:type="dxa"/>
            <w:shd w:val="pct10" w:color="auto" w:fill="FFFFFF"/>
          </w:tcPr>
          <w:p w:rsidR="00021A07" w:rsidRDefault="00021A07">
            <w:pPr>
              <w:pStyle w:val="a7"/>
              <w:spacing w:before="60"/>
              <w:ind w:firstLine="0"/>
              <w:jc w:val="center"/>
              <w:rPr>
                <w:b/>
              </w:rPr>
            </w:pPr>
            <w:r>
              <w:rPr>
                <w:b/>
              </w:rPr>
              <w:t xml:space="preserve">Цена </w:t>
            </w:r>
          </w:p>
          <w:p w:rsidR="00021A07" w:rsidRDefault="00021A07">
            <w:pPr>
              <w:pStyle w:val="a7"/>
              <w:spacing w:before="60"/>
              <w:ind w:firstLine="0"/>
              <w:jc w:val="center"/>
              <w:rPr>
                <w:b/>
              </w:rPr>
            </w:pPr>
            <w:r>
              <w:rPr>
                <w:b/>
              </w:rPr>
              <w:t>($ за 1 тонну)</w:t>
            </w:r>
          </w:p>
        </w:tc>
        <w:tc>
          <w:tcPr>
            <w:tcW w:w="1276" w:type="dxa"/>
            <w:shd w:val="pct10" w:color="auto" w:fill="FFFFFF"/>
          </w:tcPr>
          <w:p w:rsidR="00021A07" w:rsidRDefault="00021A07">
            <w:pPr>
              <w:pStyle w:val="a7"/>
              <w:spacing w:before="60"/>
              <w:ind w:firstLine="0"/>
              <w:jc w:val="center"/>
              <w:rPr>
                <w:b/>
              </w:rPr>
            </w:pPr>
            <w:r>
              <w:rPr>
                <w:b/>
              </w:rPr>
              <w:t xml:space="preserve">Сумма </w:t>
            </w:r>
          </w:p>
          <w:p w:rsidR="00021A07" w:rsidRDefault="00021A07">
            <w:pPr>
              <w:pStyle w:val="a7"/>
              <w:spacing w:before="60"/>
              <w:ind w:firstLine="0"/>
              <w:jc w:val="center"/>
              <w:rPr>
                <w:b/>
              </w:rPr>
            </w:pPr>
            <w:r>
              <w:rPr>
                <w:b/>
              </w:rPr>
              <w:t>($ млн.)</w:t>
            </w:r>
          </w:p>
        </w:tc>
      </w:tr>
      <w:tr w:rsidR="00021A07">
        <w:tc>
          <w:tcPr>
            <w:tcW w:w="4786" w:type="dxa"/>
          </w:tcPr>
          <w:p w:rsidR="00021A07" w:rsidRDefault="00021A07">
            <w:pPr>
              <w:pStyle w:val="a7"/>
              <w:spacing w:before="60"/>
              <w:ind w:firstLine="0"/>
            </w:pPr>
            <w:r>
              <w:t>Холоднокатаный лист следующих категорий:</w:t>
            </w:r>
          </w:p>
        </w:tc>
        <w:tc>
          <w:tcPr>
            <w:tcW w:w="1276" w:type="dxa"/>
          </w:tcPr>
          <w:p w:rsidR="00021A07" w:rsidRDefault="00021A07">
            <w:pPr>
              <w:pStyle w:val="a7"/>
              <w:spacing w:before="60"/>
              <w:ind w:firstLine="0"/>
            </w:pPr>
          </w:p>
        </w:tc>
        <w:tc>
          <w:tcPr>
            <w:tcW w:w="1417" w:type="dxa"/>
          </w:tcPr>
          <w:p w:rsidR="00021A07" w:rsidRDefault="00021A07">
            <w:pPr>
              <w:pStyle w:val="a7"/>
              <w:spacing w:before="60"/>
              <w:ind w:firstLine="0"/>
            </w:pPr>
          </w:p>
        </w:tc>
        <w:tc>
          <w:tcPr>
            <w:tcW w:w="1276" w:type="dxa"/>
          </w:tcPr>
          <w:p w:rsidR="00021A07" w:rsidRDefault="00021A07">
            <w:pPr>
              <w:pStyle w:val="a7"/>
              <w:spacing w:before="60"/>
              <w:ind w:firstLine="0"/>
            </w:pPr>
          </w:p>
        </w:tc>
      </w:tr>
      <w:tr w:rsidR="00021A07">
        <w:tc>
          <w:tcPr>
            <w:tcW w:w="4786" w:type="dxa"/>
          </w:tcPr>
          <w:p w:rsidR="00021A07" w:rsidRDefault="00021A07">
            <w:pPr>
              <w:pStyle w:val="a7"/>
              <w:spacing w:before="60"/>
              <w:ind w:firstLine="0"/>
            </w:pPr>
            <w:r>
              <w:t>ВОСВ</w:t>
            </w:r>
          </w:p>
        </w:tc>
        <w:tc>
          <w:tcPr>
            <w:tcW w:w="1276" w:type="dxa"/>
          </w:tcPr>
          <w:p w:rsidR="00021A07" w:rsidRDefault="00021A07">
            <w:pPr>
              <w:pStyle w:val="a7"/>
              <w:spacing w:before="60"/>
              <w:ind w:firstLine="0"/>
              <w:jc w:val="right"/>
            </w:pPr>
            <w:r>
              <w:t>150</w:t>
            </w:r>
          </w:p>
        </w:tc>
        <w:tc>
          <w:tcPr>
            <w:tcW w:w="1417" w:type="dxa"/>
          </w:tcPr>
          <w:p w:rsidR="00021A07" w:rsidRDefault="00021A07">
            <w:pPr>
              <w:pStyle w:val="a7"/>
              <w:spacing w:before="60"/>
              <w:ind w:firstLine="0"/>
              <w:jc w:val="right"/>
            </w:pPr>
            <w:r>
              <w:t>540</w:t>
            </w:r>
          </w:p>
        </w:tc>
        <w:tc>
          <w:tcPr>
            <w:tcW w:w="1276" w:type="dxa"/>
          </w:tcPr>
          <w:p w:rsidR="00021A07" w:rsidRDefault="00021A07">
            <w:pPr>
              <w:pStyle w:val="a7"/>
              <w:spacing w:before="60"/>
              <w:ind w:firstLine="0"/>
              <w:jc w:val="right"/>
            </w:pPr>
            <w:r>
              <w:t>81.0</w:t>
            </w:r>
          </w:p>
        </w:tc>
      </w:tr>
      <w:tr w:rsidR="00021A07">
        <w:tc>
          <w:tcPr>
            <w:tcW w:w="4786" w:type="dxa"/>
          </w:tcPr>
          <w:p w:rsidR="00021A07" w:rsidRDefault="00021A07">
            <w:pPr>
              <w:pStyle w:val="a7"/>
              <w:spacing w:before="60"/>
              <w:ind w:firstLine="0"/>
            </w:pPr>
            <w:r>
              <w:t>ОСВ</w:t>
            </w:r>
          </w:p>
        </w:tc>
        <w:tc>
          <w:tcPr>
            <w:tcW w:w="1276" w:type="dxa"/>
          </w:tcPr>
          <w:p w:rsidR="00021A07" w:rsidRDefault="00021A07">
            <w:pPr>
              <w:pStyle w:val="a7"/>
              <w:spacing w:before="60"/>
              <w:ind w:firstLine="0"/>
              <w:jc w:val="right"/>
            </w:pPr>
            <w:r>
              <w:t>90</w:t>
            </w:r>
          </w:p>
        </w:tc>
        <w:tc>
          <w:tcPr>
            <w:tcW w:w="1417" w:type="dxa"/>
          </w:tcPr>
          <w:p w:rsidR="00021A07" w:rsidRDefault="00021A07">
            <w:pPr>
              <w:pStyle w:val="a7"/>
              <w:spacing w:before="60"/>
              <w:ind w:firstLine="0"/>
              <w:jc w:val="right"/>
            </w:pPr>
            <w:r>
              <w:t>540</w:t>
            </w:r>
          </w:p>
        </w:tc>
        <w:tc>
          <w:tcPr>
            <w:tcW w:w="1276" w:type="dxa"/>
          </w:tcPr>
          <w:p w:rsidR="00021A07" w:rsidRDefault="00021A07">
            <w:pPr>
              <w:pStyle w:val="a7"/>
              <w:spacing w:before="60"/>
              <w:ind w:firstLine="0"/>
              <w:jc w:val="right"/>
            </w:pPr>
            <w:r>
              <w:t>48.6</w:t>
            </w:r>
          </w:p>
        </w:tc>
      </w:tr>
      <w:tr w:rsidR="00021A07">
        <w:tc>
          <w:tcPr>
            <w:tcW w:w="4786" w:type="dxa"/>
          </w:tcPr>
          <w:p w:rsidR="00021A07" w:rsidRDefault="00021A07">
            <w:pPr>
              <w:pStyle w:val="a7"/>
              <w:spacing w:before="60"/>
              <w:ind w:firstLine="0"/>
            </w:pPr>
            <w:r>
              <w:t>СВ</w:t>
            </w:r>
          </w:p>
        </w:tc>
        <w:tc>
          <w:tcPr>
            <w:tcW w:w="1276" w:type="dxa"/>
          </w:tcPr>
          <w:p w:rsidR="00021A07" w:rsidRDefault="00021A07">
            <w:pPr>
              <w:pStyle w:val="a7"/>
              <w:spacing w:before="60"/>
              <w:ind w:firstLine="0"/>
              <w:jc w:val="right"/>
            </w:pPr>
            <w:r>
              <w:t>30</w:t>
            </w:r>
          </w:p>
        </w:tc>
        <w:tc>
          <w:tcPr>
            <w:tcW w:w="1417" w:type="dxa"/>
          </w:tcPr>
          <w:p w:rsidR="00021A07" w:rsidRDefault="00021A07">
            <w:pPr>
              <w:pStyle w:val="a7"/>
              <w:spacing w:before="60"/>
              <w:ind w:firstLine="0"/>
              <w:jc w:val="right"/>
            </w:pPr>
            <w:r>
              <w:t>480</w:t>
            </w:r>
          </w:p>
        </w:tc>
        <w:tc>
          <w:tcPr>
            <w:tcW w:w="1276" w:type="dxa"/>
          </w:tcPr>
          <w:p w:rsidR="00021A07" w:rsidRDefault="00021A07">
            <w:pPr>
              <w:pStyle w:val="a7"/>
              <w:spacing w:before="60"/>
              <w:ind w:firstLine="0"/>
              <w:jc w:val="right"/>
            </w:pPr>
            <w:r>
              <w:t>14.4</w:t>
            </w:r>
          </w:p>
        </w:tc>
      </w:tr>
      <w:tr w:rsidR="00021A07">
        <w:tc>
          <w:tcPr>
            <w:tcW w:w="4786" w:type="dxa"/>
          </w:tcPr>
          <w:p w:rsidR="00021A07" w:rsidRDefault="00021A07">
            <w:pPr>
              <w:pStyle w:val="a7"/>
              <w:spacing w:before="60"/>
              <w:ind w:firstLine="0"/>
            </w:pPr>
            <w:r>
              <w:t>ВГ</w:t>
            </w:r>
          </w:p>
        </w:tc>
        <w:tc>
          <w:tcPr>
            <w:tcW w:w="1276" w:type="dxa"/>
          </w:tcPr>
          <w:p w:rsidR="00021A07" w:rsidRDefault="00021A07">
            <w:pPr>
              <w:pStyle w:val="a7"/>
              <w:spacing w:before="60"/>
              <w:ind w:firstLine="0"/>
              <w:jc w:val="right"/>
            </w:pPr>
            <w:r>
              <w:t>30</w:t>
            </w:r>
          </w:p>
        </w:tc>
        <w:tc>
          <w:tcPr>
            <w:tcW w:w="1417" w:type="dxa"/>
          </w:tcPr>
          <w:p w:rsidR="00021A07" w:rsidRDefault="00021A07">
            <w:pPr>
              <w:pStyle w:val="a7"/>
              <w:spacing w:before="60"/>
              <w:ind w:firstLine="0"/>
              <w:jc w:val="right"/>
            </w:pPr>
            <w:r>
              <w:t>480</w:t>
            </w:r>
          </w:p>
        </w:tc>
        <w:tc>
          <w:tcPr>
            <w:tcW w:w="1276" w:type="dxa"/>
          </w:tcPr>
          <w:p w:rsidR="00021A07" w:rsidRDefault="00021A07">
            <w:pPr>
              <w:pStyle w:val="a7"/>
              <w:spacing w:before="60"/>
              <w:ind w:firstLine="0"/>
              <w:jc w:val="right"/>
            </w:pPr>
            <w:r>
              <w:t>14.4</w:t>
            </w:r>
          </w:p>
        </w:tc>
      </w:tr>
      <w:tr w:rsidR="00021A07">
        <w:tc>
          <w:tcPr>
            <w:tcW w:w="4786" w:type="dxa"/>
          </w:tcPr>
          <w:p w:rsidR="00021A07" w:rsidRDefault="00021A07">
            <w:pPr>
              <w:pStyle w:val="a7"/>
              <w:spacing w:before="60"/>
              <w:ind w:firstLine="0"/>
            </w:pPr>
            <w:r>
              <w:t>ВСЕГО:</w:t>
            </w:r>
          </w:p>
        </w:tc>
        <w:tc>
          <w:tcPr>
            <w:tcW w:w="1276" w:type="dxa"/>
          </w:tcPr>
          <w:p w:rsidR="00021A07" w:rsidRDefault="00021A07">
            <w:pPr>
              <w:pStyle w:val="a7"/>
              <w:spacing w:before="60"/>
              <w:ind w:firstLine="0"/>
              <w:jc w:val="right"/>
            </w:pPr>
            <w:r>
              <w:t>300</w:t>
            </w:r>
          </w:p>
        </w:tc>
        <w:tc>
          <w:tcPr>
            <w:tcW w:w="1417" w:type="dxa"/>
          </w:tcPr>
          <w:p w:rsidR="00021A07" w:rsidRDefault="00021A07">
            <w:pPr>
              <w:pStyle w:val="a7"/>
              <w:spacing w:before="60"/>
              <w:ind w:firstLine="0"/>
              <w:jc w:val="right"/>
            </w:pPr>
          </w:p>
        </w:tc>
        <w:tc>
          <w:tcPr>
            <w:tcW w:w="1276" w:type="dxa"/>
          </w:tcPr>
          <w:p w:rsidR="00021A07" w:rsidRDefault="00021A07">
            <w:pPr>
              <w:pStyle w:val="a7"/>
              <w:spacing w:before="60"/>
              <w:ind w:firstLine="0"/>
              <w:jc w:val="right"/>
            </w:pPr>
            <w:r>
              <w:t>158.4</w:t>
            </w:r>
          </w:p>
        </w:tc>
      </w:tr>
    </w:tbl>
    <w:p w:rsidR="00021A07" w:rsidRDefault="00021A07">
      <w:pPr>
        <w:pStyle w:val="a7"/>
        <w:spacing w:before="120"/>
        <w:rPr>
          <w:b/>
        </w:rPr>
      </w:pPr>
    </w:p>
    <w:p w:rsidR="00021A07" w:rsidRDefault="00021A07">
      <w:pPr>
        <w:pStyle w:val="a7"/>
        <w:spacing w:before="120"/>
      </w:pPr>
      <w:r>
        <w:rPr>
          <w:b/>
        </w:rPr>
        <w:t>Проектом предусматривается</w:t>
      </w:r>
      <w:r>
        <w:t xml:space="preserve"> закупка по импорту и установка нового реверсивного стана холодной прокатки 1700, взамен действующего стана 1200, реконструкция термического отделения с установкой блока новых колпаковых печей (18 стендов) для отжига в водородной атмосфере.</w:t>
      </w:r>
    </w:p>
    <w:p w:rsidR="00021A07" w:rsidRDefault="00021A07">
      <w:pPr>
        <w:pStyle w:val="a7"/>
        <w:spacing w:before="120"/>
      </w:pPr>
      <w:r>
        <w:t>Установка этого оборудования в цехе холодной прокатки № 1 позволит производить автолист требуемого качества по геометрическим размерам, группе отделки поверхности, группе вытяжки.</w:t>
      </w:r>
    </w:p>
    <w:p w:rsidR="00021A07" w:rsidRDefault="00021A07">
      <w:pPr>
        <w:pStyle w:val="a7"/>
        <w:spacing w:before="120"/>
      </w:pPr>
      <w:r>
        <w:t>Закупка стана 1700 и блока колпаковых печей намечается по импорту.</w:t>
      </w:r>
    </w:p>
    <w:p w:rsidR="00021A07" w:rsidRDefault="00021A07">
      <w:pPr>
        <w:pStyle w:val="a7"/>
        <w:spacing w:before="120"/>
      </w:pPr>
      <w:r>
        <w:t>Общая стоимость закупки и установки стана и печей с комплексом необходимого оборудования (вальцешлифовальная мастерская, водородная станция) определена в 157.6 млн. грн. или 78.8 млн. долл. США.</w:t>
      </w:r>
    </w:p>
    <w:p w:rsidR="00021A07" w:rsidRDefault="00021A07">
      <w:pPr>
        <w:pStyle w:val="a7"/>
        <w:spacing w:before="120"/>
      </w:pPr>
      <w:r>
        <w:t>В связи с отсутствием у комбината достаточных средств, финансирование работ намечается за счет привлечения инвесторов.</w:t>
      </w:r>
    </w:p>
    <w:p w:rsidR="00021A07" w:rsidRDefault="00021A07">
      <w:pPr>
        <w:pStyle w:val="a7"/>
        <w:spacing w:before="120"/>
      </w:pPr>
      <w:r>
        <w:t>Указанные капитальные затраты окупятся приростом чистой прибыли и амортизацией за 2.2 года.</w:t>
      </w:r>
    </w:p>
    <w:p w:rsidR="00021A07" w:rsidRDefault="00021A07">
      <w:pPr>
        <w:pStyle w:val="a7"/>
        <w:spacing w:before="120"/>
      </w:pPr>
      <w:r>
        <w:t>Прибыль, остающаяся в распоряжении предприятия (после уплаты налогов в бюджет) составляет 104.6 млн. грн.</w:t>
      </w:r>
    </w:p>
    <w:p w:rsidR="00021A07" w:rsidRDefault="00021A07">
      <w:pPr>
        <w:pStyle w:val="a7"/>
        <w:spacing w:before="120"/>
      </w:pPr>
      <w:r>
        <w:t>Интегральный эффект за расчетный период 13 лет (3 года строительства и 10 лет эксплуатации) определен в 84.2 млн. грн.</w:t>
      </w:r>
    </w:p>
    <w:p w:rsidR="00021A07" w:rsidRDefault="00021A07">
      <w:pPr>
        <w:pStyle w:val="a7"/>
        <w:spacing w:before="120"/>
      </w:pPr>
      <w:r>
        <w:t>Уровень рентабельности реализации, после завершения реконструкции с установкой нового оборудования, составит 33.0%; имущества – 27.5%. Точка безубыточности (объем реализации продукции, продажа которой свыше этого значения будет приносить прибыль предприятию) находится на уровне 16.7%.</w:t>
      </w:r>
    </w:p>
    <w:p w:rsidR="00021A07" w:rsidRDefault="00021A07">
      <w:pPr>
        <w:pStyle w:val="a7"/>
        <w:spacing w:before="120"/>
      </w:pPr>
    </w:p>
    <w:p w:rsidR="00021A07" w:rsidRDefault="00021A07">
      <w:pPr>
        <w:pStyle w:val="a7"/>
        <w:spacing w:before="120"/>
      </w:pPr>
    </w:p>
    <w:p w:rsidR="00021A07" w:rsidRDefault="00021A07">
      <w:pPr>
        <w:pStyle w:val="2"/>
      </w:pPr>
      <w:bookmarkStart w:id="31" w:name="_Toc426885465"/>
      <w:r>
        <w:t>4.1. Описание продукции</w:t>
      </w:r>
      <w:bookmarkEnd w:id="31"/>
    </w:p>
    <w:p w:rsidR="00021A07" w:rsidRDefault="00021A07">
      <w:pPr>
        <w:pStyle w:val="a7"/>
        <w:spacing w:before="120"/>
      </w:pPr>
      <w:r>
        <w:rPr>
          <w:b/>
        </w:rPr>
        <w:t>Наименование продукции</w:t>
      </w:r>
      <w:r>
        <w:t xml:space="preserve"> – Прокат для автомобилестроения.</w:t>
      </w:r>
    </w:p>
    <w:p w:rsidR="00021A07" w:rsidRDefault="00021A07">
      <w:pPr>
        <w:pStyle w:val="a7"/>
        <w:spacing w:before="120"/>
      </w:pPr>
      <w:r>
        <w:rPr>
          <w:b/>
        </w:rPr>
        <w:t>Назначение и область использования</w:t>
      </w:r>
      <w:r>
        <w:t xml:space="preserve"> – Автомобилестроение, машиностроение.</w:t>
      </w:r>
    </w:p>
    <w:p w:rsidR="00021A07" w:rsidRDefault="00021A07">
      <w:pPr>
        <w:pStyle w:val="a7"/>
        <w:spacing w:before="120"/>
      </w:pPr>
      <w:r>
        <w:rPr>
          <w:b/>
        </w:rPr>
        <w:t>Возможность экспорта или замещения</w:t>
      </w:r>
      <w:r>
        <w:t xml:space="preserve"> </w:t>
      </w:r>
      <w:r>
        <w:rPr>
          <w:b/>
        </w:rPr>
        <w:t xml:space="preserve">импорта </w:t>
      </w:r>
      <w:r>
        <w:t>– Отечественная продукция, вместо закупаемой по импорту. Конкурентоспособная на внутреннем и внешнем рынках.</w:t>
      </w:r>
    </w:p>
    <w:p w:rsidR="00021A07" w:rsidRDefault="00021A07">
      <w:pPr>
        <w:pStyle w:val="a7"/>
        <w:spacing w:before="120"/>
      </w:pPr>
      <w:r>
        <w:rPr>
          <w:b/>
        </w:rPr>
        <w:t>Основные характеристики</w:t>
      </w:r>
      <w:r>
        <w:t xml:space="preserve"> – Холоднокатаный прокат (лента) из стали 08Ю толщиной 0.5 – 2.0 мм. Прокат имеет ширину 1000 – 1500 мм, лента – 100 –500 мм, со следующими механическими свойствами:</w:t>
      </w:r>
    </w:p>
    <w:p w:rsidR="00021A07" w:rsidRDefault="00021A07">
      <w:pPr>
        <w:pStyle w:val="a7"/>
        <w:spacing w:before="12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729"/>
        <w:gridCol w:w="1841"/>
        <w:gridCol w:w="1841"/>
      </w:tblGrid>
      <w:tr w:rsidR="00021A07">
        <w:tc>
          <w:tcPr>
            <w:tcW w:w="2518" w:type="dxa"/>
            <w:shd w:val="pct10" w:color="auto" w:fill="FFFFFF"/>
          </w:tcPr>
          <w:p w:rsidR="00021A07" w:rsidRDefault="00021A07">
            <w:pPr>
              <w:pStyle w:val="a7"/>
              <w:ind w:firstLine="0"/>
              <w:jc w:val="center"/>
              <w:rPr>
                <w:b/>
              </w:rPr>
            </w:pPr>
            <w:r>
              <w:rPr>
                <w:b/>
              </w:rPr>
              <w:t>Наименование проката</w:t>
            </w:r>
          </w:p>
        </w:tc>
        <w:tc>
          <w:tcPr>
            <w:tcW w:w="1276" w:type="dxa"/>
            <w:shd w:val="pct10" w:color="auto" w:fill="FFFFFF"/>
          </w:tcPr>
          <w:p w:rsidR="00021A07" w:rsidRDefault="00021A07">
            <w:pPr>
              <w:pStyle w:val="a7"/>
              <w:ind w:left="-108" w:right="-108" w:firstLine="0"/>
              <w:jc w:val="center"/>
              <w:rPr>
                <w:b/>
              </w:rPr>
            </w:pPr>
            <w:r>
              <w:rPr>
                <w:b/>
              </w:rPr>
              <w:t>Группа вытягивания</w:t>
            </w:r>
          </w:p>
        </w:tc>
        <w:tc>
          <w:tcPr>
            <w:tcW w:w="1729" w:type="dxa"/>
            <w:shd w:val="pct10" w:color="auto" w:fill="FFFFFF"/>
          </w:tcPr>
          <w:p w:rsidR="00021A07" w:rsidRDefault="00021A07">
            <w:pPr>
              <w:pStyle w:val="a7"/>
              <w:ind w:left="-108" w:right="-80" w:firstLine="0"/>
              <w:jc w:val="center"/>
              <w:rPr>
                <w:b/>
              </w:rPr>
            </w:pPr>
            <w:r>
              <w:rPr>
                <w:b/>
              </w:rPr>
              <w:t>Предел текучести, кгс/мм</w:t>
            </w:r>
            <w:r>
              <w:rPr>
                <w:b/>
                <w:vertAlign w:val="superscript"/>
              </w:rPr>
              <w:t>2</w:t>
            </w:r>
          </w:p>
        </w:tc>
        <w:tc>
          <w:tcPr>
            <w:tcW w:w="1841" w:type="dxa"/>
            <w:shd w:val="pct10" w:color="auto" w:fill="FFFFFF"/>
          </w:tcPr>
          <w:p w:rsidR="00021A07" w:rsidRDefault="00021A07">
            <w:pPr>
              <w:pStyle w:val="a7"/>
              <w:ind w:firstLine="0"/>
              <w:jc w:val="center"/>
              <w:rPr>
                <w:b/>
              </w:rPr>
            </w:pPr>
            <w:r>
              <w:rPr>
                <w:b/>
              </w:rPr>
              <w:t>Временное сопротивление, кгс/ мм</w:t>
            </w:r>
            <w:r>
              <w:rPr>
                <w:b/>
                <w:vertAlign w:val="superscript"/>
              </w:rPr>
              <w:t>2</w:t>
            </w:r>
          </w:p>
        </w:tc>
        <w:tc>
          <w:tcPr>
            <w:tcW w:w="1841" w:type="dxa"/>
            <w:shd w:val="pct10" w:color="auto" w:fill="FFFFFF"/>
          </w:tcPr>
          <w:p w:rsidR="00021A07" w:rsidRDefault="00021A07">
            <w:pPr>
              <w:pStyle w:val="a7"/>
              <w:ind w:firstLine="0"/>
              <w:jc w:val="center"/>
              <w:rPr>
                <w:b/>
              </w:rPr>
            </w:pPr>
            <w:r>
              <w:rPr>
                <w:b/>
              </w:rPr>
              <w:t>Относительное удлинение, %</w:t>
            </w:r>
          </w:p>
        </w:tc>
      </w:tr>
      <w:tr w:rsidR="00021A07">
        <w:tc>
          <w:tcPr>
            <w:tcW w:w="2518" w:type="dxa"/>
          </w:tcPr>
          <w:p w:rsidR="00021A07" w:rsidRDefault="00021A07">
            <w:pPr>
              <w:pStyle w:val="a7"/>
              <w:spacing w:before="120"/>
              <w:ind w:firstLine="0"/>
            </w:pPr>
            <w:r>
              <w:t>Холоднокатаный прокат (лента) из стали 08Ю</w:t>
            </w:r>
          </w:p>
        </w:tc>
        <w:tc>
          <w:tcPr>
            <w:tcW w:w="1276" w:type="dxa"/>
          </w:tcPr>
          <w:p w:rsidR="00021A07" w:rsidRDefault="00021A07">
            <w:pPr>
              <w:pStyle w:val="a7"/>
              <w:spacing w:before="120"/>
              <w:ind w:left="-108" w:right="-108" w:firstLine="0"/>
              <w:jc w:val="center"/>
            </w:pPr>
            <w:r>
              <w:t>ВОСВ</w:t>
            </w:r>
          </w:p>
        </w:tc>
        <w:tc>
          <w:tcPr>
            <w:tcW w:w="1729" w:type="dxa"/>
          </w:tcPr>
          <w:p w:rsidR="00021A07" w:rsidRDefault="00021A07">
            <w:pPr>
              <w:pStyle w:val="a7"/>
              <w:spacing w:before="120"/>
              <w:ind w:left="-108" w:right="-80" w:firstLine="0"/>
              <w:jc w:val="center"/>
            </w:pPr>
            <w:r>
              <w:t>не более 19</w:t>
            </w:r>
          </w:p>
        </w:tc>
        <w:tc>
          <w:tcPr>
            <w:tcW w:w="1841" w:type="dxa"/>
          </w:tcPr>
          <w:p w:rsidR="00021A07" w:rsidRDefault="00021A07">
            <w:pPr>
              <w:pStyle w:val="a7"/>
              <w:spacing w:before="120"/>
              <w:ind w:firstLine="0"/>
              <w:jc w:val="center"/>
            </w:pPr>
            <w:r>
              <w:t>26 - 33</w:t>
            </w:r>
          </w:p>
        </w:tc>
        <w:tc>
          <w:tcPr>
            <w:tcW w:w="1841" w:type="dxa"/>
          </w:tcPr>
          <w:p w:rsidR="00021A07" w:rsidRDefault="00021A07">
            <w:pPr>
              <w:pStyle w:val="a7"/>
              <w:spacing w:before="120"/>
              <w:ind w:firstLine="0"/>
              <w:jc w:val="center"/>
            </w:pPr>
            <w:r>
              <w:t>40 – 42</w:t>
            </w:r>
          </w:p>
        </w:tc>
      </w:tr>
      <w:tr w:rsidR="00021A07">
        <w:tc>
          <w:tcPr>
            <w:tcW w:w="2518" w:type="dxa"/>
          </w:tcPr>
          <w:p w:rsidR="00021A07" w:rsidRDefault="00021A07">
            <w:pPr>
              <w:pStyle w:val="a7"/>
              <w:spacing w:before="120"/>
              <w:ind w:firstLine="0"/>
            </w:pPr>
            <w:r>
              <w:t>Холоднокатаный прокат (лента) из стали 08Ю</w:t>
            </w:r>
          </w:p>
        </w:tc>
        <w:tc>
          <w:tcPr>
            <w:tcW w:w="1276" w:type="dxa"/>
          </w:tcPr>
          <w:p w:rsidR="00021A07" w:rsidRDefault="00021A07">
            <w:pPr>
              <w:pStyle w:val="a7"/>
              <w:spacing w:before="120"/>
              <w:ind w:left="-108" w:right="-108" w:firstLine="0"/>
              <w:jc w:val="center"/>
            </w:pPr>
            <w:r>
              <w:t>ОСВ</w:t>
            </w:r>
          </w:p>
        </w:tc>
        <w:tc>
          <w:tcPr>
            <w:tcW w:w="1729" w:type="dxa"/>
          </w:tcPr>
          <w:p w:rsidR="00021A07" w:rsidRDefault="00021A07">
            <w:pPr>
              <w:pStyle w:val="a7"/>
              <w:spacing w:before="120"/>
              <w:ind w:left="-108" w:right="-80" w:firstLine="0"/>
              <w:jc w:val="center"/>
            </w:pPr>
            <w:r>
              <w:t>20</w:t>
            </w:r>
          </w:p>
        </w:tc>
        <w:tc>
          <w:tcPr>
            <w:tcW w:w="1841" w:type="dxa"/>
          </w:tcPr>
          <w:p w:rsidR="00021A07" w:rsidRDefault="00021A07">
            <w:pPr>
              <w:pStyle w:val="a7"/>
              <w:spacing w:before="120"/>
              <w:ind w:firstLine="0"/>
              <w:jc w:val="center"/>
            </w:pPr>
            <w:r>
              <w:t>26 - 33</w:t>
            </w:r>
          </w:p>
        </w:tc>
        <w:tc>
          <w:tcPr>
            <w:tcW w:w="1841" w:type="dxa"/>
          </w:tcPr>
          <w:p w:rsidR="00021A07" w:rsidRDefault="00021A07">
            <w:pPr>
              <w:pStyle w:val="a7"/>
              <w:spacing w:before="120"/>
              <w:ind w:firstLine="0"/>
              <w:jc w:val="center"/>
            </w:pPr>
            <w:r>
              <w:t>36 – 40</w:t>
            </w:r>
          </w:p>
        </w:tc>
      </w:tr>
    </w:tbl>
    <w:p w:rsidR="00021A07" w:rsidRDefault="00021A07">
      <w:pPr>
        <w:pStyle w:val="a7"/>
      </w:pPr>
    </w:p>
    <w:p w:rsidR="00021A07" w:rsidRDefault="00021A07">
      <w:pPr>
        <w:pStyle w:val="2"/>
      </w:pPr>
      <w:bookmarkStart w:id="32" w:name="_Toc426885466"/>
      <w:r>
        <w:t>4.2. Конкурентоспособность продукции</w:t>
      </w:r>
      <w:bookmarkEnd w:id="32"/>
    </w:p>
    <w:p w:rsidR="00021A07" w:rsidRDefault="00021A07">
      <w:pPr>
        <w:pStyle w:val="a7"/>
        <w:spacing w:before="120"/>
      </w:pPr>
      <w:r>
        <w:t>Проведение реконструкции позволит улучшить показатели качества автомобильного листа как по геометрическим размерам, так и по пластичности:</w:t>
      </w:r>
    </w:p>
    <w:p w:rsidR="00021A07" w:rsidRDefault="00021A07">
      <w:pPr>
        <w:pStyle w:val="a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2494"/>
        <w:gridCol w:w="2495"/>
      </w:tblGrid>
      <w:tr w:rsidR="00021A07">
        <w:trPr>
          <w:trHeight w:val="320"/>
          <w:jc w:val="center"/>
        </w:trPr>
        <w:tc>
          <w:tcPr>
            <w:tcW w:w="4218" w:type="dxa"/>
            <w:shd w:val="pct10" w:color="auto" w:fill="FFFFFF"/>
          </w:tcPr>
          <w:p w:rsidR="00021A07" w:rsidRDefault="00021A07">
            <w:pPr>
              <w:pStyle w:val="a7"/>
              <w:ind w:firstLine="0"/>
              <w:jc w:val="center"/>
              <w:rPr>
                <w:b/>
              </w:rPr>
            </w:pPr>
            <w:r>
              <w:rPr>
                <w:b/>
              </w:rPr>
              <w:t>Сравниваемые показатели</w:t>
            </w:r>
          </w:p>
        </w:tc>
        <w:tc>
          <w:tcPr>
            <w:tcW w:w="2494" w:type="dxa"/>
            <w:shd w:val="pct10" w:color="auto" w:fill="FFFFFF"/>
          </w:tcPr>
          <w:p w:rsidR="00021A07" w:rsidRDefault="00021A07">
            <w:pPr>
              <w:pStyle w:val="a7"/>
              <w:ind w:firstLine="0"/>
              <w:jc w:val="center"/>
              <w:rPr>
                <w:b/>
              </w:rPr>
            </w:pPr>
            <w:r>
              <w:rPr>
                <w:b/>
              </w:rPr>
              <w:t>До реконструкции</w:t>
            </w:r>
          </w:p>
        </w:tc>
        <w:tc>
          <w:tcPr>
            <w:tcW w:w="2495" w:type="dxa"/>
            <w:shd w:val="pct10" w:color="auto" w:fill="FFFFFF"/>
          </w:tcPr>
          <w:p w:rsidR="00021A07" w:rsidRDefault="00021A07">
            <w:pPr>
              <w:pStyle w:val="a7"/>
              <w:ind w:firstLine="0"/>
              <w:jc w:val="center"/>
              <w:rPr>
                <w:b/>
              </w:rPr>
            </w:pPr>
            <w:r>
              <w:rPr>
                <w:b/>
              </w:rPr>
              <w:t>После реконструкции</w:t>
            </w:r>
          </w:p>
        </w:tc>
      </w:tr>
      <w:tr w:rsidR="00021A07">
        <w:trPr>
          <w:trHeight w:val="320"/>
          <w:jc w:val="center"/>
        </w:trPr>
        <w:tc>
          <w:tcPr>
            <w:tcW w:w="4218" w:type="dxa"/>
            <w:vAlign w:val="bottom"/>
          </w:tcPr>
          <w:p w:rsidR="00021A07" w:rsidRDefault="00021A07">
            <w:pPr>
              <w:pStyle w:val="a7"/>
              <w:ind w:firstLine="0"/>
              <w:jc w:val="left"/>
            </w:pPr>
            <w:r>
              <w:t>Продольная разнотолщинность, мм</w:t>
            </w:r>
          </w:p>
        </w:tc>
        <w:tc>
          <w:tcPr>
            <w:tcW w:w="2494" w:type="dxa"/>
            <w:vAlign w:val="bottom"/>
          </w:tcPr>
          <w:p w:rsidR="00021A07" w:rsidRDefault="00021A07">
            <w:pPr>
              <w:pStyle w:val="a7"/>
              <w:ind w:firstLine="0"/>
              <w:jc w:val="center"/>
            </w:pPr>
            <w:r>
              <w:t>не более 0.16</w:t>
            </w:r>
          </w:p>
        </w:tc>
        <w:tc>
          <w:tcPr>
            <w:tcW w:w="2495" w:type="dxa"/>
            <w:vAlign w:val="bottom"/>
          </w:tcPr>
          <w:p w:rsidR="00021A07" w:rsidRDefault="00021A07">
            <w:pPr>
              <w:pStyle w:val="a7"/>
              <w:ind w:firstLine="0"/>
              <w:jc w:val="center"/>
            </w:pPr>
            <w:r>
              <w:t>не более 0.03</w:t>
            </w:r>
          </w:p>
        </w:tc>
      </w:tr>
      <w:tr w:rsidR="00021A07">
        <w:trPr>
          <w:trHeight w:val="320"/>
          <w:jc w:val="center"/>
        </w:trPr>
        <w:tc>
          <w:tcPr>
            <w:tcW w:w="4218" w:type="dxa"/>
            <w:vAlign w:val="bottom"/>
          </w:tcPr>
          <w:p w:rsidR="00021A07" w:rsidRDefault="00021A07">
            <w:pPr>
              <w:pStyle w:val="a7"/>
              <w:ind w:firstLine="0"/>
              <w:jc w:val="left"/>
            </w:pPr>
            <w:r>
              <w:t>Поперечная разнотолщинность, мм</w:t>
            </w:r>
          </w:p>
        </w:tc>
        <w:tc>
          <w:tcPr>
            <w:tcW w:w="2494" w:type="dxa"/>
            <w:vAlign w:val="bottom"/>
          </w:tcPr>
          <w:p w:rsidR="00021A07" w:rsidRDefault="00021A07">
            <w:pPr>
              <w:pStyle w:val="a7"/>
              <w:ind w:firstLine="0"/>
              <w:jc w:val="center"/>
            </w:pPr>
            <w:r>
              <w:t>0.04 – 0.16</w:t>
            </w:r>
          </w:p>
        </w:tc>
        <w:tc>
          <w:tcPr>
            <w:tcW w:w="2495" w:type="dxa"/>
            <w:vAlign w:val="bottom"/>
          </w:tcPr>
          <w:p w:rsidR="00021A07" w:rsidRDefault="00021A07">
            <w:pPr>
              <w:pStyle w:val="a7"/>
              <w:ind w:firstLine="0"/>
              <w:jc w:val="center"/>
            </w:pPr>
            <w:r>
              <w:t>0.02 – 0.06</w:t>
            </w:r>
          </w:p>
        </w:tc>
      </w:tr>
      <w:tr w:rsidR="00021A07">
        <w:trPr>
          <w:trHeight w:val="320"/>
          <w:jc w:val="center"/>
        </w:trPr>
        <w:tc>
          <w:tcPr>
            <w:tcW w:w="4218" w:type="dxa"/>
            <w:vAlign w:val="bottom"/>
          </w:tcPr>
          <w:p w:rsidR="00021A07" w:rsidRDefault="00021A07">
            <w:pPr>
              <w:pStyle w:val="a7"/>
              <w:ind w:firstLine="0"/>
              <w:jc w:val="left"/>
            </w:pPr>
            <w:r>
              <w:t>Отклонение от плоскости, мм/м</w:t>
            </w:r>
          </w:p>
        </w:tc>
        <w:tc>
          <w:tcPr>
            <w:tcW w:w="2494" w:type="dxa"/>
            <w:vAlign w:val="bottom"/>
          </w:tcPr>
          <w:p w:rsidR="00021A07" w:rsidRDefault="00021A07">
            <w:pPr>
              <w:pStyle w:val="a7"/>
              <w:ind w:firstLine="0"/>
              <w:jc w:val="center"/>
            </w:pPr>
            <w:r>
              <w:t>не более 20</w:t>
            </w:r>
          </w:p>
        </w:tc>
        <w:tc>
          <w:tcPr>
            <w:tcW w:w="2495" w:type="dxa"/>
            <w:vAlign w:val="bottom"/>
          </w:tcPr>
          <w:p w:rsidR="00021A07" w:rsidRDefault="00021A07">
            <w:pPr>
              <w:pStyle w:val="a7"/>
              <w:ind w:firstLine="0"/>
              <w:jc w:val="center"/>
            </w:pPr>
            <w:r>
              <w:t>не более 4</w:t>
            </w:r>
          </w:p>
        </w:tc>
      </w:tr>
      <w:tr w:rsidR="00021A07">
        <w:trPr>
          <w:trHeight w:val="320"/>
          <w:jc w:val="center"/>
        </w:trPr>
        <w:tc>
          <w:tcPr>
            <w:tcW w:w="4218" w:type="dxa"/>
            <w:vAlign w:val="bottom"/>
          </w:tcPr>
          <w:p w:rsidR="00021A07" w:rsidRDefault="00021A07">
            <w:pPr>
              <w:pStyle w:val="a7"/>
              <w:ind w:firstLine="0"/>
              <w:jc w:val="left"/>
            </w:pPr>
            <w:r>
              <w:t>Предельные отклонения по толщине, мм</w:t>
            </w:r>
          </w:p>
        </w:tc>
        <w:tc>
          <w:tcPr>
            <w:tcW w:w="2494" w:type="dxa"/>
            <w:vAlign w:val="bottom"/>
          </w:tcPr>
          <w:p w:rsidR="00021A07" w:rsidRDefault="00021A07">
            <w:pPr>
              <w:pStyle w:val="a7"/>
              <w:ind w:firstLine="0"/>
              <w:jc w:val="center"/>
            </w:pPr>
            <w:r>
              <w:t>10</w:t>
            </w:r>
          </w:p>
        </w:tc>
        <w:tc>
          <w:tcPr>
            <w:tcW w:w="2495" w:type="dxa"/>
            <w:vAlign w:val="bottom"/>
          </w:tcPr>
          <w:p w:rsidR="00021A07" w:rsidRDefault="00021A07">
            <w:pPr>
              <w:pStyle w:val="a7"/>
              <w:ind w:firstLine="0"/>
              <w:jc w:val="center"/>
            </w:pPr>
            <w:r>
              <w:t>1</w:t>
            </w:r>
          </w:p>
        </w:tc>
      </w:tr>
      <w:tr w:rsidR="00021A07">
        <w:trPr>
          <w:trHeight w:val="320"/>
          <w:jc w:val="center"/>
        </w:trPr>
        <w:tc>
          <w:tcPr>
            <w:tcW w:w="4218" w:type="dxa"/>
          </w:tcPr>
          <w:p w:rsidR="00021A07" w:rsidRDefault="00021A07">
            <w:pPr>
              <w:pStyle w:val="a7"/>
              <w:ind w:firstLine="0"/>
              <w:jc w:val="left"/>
            </w:pPr>
            <w:r>
              <w:t>Группа вытяжки, %</w:t>
            </w:r>
          </w:p>
        </w:tc>
        <w:tc>
          <w:tcPr>
            <w:tcW w:w="2494" w:type="dxa"/>
            <w:vAlign w:val="bottom"/>
          </w:tcPr>
          <w:p w:rsidR="00021A07" w:rsidRDefault="00021A07">
            <w:pPr>
              <w:pStyle w:val="a7"/>
              <w:ind w:firstLine="0"/>
              <w:jc w:val="center"/>
            </w:pPr>
            <w:r>
              <w:t>ВОСВ – 0</w:t>
            </w:r>
          </w:p>
          <w:p w:rsidR="00021A07" w:rsidRDefault="00021A07">
            <w:pPr>
              <w:pStyle w:val="a7"/>
              <w:ind w:firstLine="0"/>
              <w:jc w:val="center"/>
            </w:pPr>
            <w:r>
              <w:t xml:space="preserve">  ОСВ – 80</w:t>
            </w:r>
          </w:p>
          <w:p w:rsidR="00021A07" w:rsidRDefault="00021A07">
            <w:pPr>
              <w:pStyle w:val="a7"/>
              <w:ind w:firstLine="0"/>
              <w:jc w:val="center"/>
            </w:pPr>
            <w:r>
              <w:t xml:space="preserve">     СВ – 10</w:t>
            </w:r>
          </w:p>
          <w:p w:rsidR="00021A07" w:rsidRDefault="00021A07">
            <w:pPr>
              <w:pStyle w:val="a7"/>
              <w:ind w:firstLine="0"/>
              <w:jc w:val="center"/>
            </w:pPr>
            <w:r>
              <w:t xml:space="preserve">     ВГ – 10 </w:t>
            </w:r>
          </w:p>
        </w:tc>
        <w:tc>
          <w:tcPr>
            <w:tcW w:w="2495" w:type="dxa"/>
            <w:vAlign w:val="bottom"/>
          </w:tcPr>
          <w:p w:rsidR="00021A07" w:rsidRDefault="00021A07">
            <w:pPr>
              <w:pStyle w:val="a7"/>
              <w:ind w:firstLine="0"/>
              <w:jc w:val="center"/>
            </w:pPr>
            <w:r>
              <w:t>ВОСВ – 50</w:t>
            </w:r>
          </w:p>
          <w:p w:rsidR="00021A07" w:rsidRDefault="00021A07">
            <w:pPr>
              <w:pStyle w:val="a7"/>
              <w:ind w:firstLine="0"/>
              <w:jc w:val="center"/>
            </w:pPr>
            <w:r>
              <w:t xml:space="preserve">   ОСВ – 30</w:t>
            </w:r>
          </w:p>
          <w:p w:rsidR="00021A07" w:rsidRDefault="00021A07">
            <w:pPr>
              <w:pStyle w:val="a7"/>
              <w:ind w:firstLine="0"/>
              <w:jc w:val="center"/>
            </w:pPr>
            <w:r>
              <w:t xml:space="preserve">      СВ – 10</w:t>
            </w:r>
          </w:p>
          <w:p w:rsidR="00021A07" w:rsidRDefault="00021A07">
            <w:pPr>
              <w:pStyle w:val="a7"/>
              <w:ind w:firstLine="0"/>
              <w:jc w:val="center"/>
            </w:pPr>
            <w:r>
              <w:t xml:space="preserve">      ВГ – 10 </w:t>
            </w:r>
          </w:p>
        </w:tc>
      </w:tr>
    </w:tbl>
    <w:p w:rsidR="00021A07" w:rsidRDefault="00021A07">
      <w:pPr>
        <w:pStyle w:val="a7"/>
      </w:pPr>
    </w:p>
    <w:p w:rsidR="00021A07" w:rsidRDefault="00021A07">
      <w:pPr>
        <w:pStyle w:val="a7"/>
      </w:pPr>
      <w:r>
        <w:t>Таким образом, после завершения реконструкции качество автомобильного листа по этим показателям будет соответствовать мировому уровню.</w:t>
      </w:r>
    </w:p>
    <w:p w:rsidR="00021A07" w:rsidRDefault="00021A07">
      <w:pPr>
        <w:pStyle w:val="a7"/>
      </w:pPr>
    </w:p>
    <w:p w:rsidR="00021A07" w:rsidRDefault="00021A07">
      <w:pPr>
        <w:pStyle w:val="2"/>
      </w:pPr>
      <w:bookmarkStart w:id="33" w:name="_Toc426885467"/>
      <w:r>
        <w:t>4.3. Патентная защищенность и авторские права</w:t>
      </w:r>
      <w:bookmarkEnd w:id="33"/>
    </w:p>
    <w:p w:rsidR="00021A07" w:rsidRDefault="00021A07">
      <w:pPr>
        <w:pStyle w:val="a7"/>
        <w:spacing w:before="120"/>
      </w:pPr>
      <w:r>
        <w:t>Технологические решения, применяемые при реконструкции, защищены патентами Украины:</w:t>
      </w:r>
    </w:p>
    <w:p w:rsidR="00021A07" w:rsidRDefault="00021A07">
      <w:pPr>
        <w:pStyle w:val="a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2694"/>
        <w:gridCol w:w="1559"/>
        <w:gridCol w:w="1559"/>
        <w:gridCol w:w="1586"/>
      </w:tblGrid>
      <w:tr w:rsidR="00021A07">
        <w:trPr>
          <w:trHeight w:val="320"/>
          <w:jc w:val="center"/>
        </w:trPr>
        <w:tc>
          <w:tcPr>
            <w:tcW w:w="1807" w:type="dxa"/>
            <w:shd w:val="pct10" w:color="auto" w:fill="FFFFFF"/>
          </w:tcPr>
          <w:p w:rsidR="00021A07" w:rsidRDefault="00021A07">
            <w:pPr>
              <w:pStyle w:val="a7"/>
              <w:spacing w:before="120"/>
              <w:ind w:left="-144" w:right="-108" w:firstLine="0"/>
              <w:jc w:val="center"/>
              <w:rPr>
                <w:b/>
              </w:rPr>
            </w:pPr>
            <w:r>
              <w:rPr>
                <w:b/>
              </w:rPr>
              <w:t>Регистрационный номер патента</w:t>
            </w:r>
          </w:p>
        </w:tc>
        <w:tc>
          <w:tcPr>
            <w:tcW w:w="2694" w:type="dxa"/>
            <w:shd w:val="pct10" w:color="auto" w:fill="FFFFFF"/>
          </w:tcPr>
          <w:p w:rsidR="00021A07" w:rsidRDefault="00021A07">
            <w:pPr>
              <w:pStyle w:val="a7"/>
              <w:spacing w:before="120"/>
              <w:ind w:left="-108" w:right="-108" w:firstLine="0"/>
              <w:jc w:val="center"/>
              <w:rPr>
                <w:b/>
              </w:rPr>
            </w:pPr>
            <w:r>
              <w:rPr>
                <w:b/>
              </w:rPr>
              <w:t>Название патента</w:t>
            </w:r>
          </w:p>
        </w:tc>
        <w:tc>
          <w:tcPr>
            <w:tcW w:w="1559" w:type="dxa"/>
            <w:shd w:val="pct10" w:color="auto" w:fill="FFFFFF"/>
          </w:tcPr>
          <w:p w:rsidR="00021A07" w:rsidRDefault="00021A07">
            <w:pPr>
              <w:pStyle w:val="a7"/>
              <w:spacing w:before="120"/>
              <w:ind w:left="-108" w:right="-108" w:firstLine="0"/>
              <w:jc w:val="center"/>
              <w:rPr>
                <w:b/>
              </w:rPr>
            </w:pPr>
            <w:r>
              <w:rPr>
                <w:b/>
              </w:rPr>
              <w:t>Автор патента</w:t>
            </w:r>
          </w:p>
        </w:tc>
        <w:tc>
          <w:tcPr>
            <w:tcW w:w="1559" w:type="dxa"/>
            <w:shd w:val="pct10" w:color="auto" w:fill="FFFFFF"/>
          </w:tcPr>
          <w:p w:rsidR="00021A07" w:rsidRDefault="00021A07">
            <w:pPr>
              <w:pStyle w:val="a7"/>
              <w:spacing w:before="120"/>
              <w:ind w:left="-108" w:right="-108" w:firstLine="0"/>
              <w:jc w:val="center"/>
              <w:rPr>
                <w:b/>
              </w:rPr>
            </w:pPr>
            <w:r>
              <w:rPr>
                <w:b/>
              </w:rPr>
              <w:t>Наличие прав использования</w:t>
            </w:r>
          </w:p>
        </w:tc>
        <w:tc>
          <w:tcPr>
            <w:tcW w:w="1586" w:type="dxa"/>
            <w:shd w:val="pct10" w:color="auto" w:fill="FFFFFF"/>
          </w:tcPr>
          <w:p w:rsidR="00021A07" w:rsidRDefault="00021A07">
            <w:pPr>
              <w:pStyle w:val="a7"/>
              <w:spacing w:before="120"/>
              <w:ind w:left="-108" w:right="-81" w:firstLine="0"/>
              <w:jc w:val="center"/>
              <w:rPr>
                <w:b/>
              </w:rPr>
            </w:pPr>
            <w:r>
              <w:rPr>
                <w:b/>
              </w:rPr>
              <w:t>Монопольность использования</w:t>
            </w:r>
          </w:p>
        </w:tc>
      </w:tr>
      <w:tr w:rsidR="00021A07">
        <w:trPr>
          <w:trHeight w:val="320"/>
          <w:jc w:val="center"/>
        </w:trPr>
        <w:tc>
          <w:tcPr>
            <w:tcW w:w="1807" w:type="dxa"/>
          </w:tcPr>
          <w:p w:rsidR="00021A07" w:rsidRDefault="00021A07">
            <w:pPr>
              <w:pStyle w:val="a7"/>
              <w:spacing w:before="120"/>
              <w:ind w:left="-144" w:right="-108" w:firstLine="0"/>
              <w:jc w:val="center"/>
            </w:pPr>
            <w:r>
              <w:rPr>
                <w:lang w:val="en-US"/>
              </w:rPr>
              <w:t>UA</w:t>
            </w:r>
            <w:r>
              <w:t>8053А</w:t>
            </w:r>
          </w:p>
        </w:tc>
        <w:tc>
          <w:tcPr>
            <w:tcW w:w="2694" w:type="dxa"/>
          </w:tcPr>
          <w:p w:rsidR="00021A07" w:rsidRDefault="00021A07">
            <w:pPr>
              <w:pStyle w:val="a7"/>
              <w:spacing w:before="120"/>
              <w:ind w:left="-108" w:right="-108" w:firstLine="0"/>
              <w:jc w:val="center"/>
            </w:pPr>
            <w:r>
              <w:t>Способ производства горячекатаной листовой стали методом прямой прокатки</w:t>
            </w:r>
          </w:p>
        </w:tc>
        <w:tc>
          <w:tcPr>
            <w:tcW w:w="1559" w:type="dxa"/>
          </w:tcPr>
          <w:p w:rsidR="00021A07" w:rsidRDefault="00021A07">
            <w:pPr>
              <w:pStyle w:val="a7"/>
              <w:spacing w:before="120"/>
              <w:ind w:left="-108" w:right="-108" w:firstLine="0"/>
              <w:jc w:val="center"/>
            </w:pPr>
            <w:r>
              <w:t>комбинат «Запорожсталь»</w:t>
            </w:r>
          </w:p>
        </w:tc>
        <w:tc>
          <w:tcPr>
            <w:tcW w:w="1559" w:type="dxa"/>
          </w:tcPr>
          <w:p w:rsidR="00021A07" w:rsidRDefault="00021A07">
            <w:pPr>
              <w:pStyle w:val="a7"/>
              <w:spacing w:before="120"/>
              <w:ind w:left="-108" w:right="-108" w:firstLine="0"/>
              <w:jc w:val="center"/>
            </w:pPr>
            <w:r>
              <w:t>монопольное</w:t>
            </w:r>
          </w:p>
        </w:tc>
        <w:tc>
          <w:tcPr>
            <w:tcW w:w="1586" w:type="dxa"/>
          </w:tcPr>
          <w:p w:rsidR="00021A07" w:rsidRDefault="00021A07">
            <w:pPr>
              <w:pStyle w:val="a7"/>
              <w:spacing w:before="120"/>
              <w:ind w:left="-108" w:right="-81" w:firstLine="0"/>
              <w:jc w:val="center"/>
            </w:pPr>
            <w:r>
              <w:t>монопольное</w:t>
            </w:r>
          </w:p>
        </w:tc>
      </w:tr>
      <w:tr w:rsidR="00021A07">
        <w:trPr>
          <w:trHeight w:val="320"/>
          <w:jc w:val="center"/>
        </w:trPr>
        <w:tc>
          <w:tcPr>
            <w:tcW w:w="1807" w:type="dxa"/>
          </w:tcPr>
          <w:p w:rsidR="00021A07" w:rsidRDefault="00021A07">
            <w:pPr>
              <w:pStyle w:val="a7"/>
              <w:spacing w:before="120"/>
              <w:ind w:left="-144" w:right="-108" w:firstLine="0"/>
              <w:jc w:val="center"/>
            </w:pPr>
            <w:r>
              <w:t>96083143</w:t>
            </w:r>
          </w:p>
        </w:tc>
        <w:tc>
          <w:tcPr>
            <w:tcW w:w="2694" w:type="dxa"/>
          </w:tcPr>
          <w:p w:rsidR="00021A07" w:rsidRDefault="00021A07">
            <w:pPr>
              <w:pStyle w:val="a7"/>
              <w:spacing w:before="120"/>
              <w:ind w:left="-108" w:right="-108" w:firstLine="0"/>
              <w:jc w:val="center"/>
            </w:pPr>
            <w:r>
              <w:t>Способ проката плоской заготовки</w:t>
            </w:r>
          </w:p>
        </w:tc>
        <w:tc>
          <w:tcPr>
            <w:tcW w:w="1559" w:type="dxa"/>
          </w:tcPr>
          <w:p w:rsidR="00021A07" w:rsidRDefault="00021A07">
            <w:pPr>
              <w:pStyle w:val="a7"/>
              <w:spacing w:before="120"/>
              <w:ind w:left="-108" w:right="-108" w:firstLine="0"/>
              <w:jc w:val="center"/>
            </w:pPr>
            <w:r>
              <w:t>комбинат «Запорожсталь»</w:t>
            </w:r>
          </w:p>
        </w:tc>
        <w:tc>
          <w:tcPr>
            <w:tcW w:w="1559" w:type="dxa"/>
          </w:tcPr>
          <w:p w:rsidR="00021A07" w:rsidRDefault="00021A07">
            <w:pPr>
              <w:pStyle w:val="a7"/>
              <w:spacing w:before="120"/>
              <w:ind w:left="-108" w:right="-108" w:firstLine="0"/>
              <w:jc w:val="center"/>
            </w:pPr>
            <w:r>
              <w:t>монопольное</w:t>
            </w:r>
          </w:p>
        </w:tc>
        <w:tc>
          <w:tcPr>
            <w:tcW w:w="1586" w:type="dxa"/>
          </w:tcPr>
          <w:p w:rsidR="00021A07" w:rsidRDefault="00021A07">
            <w:pPr>
              <w:pStyle w:val="a7"/>
              <w:spacing w:before="120"/>
              <w:ind w:left="-108" w:right="-81" w:firstLine="0"/>
              <w:jc w:val="center"/>
            </w:pPr>
            <w:r>
              <w:t>монопольное</w:t>
            </w:r>
          </w:p>
        </w:tc>
      </w:tr>
    </w:tbl>
    <w:p w:rsidR="00021A07" w:rsidRDefault="00021A07">
      <w:pPr>
        <w:pStyle w:val="a7"/>
      </w:pPr>
    </w:p>
    <w:p w:rsidR="00021A07" w:rsidRDefault="00021A07">
      <w:pPr>
        <w:pStyle w:val="a7"/>
        <w:rPr>
          <w:b/>
        </w:rPr>
      </w:pPr>
    </w:p>
    <w:p w:rsidR="00021A07" w:rsidRDefault="00021A07">
      <w:pPr>
        <w:pStyle w:val="a7"/>
        <w:rPr>
          <w:b/>
        </w:rPr>
      </w:pPr>
    </w:p>
    <w:p w:rsidR="00021A07" w:rsidRDefault="00021A07">
      <w:pPr>
        <w:pStyle w:val="a7"/>
      </w:pPr>
      <w:r>
        <w:rPr>
          <w:b/>
        </w:rPr>
        <w:t xml:space="preserve">Наличие лицензии (если необходимо) на производство продукции </w:t>
      </w:r>
      <w:r>
        <w:t>– На производство автомобильного холоднокатаного проката из низкоуглеродистой стали лицензия не требуется.</w:t>
      </w:r>
    </w:p>
    <w:p w:rsidR="00021A07" w:rsidRDefault="00021A07">
      <w:pPr>
        <w:pStyle w:val="a7"/>
      </w:pPr>
    </w:p>
    <w:p w:rsidR="00021A07" w:rsidRDefault="00021A07">
      <w:pPr>
        <w:pStyle w:val="a7"/>
      </w:pPr>
      <w:r>
        <w:rPr>
          <w:b/>
        </w:rPr>
        <w:t>Наличие сертификации качества продукции</w:t>
      </w:r>
      <w:r>
        <w:t xml:space="preserve"> – Автомобильный холоднокатаный прокат из низкоуглеродистой стали не входит в перечень продукции, подлежащей обязательной сертификации в Украине.</w:t>
      </w:r>
    </w:p>
    <w:p w:rsidR="00021A07" w:rsidRDefault="00021A07">
      <w:pPr>
        <w:pStyle w:val="a7"/>
      </w:pPr>
      <w:r>
        <w:rPr>
          <w:b/>
        </w:rPr>
        <w:t>Гарантии и сервис</w:t>
      </w:r>
      <w:r>
        <w:t xml:space="preserve"> – Использование современного оборудования и технологии позволяет получить холоднокатаный лист для автомобильной промышленности, соответствующий требованиям по пластичности ГОСТ 9045 и международным стандартам для тонколистового проката из малоуглеродистой качественной стали для холодной штамповки </w:t>
      </w:r>
      <w:r>
        <w:rPr>
          <w:lang w:val="en-US"/>
        </w:rPr>
        <w:t>EN 10130 и DIN 1623 часть I</w:t>
      </w:r>
      <w:r>
        <w:t>. Сервисное обслуживание продукции не требуется.</w:t>
      </w:r>
    </w:p>
    <w:p w:rsidR="00021A07" w:rsidRDefault="00021A07">
      <w:pPr>
        <w:pStyle w:val="2"/>
      </w:pPr>
      <w:bookmarkStart w:id="34" w:name="_Toc426885468"/>
      <w:r>
        <w:t>4.4. Маркетинг и сбыт продукции</w:t>
      </w:r>
      <w:bookmarkEnd w:id="34"/>
    </w:p>
    <w:p w:rsidR="00021A07" w:rsidRDefault="00021A07">
      <w:pPr>
        <w:pStyle w:val="a7"/>
        <w:spacing w:before="120"/>
      </w:pPr>
      <w:r>
        <w:t xml:space="preserve">В соответствии с исследованиями, выполненными Институтом черной металлургии НАН Украины потребность отечественной промышленности в холоднокатаном листе для автомобилестроения в настоящее время составляет 245 тыс. тонн. </w:t>
      </w:r>
    </w:p>
    <w:p w:rsidR="00021A07" w:rsidRDefault="00021A07">
      <w:pPr>
        <w:pStyle w:val="a7"/>
        <w:spacing w:before="120"/>
      </w:pPr>
      <w:r>
        <w:t xml:space="preserve">Учитывая, что Кабинетом Министров Украины принята программа развития отечественного автомобилестроения, потребность в автомобильном листе возрастет в 2005 г. до 340 тыс. т в год. </w:t>
      </w:r>
    </w:p>
    <w:p w:rsidR="00021A07" w:rsidRDefault="00021A07">
      <w:pPr>
        <w:pStyle w:val="2"/>
      </w:pPr>
      <w:bookmarkStart w:id="35" w:name="_Toc426885469"/>
      <w:r>
        <w:t>4.4.1. Потребители</w:t>
      </w:r>
      <w:bookmarkEnd w:id="35"/>
    </w:p>
    <w:p w:rsidR="00021A07" w:rsidRDefault="00021A07">
      <w:pPr>
        <w:pStyle w:val="a7"/>
      </w:pPr>
      <w:r>
        <w:t>Потребителями продукции будут отечественные предприятия автомобилестроения. Основными из них являются:</w:t>
      </w:r>
    </w:p>
    <w:p w:rsidR="00021A07" w:rsidRDefault="00021A07">
      <w:pPr>
        <w:pStyle w:val="a7"/>
        <w:numPr>
          <w:ilvl w:val="0"/>
          <w:numId w:val="24"/>
        </w:numPr>
        <w:tabs>
          <w:tab w:val="clear" w:pos="360"/>
          <w:tab w:val="num" w:pos="1211"/>
        </w:tabs>
        <w:ind w:left="1211"/>
      </w:pPr>
      <w:r>
        <w:t>Запорожский автозавод – 110 тыс. тонн;</w:t>
      </w:r>
    </w:p>
    <w:p w:rsidR="00021A07" w:rsidRDefault="00021A07">
      <w:pPr>
        <w:pStyle w:val="a7"/>
        <w:numPr>
          <w:ilvl w:val="0"/>
          <w:numId w:val="24"/>
        </w:numPr>
        <w:tabs>
          <w:tab w:val="clear" w:pos="360"/>
          <w:tab w:val="num" w:pos="1211"/>
        </w:tabs>
        <w:ind w:left="1211"/>
      </w:pPr>
      <w:r>
        <w:t>Харьковский тракторный завод – 44.5 тыс. тонн;</w:t>
      </w:r>
    </w:p>
    <w:p w:rsidR="00021A07" w:rsidRDefault="00021A07">
      <w:pPr>
        <w:pStyle w:val="a7"/>
        <w:numPr>
          <w:ilvl w:val="0"/>
          <w:numId w:val="24"/>
        </w:numPr>
        <w:tabs>
          <w:tab w:val="clear" w:pos="360"/>
          <w:tab w:val="num" w:pos="1211"/>
        </w:tabs>
        <w:ind w:left="1211"/>
      </w:pPr>
      <w:r>
        <w:t>Кременчугский автозавод – 44 тыс. тонн;</w:t>
      </w:r>
    </w:p>
    <w:p w:rsidR="00021A07" w:rsidRDefault="00021A07">
      <w:pPr>
        <w:pStyle w:val="a7"/>
        <w:numPr>
          <w:ilvl w:val="0"/>
          <w:numId w:val="24"/>
        </w:numPr>
        <w:tabs>
          <w:tab w:val="clear" w:pos="360"/>
          <w:tab w:val="num" w:pos="1211"/>
        </w:tabs>
        <w:ind w:left="1211"/>
      </w:pPr>
      <w:r>
        <w:t>Луцкий автозавод – 15 тыс. тонн;</w:t>
      </w:r>
    </w:p>
    <w:p w:rsidR="00021A07" w:rsidRDefault="00021A07">
      <w:pPr>
        <w:pStyle w:val="a7"/>
        <w:numPr>
          <w:ilvl w:val="0"/>
          <w:numId w:val="24"/>
        </w:numPr>
        <w:tabs>
          <w:tab w:val="clear" w:pos="360"/>
          <w:tab w:val="num" w:pos="1211"/>
        </w:tabs>
        <w:ind w:left="1211"/>
      </w:pPr>
      <w:r>
        <w:t>Львовский автобусный завод – 13 тыс. тонн</w:t>
      </w:r>
    </w:p>
    <w:p w:rsidR="00021A07" w:rsidRDefault="00021A07">
      <w:pPr>
        <w:pStyle w:val="a7"/>
        <w:numPr>
          <w:ilvl w:val="0"/>
          <w:numId w:val="24"/>
        </w:numPr>
        <w:tabs>
          <w:tab w:val="clear" w:pos="360"/>
          <w:tab w:val="num" w:pos="1211"/>
        </w:tabs>
        <w:ind w:left="1211"/>
      </w:pPr>
      <w:r>
        <w:t>Киевский мотоциклетный завод – 11.5 тыс. тонн.</w:t>
      </w:r>
    </w:p>
    <w:p w:rsidR="00021A07" w:rsidRDefault="00021A07">
      <w:pPr>
        <w:pStyle w:val="a7"/>
        <w:ind w:left="851" w:firstLine="0"/>
      </w:pPr>
      <w:r>
        <w:t>Некоторая часть (на уровне 5%) приходится на более мелких заказчиков.</w:t>
      </w:r>
    </w:p>
    <w:p w:rsidR="00021A07" w:rsidRDefault="00021A07">
      <w:pPr>
        <w:pStyle w:val="2"/>
      </w:pPr>
      <w:bookmarkStart w:id="36" w:name="_Toc426885470"/>
      <w:r>
        <w:t>4.4.2. Состояние и тенденции развития рынка</w:t>
      </w:r>
      <w:bookmarkEnd w:id="36"/>
    </w:p>
    <w:p w:rsidR="00021A07" w:rsidRDefault="00021A07">
      <w:pPr>
        <w:pStyle w:val="a7"/>
      </w:pPr>
      <w:r>
        <w:t>В настоящее время отрасль машиностроения т ее подотрасль – автомобилестроение, находятся в тяжелом экономическом состоянии. Предприятия либо вообще не работают, либо работают на небольших мощностях. Эта отрасль требует значительных инвестиций и поддержки на уровне государства. Таким образом, развитие этой отрасли целиком зависит от той экономической политики, которую выберет новый парламент, государство в целом.</w:t>
      </w:r>
    </w:p>
    <w:p w:rsidR="00021A07" w:rsidRDefault="00021A07">
      <w:pPr>
        <w:pStyle w:val="a7"/>
        <w:spacing w:before="120"/>
      </w:pPr>
      <w:r>
        <w:t>Учитывая сегодняшнее состояние экономики Украины, необходимо предусмотреть риск того, что фактические объемы поставок будут ниже. Но это компенсируется тем, что потенциальными потребителями автолиста являются все предприятия по производству сельскохозяйственных машин, и железнодорожных вагонов.</w:t>
      </w:r>
    </w:p>
    <w:p w:rsidR="00021A07" w:rsidRDefault="00021A07">
      <w:pPr>
        <w:pStyle w:val="2"/>
      </w:pPr>
      <w:bookmarkStart w:id="37" w:name="_Toc426885471"/>
      <w:r>
        <w:t>4.4.3. Конкуренция</w:t>
      </w:r>
      <w:bookmarkEnd w:id="37"/>
    </w:p>
    <w:p w:rsidR="00021A07" w:rsidRDefault="00021A07">
      <w:pPr>
        <w:pStyle w:val="a7"/>
        <w:spacing w:before="60"/>
      </w:pPr>
      <w:r>
        <w:t xml:space="preserve">На внешнем рынке ведущими производителями холоднокатаного листового проката являются </w:t>
      </w:r>
      <w:r>
        <w:rPr>
          <w:lang w:val="en-US"/>
        </w:rPr>
        <w:t>Thyssen, Krupp-Hoesch AG (</w:t>
      </w:r>
      <w:r>
        <w:t>Германия)</w:t>
      </w:r>
      <w:r>
        <w:rPr>
          <w:lang w:val="en-US"/>
        </w:rPr>
        <w:t>, Usinor Sacilor (</w:t>
      </w:r>
      <w:r>
        <w:t>Франция</w:t>
      </w:r>
      <w:r>
        <w:rPr>
          <w:lang w:val="en-US"/>
        </w:rPr>
        <w:t>), IRI / ILVA (Италия), HOOGOVENS (</w:t>
      </w:r>
      <w:r>
        <w:t>Нидерланды</w:t>
      </w:r>
      <w:r>
        <w:rPr>
          <w:lang w:val="en-US"/>
        </w:rPr>
        <w:t xml:space="preserve">), British Steel </w:t>
      </w:r>
      <w:r>
        <w:t xml:space="preserve">(Великобритания), </w:t>
      </w:r>
      <w:r>
        <w:rPr>
          <w:lang w:val="en-US"/>
        </w:rPr>
        <w:t xml:space="preserve">ACERINOX, CSI (Испания), Allegheny Armco </w:t>
      </w:r>
      <w:r>
        <w:t xml:space="preserve">(США), </w:t>
      </w:r>
      <w:r>
        <w:rPr>
          <w:lang w:val="en-US"/>
        </w:rPr>
        <w:t>Nisshin Steel, Nippon Steel (Япония)</w:t>
      </w:r>
      <w:r>
        <w:t>. Кроме того, нельзя игнорировать российских и восточно-европейских производителей холоднокатаного листа.</w:t>
      </w:r>
    </w:p>
    <w:p w:rsidR="00021A07" w:rsidRDefault="00021A07">
      <w:pPr>
        <w:pStyle w:val="a7"/>
        <w:spacing w:before="60"/>
      </w:pPr>
      <w:r>
        <w:t xml:space="preserve">Теоретически, на внутреннем рынке конкуренцию для ОАО «Запорожсталь» может составить любой металлургический комбинат Украины при достаточных объемах капиталовложений. </w:t>
      </w:r>
    </w:p>
    <w:p w:rsidR="00021A07" w:rsidRDefault="00021A07">
      <w:pPr>
        <w:pStyle w:val="a7"/>
      </w:pPr>
      <w:r>
        <w:t>Однако, реальным конкурентом является только Мариупольский металлургический комбинат им. Ильича, так как он имеет объективные условия освоения аналогичной продукции. Мариупольский металлургический комбинат им. Ильича подготовил бизнес-план на получение государственного кредита в размере 50 млн. грн. для организации производства автомобильного листа. По мнению специалистов комбината, если заем будет предоставлен, уже к концу 1998 г. в Мариуполе удастся наладить производство 500 тонн автолиста в месяц, в 1999 году увеличить его производство до 1,5 тыс. тонн в месяц, а в 2000 г. - 4 тыс. тонн в месяц - количества, достаточного для производства 100 тыс. автомобилей в год.</w:t>
      </w:r>
    </w:p>
    <w:p w:rsidR="00021A07" w:rsidRDefault="00021A07">
      <w:pPr>
        <w:pStyle w:val="a7"/>
      </w:pPr>
      <w:r>
        <w:t xml:space="preserve">ММК будет поставлять автомобильный лист для СП “АвтоЗАЗ-Дэу”. С целью производства автолиста Мариупольский комбинат с 1992 года проводит модернизацию своего оборудования. </w:t>
      </w:r>
    </w:p>
    <w:p w:rsidR="00021A07" w:rsidRDefault="00021A07">
      <w:pPr>
        <w:pStyle w:val="a7"/>
      </w:pPr>
      <w:r>
        <w:t>Правительство Украины, установившее цель к 2005 году увеличить производство автомобилей до 250 тысяч, пытается уменьшить зависимость автозаводов от импортируемой стали и решило предоставить ММК кредит в размере 50 млн. гривен для ускорения проведения программы модернизации. Представитель ММК сказал, что производство автолиста начнется после того, как будет установлено новое оборудование и будет получен этот кредит, однако более точная дата, чем “конец года”, не была названа.</w:t>
      </w:r>
    </w:p>
    <w:p w:rsidR="00021A07" w:rsidRDefault="00021A07">
      <w:pPr>
        <w:pStyle w:val="a7"/>
      </w:pPr>
      <w:r>
        <w:t>На первом этапе программы ММК была проведена модернизация прокатного стана, производящего 1,700 мм г/к штрипс, с целью повышения его качества. Оборудование заводу поставляла компания Clecim, являющаяся французским отделением компании Kvaerner Metals. Недавно Clecim поставила на комбинат новые многороликовые моталки, которые позволят увеличить вес производимых рулонов с 8,5 тонн до 25 тонн. Бельгийская компания Cockeril поставила ММК линии цинкования листов с системами автоматического контроля. Немецкая компания LOI Thermprocess и австрийская Ebner-Industrieofenbau провели реконструкцию 20 отжигательных печей. По данным представителя ММК, для этих целей комбинат потратил $43 млн. Первоначально весь производимый автолист будет использоваться украинскими автопроизводителями, однако в будущем комбинат возможно будет ее экспортировать. Представитель ММК сказал, что экспорт автолиста будет возможен, когда продукция комбината будет соответствовать мировым стандартам.</w:t>
      </w:r>
    </w:p>
    <w:p w:rsidR="00021A07" w:rsidRDefault="00021A07">
      <w:pPr>
        <w:pStyle w:val="2"/>
      </w:pPr>
      <w:bookmarkStart w:id="38" w:name="_Toc426885472"/>
      <w:r>
        <w:t>4.4.4. Объемы продаж и каналы сбыта</w:t>
      </w:r>
      <w:bookmarkEnd w:id="38"/>
    </w:p>
    <w:p w:rsidR="00021A07" w:rsidRDefault="00021A07">
      <w:pPr>
        <w:pStyle w:val="a7"/>
      </w:pPr>
      <w:r>
        <w:t>Запланированные объемы продаж составляют 25 тыс. тонн в месяц, 300 тыс. тонн в год. Срок достижения объемов продаж планируется к концу 2001 года.</w:t>
      </w:r>
    </w:p>
    <w:p w:rsidR="00021A07" w:rsidRDefault="00021A07">
      <w:pPr>
        <w:pStyle w:val="a7"/>
      </w:pPr>
      <w:r>
        <w:t>Свыше 90% объема продаж предусмотрено осуществлять на внутреннем рынке. До 10% продукции ОАО «Запорожсталь» намерено направлять в страны ближнего зарубежья. С этой целью, уже сейчас, предприятие ведет переговоры с Горьковским заводом «АвтоГАЗ» и его филиалом – «Крымавтосервис». Приблизительные объемы продаж, которые фигурируют в переговорах – 15-20 тыс. тонн в год.</w:t>
      </w:r>
    </w:p>
    <w:p w:rsidR="00021A07" w:rsidRDefault="00021A07">
      <w:pPr>
        <w:pStyle w:val="a7"/>
      </w:pPr>
      <w:r>
        <w:t>Снижение объемов продаж возможно в результате утраты конкурентоспособности автомобильного листа при появлении на рынке продукции, полностью отвечающей современным требованиям производителей автомобилей.</w:t>
      </w:r>
    </w:p>
    <w:p w:rsidR="00021A07" w:rsidRDefault="00021A07">
      <w:pPr>
        <w:pStyle w:val="a7"/>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693"/>
      </w:tblGrid>
      <w:tr w:rsidR="00021A07">
        <w:trPr>
          <w:trHeight w:val="320"/>
        </w:trPr>
        <w:tc>
          <w:tcPr>
            <w:tcW w:w="3794" w:type="dxa"/>
            <w:shd w:val="pct10" w:color="auto" w:fill="FFFFFF"/>
          </w:tcPr>
          <w:p w:rsidR="00021A07" w:rsidRDefault="00021A07">
            <w:pPr>
              <w:pStyle w:val="a7"/>
              <w:ind w:firstLine="0"/>
              <w:jc w:val="center"/>
              <w:rPr>
                <w:b/>
              </w:rPr>
            </w:pPr>
            <w:r>
              <w:rPr>
                <w:b/>
              </w:rPr>
              <w:t>КАНАЛЫ СБЫТА</w:t>
            </w:r>
          </w:p>
        </w:tc>
        <w:tc>
          <w:tcPr>
            <w:tcW w:w="2693" w:type="dxa"/>
            <w:shd w:val="pct10" w:color="auto" w:fill="FFFFFF"/>
          </w:tcPr>
          <w:p w:rsidR="00021A07" w:rsidRDefault="00021A07">
            <w:pPr>
              <w:pStyle w:val="a7"/>
              <w:ind w:firstLine="0"/>
              <w:jc w:val="center"/>
              <w:rPr>
                <w:b/>
              </w:rPr>
            </w:pPr>
            <w:r>
              <w:rPr>
                <w:b/>
              </w:rPr>
              <w:t xml:space="preserve">ОБЪЕМ РЕАЛИЗАЦИИ </w:t>
            </w:r>
          </w:p>
          <w:p w:rsidR="00021A07" w:rsidRDefault="00021A07">
            <w:pPr>
              <w:pStyle w:val="a7"/>
              <w:ind w:firstLine="0"/>
              <w:jc w:val="center"/>
              <w:rPr>
                <w:b/>
              </w:rPr>
            </w:pPr>
            <w:r>
              <w:rPr>
                <w:b/>
              </w:rPr>
              <w:t>(в % к общему объему производства)</w:t>
            </w:r>
          </w:p>
        </w:tc>
      </w:tr>
      <w:tr w:rsidR="00021A07">
        <w:trPr>
          <w:trHeight w:val="320"/>
        </w:trPr>
        <w:tc>
          <w:tcPr>
            <w:tcW w:w="3794" w:type="dxa"/>
            <w:vAlign w:val="bottom"/>
          </w:tcPr>
          <w:p w:rsidR="00021A07" w:rsidRDefault="00021A07">
            <w:pPr>
              <w:pStyle w:val="a7"/>
              <w:ind w:firstLine="0"/>
              <w:jc w:val="left"/>
            </w:pPr>
            <w:r>
              <w:t>Торговые организации</w:t>
            </w:r>
          </w:p>
        </w:tc>
        <w:tc>
          <w:tcPr>
            <w:tcW w:w="2693" w:type="dxa"/>
            <w:vAlign w:val="bottom"/>
          </w:tcPr>
          <w:p w:rsidR="00021A07" w:rsidRDefault="00021A07">
            <w:pPr>
              <w:pStyle w:val="a7"/>
              <w:ind w:firstLine="0"/>
              <w:jc w:val="center"/>
            </w:pPr>
            <w:r>
              <w:t>-</w:t>
            </w:r>
          </w:p>
        </w:tc>
      </w:tr>
      <w:tr w:rsidR="00021A07">
        <w:trPr>
          <w:trHeight w:val="320"/>
        </w:trPr>
        <w:tc>
          <w:tcPr>
            <w:tcW w:w="3794" w:type="dxa"/>
            <w:vAlign w:val="bottom"/>
          </w:tcPr>
          <w:p w:rsidR="00021A07" w:rsidRDefault="00021A07">
            <w:pPr>
              <w:pStyle w:val="a7"/>
              <w:ind w:firstLine="0"/>
              <w:jc w:val="left"/>
            </w:pPr>
            <w:r>
              <w:t>Собственные фирменные магазины</w:t>
            </w:r>
          </w:p>
        </w:tc>
        <w:tc>
          <w:tcPr>
            <w:tcW w:w="2693" w:type="dxa"/>
            <w:vAlign w:val="bottom"/>
          </w:tcPr>
          <w:p w:rsidR="00021A07" w:rsidRDefault="00021A07">
            <w:pPr>
              <w:pStyle w:val="a7"/>
              <w:ind w:firstLine="0"/>
              <w:jc w:val="center"/>
            </w:pPr>
            <w:r>
              <w:t>-</w:t>
            </w:r>
          </w:p>
        </w:tc>
      </w:tr>
      <w:tr w:rsidR="00021A07">
        <w:trPr>
          <w:trHeight w:val="320"/>
        </w:trPr>
        <w:tc>
          <w:tcPr>
            <w:tcW w:w="3794" w:type="dxa"/>
            <w:vAlign w:val="bottom"/>
          </w:tcPr>
          <w:p w:rsidR="00021A07" w:rsidRDefault="00021A07">
            <w:pPr>
              <w:pStyle w:val="a7"/>
              <w:ind w:firstLine="0"/>
              <w:jc w:val="left"/>
            </w:pPr>
            <w:r>
              <w:t>Собственные отделы в магазинах</w:t>
            </w:r>
          </w:p>
        </w:tc>
        <w:tc>
          <w:tcPr>
            <w:tcW w:w="2693" w:type="dxa"/>
            <w:vAlign w:val="bottom"/>
          </w:tcPr>
          <w:p w:rsidR="00021A07" w:rsidRDefault="00021A07">
            <w:pPr>
              <w:pStyle w:val="a7"/>
              <w:ind w:firstLine="0"/>
              <w:jc w:val="center"/>
            </w:pPr>
            <w:r>
              <w:t>-</w:t>
            </w:r>
          </w:p>
        </w:tc>
      </w:tr>
      <w:tr w:rsidR="00021A07">
        <w:trPr>
          <w:trHeight w:val="320"/>
        </w:trPr>
        <w:tc>
          <w:tcPr>
            <w:tcW w:w="3794" w:type="dxa"/>
            <w:vAlign w:val="bottom"/>
          </w:tcPr>
          <w:p w:rsidR="00021A07" w:rsidRDefault="00021A07">
            <w:pPr>
              <w:pStyle w:val="a7"/>
              <w:ind w:firstLine="0"/>
              <w:jc w:val="left"/>
            </w:pPr>
            <w:r>
              <w:t>Предприятия</w:t>
            </w:r>
          </w:p>
        </w:tc>
        <w:tc>
          <w:tcPr>
            <w:tcW w:w="2693" w:type="dxa"/>
            <w:vAlign w:val="bottom"/>
          </w:tcPr>
          <w:p w:rsidR="00021A07" w:rsidRDefault="00021A07">
            <w:pPr>
              <w:pStyle w:val="a7"/>
              <w:ind w:firstLine="0"/>
              <w:jc w:val="center"/>
            </w:pPr>
            <w:r>
              <w:t>свыше 90%</w:t>
            </w:r>
          </w:p>
        </w:tc>
      </w:tr>
      <w:tr w:rsidR="00021A07">
        <w:trPr>
          <w:trHeight w:val="320"/>
        </w:trPr>
        <w:tc>
          <w:tcPr>
            <w:tcW w:w="3794" w:type="dxa"/>
            <w:vAlign w:val="bottom"/>
          </w:tcPr>
          <w:p w:rsidR="00021A07" w:rsidRDefault="00021A07">
            <w:pPr>
              <w:pStyle w:val="a7"/>
              <w:ind w:firstLine="0"/>
              <w:jc w:val="left"/>
            </w:pPr>
            <w:r>
              <w:t>Зарубежный рынок (ближнее зарубежье)</w:t>
            </w:r>
          </w:p>
        </w:tc>
        <w:tc>
          <w:tcPr>
            <w:tcW w:w="2693" w:type="dxa"/>
            <w:vAlign w:val="bottom"/>
          </w:tcPr>
          <w:p w:rsidR="00021A07" w:rsidRDefault="00021A07">
            <w:pPr>
              <w:pStyle w:val="a7"/>
              <w:ind w:firstLine="0"/>
              <w:jc w:val="center"/>
            </w:pPr>
            <w:r>
              <w:t>до 10%</w:t>
            </w:r>
          </w:p>
        </w:tc>
      </w:tr>
      <w:tr w:rsidR="00021A07">
        <w:trPr>
          <w:trHeight w:val="320"/>
        </w:trPr>
        <w:tc>
          <w:tcPr>
            <w:tcW w:w="3794" w:type="dxa"/>
            <w:vAlign w:val="bottom"/>
          </w:tcPr>
          <w:p w:rsidR="00021A07" w:rsidRDefault="00021A07">
            <w:pPr>
              <w:pStyle w:val="a7"/>
              <w:ind w:firstLine="0"/>
              <w:jc w:val="left"/>
            </w:pPr>
            <w:r>
              <w:t>Другие</w:t>
            </w:r>
          </w:p>
        </w:tc>
        <w:tc>
          <w:tcPr>
            <w:tcW w:w="2693" w:type="dxa"/>
            <w:vAlign w:val="bottom"/>
          </w:tcPr>
          <w:p w:rsidR="00021A07" w:rsidRDefault="00021A07">
            <w:pPr>
              <w:pStyle w:val="a7"/>
              <w:ind w:firstLine="0"/>
              <w:jc w:val="center"/>
            </w:pPr>
            <w:r>
              <w:t>-</w:t>
            </w:r>
          </w:p>
        </w:tc>
      </w:tr>
    </w:tbl>
    <w:p w:rsidR="00021A07" w:rsidRDefault="00021A07">
      <w:pPr>
        <w:pStyle w:val="a7"/>
      </w:pPr>
    </w:p>
    <w:p w:rsidR="00021A07" w:rsidRDefault="00021A07">
      <w:pPr>
        <w:pStyle w:val="a7"/>
        <w:spacing w:before="120"/>
      </w:pPr>
      <w:r>
        <w:rPr>
          <w:b/>
        </w:rPr>
        <w:t>В целом,</w:t>
      </w:r>
      <w:r>
        <w:t xml:space="preserve"> как видно из приведенного анализа, конкурентная среда заостряется.</w:t>
      </w:r>
    </w:p>
    <w:p w:rsidR="00021A07" w:rsidRDefault="00021A07">
      <w:pPr>
        <w:pStyle w:val="a7"/>
      </w:pPr>
      <w:r>
        <w:t>ОАО «Запорожсталь» может столкнуться с влиянием конкуренции не только на экспортных рынках, а и на внутренних в связи с:</w:t>
      </w:r>
    </w:p>
    <w:p w:rsidR="00021A07" w:rsidRDefault="00021A07">
      <w:pPr>
        <w:pStyle w:val="a7"/>
        <w:numPr>
          <w:ilvl w:val="0"/>
          <w:numId w:val="25"/>
        </w:numPr>
        <w:tabs>
          <w:tab w:val="clear" w:pos="360"/>
          <w:tab w:val="num" w:pos="1211"/>
        </w:tabs>
        <w:spacing w:before="60"/>
        <w:ind w:left="1208" w:hanging="357"/>
      </w:pPr>
      <w:r>
        <w:t>организацией производства автомобильного листа на Мариупольском металлургическом комбинате им. Ильича;</w:t>
      </w:r>
    </w:p>
    <w:p w:rsidR="00021A07" w:rsidRDefault="00021A07">
      <w:pPr>
        <w:pStyle w:val="a7"/>
        <w:numPr>
          <w:ilvl w:val="0"/>
          <w:numId w:val="25"/>
        </w:numPr>
        <w:tabs>
          <w:tab w:val="clear" w:pos="360"/>
          <w:tab w:val="num" w:pos="1211"/>
        </w:tabs>
        <w:ind w:left="1211"/>
      </w:pPr>
      <w:r>
        <w:t>угрозой импорта со стран СНГ и Восточной Европы;</w:t>
      </w:r>
    </w:p>
    <w:p w:rsidR="00021A07" w:rsidRDefault="00021A07">
      <w:pPr>
        <w:pStyle w:val="a7"/>
        <w:numPr>
          <w:ilvl w:val="0"/>
          <w:numId w:val="25"/>
        </w:numPr>
        <w:tabs>
          <w:tab w:val="clear" w:pos="360"/>
          <w:tab w:val="num" w:pos="1211"/>
        </w:tabs>
        <w:ind w:left="1211"/>
      </w:pPr>
      <w:r>
        <w:t>увеличением влияния неценовой конкуренции – повышением требований к качеству продукции, гибких графиков поставок и др.</w:t>
      </w:r>
    </w:p>
    <w:p w:rsidR="00021A07" w:rsidRDefault="00021A07">
      <w:pPr>
        <w:pStyle w:val="a7"/>
      </w:pPr>
    </w:p>
    <w:p w:rsidR="00021A07" w:rsidRDefault="00021A07">
      <w:pPr>
        <w:pStyle w:val="a7"/>
      </w:pPr>
    </w:p>
    <w:p w:rsidR="00021A07" w:rsidRDefault="00021A07">
      <w:pPr>
        <w:pStyle w:val="a7"/>
      </w:pPr>
    </w:p>
    <w:p w:rsidR="00021A07" w:rsidRDefault="00021A07">
      <w:pPr>
        <w:pStyle w:val="a7"/>
      </w:pPr>
    </w:p>
    <w:p w:rsidR="00021A07" w:rsidRDefault="00021A07">
      <w:pPr>
        <w:pStyle w:val="2"/>
      </w:pPr>
      <w:bookmarkStart w:id="39" w:name="_Toc426885473"/>
      <w:r>
        <w:t>4.5. Условия финансирования и расчет платежей по кредиту</w:t>
      </w:r>
      <w:bookmarkEnd w:id="39"/>
    </w:p>
    <w:p w:rsidR="00021A07" w:rsidRDefault="00021A07">
      <w:pPr>
        <w:pStyle w:val="a7"/>
      </w:pPr>
      <w:r>
        <w:t>Организация производства автолиста предусматривается за счет привлечения заемных валютных средств.</w:t>
      </w:r>
    </w:p>
    <w:p w:rsidR="00021A07" w:rsidRDefault="00021A07">
      <w:pPr>
        <w:pStyle w:val="a7"/>
      </w:pPr>
      <w:r>
        <w:t xml:space="preserve">Ориентировочная стоимость приобретения по импорту стана 1700 холодной прокатки и колпаковых термических печей, на основании проведенных переговоров, определена в </w:t>
      </w:r>
      <w:r>
        <w:rPr>
          <w:b/>
        </w:rPr>
        <w:t xml:space="preserve">56.5 </w:t>
      </w:r>
      <w:r>
        <w:rPr>
          <w:b/>
          <w:lang w:val="en-US"/>
        </w:rPr>
        <w:t>$</w:t>
      </w:r>
      <w:r>
        <w:rPr>
          <w:b/>
        </w:rPr>
        <w:t xml:space="preserve"> млн.</w:t>
      </w:r>
    </w:p>
    <w:p w:rsidR="00021A07" w:rsidRDefault="00021A07">
      <w:pPr>
        <w:pStyle w:val="a7"/>
      </w:pPr>
      <w:r>
        <w:t xml:space="preserve">Стоимость работ, обеспечивающих нормальное функционирование приобретаемого оборудования (строительно-монтажные работы, инженерные сети, системы вентиляции и др.), определены в </w:t>
      </w:r>
      <w:r>
        <w:rPr>
          <w:b/>
        </w:rPr>
        <w:t xml:space="preserve">22.3 </w:t>
      </w:r>
      <w:r>
        <w:rPr>
          <w:b/>
          <w:lang w:val="en-US"/>
        </w:rPr>
        <w:t>$</w:t>
      </w:r>
      <w:r>
        <w:rPr>
          <w:b/>
        </w:rPr>
        <w:t xml:space="preserve"> млн.</w:t>
      </w:r>
    </w:p>
    <w:p w:rsidR="00021A07" w:rsidRDefault="00021A07">
      <w:pPr>
        <w:pStyle w:val="a7"/>
      </w:pPr>
      <w:r>
        <w:t>Таким образом, общая стоимость работ, связанных с организацией производства автолиста, составляет:</w:t>
      </w:r>
    </w:p>
    <w:p w:rsidR="00021A07" w:rsidRDefault="00021A07">
      <w:pPr>
        <w:pStyle w:val="a7"/>
        <w:ind w:firstLine="0"/>
        <w:jc w:val="center"/>
        <w:rPr>
          <w:b/>
        </w:rPr>
      </w:pPr>
      <w:r>
        <w:rPr>
          <w:b/>
        </w:rPr>
        <w:t xml:space="preserve">56.5 + 22.3 = 78.8 </w:t>
      </w:r>
      <w:r>
        <w:rPr>
          <w:b/>
          <w:lang w:val="en-US"/>
        </w:rPr>
        <w:t>$</w:t>
      </w:r>
      <w:r>
        <w:rPr>
          <w:b/>
        </w:rPr>
        <w:t xml:space="preserve"> млн.</w:t>
      </w:r>
    </w:p>
    <w:p w:rsidR="00021A07" w:rsidRDefault="00021A07">
      <w:pPr>
        <w:pStyle w:val="a7"/>
      </w:pPr>
      <w:r>
        <w:t xml:space="preserve"> Финансирование валютных платежей проекта предусмотрено на кредитно-компенсационной основе на  следующих условиях кредитования:</w:t>
      </w:r>
    </w:p>
    <w:p w:rsidR="00021A07" w:rsidRDefault="00021A07">
      <w:pPr>
        <w:pStyle w:val="a7"/>
        <w:numPr>
          <w:ilvl w:val="0"/>
          <w:numId w:val="26"/>
        </w:numPr>
        <w:tabs>
          <w:tab w:val="clear" w:pos="360"/>
          <w:tab w:val="num" w:pos="1211"/>
        </w:tabs>
        <w:spacing w:before="60"/>
        <w:ind w:left="1208" w:hanging="357"/>
      </w:pPr>
      <w:r>
        <w:t>в счет аванса – 15%;</w:t>
      </w:r>
    </w:p>
    <w:p w:rsidR="00021A07" w:rsidRDefault="00021A07">
      <w:pPr>
        <w:pStyle w:val="a7"/>
        <w:numPr>
          <w:ilvl w:val="0"/>
          <w:numId w:val="26"/>
        </w:numPr>
        <w:tabs>
          <w:tab w:val="clear" w:pos="360"/>
          <w:tab w:val="num" w:pos="1211"/>
        </w:tabs>
        <w:spacing w:before="60"/>
        <w:ind w:left="1208" w:hanging="357"/>
      </w:pPr>
      <w:r>
        <w:t>обслуживание кредита (страховой сбор, операционные расходы) – 3.5%;</w:t>
      </w:r>
    </w:p>
    <w:p w:rsidR="00021A07" w:rsidRDefault="00021A07">
      <w:pPr>
        <w:pStyle w:val="a7"/>
        <w:numPr>
          <w:ilvl w:val="0"/>
          <w:numId w:val="26"/>
        </w:numPr>
        <w:tabs>
          <w:tab w:val="clear" w:pos="360"/>
          <w:tab w:val="num" w:pos="1211"/>
        </w:tabs>
        <w:spacing w:before="60"/>
        <w:ind w:left="1208" w:hanging="357"/>
      </w:pPr>
      <w:r>
        <w:t>оставшаяся часть в течении 3-х лет реконструкции, пропорционально стоимости выполненных работ.</w:t>
      </w:r>
    </w:p>
    <w:p w:rsidR="00021A07" w:rsidRDefault="00021A07">
      <w:pPr>
        <w:pStyle w:val="a7"/>
        <w:spacing w:before="60"/>
      </w:pPr>
      <w:r>
        <w:t>Кредит используется в начале каждого расчетного периода. Погашение кредита осуществляется равными долями после завершения реконструкции. Процент за кредит принят в размере 10% годовых.</w:t>
      </w:r>
    </w:p>
    <w:p w:rsidR="00021A07" w:rsidRDefault="00021A07">
      <w:pPr>
        <w:pStyle w:val="a7"/>
        <w:spacing w:before="60"/>
        <w:ind w:firstLine="0"/>
        <w:jc w:val="center"/>
        <w:rPr>
          <w:b/>
          <w:sz w:val="24"/>
        </w:rPr>
      </w:pPr>
      <w:r>
        <w:rPr>
          <w:b/>
          <w:sz w:val="24"/>
        </w:rPr>
        <w:t>Расчет погашения задолженности за кредит</w:t>
      </w:r>
    </w:p>
    <w:p w:rsidR="00021A07" w:rsidRDefault="00021A07">
      <w:pPr>
        <w:pStyle w:val="a7"/>
        <w:spacing w:before="60"/>
        <w:jc w:val="right"/>
        <w:rPr>
          <w:b/>
        </w:rPr>
      </w:pPr>
      <w:r>
        <w:rPr>
          <w:b/>
        </w:rPr>
        <w:t>(млн. долл. США)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21"/>
        <w:gridCol w:w="679"/>
        <w:gridCol w:w="680"/>
        <w:gridCol w:w="679"/>
        <w:gridCol w:w="680"/>
        <w:gridCol w:w="679"/>
        <w:gridCol w:w="680"/>
        <w:gridCol w:w="679"/>
        <w:gridCol w:w="680"/>
      </w:tblGrid>
      <w:tr w:rsidR="00021A07">
        <w:trPr>
          <w:cantSplit/>
        </w:trPr>
        <w:tc>
          <w:tcPr>
            <w:tcW w:w="2943" w:type="dxa"/>
            <w:vMerge w:val="restart"/>
            <w:shd w:val="pct10" w:color="auto" w:fill="FFFFFF"/>
          </w:tcPr>
          <w:p w:rsidR="00021A07" w:rsidRDefault="00021A07">
            <w:pPr>
              <w:pStyle w:val="a7"/>
              <w:spacing w:before="60"/>
              <w:ind w:left="-142" w:right="-108" w:firstLine="0"/>
              <w:jc w:val="center"/>
              <w:rPr>
                <w:b/>
              </w:rPr>
            </w:pPr>
            <w:r>
              <w:rPr>
                <w:b/>
              </w:rPr>
              <w:t>Наименование показателей</w:t>
            </w:r>
          </w:p>
        </w:tc>
        <w:tc>
          <w:tcPr>
            <w:tcW w:w="2180" w:type="dxa"/>
            <w:gridSpan w:val="3"/>
            <w:shd w:val="pct10" w:color="auto" w:fill="FFFFFF"/>
          </w:tcPr>
          <w:p w:rsidR="00021A07" w:rsidRDefault="00021A07">
            <w:pPr>
              <w:pStyle w:val="a7"/>
              <w:spacing w:before="60"/>
              <w:ind w:left="-108" w:firstLine="0"/>
              <w:jc w:val="center"/>
              <w:rPr>
                <w:b/>
              </w:rPr>
            </w:pPr>
            <w:r>
              <w:rPr>
                <w:b/>
              </w:rPr>
              <w:t>Годы реконструкции</w:t>
            </w:r>
          </w:p>
        </w:tc>
        <w:tc>
          <w:tcPr>
            <w:tcW w:w="3397" w:type="dxa"/>
            <w:gridSpan w:val="5"/>
            <w:shd w:val="pct10" w:color="auto" w:fill="FFFFFF"/>
          </w:tcPr>
          <w:p w:rsidR="00021A07" w:rsidRDefault="00021A07">
            <w:pPr>
              <w:pStyle w:val="a7"/>
              <w:spacing w:before="60"/>
              <w:ind w:firstLine="0"/>
              <w:jc w:val="center"/>
              <w:rPr>
                <w:b/>
              </w:rPr>
            </w:pPr>
            <w:r>
              <w:rPr>
                <w:b/>
              </w:rPr>
              <w:t>Годы погашения кредита</w:t>
            </w:r>
          </w:p>
        </w:tc>
        <w:tc>
          <w:tcPr>
            <w:tcW w:w="680" w:type="dxa"/>
            <w:shd w:val="pct10" w:color="auto" w:fill="FFFFFF"/>
          </w:tcPr>
          <w:p w:rsidR="00021A07" w:rsidRDefault="00021A07">
            <w:pPr>
              <w:pStyle w:val="a7"/>
              <w:spacing w:before="60"/>
              <w:ind w:left="-156" w:right="-88" w:firstLine="0"/>
              <w:jc w:val="center"/>
            </w:pPr>
          </w:p>
        </w:tc>
      </w:tr>
      <w:tr w:rsidR="00021A07">
        <w:trPr>
          <w:cantSplit/>
        </w:trPr>
        <w:tc>
          <w:tcPr>
            <w:tcW w:w="2943" w:type="dxa"/>
            <w:vMerge/>
            <w:tcBorders>
              <w:bottom w:val="single" w:sz="4" w:space="0" w:color="auto"/>
            </w:tcBorders>
            <w:shd w:val="pct10" w:color="auto" w:fill="FFFFFF"/>
          </w:tcPr>
          <w:p w:rsidR="00021A07" w:rsidRDefault="00021A07">
            <w:pPr>
              <w:pStyle w:val="a7"/>
              <w:spacing w:before="60"/>
              <w:ind w:left="-142" w:right="-108" w:firstLine="0"/>
              <w:jc w:val="center"/>
              <w:rPr>
                <w:b/>
              </w:rPr>
            </w:pPr>
          </w:p>
        </w:tc>
        <w:tc>
          <w:tcPr>
            <w:tcW w:w="821" w:type="dxa"/>
            <w:tcBorders>
              <w:bottom w:val="single" w:sz="4" w:space="0" w:color="auto"/>
            </w:tcBorders>
            <w:shd w:val="pct10" w:color="auto" w:fill="FFFFFF"/>
          </w:tcPr>
          <w:p w:rsidR="00021A07" w:rsidRDefault="00021A07">
            <w:pPr>
              <w:pStyle w:val="a7"/>
              <w:spacing w:before="60"/>
              <w:ind w:left="-108" w:firstLine="0"/>
              <w:jc w:val="center"/>
              <w:rPr>
                <w:b/>
              </w:rPr>
            </w:pPr>
            <w:r>
              <w:rPr>
                <w:b/>
              </w:rPr>
              <w:t>1-й</w:t>
            </w:r>
          </w:p>
        </w:tc>
        <w:tc>
          <w:tcPr>
            <w:tcW w:w="679" w:type="dxa"/>
            <w:tcBorders>
              <w:bottom w:val="single" w:sz="4" w:space="0" w:color="auto"/>
            </w:tcBorders>
            <w:shd w:val="pct10" w:color="auto" w:fill="FFFFFF"/>
          </w:tcPr>
          <w:p w:rsidR="00021A07" w:rsidRDefault="00021A07">
            <w:pPr>
              <w:pStyle w:val="a7"/>
              <w:spacing w:before="60"/>
              <w:ind w:left="-108" w:firstLine="0"/>
              <w:jc w:val="center"/>
              <w:rPr>
                <w:b/>
              </w:rPr>
            </w:pPr>
            <w:r>
              <w:rPr>
                <w:b/>
              </w:rPr>
              <w:t>2-й</w:t>
            </w:r>
          </w:p>
        </w:tc>
        <w:tc>
          <w:tcPr>
            <w:tcW w:w="680" w:type="dxa"/>
            <w:tcBorders>
              <w:bottom w:val="single" w:sz="4" w:space="0" w:color="auto"/>
            </w:tcBorders>
            <w:shd w:val="pct10" w:color="auto" w:fill="FFFFFF"/>
          </w:tcPr>
          <w:p w:rsidR="00021A07" w:rsidRDefault="00021A07">
            <w:pPr>
              <w:pStyle w:val="a7"/>
              <w:spacing w:before="60"/>
              <w:ind w:left="-108" w:firstLine="0"/>
              <w:jc w:val="center"/>
              <w:rPr>
                <w:b/>
              </w:rPr>
            </w:pPr>
            <w:r>
              <w:rPr>
                <w:b/>
              </w:rPr>
              <w:t>3-й</w:t>
            </w:r>
          </w:p>
        </w:tc>
        <w:tc>
          <w:tcPr>
            <w:tcW w:w="679" w:type="dxa"/>
            <w:tcBorders>
              <w:bottom w:val="single" w:sz="4" w:space="0" w:color="auto"/>
            </w:tcBorders>
            <w:shd w:val="pct10" w:color="auto" w:fill="FFFFFF"/>
          </w:tcPr>
          <w:p w:rsidR="00021A07" w:rsidRDefault="00021A07">
            <w:pPr>
              <w:pStyle w:val="a7"/>
              <w:spacing w:before="60"/>
              <w:ind w:left="-20" w:firstLine="0"/>
              <w:jc w:val="center"/>
              <w:rPr>
                <w:b/>
              </w:rPr>
            </w:pPr>
            <w:r>
              <w:rPr>
                <w:b/>
              </w:rPr>
              <w:t>1-й</w:t>
            </w:r>
          </w:p>
        </w:tc>
        <w:tc>
          <w:tcPr>
            <w:tcW w:w="680" w:type="dxa"/>
            <w:tcBorders>
              <w:bottom w:val="single" w:sz="4" w:space="0" w:color="auto"/>
            </w:tcBorders>
            <w:shd w:val="pct10" w:color="auto" w:fill="FFFFFF"/>
          </w:tcPr>
          <w:p w:rsidR="00021A07" w:rsidRDefault="00021A07">
            <w:pPr>
              <w:pStyle w:val="a7"/>
              <w:spacing w:before="60"/>
              <w:ind w:left="-132" w:firstLine="0"/>
              <w:jc w:val="center"/>
              <w:rPr>
                <w:b/>
              </w:rPr>
            </w:pPr>
            <w:r>
              <w:rPr>
                <w:b/>
              </w:rPr>
              <w:t>2-й</w:t>
            </w:r>
          </w:p>
        </w:tc>
        <w:tc>
          <w:tcPr>
            <w:tcW w:w="679" w:type="dxa"/>
            <w:tcBorders>
              <w:bottom w:val="single" w:sz="4" w:space="0" w:color="auto"/>
            </w:tcBorders>
            <w:shd w:val="pct10" w:color="auto" w:fill="FFFFFF"/>
          </w:tcPr>
          <w:p w:rsidR="00021A07" w:rsidRDefault="00021A07">
            <w:pPr>
              <w:pStyle w:val="a7"/>
              <w:spacing w:before="60"/>
              <w:ind w:left="-103" w:firstLine="0"/>
              <w:jc w:val="center"/>
              <w:rPr>
                <w:b/>
              </w:rPr>
            </w:pPr>
            <w:r>
              <w:rPr>
                <w:b/>
              </w:rPr>
              <w:t>3-й</w:t>
            </w:r>
          </w:p>
        </w:tc>
        <w:tc>
          <w:tcPr>
            <w:tcW w:w="680" w:type="dxa"/>
            <w:tcBorders>
              <w:bottom w:val="single" w:sz="4" w:space="0" w:color="auto"/>
            </w:tcBorders>
            <w:shd w:val="pct10" w:color="auto" w:fill="FFFFFF"/>
          </w:tcPr>
          <w:p w:rsidR="00021A07" w:rsidRDefault="00021A07">
            <w:pPr>
              <w:pStyle w:val="a7"/>
              <w:spacing w:before="60"/>
              <w:ind w:left="-73" w:firstLine="0"/>
              <w:jc w:val="center"/>
              <w:rPr>
                <w:b/>
              </w:rPr>
            </w:pPr>
            <w:r>
              <w:rPr>
                <w:b/>
              </w:rPr>
              <w:t>4-й</w:t>
            </w:r>
          </w:p>
        </w:tc>
        <w:tc>
          <w:tcPr>
            <w:tcW w:w="679" w:type="dxa"/>
            <w:tcBorders>
              <w:bottom w:val="single" w:sz="4" w:space="0" w:color="auto"/>
            </w:tcBorders>
            <w:shd w:val="pct10" w:color="auto" w:fill="FFFFFF"/>
          </w:tcPr>
          <w:p w:rsidR="00021A07" w:rsidRDefault="00021A07">
            <w:pPr>
              <w:pStyle w:val="a7"/>
              <w:spacing w:before="60"/>
              <w:ind w:left="-44" w:firstLine="0"/>
              <w:jc w:val="center"/>
              <w:rPr>
                <w:b/>
              </w:rPr>
            </w:pPr>
            <w:r>
              <w:rPr>
                <w:b/>
              </w:rPr>
              <w:t>5-й</w:t>
            </w:r>
          </w:p>
        </w:tc>
        <w:tc>
          <w:tcPr>
            <w:tcW w:w="680" w:type="dxa"/>
            <w:tcBorders>
              <w:bottom w:val="single" w:sz="4" w:space="0" w:color="auto"/>
            </w:tcBorders>
            <w:shd w:val="pct10" w:color="auto" w:fill="FFFFFF"/>
          </w:tcPr>
          <w:p w:rsidR="00021A07" w:rsidRDefault="00021A07">
            <w:pPr>
              <w:pStyle w:val="a7"/>
              <w:spacing w:before="60"/>
              <w:ind w:left="-156" w:right="-88" w:firstLine="0"/>
              <w:jc w:val="center"/>
              <w:rPr>
                <w:b/>
              </w:rPr>
            </w:pPr>
            <w:r>
              <w:rPr>
                <w:b/>
              </w:rPr>
              <w:t>Всего</w:t>
            </w:r>
          </w:p>
        </w:tc>
      </w:tr>
      <w:tr w:rsidR="00021A07">
        <w:tc>
          <w:tcPr>
            <w:tcW w:w="2943" w:type="dxa"/>
            <w:tcBorders>
              <w:top w:val="nil"/>
            </w:tcBorders>
            <w:vAlign w:val="bottom"/>
          </w:tcPr>
          <w:p w:rsidR="00021A07" w:rsidRDefault="00021A07">
            <w:pPr>
              <w:pStyle w:val="a7"/>
              <w:spacing w:before="60"/>
              <w:ind w:firstLine="0"/>
              <w:jc w:val="left"/>
            </w:pPr>
            <w:r>
              <w:t>Авансовый взнос – 15%</w:t>
            </w:r>
          </w:p>
        </w:tc>
        <w:tc>
          <w:tcPr>
            <w:tcW w:w="821" w:type="dxa"/>
            <w:tcBorders>
              <w:top w:val="nil"/>
            </w:tcBorders>
            <w:vAlign w:val="bottom"/>
          </w:tcPr>
          <w:p w:rsidR="00021A07" w:rsidRDefault="00021A07">
            <w:pPr>
              <w:pStyle w:val="a7"/>
              <w:spacing w:before="60"/>
              <w:ind w:left="-108" w:firstLine="0"/>
              <w:jc w:val="right"/>
            </w:pPr>
            <w:r>
              <w:t>11.8</w:t>
            </w:r>
          </w:p>
        </w:tc>
        <w:tc>
          <w:tcPr>
            <w:tcW w:w="679" w:type="dxa"/>
            <w:tcBorders>
              <w:top w:val="nil"/>
            </w:tcBorders>
            <w:vAlign w:val="bottom"/>
          </w:tcPr>
          <w:p w:rsidR="00021A07" w:rsidRDefault="00021A07">
            <w:pPr>
              <w:pStyle w:val="a7"/>
              <w:spacing w:before="60"/>
              <w:ind w:left="-108" w:firstLine="0"/>
              <w:jc w:val="right"/>
            </w:pPr>
            <w:r>
              <w:t>-</w:t>
            </w:r>
          </w:p>
        </w:tc>
        <w:tc>
          <w:tcPr>
            <w:tcW w:w="680" w:type="dxa"/>
            <w:tcBorders>
              <w:top w:val="nil"/>
            </w:tcBorders>
            <w:vAlign w:val="bottom"/>
          </w:tcPr>
          <w:p w:rsidR="00021A07" w:rsidRDefault="00021A07">
            <w:pPr>
              <w:pStyle w:val="a7"/>
              <w:spacing w:before="60"/>
              <w:ind w:left="-108" w:firstLine="0"/>
              <w:jc w:val="right"/>
            </w:pPr>
            <w:r>
              <w:t>-</w:t>
            </w:r>
          </w:p>
        </w:tc>
        <w:tc>
          <w:tcPr>
            <w:tcW w:w="679" w:type="dxa"/>
            <w:tcBorders>
              <w:top w:val="nil"/>
            </w:tcBorders>
            <w:vAlign w:val="bottom"/>
          </w:tcPr>
          <w:p w:rsidR="00021A07" w:rsidRDefault="00021A07">
            <w:pPr>
              <w:pStyle w:val="a7"/>
              <w:spacing w:before="60"/>
              <w:ind w:left="-20" w:firstLine="0"/>
              <w:jc w:val="right"/>
            </w:pPr>
            <w:r>
              <w:t>-</w:t>
            </w:r>
          </w:p>
        </w:tc>
        <w:tc>
          <w:tcPr>
            <w:tcW w:w="680" w:type="dxa"/>
            <w:tcBorders>
              <w:top w:val="nil"/>
            </w:tcBorders>
            <w:vAlign w:val="bottom"/>
          </w:tcPr>
          <w:p w:rsidR="00021A07" w:rsidRDefault="00021A07">
            <w:pPr>
              <w:pStyle w:val="a7"/>
              <w:spacing w:before="60"/>
              <w:ind w:left="-132" w:firstLine="0"/>
              <w:jc w:val="right"/>
            </w:pPr>
            <w:r>
              <w:t>-</w:t>
            </w:r>
          </w:p>
        </w:tc>
        <w:tc>
          <w:tcPr>
            <w:tcW w:w="679" w:type="dxa"/>
            <w:tcBorders>
              <w:top w:val="nil"/>
            </w:tcBorders>
            <w:vAlign w:val="bottom"/>
          </w:tcPr>
          <w:p w:rsidR="00021A07" w:rsidRDefault="00021A07">
            <w:pPr>
              <w:pStyle w:val="a7"/>
              <w:spacing w:before="60"/>
              <w:ind w:left="-103" w:firstLine="0"/>
              <w:jc w:val="right"/>
            </w:pPr>
            <w:r>
              <w:t>-</w:t>
            </w:r>
          </w:p>
        </w:tc>
        <w:tc>
          <w:tcPr>
            <w:tcW w:w="680" w:type="dxa"/>
            <w:tcBorders>
              <w:top w:val="nil"/>
            </w:tcBorders>
            <w:vAlign w:val="bottom"/>
          </w:tcPr>
          <w:p w:rsidR="00021A07" w:rsidRDefault="00021A07">
            <w:pPr>
              <w:pStyle w:val="a7"/>
              <w:spacing w:before="60"/>
              <w:ind w:left="-73" w:firstLine="0"/>
              <w:jc w:val="right"/>
            </w:pPr>
            <w:r>
              <w:t>-</w:t>
            </w:r>
          </w:p>
        </w:tc>
        <w:tc>
          <w:tcPr>
            <w:tcW w:w="679" w:type="dxa"/>
            <w:tcBorders>
              <w:top w:val="nil"/>
            </w:tcBorders>
            <w:vAlign w:val="bottom"/>
          </w:tcPr>
          <w:p w:rsidR="00021A07" w:rsidRDefault="00021A07">
            <w:pPr>
              <w:pStyle w:val="a7"/>
              <w:spacing w:before="60"/>
              <w:ind w:left="-44" w:firstLine="0"/>
              <w:jc w:val="right"/>
            </w:pPr>
            <w:r>
              <w:t>-</w:t>
            </w:r>
          </w:p>
        </w:tc>
        <w:tc>
          <w:tcPr>
            <w:tcW w:w="680" w:type="dxa"/>
            <w:tcBorders>
              <w:top w:val="nil"/>
            </w:tcBorders>
            <w:vAlign w:val="bottom"/>
          </w:tcPr>
          <w:p w:rsidR="00021A07" w:rsidRDefault="00021A07">
            <w:pPr>
              <w:pStyle w:val="a7"/>
              <w:spacing w:before="60"/>
              <w:ind w:left="-156" w:firstLine="0"/>
              <w:jc w:val="right"/>
            </w:pPr>
            <w:r>
              <w:t>11.8</w:t>
            </w:r>
          </w:p>
        </w:tc>
      </w:tr>
      <w:tr w:rsidR="00021A07">
        <w:tc>
          <w:tcPr>
            <w:tcW w:w="2943" w:type="dxa"/>
            <w:vAlign w:val="bottom"/>
          </w:tcPr>
          <w:p w:rsidR="00021A07" w:rsidRDefault="00021A07">
            <w:pPr>
              <w:pStyle w:val="a7"/>
              <w:spacing w:before="60"/>
              <w:ind w:firstLine="0"/>
              <w:jc w:val="left"/>
            </w:pPr>
            <w:r>
              <w:t>Основная сумма кредита</w:t>
            </w:r>
          </w:p>
        </w:tc>
        <w:tc>
          <w:tcPr>
            <w:tcW w:w="821" w:type="dxa"/>
            <w:vAlign w:val="bottom"/>
          </w:tcPr>
          <w:p w:rsidR="00021A07" w:rsidRDefault="00021A07">
            <w:pPr>
              <w:pStyle w:val="a7"/>
              <w:spacing w:before="60"/>
              <w:ind w:left="-108" w:firstLine="0"/>
              <w:jc w:val="right"/>
            </w:pPr>
            <w:r>
              <w:t>16.8</w:t>
            </w:r>
          </w:p>
        </w:tc>
        <w:tc>
          <w:tcPr>
            <w:tcW w:w="679" w:type="dxa"/>
            <w:vAlign w:val="bottom"/>
          </w:tcPr>
          <w:p w:rsidR="00021A07" w:rsidRDefault="00021A07">
            <w:pPr>
              <w:pStyle w:val="a7"/>
              <w:spacing w:before="60"/>
              <w:ind w:left="-108" w:firstLine="0"/>
              <w:jc w:val="right"/>
            </w:pPr>
            <w:r>
              <w:t>23.4</w:t>
            </w:r>
          </w:p>
        </w:tc>
        <w:tc>
          <w:tcPr>
            <w:tcW w:w="680" w:type="dxa"/>
            <w:vAlign w:val="bottom"/>
          </w:tcPr>
          <w:p w:rsidR="00021A07" w:rsidRDefault="00021A07">
            <w:pPr>
              <w:pStyle w:val="a7"/>
              <w:spacing w:before="60"/>
              <w:ind w:left="-108" w:firstLine="0"/>
              <w:jc w:val="right"/>
            </w:pPr>
            <w:r>
              <w:t>26.8</w:t>
            </w:r>
          </w:p>
        </w:tc>
        <w:tc>
          <w:tcPr>
            <w:tcW w:w="679" w:type="dxa"/>
            <w:vAlign w:val="bottom"/>
          </w:tcPr>
          <w:p w:rsidR="00021A07" w:rsidRDefault="00021A07">
            <w:pPr>
              <w:pStyle w:val="a7"/>
              <w:spacing w:before="60"/>
              <w:ind w:left="-20" w:firstLine="0"/>
              <w:jc w:val="right"/>
            </w:pPr>
            <w:r>
              <w:t>-</w:t>
            </w:r>
          </w:p>
        </w:tc>
        <w:tc>
          <w:tcPr>
            <w:tcW w:w="680" w:type="dxa"/>
            <w:vAlign w:val="bottom"/>
          </w:tcPr>
          <w:p w:rsidR="00021A07" w:rsidRDefault="00021A07">
            <w:pPr>
              <w:pStyle w:val="a7"/>
              <w:spacing w:before="60"/>
              <w:ind w:left="-132" w:firstLine="0"/>
              <w:jc w:val="right"/>
            </w:pPr>
            <w:r>
              <w:t>-</w:t>
            </w:r>
          </w:p>
        </w:tc>
        <w:tc>
          <w:tcPr>
            <w:tcW w:w="679" w:type="dxa"/>
            <w:vAlign w:val="bottom"/>
          </w:tcPr>
          <w:p w:rsidR="00021A07" w:rsidRDefault="00021A07">
            <w:pPr>
              <w:pStyle w:val="a7"/>
              <w:spacing w:before="60"/>
              <w:ind w:left="-103" w:firstLine="0"/>
              <w:jc w:val="right"/>
            </w:pPr>
            <w:r>
              <w:t>-</w:t>
            </w:r>
          </w:p>
        </w:tc>
        <w:tc>
          <w:tcPr>
            <w:tcW w:w="680" w:type="dxa"/>
            <w:vAlign w:val="bottom"/>
          </w:tcPr>
          <w:p w:rsidR="00021A07" w:rsidRDefault="00021A07">
            <w:pPr>
              <w:pStyle w:val="a7"/>
              <w:spacing w:before="60"/>
              <w:ind w:left="-73" w:firstLine="0"/>
              <w:jc w:val="right"/>
            </w:pPr>
            <w:r>
              <w:t>-</w:t>
            </w:r>
          </w:p>
        </w:tc>
        <w:tc>
          <w:tcPr>
            <w:tcW w:w="679" w:type="dxa"/>
            <w:vAlign w:val="bottom"/>
          </w:tcPr>
          <w:p w:rsidR="00021A07" w:rsidRDefault="00021A07">
            <w:pPr>
              <w:pStyle w:val="a7"/>
              <w:spacing w:before="60"/>
              <w:ind w:left="-44" w:firstLine="0"/>
              <w:jc w:val="right"/>
            </w:pPr>
            <w:r>
              <w:t>-</w:t>
            </w:r>
          </w:p>
        </w:tc>
        <w:tc>
          <w:tcPr>
            <w:tcW w:w="680" w:type="dxa"/>
            <w:vAlign w:val="bottom"/>
          </w:tcPr>
          <w:p w:rsidR="00021A07" w:rsidRDefault="00021A07">
            <w:pPr>
              <w:pStyle w:val="a7"/>
              <w:spacing w:before="60"/>
              <w:ind w:left="-156" w:firstLine="0"/>
              <w:jc w:val="right"/>
            </w:pPr>
            <w:r>
              <w:t>67.0</w:t>
            </w:r>
          </w:p>
        </w:tc>
      </w:tr>
      <w:tr w:rsidR="00021A07">
        <w:tc>
          <w:tcPr>
            <w:tcW w:w="2943" w:type="dxa"/>
            <w:vAlign w:val="bottom"/>
          </w:tcPr>
          <w:p w:rsidR="00021A07" w:rsidRDefault="00021A07">
            <w:pPr>
              <w:pStyle w:val="a7"/>
              <w:spacing w:before="60"/>
              <w:ind w:firstLine="0"/>
              <w:jc w:val="left"/>
            </w:pPr>
            <w:r>
              <w:t>Общая стоимость кредита</w:t>
            </w:r>
          </w:p>
        </w:tc>
        <w:tc>
          <w:tcPr>
            <w:tcW w:w="821" w:type="dxa"/>
            <w:vAlign w:val="bottom"/>
          </w:tcPr>
          <w:p w:rsidR="00021A07" w:rsidRDefault="00021A07">
            <w:pPr>
              <w:pStyle w:val="a7"/>
              <w:spacing w:before="60"/>
              <w:ind w:left="-108" w:firstLine="0"/>
              <w:jc w:val="right"/>
            </w:pPr>
          </w:p>
        </w:tc>
        <w:tc>
          <w:tcPr>
            <w:tcW w:w="679" w:type="dxa"/>
            <w:vAlign w:val="bottom"/>
          </w:tcPr>
          <w:p w:rsidR="00021A07" w:rsidRDefault="00021A07">
            <w:pPr>
              <w:pStyle w:val="a7"/>
              <w:spacing w:before="60"/>
              <w:ind w:left="-108" w:firstLine="0"/>
              <w:jc w:val="right"/>
            </w:pPr>
          </w:p>
        </w:tc>
        <w:tc>
          <w:tcPr>
            <w:tcW w:w="680" w:type="dxa"/>
            <w:vAlign w:val="bottom"/>
          </w:tcPr>
          <w:p w:rsidR="00021A07" w:rsidRDefault="00021A07">
            <w:pPr>
              <w:pStyle w:val="a7"/>
              <w:spacing w:before="60"/>
              <w:ind w:left="-108" w:firstLine="0"/>
              <w:jc w:val="right"/>
            </w:pPr>
          </w:p>
        </w:tc>
        <w:tc>
          <w:tcPr>
            <w:tcW w:w="679" w:type="dxa"/>
            <w:vAlign w:val="bottom"/>
          </w:tcPr>
          <w:p w:rsidR="00021A07" w:rsidRDefault="00021A07">
            <w:pPr>
              <w:pStyle w:val="a7"/>
              <w:spacing w:before="60"/>
              <w:ind w:left="-20" w:firstLine="0"/>
              <w:jc w:val="right"/>
            </w:pPr>
          </w:p>
        </w:tc>
        <w:tc>
          <w:tcPr>
            <w:tcW w:w="680" w:type="dxa"/>
            <w:vAlign w:val="bottom"/>
          </w:tcPr>
          <w:p w:rsidR="00021A07" w:rsidRDefault="00021A07">
            <w:pPr>
              <w:pStyle w:val="a7"/>
              <w:spacing w:before="60"/>
              <w:ind w:left="-132" w:firstLine="0"/>
              <w:jc w:val="right"/>
            </w:pPr>
          </w:p>
        </w:tc>
        <w:tc>
          <w:tcPr>
            <w:tcW w:w="679" w:type="dxa"/>
            <w:vAlign w:val="bottom"/>
          </w:tcPr>
          <w:p w:rsidR="00021A07" w:rsidRDefault="00021A07">
            <w:pPr>
              <w:pStyle w:val="a7"/>
              <w:spacing w:before="60"/>
              <w:ind w:left="-103" w:firstLine="0"/>
              <w:jc w:val="right"/>
            </w:pPr>
          </w:p>
        </w:tc>
        <w:tc>
          <w:tcPr>
            <w:tcW w:w="680" w:type="dxa"/>
            <w:vAlign w:val="bottom"/>
          </w:tcPr>
          <w:p w:rsidR="00021A07" w:rsidRDefault="00021A07">
            <w:pPr>
              <w:pStyle w:val="a7"/>
              <w:spacing w:before="60"/>
              <w:ind w:left="-73" w:firstLine="0"/>
              <w:jc w:val="right"/>
            </w:pPr>
          </w:p>
        </w:tc>
        <w:tc>
          <w:tcPr>
            <w:tcW w:w="679" w:type="dxa"/>
            <w:vAlign w:val="bottom"/>
          </w:tcPr>
          <w:p w:rsidR="00021A07" w:rsidRDefault="00021A07">
            <w:pPr>
              <w:pStyle w:val="a7"/>
              <w:spacing w:before="60"/>
              <w:ind w:left="-44" w:firstLine="0"/>
              <w:jc w:val="right"/>
            </w:pPr>
          </w:p>
        </w:tc>
        <w:tc>
          <w:tcPr>
            <w:tcW w:w="680" w:type="dxa"/>
            <w:vAlign w:val="bottom"/>
          </w:tcPr>
          <w:p w:rsidR="00021A07" w:rsidRDefault="00021A07">
            <w:pPr>
              <w:pStyle w:val="a7"/>
              <w:spacing w:before="60"/>
              <w:ind w:left="-156" w:firstLine="0"/>
              <w:jc w:val="right"/>
            </w:pPr>
            <w:r>
              <w:t>78.8</w:t>
            </w:r>
          </w:p>
        </w:tc>
      </w:tr>
      <w:tr w:rsidR="00021A07">
        <w:tc>
          <w:tcPr>
            <w:tcW w:w="2943" w:type="dxa"/>
            <w:vAlign w:val="bottom"/>
          </w:tcPr>
          <w:p w:rsidR="00021A07" w:rsidRDefault="00021A07">
            <w:pPr>
              <w:pStyle w:val="a7"/>
              <w:spacing w:before="60"/>
              <w:ind w:right="-108" w:firstLine="0"/>
              <w:jc w:val="left"/>
            </w:pPr>
            <w:r>
              <w:t>Сумма задолженности по кредиту на начало года</w:t>
            </w:r>
          </w:p>
        </w:tc>
        <w:tc>
          <w:tcPr>
            <w:tcW w:w="821" w:type="dxa"/>
            <w:vAlign w:val="bottom"/>
          </w:tcPr>
          <w:p w:rsidR="00021A07" w:rsidRDefault="00021A07">
            <w:pPr>
              <w:pStyle w:val="a7"/>
              <w:spacing w:before="60"/>
              <w:ind w:left="-108" w:firstLine="0"/>
              <w:jc w:val="right"/>
            </w:pPr>
            <w:r>
              <w:t>-</w:t>
            </w:r>
          </w:p>
        </w:tc>
        <w:tc>
          <w:tcPr>
            <w:tcW w:w="679" w:type="dxa"/>
            <w:vAlign w:val="bottom"/>
          </w:tcPr>
          <w:p w:rsidR="00021A07" w:rsidRDefault="00021A07">
            <w:pPr>
              <w:pStyle w:val="a7"/>
              <w:spacing w:before="60"/>
              <w:ind w:left="-108" w:firstLine="0"/>
              <w:jc w:val="right"/>
            </w:pPr>
            <w:r>
              <w:t>16.8</w:t>
            </w:r>
          </w:p>
        </w:tc>
        <w:tc>
          <w:tcPr>
            <w:tcW w:w="680" w:type="dxa"/>
            <w:vAlign w:val="bottom"/>
          </w:tcPr>
          <w:p w:rsidR="00021A07" w:rsidRDefault="00021A07">
            <w:pPr>
              <w:pStyle w:val="a7"/>
              <w:spacing w:before="60"/>
              <w:ind w:left="-108" w:firstLine="0"/>
              <w:jc w:val="right"/>
            </w:pPr>
            <w:r>
              <w:t>40.2</w:t>
            </w:r>
          </w:p>
        </w:tc>
        <w:tc>
          <w:tcPr>
            <w:tcW w:w="679" w:type="dxa"/>
            <w:vAlign w:val="bottom"/>
          </w:tcPr>
          <w:p w:rsidR="00021A07" w:rsidRDefault="00021A07">
            <w:pPr>
              <w:pStyle w:val="a7"/>
              <w:spacing w:before="60"/>
              <w:ind w:left="-20" w:firstLine="0"/>
              <w:jc w:val="right"/>
            </w:pPr>
            <w:r>
              <w:t>67.0</w:t>
            </w:r>
          </w:p>
        </w:tc>
        <w:tc>
          <w:tcPr>
            <w:tcW w:w="680" w:type="dxa"/>
            <w:vAlign w:val="bottom"/>
          </w:tcPr>
          <w:p w:rsidR="00021A07" w:rsidRDefault="00021A07">
            <w:pPr>
              <w:pStyle w:val="a7"/>
              <w:spacing w:before="60"/>
              <w:ind w:left="-132" w:firstLine="0"/>
              <w:jc w:val="right"/>
            </w:pPr>
            <w:r>
              <w:t>53.6</w:t>
            </w:r>
          </w:p>
        </w:tc>
        <w:tc>
          <w:tcPr>
            <w:tcW w:w="679" w:type="dxa"/>
            <w:vAlign w:val="bottom"/>
          </w:tcPr>
          <w:p w:rsidR="00021A07" w:rsidRDefault="00021A07">
            <w:pPr>
              <w:pStyle w:val="a7"/>
              <w:spacing w:before="60"/>
              <w:ind w:left="-103" w:firstLine="0"/>
              <w:jc w:val="right"/>
            </w:pPr>
            <w:r>
              <w:t>40.2</w:t>
            </w:r>
          </w:p>
        </w:tc>
        <w:tc>
          <w:tcPr>
            <w:tcW w:w="680" w:type="dxa"/>
            <w:vAlign w:val="bottom"/>
          </w:tcPr>
          <w:p w:rsidR="00021A07" w:rsidRDefault="00021A07">
            <w:pPr>
              <w:pStyle w:val="a7"/>
              <w:spacing w:before="60"/>
              <w:ind w:left="-73" w:firstLine="0"/>
              <w:jc w:val="right"/>
            </w:pPr>
            <w:r>
              <w:t>26.8</w:t>
            </w:r>
          </w:p>
        </w:tc>
        <w:tc>
          <w:tcPr>
            <w:tcW w:w="679" w:type="dxa"/>
            <w:vAlign w:val="bottom"/>
          </w:tcPr>
          <w:p w:rsidR="00021A07" w:rsidRDefault="00021A07">
            <w:pPr>
              <w:pStyle w:val="a7"/>
              <w:spacing w:before="60"/>
              <w:ind w:left="-44" w:firstLine="0"/>
              <w:jc w:val="right"/>
            </w:pPr>
            <w:r>
              <w:t>13.4</w:t>
            </w:r>
          </w:p>
        </w:tc>
        <w:tc>
          <w:tcPr>
            <w:tcW w:w="680" w:type="dxa"/>
            <w:vAlign w:val="bottom"/>
          </w:tcPr>
          <w:p w:rsidR="00021A07" w:rsidRDefault="00021A07">
            <w:pPr>
              <w:pStyle w:val="a7"/>
              <w:spacing w:before="60"/>
              <w:ind w:left="-156" w:firstLine="0"/>
              <w:jc w:val="right"/>
            </w:pPr>
            <w:r>
              <w:t>-</w:t>
            </w:r>
          </w:p>
        </w:tc>
      </w:tr>
      <w:tr w:rsidR="00021A07">
        <w:tc>
          <w:tcPr>
            <w:tcW w:w="2943" w:type="dxa"/>
            <w:vAlign w:val="bottom"/>
          </w:tcPr>
          <w:p w:rsidR="00021A07" w:rsidRDefault="00021A07">
            <w:pPr>
              <w:pStyle w:val="a7"/>
              <w:spacing w:before="60"/>
              <w:ind w:firstLine="0"/>
              <w:jc w:val="left"/>
            </w:pPr>
            <w:r>
              <w:t>Сумма использования кредита</w:t>
            </w:r>
          </w:p>
        </w:tc>
        <w:tc>
          <w:tcPr>
            <w:tcW w:w="821" w:type="dxa"/>
            <w:vAlign w:val="bottom"/>
          </w:tcPr>
          <w:p w:rsidR="00021A07" w:rsidRDefault="00021A07">
            <w:pPr>
              <w:pStyle w:val="a7"/>
              <w:spacing w:before="60"/>
              <w:ind w:left="-108" w:firstLine="0"/>
              <w:jc w:val="right"/>
            </w:pPr>
            <w:r>
              <w:t>16.8</w:t>
            </w:r>
          </w:p>
        </w:tc>
        <w:tc>
          <w:tcPr>
            <w:tcW w:w="679" w:type="dxa"/>
            <w:vAlign w:val="bottom"/>
          </w:tcPr>
          <w:p w:rsidR="00021A07" w:rsidRDefault="00021A07">
            <w:pPr>
              <w:pStyle w:val="a7"/>
              <w:spacing w:before="60"/>
              <w:ind w:left="-108" w:firstLine="0"/>
              <w:jc w:val="right"/>
            </w:pPr>
            <w:r>
              <w:t>23.4</w:t>
            </w:r>
          </w:p>
        </w:tc>
        <w:tc>
          <w:tcPr>
            <w:tcW w:w="680" w:type="dxa"/>
            <w:vAlign w:val="bottom"/>
          </w:tcPr>
          <w:p w:rsidR="00021A07" w:rsidRDefault="00021A07">
            <w:pPr>
              <w:pStyle w:val="a7"/>
              <w:spacing w:before="60"/>
              <w:ind w:left="-108" w:firstLine="0"/>
              <w:jc w:val="right"/>
            </w:pPr>
            <w:r>
              <w:t>26.8</w:t>
            </w:r>
          </w:p>
        </w:tc>
        <w:tc>
          <w:tcPr>
            <w:tcW w:w="679" w:type="dxa"/>
            <w:vAlign w:val="bottom"/>
          </w:tcPr>
          <w:p w:rsidR="00021A07" w:rsidRDefault="00021A07">
            <w:pPr>
              <w:pStyle w:val="a7"/>
              <w:spacing w:before="60"/>
              <w:ind w:left="-20" w:firstLine="0"/>
              <w:jc w:val="right"/>
            </w:pPr>
            <w:r>
              <w:t>-</w:t>
            </w:r>
          </w:p>
        </w:tc>
        <w:tc>
          <w:tcPr>
            <w:tcW w:w="680" w:type="dxa"/>
            <w:vAlign w:val="bottom"/>
          </w:tcPr>
          <w:p w:rsidR="00021A07" w:rsidRDefault="00021A07">
            <w:pPr>
              <w:pStyle w:val="a7"/>
              <w:spacing w:before="60"/>
              <w:ind w:left="-132" w:firstLine="0"/>
              <w:jc w:val="right"/>
            </w:pPr>
            <w:r>
              <w:t>-</w:t>
            </w:r>
          </w:p>
        </w:tc>
        <w:tc>
          <w:tcPr>
            <w:tcW w:w="679" w:type="dxa"/>
            <w:vAlign w:val="bottom"/>
          </w:tcPr>
          <w:p w:rsidR="00021A07" w:rsidRDefault="00021A07">
            <w:pPr>
              <w:pStyle w:val="a7"/>
              <w:spacing w:before="60"/>
              <w:ind w:left="-103" w:firstLine="0"/>
              <w:jc w:val="right"/>
            </w:pPr>
            <w:r>
              <w:t>-</w:t>
            </w:r>
          </w:p>
        </w:tc>
        <w:tc>
          <w:tcPr>
            <w:tcW w:w="680" w:type="dxa"/>
            <w:vAlign w:val="bottom"/>
          </w:tcPr>
          <w:p w:rsidR="00021A07" w:rsidRDefault="00021A07">
            <w:pPr>
              <w:pStyle w:val="a7"/>
              <w:spacing w:before="60"/>
              <w:ind w:left="-73" w:firstLine="0"/>
              <w:jc w:val="right"/>
            </w:pPr>
            <w:r>
              <w:t>-</w:t>
            </w:r>
          </w:p>
        </w:tc>
        <w:tc>
          <w:tcPr>
            <w:tcW w:w="679" w:type="dxa"/>
            <w:vAlign w:val="bottom"/>
          </w:tcPr>
          <w:p w:rsidR="00021A07" w:rsidRDefault="00021A07">
            <w:pPr>
              <w:pStyle w:val="a7"/>
              <w:spacing w:before="60"/>
              <w:ind w:left="-44" w:firstLine="0"/>
              <w:jc w:val="right"/>
            </w:pPr>
            <w:r>
              <w:t>-</w:t>
            </w:r>
          </w:p>
        </w:tc>
        <w:tc>
          <w:tcPr>
            <w:tcW w:w="680" w:type="dxa"/>
            <w:vAlign w:val="bottom"/>
          </w:tcPr>
          <w:p w:rsidR="00021A07" w:rsidRDefault="00021A07">
            <w:pPr>
              <w:pStyle w:val="a7"/>
              <w:spacing w:before="60"/>
              <w:ind w:left="-156" w:firstLine="0"/>
              <w:jc w:val="right"/>
            </w:pPr>
            <w:r>
              <w:t>67.0</w:t>
            </w:r>
          </w:p>
        </w:tc>
      </w:tr>
      <w:tr w:rsidR="00021A07">
        <w:tc>
          <w:tcPr>
            <w:tcW w:w="2943" w:type="dxa"/>
            <w:vAlign w:val="bottom"/>
          </w:tcPr>
          <w:p w:rsidR="00021A07" w:rsidRDefault="00021A07">
            <w:pPr>
              <w:pStyle w:val="a7"/>
              <w:spacing w:before="60"/>
              <w:ind w:firstLine="0"/>
              <w:jc w:val="left"/>
              <w:rPr>
                <w:b/>
              </w:rPr>
            </w:pPr>
            <w:r>
              <w:rPr>
                <w:b/>
              </w:rPr>
              <w:t>Погашение основного долга</w:t>
            </w:r>
          </w:p>
        </w:tc>
        <w:tc>
          <w:tcPr>
            <w:tcW w:w="821" w:type="dxa"/>
            <w:vAlign w:val="bottom"/>
          </w:tcPr>
          <w:p w:rsidR="00021A07" w:rsidRDefault="00021A07">
            <w:pPr>
              <w:pStyle w:val="a7"/>
              <w:spacing w:before="60"/>
              <w:ind w:left="-108" w:firstLine="0"/>
              <w:jc w:val="right"/>
              <w:rPr>
                <w:b/>
              </w:rPr>
            </w:pPr>
            <w:r>
              <w:rPr>
                <w:b/>
              </w:rPr>
              <w:t>-</w:t>
            </w:r>
          </w:p>
        </w:tc>
        <w:tc>
          <w:tcPr>
            <w:tcW w:w="679" w:type="dxa"/>
            <w:vAlign w:val="bottom"/>
          </w:tcPr>
          <w:p w:rsidR="00021A07" w:rsidRDefault="00021A07">
            <w:pPr>
              <w:pStyle w:val="a7"/>
              <w:spacing w:before="60"/>
              <w:ind w:left="-108" w:firstLine="0"/>
              <w:jc w:val="right"/>
              <w:rPr>
                <w:b/>
              </w:rPr>
            </w:pPr>
            <w:r>
              <w:rPr>
                <w:b/>
              </w:rPr>
              <w:t>-</w:t>
            </w:r>
          </w:p>
        </w:tc>
        <w:tc>
          <w:tcPr>
            <w:tcW w:w="680" w:type="dxa"/>
            <w:vAlign w:val="bottom"/>
          </w:tcPr>
          <w:p w:rsidR="00021A07" w:rsidRDefault="00021A07">
            <w:pPr>
              <w:pStyle w:val="a7"/>
              <w:spacing w:before="60"/>
              <w:ind w:left="-108" w:firstLine="0"/>
              <w:jc w:val="right"/>
              <w:rPr>
                <w:b/>
              </w:rPr>
            </w:pPr>
            <w:r>
              <w:rPr>
                <w:b/>
              </w:rPr>
              <w:t>-</w:t>
            </w:r>
          </w:p>
        </w:tc>
        <w:tc>
          <w:tcPr>
            <w:tcW w:w="679" w:type="dxa"/>
            <w:vAlign w:val="bottom"/>
          </w:tcPr>
          <w:p w:rsidR="00021A07" w:rsidRDefault="00021A07">
            <w:pPr>
              <w:pStyle w:val="a7"/>
              <w:spacing w:before="60"/>
              <w:ind w:left="-20" w:firstLine="0"/>
              <w:jc w:val="right"/>
              <w:rPr>
                <w:b/>
              </w:rPr>
            </w:pPr>
            <w:r>
              <w:rPr>
                <w:b/>
              </w:rPr>
              <w:t>13.4</w:t>
            </w:r>
          </w:p>
        </w:tc>
        <w:tc>
          <w:tcPr>
            <w:tcW w:w="680" w:type="dxa"/>
            <w:vAlign w:val="bottom"/>
          </w:tcPr>
          <w:p w:rsidR="00021A07" w:rsidRDefault="00021A07">
            <w:pPr>
              <w:pStyle w:val="a7"/>
              <w:spacing w:before="60"/>
              <w:ind w:left="-20" w:firstLine="0"/>
              <w:jc w:val="right"/>
              <w:rPr>
                <w:b/>
              </w:rPr>
            </w:pPr>
            <w:r>
              <w:rPr>
                <w:b/>
              </w:rPr>
              <w:t>13.4</w:t>
            </w:r>
          </w:p>
        </w:tc>
        <w:tc>
          <w:tcPr>
            <w:tcW w:w="679" w:type="dxa"/>
            <w:vAlign w:val="bottom"/>
          </w:tcPr>
          <w:p w:rsidR="00021A07" w:rsidRDefault="00021A07">
            <w:pPr>
              <w:pStyle w:val="a7"/>
              <w:spacing w:before="60"/>
              <w:ind w:left="-20" w:firstLine="0"/>
              <w:jc w:val="right"/>
              <w:rPr>
                <w:b/>
              </w:rPr>
            </w:pPr>
            <w:r>
              <w:rPr>
                <w:b/>
              </w:rPr>
              <w:t>13.4</w:t>
            </w:r>
          </w:p>
        </w:tc>
        <w:tc>
          <w:tcPr>
            <w:tcW w:w="680" w:type="dxa"/>
            <w:vAlign w:val="bottom"/>
          </w:tcPr>
          <w:p w:rsidR="00021A07" w:rsidRDefault="00021A07">
            <w:pPr>
              <w:pStyle w:val="a7"/>
              <w:spacing w:before="60"/>
              <w:ind w:left="-20" w:firstLine="0"/>
              <w:jc w:val="right"/>
              <w:rPr>
                <w:b/>
              </w:rPr>
            </w:pPr>
            <w:r>
              <w:rPr>
                <w:b/>
              </w:rPr>
              <w:t>13.4</w:t>
            </w:r>
          </w:p>
        </w:tc>
        <w:tc>
          <w:tcPr>
            <w:tcW w:w="679" w:type="dxa"/>
            <w:vAlign w:val="bottom"/>
          </w:tcPr>
          <w:p w:rsidR="00021A07" w:rsidRDefault="00021A07">
            <w:pPr>
              <w:pStyle w:val="a7"/>
              <w:spacing w:before="60"/>
              <w:ind w:left="-20" w:firstLine="0"/>
              <w:jc w:val="right"/>
              <w:rPr>
                <w:b/>
              </w:rPr>
            </w:pPr>
            <w:r>
              <w:rPr>
                <w:b/>
              </w:rPr>
              <w:t>13.4</w:t>
            </w:r>
          </w:p>
        </w:tc>
        <w:tc>
          <w:tcPr>
            <w:tcW w:w="680" w:type="dxa"/>
            <w:vAlign w:val="bottom"/>
          </w:tcPr>
          <w:p w:rsidR="00021A07" w:rsidRDefault="00021A07">
            <w:pPr>
              <w:pStyle w:val="a7"/>
              <w:spacing w:before="60"/>
              <w:ind w:left="-156" w:firstLine="0"/>
              <w:jc w:val="right"/>
              <w:rPr>
                <w:b/>
              </w:rPr>
            </w:pPr>
            <w:r>
              <w:rPr>
                <w:b/>
              </w:rPr>
              <w:t>67.0</w:t>
            </w:r>
          </w:p>
        </w:tc>
      </w:tr>
      <w:tr w:rsidR="00021A07">
        <w:tc>
          <w:tcPr>
            <w:tcW w:w="2943" w:type="dxa"/>
            <w:vAlign w:val="bottom"/>
          </w:tcPr>
          <w:p w:rsidR="00021A07" w:rsidRDefault="00021A07">
            <w:pPr>
              <w:pStyle w:val="a7"/>
              <w:spacing w:before="60"/>
              <w:ind w:right="-108" w:firstLine="0"/>
              <w:jc w:val="left"/>
            </w:pPr>
            <w:r>
              <w:t>Сумма задолженности по кредиту на конец года</w:t>
            </w:r>
          </w:p>
        </w:tc>
        <w:tc>
          <w:tcPr>
            <w:tcW w:w="821" w:type="dxa"/>
            <w:vAlign w:val="bottom"/>
          </w:tcPr>
          <w:p w:rsidR="00021A07" w:rsidRDefault="00021A07">
            <w:pPr>
              <w:pStyle w:val="a7"/>
              <w:spacing w:before="60"/>
              <w:ind w:left="-108" w:firstLine="0"/>
              <w:jc w:val="right"/>
            </w:pPr>
            <w:r>
              <w:t>16.8</w:t>
            </w:r>
          </w:p>
        </w:tc>
        <w:tc>
          <w:tcPr>
            <w:tcW w:w="679" w:type="dxa"/>
            <w:vAlign w:val="bottom"/>
          </w:tcPr>
          <w:p w:rsidR="00021A07" w:rsidRDefault="00021A07">
            <w:pPr>
              <w:pStyle w:val="a7"/>
              <w:spacing w:before="60"/>
              <w:ind w:left="-108" w:firstLine="0"/>
              <w:jc w:val="right"/>
            </w:pPr>
            <w:r>
              <w:t>40.2</w:t>
            </w:r>
          </w:p>
        </w:tc>
        <w:tc>
          <w:tcPr>
            <w:tcW w:w="680" w:type="dxa"/>
            <w:vAlign w:val="bottom"/>
          </w:tcPr>
          <w:p w:rsidR="00021A07" w:rsidRDefault="00021A07">
            <w:pPr>
              <w:pStyle w:val="a7"/>
              <w:spacing w:before="60"/>
              <w:ind w:left="-108" w:firstLine="0"/>
              <w:jc w:val="right"/>
            </w:pPr>
            <w:r>
              <w:t>67.0</w:t>
            </w:r>
          </w:p>
        </w:tc>
        <w:tc>
          <w:tcPr>
            <w:tcW w:w="679" w:type="dxa"/>
            <w:vAlign w:val="bottom"/>
          </w:tcPr>
          <w:p w:rsidR="00021A07" w:rsidRDefault="00021A07">
            <w:pPr>
              <w:pStyle w:val="a7"/>
              <w:spacing w:before="60"/>
              <w:ind w:left="-20" w:firstLine="0"/>
              <w:jc w:val="right"/>
            </w:pPr>
            <w:r>
              <w:t>53.6</w:t>
            </w:r>
          </w:p>
        </w:tc>
        <w:tc>
          <w:tcPr>
            <w:tcW w:w="680" w:type="dxa"/>
            <w:vAlign w:val="bottom"/>
          </w:tcPr>
          <w:p w:rsidR="00021A07" w:rsidRDefault="00021A07">
            <w:pPr>
              <w:pStyle w:val="a7"/>
              <w:spacing w:before="60"/>
              <w:ind w:left="-132" w:firstLine="0"/>
              <w:jc w:val="right"/>
            </w:pPr>
            <w:r>
              <w:t>40.2</w:t>
            </w:r>
          </w:p>
        </w:tc>
        <w:tc>
          <w:tcPr>
            <w:tcW w:w="679" w:type="dxa"/>
            <w:vAlign w:val="bottom"/>
          </w:tcPr>
          <w:p w:rsidR="00021A07" w:rsidRDefault="00021A07">
            <w:pPr>
              <w:pStyle w:val="a7"/>
              <w:spacing w:before="60"/>
              <w:ind w:left="-103" w:firstLine="0"/>
              <w:jc w:val="right"/>
            </w:pPr>
            <w:r>
              <w:t>26.8</w:t>
            </w:r>
          </w:p>
        </w:tc>
        <w:tc>
          <w:tcPr>
            <w:tcW w:w="680" w:type="dxa"/>
            <w:vAlign w:val="bottom"/>
          </w:tcPr>
          <w:p w:rsidR="00021A07" w:rsidRDefault="00021A07">
            <w:pPr>
              <w:pStyle w:val="a7"/>
              <w:spacing w:before="60"/>
              <w:ind w:left="-73" w:firstLine="0"/>
              <w:jc w:val="right"/>
            </w:pPr>
            <w:r>
              <w:t>13.4</w:t>
            </w:r>
          </w:p>
        </w:tc>
        <w:tc>
          <w:tcPr>
            <w:tcW w:w="679" w:type="dxa"/>
            <w:vAlign w:val="bottom"/>
          </w:tcPr>
          <w:p w:rsidR="00021A07" w:rsidRDefault="00021A07">
            <w:pPr>
              <w:pStyle w:val="a7"/>
              <w:spacing w:before="60"/>
              <w:ind w:left="-44" w:firstLine="0"/>
              <w:jc w:val="right"/>
            </w:pPr>
            <w:r>
              <w:t>-</w:t>
            </w:r>
          </w:p>
        </w:tc>
        <w:tc>
          <w:tcPr>
            <w:tcW w:w="680" w:type="dxa"/>
            <w:vAlign w:val="bottom"/>
          </w:tcPr>
          <w:p w:rsidR="00021A07" w:rsidRDefault="00021A07">
            <w:pPr>
              <w:pStyle w:val="a7"/>
              <w:spacing w:before="60"/>
              <w:ind w:left="-156" w:firstLine="0"/>
              <w:jc w:val="right"/>
            </w:pPr>
            <w:r>
              <w:t>-</w:t>
            </w:r>
          </w:p>
        </w:tc>
      </w:tr>
      <w:tr w:rsidR="00021A07">
        <w:tc>
          <w:tcPr>
            <w:tcW w:w="2943" w:type="dxa"/>
            <w:vAlign w:val="bottom"/>
          </w:tcPr>
          <w:p w:rsidR="00021A07" w:rsidRDefault="00021A07">
            <w:pPr>
              <w:pStyle w:val="a7"/>
              <w:spacing w:before="60"/>
              <w:ind w:firstLine="0"/>
              <w:jc w:val="left"/>
            </w:pPr>
            <w:r>
              <w:t>Сумма для начисления процентов за кредит</w:t>
            </w:r>
          </w:p>
        </w:tc>
        <w:tc>
          <w:tcPr>
            <w:tcW w:w="821" w:type="dxa"/>
            <w:vAlign w:val="bottom"/>
          </w:tcPr>
          <w:p w:rsidR="00021A07" w:rsidRDefault="00021A07">
            <w:pPr>
              <w:pStyle w:val="a7"/>
              <w:spacing w:before="60"/>
              <w:ind w:left="-108" w:firstLine="0"/>
              <w:jc w:val="right"/>
            </w:pPr>
            <w:r>
              <w:t>16.8</w:t>
            </w:r>
          </w:p>
        </w:tc>
        <w:tc>
          <w:tcPr>
            <w:tcW w:w="679" w:type="dxa"/>
            <w:vAlign w:val="bottom"/>
          </w:tcPr>
          <w:p w:rsidR="00021A07" w:rsidRDefault="00021A07">
            <w:pPr>
              <w:pStyle w:val="a7"/>
              <w:spacing w:before="60"/>
              <w:ind w:left="-108" w:firstLine="0"/>
              <w:jc w:val="right"/>
            </w:pPr>
            <w:r>
              <w:t>40.2</w:t>
            </w:r>
          </w:p>
        </w:tc>
        <w:tc>
          <w:tcPr>
            <w:tcW w:w="680" w:type="dxa"/>
            <w:vAlign w:val="bottom"/>
          </w:tcPr>
          <w:p w:rsidR="00021A07" w:rsidRDefault="00021A07">
            <w:pPr>
              <w:pStyle w:val="a7"/>
              <w:spacing w:before="60"/>
              <w:ind w:left="-108" w:firstLine="0"/>
              <w:jc w:val="right"/>
            </w:pPr>
            <w:r>
              <w:t>67.0</w:t>
            </w:r>
          </w:p>
        </w:tc>
        <w:tc>
          <w:tcPr>
            <w:tcW w:w="679" w:type="dxa"/>
            <w:vAlign w:val="bottom"/>
          </w:tcPr>
          <w:p w:rsidR="00021A07" w:rsidRDefault="00021A07">
            <w:pPr>
              <w:pStyle w:val="a7"/>
              <w:spacing w:before="60"/>
              <w:ind w:left="-20" w:firstLine="0"/>
              <w:jc w:val="right"/>
            </w:pPr>
            <w:r>
              <w:t>67.0</w:t>
            </w:r>
          </w:p>
        </w:tc>
        <w:tc>
          <w:tcPr>
            <w:tcW w:w="680" w:type="dxa"/>
            <w:vAlign w:val="bottom"/>
          </w:tcPr>
          <w:p w:rsidR="00021A07" w:rsidRDefault="00021A07">
            <w:pPr>
              <w:pStyle w:val="a7"/>
              <w:spacing w:before="60"/>
              <w:ind w:left="-132" w:firstLine="0"/>
              <w:jc w:val="right"/>
            </w:pPr>
            <w:r>
              <w:t>53.6</w:t>
            </w:r>
          </w:p>
        </w:tc>
        <w:tc>
          <w:tcPr>
            <w:tcW w:w="679" w:type="dxa"/>
            <w:vAlign w:val="bottom"/>
          </w:tcPr>
          <w:p w:rsidR="00021A07" w:rsidRDefault="00021A07">
            <w:pPr>
              <w:pStyle w:val="a7"/>
              <w:spacing w:before="60"/>
              <w:ind w:left="-103" w:firstLine="0"/>
              <w:jc w:val="right"/>
            </w:pPr>
            <w:r>
              <w:t>40.2</w:t>
            </w:r>
          </w:p>
        </w:tc>
        <w:tc>
          <w:tcPr>
            <w:tcW w:w="680" w:type="dxa"/>
            <w:vAlign w:val="bottom"/>
          </w:tcPr>
          <w:p w:rsidR="00021A07" w:rsidRDefault="00021A07">
            <w:pPr>
              <w:pStyle w:val="a7"/>
              <w:spacing w:before="60"/>
              <w:ind w:left="-73" w:firstLine="0"/>
              <w:jc w:val="right"/>
            </w:pPr>
            <w:r>
              <w:t>26.8</w:t>
            </w:r>
          </w:p>
        </w:tc>
        <w:tc>
          <w:tcPr>
            <w:tcW w:w="679" w:type="dxa"/>
            <w:vAlign w:val="bottom"/>
          </w:tcPr>
          <w:p w:rsidR="00021A07" w:rsidRDefault="00021A07">
            <w:pPr>
              <w:pStyle w:val="a7"/>
              <w:spacing w:before="60"/>
              <w:ind w:left="-44" w:firstLine="0"/>
              <w:jc w:val="right"/>
            </w:pPr>
            <w:r>
              <w:t>13.4</w:t>
            </w:r>
          </w:p>
        </w:tc>
        <w:tc>
          <w:tcPr>
            <w:tcW w:w="680" w:type="dxa"/>
            <w:vAlign w:val="bottom"/>
          </w:tcPr>
          <w:p w:rsidR="00021A07" w:rsidRDefault="00021A07">
            <w:pPr>
              <w:pStyle w:val="a7"/>
              <w:spacing w:before="60"/>
              <w:ind w:left="-156" w:firstLine="0"/>
              <w:jc w:val="right"/>
            </w:pPr>
            <w:r>
              <w:t>-</w:t>
            </w:r>
          </w:p>
        </w:tc>
      </w:tr>
      <w:tr w:rsidR="00021A07">
        <w:tc>
          <w:tcPr>
            <w:tcW w:w="2943" w:type="dxa"/>
            <w:vAlign w:val="bottom"/>
          </w:tcPr>
          <w:p w:rsidR="00021A07" w:rsidRDefault="00021A07">
            <w:pPr>
              <w:pStyle w:val="a7"/>
              <w:spacing w:before="60"/>
              <w:ind w:firstLine="0"/>
              <w:jc w:val="left"/>
            </w:pPr>
            <w:r>
              <w:t>Уплата процентов за кредит – 10%</w:t>
            </w:r>
          </w:p>
        </w:tc>
        <w:tc>
          <w:tcPr>
            <w:tcW w:w="821" w:type="dxa"/>
            <w:vAlign w:val="bottom"/>
          </w:tcPr>
          <w:p w:rsidR="00021A07" w:rsidRDefault="00021A07">
            <w:pPr>
              <w:pStyle w:val="a7"/>
              <w:spacing w:before="60"/>
              <w:ind w:left="-108" w:firstLine="0"/>
              <w:jc w:val="right"/>
            </w:pPr>
            <w:r>
              <w:t>1.7</w:t>
            </w:r>
          </w:p>
        </w:tc>
        <w:tc>
          <w:tcPr>
            <w:tcW w:w="679" w:type="dxa"/>
            <w:vAlign w:val="bottom"/>
          </w:tcPr>
          <w:p w:rsidR="00021A07" w:rsidRDefault="00021A07">
            <w:pPr>
              <w:pStyle w:val="a7"/>
              <w:spacing w:before="60"/>
              <w:ind w:left="-108" w:firstLine="0"/>
              <w:jc w:val="right"/>
            </w:pPr>
            <w:r>
              <w:t>4.0</w:t>
            </w:r>
          </w:p>
        </w:tc>
        <w:tc>
          <w:tcPr>
            <w:tcW w:w="680" w:type="dxa"/>
            <w:vAlign w:val="bottom"/>
          </w:tcPr>
          <w:p w:rsidR="00021A07" w:rsidRDefault="00021A07">
            <w:pPr>
              <w:pStyle w:val="a7"/>
              <w:spacing w:before="60"/>
              <w:ind w:left="-108" w:firstLine="0"/>
              <w:jc w:val="right"/>
            </w:pPr>
            <w:r>
              <w:t>6.7</w:t>
            </w:r>
          </w:p>
        </w:tc>
        <w:tc>
          <w:tcPr>
            <w:tcW w:w="679" w:type="dxa"/>
            <w:vAlign w:val="bottom"/>
          </w:tcPr>
          <w:p w:rsidR="00021A07" w:rsidRDefault="00021A07">
            <w:pPr>
              <w:pStyle w:val="a7"/>
              <w:spacing w:before="60"/>
              <w:ind w:left="-20" w:firstLine="0"/>
              <w:jc w:val="right"/>
            </w:pPr>
            <w:r>
              <w:t>6.7</w:t>
            </w:r>
          </w:p>
        </w:tc>
        <w:tc>
          <w:tcPr>
            <w:tcW w:w="680" w:type="dxa"/>
            <w:vAlign w:val="bottom"/>
          </w:tcPr>
          <w:p w:rsidR="00021A07" w:rsidRDefault="00021A07">
            <w:pPr>
              <w:pStyle w:val="a7"/>
              <w:spacing w:before="60"/>
              <w:ind w:left="-132" w:firstLine="0"/>
              <w:jc w:val="right"/>
            </w:pPr>
            <w:r>
              <w:t>5.4</w:t>
            </w:r>
          </w:p>
        </w:tc>
        <w:tc>
          <w:tcPr>
            <w:tcW w:w="679" w:type="dxa"/>
            <w:vAlign w:val="bottom"/>
          </w:tcPr>
          <w:p w:rsidR="00021A07" w:rsidRDefault="00021A07">
            <w:pPr>
              <w:pStyle w:val="a7"/>
              <w:spacing w:before="60"/>
              <w:ind w:left="-103" w:firstLine="0"/>
              <w:jc w:val="right"/>
            </w:pPr>
            <w:r>
              <w:t>4.0</w:t>
            </w:r>
          </w:p>
        </w:tc>
        <w:tc>
          <w:tcPr>
            <w:tcW w:w="680" w:type="dxa"/>
            <w:vAlign w:val="bottom"/>
          </w:tcPr>
          <w:p w:rsidR="00021A07" w:rsidRDefault="00021A07">
            <w:pPr>
              <w:pStyle w:val="a7"/>
              <w:spacing w:before="60"/>
              <w:ind w:left="-73" w:firstLine="0"/>
              <w:jc w:val="right"/>
            </w:pPr>
            <w:r>
              <w:t>2.7</w:t>
            </w:r>
          </w:p>
        </w:tc>
        <w:tc>
          <w:tcPr>
            <w:tcW w:w="679" w:type="dxa"/>
            <w:vAlign w:val="bottom"/>
          </w:tcPr>
          <w:p w:rsidR="00021A07" w:rsidRDefault="00021A07">
            <w:pPr>
              <w:pStyle w:val="a7"/>
              <w:spacing w:before="60"/>
              <w:ind w:left="-44" w:firstLine="0"/>
              <w:jc w:val="right"/>
            </w:pPr>
            <w:r>
              <w:t>1.3</w:t>
            </w:r>
          </w:p>
        </w:tc>
        <w:tc>
          <w:tcPr>
            <w:tcW w:w="680" w:type="dxa"/>
            <w:vAlign w:val="bottom"/>
          </w:tcPr>
          <w:p w:rsidR="00021A07" w:rsidRDefault="00021A07">
            <w:pPr>
              <w:pStyle w:val="a7"/>
              <w:spacing w:before="60"/>
              <w:ind w:left="-156" w:firstLine="0"/>
              <w:jc w:val="right"/>
            </w:pPr>
            <w:r>
              <w:t>32.5</w:t>
            </w:r>
          </w:p>
        </w:tc>
      </w:tr>
      <w:tr w:rsidR="00021A07">
        <w:tc>
          <w:tcPr>
            <w:tcW w:w="2943" w:type="dxa"/>
            <w:vAlign w:val="bottom"/>
          </w:tcPr>
          <w:p w:rsidR="00021A07" w:rsidRDefault="00021A07">
            <w:pPr>
              <w:pStyle w:val="a7"/>
              <w:spacing w:before="60"/>
              <w:ind w:firstLine="0"/>
              <w:jc w:val="left"/>
            </w:pPr>
            <w:r>
              <w:t>Уплата операционных расходов – 3.5%</w:t>
            </w:r>
          </w:p>
        </w:tc>
        <w:tc>
          <w:tcPr>
            <w:tcW w:w="821" w:type="dxa"/>
            <w:vAlign w:val="bottom"/>
          </w:tcPr>
          <w:p w:rsidR="00021A07" w:rsidRDefault="00021A07">
            <w:pPr>
              <w:pStyle w:val="a7"/>
              <w:spacing w:before="60"/>
              <w:ind w:left="-108" w:firstLine="0"/>
              <w:jc w:val="right"/>
            </w:pPr>
            <w:r>
              <w:t>2.3</w:t>
            </w:r>
          </w:p>
        </w:tc>
        <w:tc>
          <w:tcPr>
            <w:tcW w:w="679" w:type="dxa"/>
            <w:vAlign w:val="bottom"/>
          </w:tcPr>
          <w:p w:rsidR="00021A07" w:rsidRDefault="00021A07">
            <w:pPr>
              <w:pStyle w:val="a7"/>
              <w:spacing w:before="60"/>
              <w:ind w:left="-108" w:firstLine="0"/>
              <w:jc w:val="right"/>
            </w:pPr>
            <w:r>
              <w:t>-</w:t>
            </w:r>
          </w:p>
        </w:tc>
        <w:tc>
          <w:tcPr>
            <w:tcW w:w="680" w:type="dxa"/>
            <w:vAlign w:val="bottom"/>
          </w:tcPr>
          <w:p w:rsidR="00021A07" w:rsidRDefault="00021A07">
            <w:pPr>
              <w:pStyle w:val="a7"/>
              <w:spacing w:before="60"/>
              <w:ind w:left="-108" w:firstLine="0"/>
              <w:jc w:val="right"/>
            </w:pPr>
            <w:r>
              <w:t>-</w:t>
            </w:r>
          </w:p>
        </w:tc>
        <w:tc>
          <w:tcPr>
            <w:tcW w:w="679" w:type="dxa"/>
            <w:vAlign w:val="bottom"/>
          </w:tcPr>
          <w:p w:rsidR="00021A07" w:rsidRDefault="00021A07">
            <w:pPr>
              <w:pStyle w:val="a7"/>
              <w:spacing w:before="60"/>
              <w:ind w:left="-20" w:firstLine="0"/>
              <w:jc w:val="right"/>
            </w:pPr>
            <w:r>
              <w:t>-</w:t>
            </w:r>
          </w:p>
        </w:tc>
        <w:tc>
          <w:tcPr>
            <w:tcW w:w="680" w:type="dxa"/>
            <w:vAlign w:val="bottom"/>
          </w:tcPr>
          <w:p w:rsidR="00021A07" w:rsidRDefault="00021A07">
            <w:pPr>
              <w:pStyle w:val="a7"/>
              <w:spacing w:before="60"/>
              <w:ind w:left="-132" w:firstLine="0"/>
              <w:jc w:val="right"/>
            </w:pPr>
            <w:r>
              <w:t>-</w:t>
            </w:r>
          </w:p>
        </w:tc>
        <w:tc>
          <w:tcPr>
            <w:tcW w:w="679" w:type="dxa"/>
            <w:vAlign w:val="bottom"/>
          </w:tcPr>
          <w:p w:rsidR="00021A07" w:rsidRDefault="00021A07">
            <w:pPr>
              <w:pStyle w:val="a7"/>
              <w:spacing w:before="60"/>
              <w:ind w:left="-103" w:firstLine="0"/>
              <w:jc w:val="right"/>
            </w:pPr>
            <w:r>
              <w:t>-</w:t>
            </w:r>
          </w:p>
        </w:tc>
        <w:tc>
          <w:tcPr>
            <w:tcW w:w="680" w:type="dxa"/>
            <w:vAlign w:val="bottom"/>
          </w:tcPr>
          <w:p w:rsidR="00021A07" w:rsidRDefault="00021A07">
            <w:pPr>
              <w:pStyle w:val="a7"/>
              <w:spacing w:before="60"/>
              <w:ind w:left="-73" w:firstLine="0"/>
              <w:jc w:val="right"/>
            </w:pPr>
            <w:r>
              <w:t>-</w:t>
            </w:r>
          </w:p>
        </w:tc>
        <w:tc>
          <w:tcPr>
            <w:tcW w:w="679" w:type="dxa"/>
            <w:vAlign w:val="bottom"/>
          </w:tcPr>
          <w:p w:rsidR="00021A07" w:rsidRDefault="00021A07">
            <w:pPr>
              <w:pStyle w:val="a7"/>
              <w:spacing w:before="60"/>
              <w:ind w:left="-44" w:firstLine="0"/>
              <w:jc w:val="right"/>
            </w:pPr>
            <w:r>
              <w:t>-</w:t>
            </w:r>
          </w:p>
        </w:tc>
        <w:tc>
          <w:tcPr>
            <w:tcW w:w="680" w:type="dxa"/>
            <w:vAlign w:val="bottom"/>
          </w:tcPr>
          <w:p w:rsidR="00021A07" w:rsidRDefault="00021A07">
            <w:pPr>
              <w:pStyle w:val="a7"/>
              <w:spacing w:before="60"/>
              <w:ind w:left="-156" w:firstLine="0"/>
              <w:jc w:val="right"/>
            </w:pPr>
            <w:r>
              <w:t>2.3</w:t>
            </w:r>
          </w:p>
        </w:tc>
      </w:tr>
      <w:tr w:rsidR="00021A07">
        <w:tc>
          <w:tcPr>
            <w:tcW w:w="2943" w:type="dxa"/>
            <w:vAlign w:val="bottom"/>
          </w:tcPr>
          <w:p w:rsidR="00021A07" w:rsidRDefault="00021A07">
            <w:pPr>
              <w:pStyle w:val="a7"/>
              <w:spacing w:before="60"/>
              <w:ind w:firstLine="0"/>
              <w:jc w:val="left"/>
              <w:rPr>
                <w:b/>
              </w:rPr>
            </w:pPr>
            <w:r>
              <w:rPr>
                <w:b/>
              </w:rPr>
              <w:t>ИТОГО уплата % за кредит и расходов по его обслуживанию</w:t>
            </w:r>
          </w:p>
        </w:tc>
        <w:tc>
          <w:tcPr>
            <w:tcW w:w="821" w:type="dxa"/>
            <w:vAlign w:val="bottom"/>
          </w:tcPr>
          <w:p w:rsidR="00021A07" w:rsidRDefault="00021A07">
            <w:pPr>
              <w:pStyle w:val="a7"/>
              <w:spacing w:before="60"/>
              <w:ind w:left="-108" w:firstLine="0"/>
              <w:jc w:val="right"/>
              <w:rPr>
                <w:b/>
              </w:rPr>
            </w:pPr>
            <w:r>
              <w:rPr>
                <w:b/>
              </w:rPr>
              <w:t>4.0</w:t>
            </w:r>
          </w:p>
        </w:tc>
        <w:tc>
          <w:tcPr>
            <w:tcW w:w="679" w:type="dxa"/>
            <w:vAlign w:val="bottom"/>
          </w:tcPr>
          <w:p w:rsidR="00021A07" w:rsidRDefault="00021A07">
            <w:pPr>
              <w:pStyle w:val="a7"/>
              <w:spacing w:before="60"/>
              <w:ind w:left="-108" w:firstLine="0"/>
              <w:jc w:val="right"/>
              <w:rPr>
                <w:b/>
              </w:rPr>
            </w:pPr>
            <w:r>
              <w:rPr>
                <w:b/>
              </w:rPr>
              <w:t>4.0</w:t>
            </w:r>
          </w:p>
        </w:tc>
        <w:tc>
          <w:tcPr>
            <w:tcW w:w="680" w:type="dxa"/>
            <w:vAlign w:val="bottom"/>
          </w:tcPr>
          <w:p w:rsidR="00021A07" w:rsidRDefault="00021A07">
            <w:pPr>
              <w:pStyle w:val="a7"/>
              <w:spacing w:before="60"/>
              <w:ind w:left="-108" w:firstLine="0"/>
              <w:jc w:val="right"/>
              <w:rPr>
                <w:b/>
              </w:rPr>
            </w:pPr>
            <w:r>
              <w:rPr>
                <w:b/>
              </w:rPr>
              <w:t>6.7</w:t>
            </w:r>
          </w:p>
        </w:tc>
        <w:tc>
          <w:tcPr>
            <w:tcW w:w="679" w:type="dxa"/>
            <w:vAlign w:val="bottom"/>
          </w:tcPr>
          <w:p w:rsidR="00021A07" w:rsidRDefault="00021A07">
            <w:pPr>
              <w:pStyle w:val="a7"/>
              <w:spacing w:before="60"/>
              <w:ind w:left="-20" w:firstLine="0"/>
              <w:jc w:val="right"/>
              <w:rPr>
                <w:b/>
              </w:rPr>
            </w:pPr>
            <w:r>
              <w:rPr>
                <w:b/>
              </w:rPr>
              <w:t>6.7</w:t>
            </w:r>
          </w:p>
        </w:tc>
        <w:tc>
          <w:tcPr>
            <w:tcW w:w="680" w:type="dxa"/>
            <w:vAlign w:val="bottom"/>
          </w:tcPr>
          <w:p w:rsidR="00021A07" w:rsidRDefault="00021A07">
            <w:pPr>
              <w:pStyle w:val="a7"/>
              <w:spacing w:before="60"/>
              <w:ind w:left="-132" w:firstLine="0"/>
              <w:jc w:val="right"/>
              <w:rPr>
                <w:b/>
              </w:rPr>
            </w:pPr>
            <w:r>
              <w:rPr>
                <w:b/>
              </w:rPr>
              <w:t>5.4</w:t>
            </w:r>
          </w:p>
        </w:tc>
        <w:tc>
          <w:tcPr>
            <w:tcW w:w="679" w:type="dxa"/>
            <w:vAlign w:val="bottom"/>
          </w:tcPr>
          <w:p w:rsidR="00021A07" w:rsidRDefault="00021A07">
            <w:pPr>
              <w:pStyle w:val="a7"/>
              <w:spacing w:before="60"/>
              <w:ind w:left="-103" w:firstLine="0"/>
              <w:jc w:val="right"/>
              <w:rPr>
                <w:b/>
              </w:rPr>
            </w:pPr>
            <w:r>
              <w:rPr>
                <w:b/>
              </w:rPr>
              <w:t>4.0</w:t>
            </w:r>
          </w:p>
        </w:tc>
        <w:tc>
          <w:tcPr>
            <w:tcW w:w="680" w:type="dxa"/>
            <w:vAlign w:val="bottom"/>
          </w:tcPr>
          <w:p w:rsidR="00021A07" w:rsidRDefault="00021A07">
            <w:pPr>
              <w:pStyle w:val="a7"/>
              <w:spacing w:before="60"/>
              <w:ind w:left="-73" w:firstLine="0"/>
              <w:jc w:val="right"/>
              <w:rPr>
                <w:b/>
              </w:rPr>
            </w:pPr>
            <w:r>
              <w:rPr>
                <w:b/>
              </w:rPr>
              <w:t>2.7</w:t>
            </w:r>
          </w:p>
        </w:tc>
        <w:tc>
          <w:tcPr>
            <w:tcW w:w="679" w:type="dxa"/>
            <w:vAlign w:val="bottom"/>
          </w:tcPr>
          <w:p w:rsidR="00021A07" w:rsidRDefault="00021A07">
            <w:pPr>
              <w:pStyle w:val="a7"/>
              <w:spacing w:before="60"/>
              <w:ind w:left="-44" w:firstLine="0"/>
              <w:jc w:val="right"/>
              <w:rPr>
                <w:b/>
              </w:rPr>
            </w:pPr>
            <w:r>
              <w:rPr>
                <w:b/>
              </w:rPr>
              <w:t>1.3</w:t>
            </w:r>
          </w:p>
        </w:tc>
        <w:tc>
          <w:tcPr>
            <w:tcW w:w="680" w:type="dxa"/>
            <w:vAlign w:val="bottom"/>
          </w:tcPr>
          <w:p w:rsidR="00021A07" w:rsidRDefault="00021A07">
            <w:pPr>
              <w:pStyle w:val="a7"/>
              <w:spacing w:before="60"/>
              <w:ind w:left="-156" w:firstLine="0"/>
              <w:jc w:val="right"/>
              <w:rPr>
                <w:b/>
              </w:rPr>
            </w:pPr>
            <w:r>
              <w:rPr>
                <w:b/>
              </w:rPr>
              <w:t>34.8</w:t>
            </w:r>
          </w:p>
        </w:tc>
      </w:tr>
      <w:tr w:rsidR="00021A07">
        <w:tc>
          <w:tcPr>
            <w:tcW w:w="2943" w:type="dxa"/>
            <w:vAlign w:val="bottom"/>
          </w:tcPr>
          <w:p w:rsidR="00021A07" w:rsidRDefault="00021A07">
            <w:pPr>
              <w:pStyle w:val="a7"/>
              <w:spacing w:before="60"/>
              <w:ind w:firstLine="0"/>
              <w:jc w:val="left"/>
              <w:rPr>
                <w:b/>
              </w:rPr>
            </w:pPr>
            <w:r>
              <w:rPr>
                <w:b/>
              </w:rPr>
              <w:t>ИТОГО срочные ежегодные платежи с учетом аванса</w:t>
            </w:r>
          </w:p>
        </w:tc>
        <w:tc>
          <w:tcPr>
            <w:tcW w:w="821" w:type="dxa"/>
            <w:vAlign w:val="bottom"/>
          </w:tcPr>
          <w:p w:rsidR="00021A07" w:rsidRDefault="00021A07">
            <w:pPr>
              <w:pStyle w:val="a7"/>
              <w:spacing w:before="60"/>
              <w:ind w:left="-108" w:firstLine="0"/>
              <w:jc w:val="right"/>
              <w:rPr>
                <w:b/>
              </w:rPr>
            </w:pPr>
            <w:r>
              <w:rPr>
                <w:b/>
              </w:rPr>
              <w:t>15.8</w:t>
            </w:r>
          </w:p>
        </w:tc>
        <w:tc>
          <w:tcPr>
            <w:tcW w:w="679" w:type="dxa"/>
            <w:vAlign w:val="bottom"/>
          </w:tcPr>
          <w:p w:rsidR="00021A07" w:rsidRDefault="00021A07">
            <w:pPr>
              <w:pStyle w:val="a7"/>
              <w:spacing w:before="60"/>
              <w:ind w:left="-108" w:firstLine="0"/>
              <w:jc w:val="right"/>
              <w:rPr>
                <w:b/>
              </w:rPr>
            </w:pPr>
            <w:r>
              <w:rPr>
                <w:b/>
              </w:rPr>
              <w:t>4.0</w:t>
            </w:r>
          </w:p>
        </w:tc>
        <w:tc>
          <w:tcPr>
            <w:tcW w:w="680" w:type="dxa"/>
            <w:vAlign w:val="bottom"/>
          </w:tcPr>
          <w:p w:rsidR="00021A07" w:rsidRDefault="00021A07">
            <w:pPr>
              <w:pStyle w:val="a7"/>
              <w:spacing w:before="60"/>
              <w:ind w:left="-108" w:firstLine="0"/>
              <w:jc w:val="right"/>
              <w:rPr>
                <w:b/>
              </w:rPr>
            </w:pPr>
            <w:r>
              <w:rPr>
                <w:b/>
              </w:rPr>
              <w:t>6.7</w:t>
            </w:r>
          </w:p>
        </w:tc>
        <w:tc>
          <w:tcPr>
            <w:tcW w:w="679" w:type="dxa"/>
            <w:vAlign w:val="bottom"/>
          </w:tcPr>
          <w:p w:rsidR="00021A07" w:rsidRDefault="00021A07">
            <w:pPr>
              <w:pStyle w:val="a7"/>
              <w:spacing w:before="60"/>
              <w:ind w:left="-20" w:firstLine="0"/>
              <w:jc w:val="right"/>
              <w:rPr>
                <w:b/>
              </w:rPr>
            </w:pPr>
            <w:r>
              <w:rPr>
                <w:b/>
              </w:rPr>
              <w:t>20.1</w:t>
            </w:r>
          </w:p>
        </w:tc>
        <w:tc>
          <w:tcPr>
            <w:tcW w:w="680" w:type="dxa"/>
            <w:vAlign w:val="bottom"/>
          </w:tcPr>
          <w:p w:rsidR="00021A07" w:rsidRDefault="00021A07">
            <w:pPr>
              <w:pStyle w:val="a7"/>
              <w:spacing w:before="60"/>
              <w:ind w:left="-132" w:firstLine="0"/>
              <w:jc w:val="right"/>
              <w:rPr>
                <w:b/>
              </w:rPr>
            </w:pPr>
            <w:r>
              <w:rPr>
                <w:b/>
              </w:rPr>
              <w:t>18.8</w:t>
            </w:r>
          </w:p>
        </w:tc>
        <w:tc>
          <w:tcPr>
            <w:tcW w:w="679" w:type="dxa"/>
            <w:vAlign w:val="bottom"/>
          </w:tcPr>
          <w:p w:rsidR="00021A07" w:rsidRDefault="00021A07">
            <w:pPr>
              <w:pStyle w:val="a7"/>
              <w:spacing w:before="60"/>
              <w:ind w:left="-103" w:firstLine="0"/>
              <w:jc w:val="right"/>
              <w:rPr>
                <w:b/>
              </w:rPr>
            </w:pPr>
            <w:r>
              <w:rPr>
                <w:b/>
              </w:rPr>
              <w:t>17.4</w:t>
            </w:r>
          </w:p>
        </w:tc>
        <w:tc>
          <w:tcPr>
            <w:tcW w:w="680" w:type="dxa"/>
            <w:vAlign w:val="bottom"/>
          </w:tcPr>
          <w:p w:rsidR="00021A07" w:rsidRDefault="00021A07">
            <w:pPr>
              <w:pStyle w:val="a7"/>
              <w:spacing w:before="60"/>
              <w:ind w:left="-73" w:firstLine="0"/>
              <w:jc w:val="right"/>
              <w:rPr>
                <w:b/>
              </w:rPr>
            </w:pPr>
            <w:r>
              <w:rPr>
                <w:b/>
              </w:rPr>
              <w:t>16.1</w:t>
            </w:r>
          </w:p>
        </w:tc>
        <w:tc>
          <w:tcPr>
            <w:tcW w:w="679" w:type="dxa"/>
            <w:vAlign w:val="bottom"/>
          </w:tcPr>
          <w:p w:rsidR="00021A07" w:rsidRDefault="00021A07">
            <w:pPr>
              <w:pStyle w:val="a7"/>
              <w:spacing w:before="60"/>
              <w:ind w:left="-44" w:firstLine="0"/>
              <w:jc w:val="right"/>
              <w:rPr>
                <w:b/>
              </w:rPr>
            </w:pPr>
            <w:r>
              <w:rPr>
                <w:b/>
              </w:rPr>
              <w:t>14.7</w:t>
            </w:r>
          </w:p>
        </w:tc>
        <w:tc>
          <w:tcPr>
            <w:tcW w:w="680" w:type="dxa"/>
            <w:vAlign w:val="bottom"/>
          </w:tcPr>
          <w:p w:rsidR="00021A07" w:rsidRDefault="00021A07">
            <w:pPr>
              <w:pStyle w:val="a7"/>
              <w:spacing w:before="60"/>
              <w:ind w:left="-156" w:firstLine="0"/>
              <w:jc w:val="right"/>
              <w:rPr>
                <w:b/>
              </w:rPr>
            </w:pPr>
            <w:r>
              <w:rPr>
                <w:b/>
              </w:rPr>
              <w:t>113.6</w:t>
            </w:r>
          </w:p>
        </w:tc>
      </w:tr>
      <w:tr w:rsidR="00021A07">
        <w:tc>
          <w:tcPr>
            <w:tcW w:w="2943" w:type="dxa"/>
            <w:tcBorders>
              <w:bottom w:val="nil"/>
            </w:tcBorders>
            <w:vAlign w:val="bottom"/>
          </w:tcPr>
          <w:p w:rsidR="00021A07" w:rsidRDefault="00021A07">
            <w:pPr>
              <w:pStyle w:val="a7"/>
              <w:spacing w:before="60"/>
              <w:ind w:firstLine="0"/>
              <w:jc w:val="left"/>
            </w:pPr>
            <w:r>
              <w:t>То же нарастающим итогом</w:t>
            </w:r>
          </w:p>
        </w:tc>
        <w:tc>
          <w:tcPr>
            <w:tcW w:w="821" w:type="dxa"/>
            <w:tcBorders>
              <w:bottom w:val="nil"/>
            </w:tcBorders>
            <w:vAlign w:val="bottom"/>
          </w:tcPr>
          <w:p w:rsidR="00021A07" w:rsidRDefault="00021A07">
            <w:pPr>
              <w:pStyle w:val="a7"/>
              <w:spacing w:before="60"/>
              <w:ind w:left="-108" w:firstLine="0"/>
              <w:jc w:val="right"/>
            </w:pPr>
            <w:r>
              <w:t>15.8</w:t>
            </w:r>
          </w:p>
        </w:tc>
        <w:tc>
          <w:tcPr>
            <w:tcW w:w="679" w:type="dxa"/>
            <w:tcBorders>
              <w:bottom w:val="nil"/>
            </w:tcBorders>
            <w:vAlign w:val="bottom"/>
          </w:tcPr>
          <w:p w:rsidR="00021A07" w:rsidRDefault="00021A07">
            <w:pPr>
              <w:pStyle w:val="a7"/>
              <w:spacing w:before="60"/>
              <w:ind w:left="-108" w:firstLine="0"/>
              <w:jc w:val="right"/>
            </w:pPr>
            <w:r>
              <w:t>19.8</w:t>
            </w:r>
          </w:p>
        </w:tc>
        <w:tc>
          <w:tcPr>
            <w:tcW w:w="680" w:type="dxa"/>
            <w:tcBorders>
              <w:bottom w:val="nil"/>
            </w:tcBorders>
            <w:vAlign w:val="bottom"/>
          </w:tcPr>
          <w:p w:rsidR="00021A07" w:rsidRDefault="00021A07">
            <w:pPr>
              <w:pStyle w:val="a7"/>
              <w:spacing w:before="60"/>
              <w:ind w:left="-108" w:firstLine="0"/>
              <w:jc w:val="right"/>
            </w:pPr>
            <w:r>
              <w:t>26.5</w:t>
            </w:r>
          </w:p>
        </w:tc>
        <w:tc>
          <w:tcPr>
            <w:tcW w:w="679" w:type="dxa"/>
            <w:tcBorders>
              <w:bottom w:val="nil"/>
            </w:tcBorders>
            <w:vAlign w:val="bottom"/>
          </w:tcPr>
          <w:p w:rsidR="00021A07" w:rsidRDefault="00021A07">
            <w:pPr>
              <w:pStyle w:val="a7"/>
              <w:spacing w:before="60"/>
              <w:ind w:left="-20" w:firstLine="0"/>
              <w:jc w:val="right"/>
            </w:pPr>
            <w:r>
              <w:t>46.6</w:t>
            </w:r>
          </w:p>
        </w:tc>
        <w:tc>
          <w:tcPr>
            <w:tcW w:w="680" w:type="dxa"/>
            <w:tcBorders>
              <w:bottom w:val="nil"/>
            </w:tcBorders>
            <w:vAlign w:val="bottom"/>
          </w:tcPr>
          <w:p w:rsidR="00021A07" w:rsidRDefault="00021A07">
            <w:pPr>
              <w:pStyle w:val="a7"/>
              <w:spacing w:before="60"/>
              <w:ind w:left="-132" w:firstLine="0"/>
              <w:jc w:val="right"/>
            </w:pPr>
            <w:r>
              <w:t>65.4</w:t>
            </w:r>
          </w:p>
        </w:tc>
        <w:tc>
          <w:tcPr>
            <w:tcW w:w="679" w:type="dxa"/>
            <w:tcBorders>
              <w:bottom w:val="nil"/>
            </w:tcBorders>
            <w:vAlign w:val="bottom"/>
          </w:tcPr>
          <w:p w:rsidR="00021A07" w:rsidRDefault="00021A07">
            <w:pPr>
              <w:pStyle w:val="a7"/>
              <w:spacing w:before="60"/>
              <w:ind w:left="-103" w:firstLine="0"/>
              <w:jc w:val="right"/>
            </w:pPr>
            <w:r>
              <w:t>82.8</w:t>
            </w:r>
          </w:p>
        </w:tc>
        <w:tc>
          <w:tcPr>
            <w:tcW w:w="680" w:type="dxa"/>
            <w:tcBorders>
              <w:bottom w:val="nil"/>
            </w:tcBorders>
            <w:vAlign w:val="bottom"/>
          </w:tcPr>
          <w:p w:rsidR="00021A07" w:rsidRDefault="00021A07">
            <w:pPr>
              <w:pStyle w:val="a7"/>
              <w:spacing w:before="60"/>
              <w:ind w:left="-73" w:firstLine="0"/>
              <w:jc w:val="right"/>
            </w:pPr>
            <w:r>
              <w:t>98.9</w:t>
            </w:r>
          </w:p>
        </w:tc>
        <w:tc>
          <w:tcPr>
            <w:tcW w:w="679" w:type="dxa"/>
            <w:tcBorders>
              <w:bottom w:val="nil"/>
            </w:tcBorders>
            <w:vAlign w:val="bottom"/>
          </w:tcPr>
          <w:p w:rsidR="00021A07" w:rsidRDefault="00021A07">
            <w:pPr>
              <w:pStyle w:val="a7"/>
              <w:spacing w:before="60"/>
              <w:ind w:left="-44" w:firstLine="0"/>
              <w:jc w:val="right"/>
            </w:pPr>
            <w:r>
              <w:t>113.6</w:t>
            </w:r>
          </w:p>
        </w:tc>
        <w:tc>
          <w:tcPr>
            <w:tcW w:w="680" w:type="dxa"/>
            <w:tcBorders>
              <w:bottom w:val="nil"/>
            </w:tcBorders>
            <w:vAlign w:val="bottom"/>
          </w:tcPr>
          <w:p w:rsidR="00021A07" w:rsidRDefault="00021A07">
            <w:pPr>
              <w:pStyle w:val="a7"/>
              <w:spacing w:before="60"/>
              <w:ind w:left="-156" w:firstLine="0"/>
              <w:jc w:val="right"/>
            </w:pPr>
          </w:p>
        </w:tc>
      </w:tr>
      <w:tr w:rsidR="00021A07">
        <w:tc>
          <w:tcPr>
            <w:tcW w:w="2943" w:type="dxa"/>
            <w:shd w:val="pct10" w:color="auto" w:fill="FFFFFF"/>
            <w:vAlign w:val="bottom"/>
          </w:tcPr>
          <w:p w:rsidR="00021A07" w:rsidRDefault="00021A07">
            <w:pPr>
              <w:pStyle w:val="a7"/>
              <w:spacing w:before="60"/>
              <w:ind w:firstLine="0"/>
              <w:jc w:val="left"/>
              <w:rPr>
                <w:b/>
              </w:rPr>
            </w:pPr>
            <w:r>
              <w:rPr>
                <w:b/>
              </w:rPr>
              <w:t>Общая стоимость затрат с учетом аванса и % за кредит нарастающим итогом</w:t>
            </w:r>
          </w:p>
        </w:tc>
        <w:tc>
          <w:tcPr>
            <w:tcW w:w="821" w:type="dxa"/>
            <w:shd w:val="pct10" w:color="auto" w:fill="FFFFFF"/>
            <w:vAlign w:val="center"/>
          </w:tcPr>
          <w:p w:rsidR="00021A07" w:rsidRDefault="00021A07">
            <w:pPr>
              <w:pStyle w:val="a7"/>
              <w:spacing w:before="60"/>
              <w:ind w:left="-108" w:firstLine="0"/>
              <w:jc w:val="right"/>
              <w:rPr>
                <w:b/>
              </w:rPr>
            </w:pPr>
            <w:r>
              <w:rPr>
                <w:b/>
              </w:rPr>
              <w:t>32.6</w:t>
            </w:r>
          </w:p>
        </w:tc>
        <w:tc>
          <w:tcPr>
            <w:tcW w:w="679" w:type="dxa"/>
            <w:shd w:val="pct10" w:color="auto" w:fill="FFFFFF"/>
            <w:vAlign w:val="center"/>
          </w:tcPr>
          <w:p w:rsidR="00021A07" w:rsidRDefault="00021A07">
            <w:pPr>
              <w:pStyle w:val="a7"/>
              <w:spacing w:before="60"/>
              <w:ind w:left="-108" w:firstLine="0"/>
              <w:jc w:val="right"/>
              <w:rPr>
                <w:b/>
              </w:rPr>
            </w:pPr>
            <w:r>
              <w:rPr>
                <w:b/>
              </w:rPr>
              <w:t>60.0</w:t>
            </w:r>
          </w:p>
        </w:tc>
        <w:tc>
          <w:tcPr>
            <w:tcW w:w="680" w:type="dxa"/>
            <w:shd w:val="pct10" w:color="auto" w:fill="FFFFFF"/>
            <w:vAlign w:val="center"/>
          </w:tcPr>
          <w:p w:rsidR="00021A07" w:rsidRDefault="00021A07">
            <w:pPr>
              <w:pStyle w:val="a7"/>
              <w:spacing w:before="60"/>
              <w:ind w:left="-108" w:firstLine="0"/>
              <w:jc w:val="right"/>
              <w:rPr>
                <w:b/>
              </w:rPr>
            </w:pPr>
            <w:r>
              <w:rPr>
                <w:b/>
              </w:rPr>
              <w:t>93.5</w:t>
            </w:r>
          </w:p>
        </w:tc>
        <w:tc>
          <w:tcPr>
            <w:tcW w:w="679" w:type="dxa"/>
            <w:shd w:val="pct10" w:color="auto" w:fill="FFFFFF"/>
            <w:vAlign w:val="center"/>
          </w:tcPr>
          <w:p w:rsidR="00021A07" w:rsidRDefault="00021A07">
            <w:pPr>
              <w:pStyle w:val="a7"/>
              <w:spacing w:before="60"/>
              <w:ind w:left="-20" w:firstLine="0"/>
              <w:jc w:val="right"/>
              <w:rPr>
                <w:b/>
              </w:rPr>
            </w:pPr>
            <w:r>
              <w:rPr>
                <w:b/>
              </w:rPr>
              <w:t>100.2</w:t>
            </w:r>
          </w:p>
        </w:tc>
        <w:tc>
          <w:tcPr>
            <w:tcW w:w="680" w:type="dxa"/>
            <w:shd w:val="pct10" w:color="auto" w:fill="FFFFFF"/>
            <w:vAlign w:val="center"/>
          </w:tcPr>
          <w:p w:rsidR="00021A07" w:rsidRDefault="00021A07">
            <w:pPr>
              <w:pStyle w:val="a7"/>
              <w:spacing w:before="60"/>
              <w:ind w:left="-132" w:firstLine="0"/>
              <w:jc w:val="right"/>
              <w:rPr>
                <w:b/>
              </w:rPr>
            </w:pPr>
            <w:r>
              <w:rPr>
                <w:b/>
              </w:rPr>
              <w:t>105.6</w:t>
            </w:r>
          </w:p>
        </w:tc>
        <w:tc>
          <w:tcPr>
            <w:tcW w:w="679" w:type="dxa"/>
            <w:shd w:val="pct10" w:color="auto" w:fill="FFFFFF"/>
            <w:vAlign w:val="center"/>
          </w:tcPr>
          <w:p w:rsidR="00021A07" w:rsidRDefault="00021A07">
            <w:pPr>
              <w:pStyle w:val="a7"/>
              <w:spacing w:before="60"/>
              <w:ind w:left="-103" w:firstLine="0"/>
              <w:jc w:val="right"/>
              <w:rPr>
                <w:b/>
              </w:rPr>
            </w:pPr>
            <w:r>
              <w:rPr>
                <w:b/>
              </w:rPr>
              <w:t>109.6</w:t>
            </w:r>
          </w:p>
        </w:tc>
        <w:tc>
          <w:tcPr>
            <w:tcW w:w="680" w:type="dxa"/>
            <w:shd w:val="pct10" w:color="auto" w:fill="FFFFFF"/>
            <w:vAlign w:val="center"/>
          </w:tcPr>
          <w:p w:rsidR="00021A07" w:rsidRDefault="00021A07">
            <w:pPr>
              <w:pStyle w:val="a7"/>
              <w:spacing w:before="60"/>
              <w:ind w:left="-73" w:firstLine="0"/>
              <w:jc w:val="right"/>
              <w:rPr>
                <w:b/>
              </w:rPr>
            </w:pPr>
            <w:r>
              <w:rPr>
                <w:b/>
              </w:rPr>
              <w:t>112.3</w:t>
            </w:r>
          </w:p>
        </w:tc>
        <w:tc>
          <w:tcPr>
            <w:tcW w:w="679" w:type="dxa"/>
            <w:shd w:val="pct10" w:color="auto" w:fill="FFFFFF"/>
            <w:vAlign w:val="center"/>
          </w:tcPr>
          <w:p w:rsidR="00021A07" w:rsidRDefault="00021A07">
            <w:pPr>
              <w:pStyle w:val="a7"/>
              <w:spacing w:before="60"/>
              <w:ind w:left="-44" w:firstLine="0"/>
              <w:jc w:val="right"/>
              <w:rPr>
                <w:b/>
              </w:rPr>
            </w:pPr>
            <w:r>
              <w:rPr>
                <w:b/>
              </w:rPr>
              <w:t>113.6</w:t>
            </w:r>
          </w:p>
        </w:tc>
        <w:tc>
          <w:tcPr>
            <w:tcW w:w="680" w:type="dxa"/>
            <w:shd w:val="pct10" w:color="auto" w:fill="FFFFFF"/>
            <w:vAlign w:val="bottom"/>
          </w:tcPr>
          <w:p w:rsidR="00021A07" w:rsidRDefault="00021A07">
            <w:pPr>
              <w:pStyle w:val="a7"/>
              <w:spacing w:before="60"/>
              <w:ind w:left="-156" w:firstLine="0"/>
              <w:jc w:val="right"/>
            </w:pPr>
          </w:p>
        </w:tc>
      </w:tr>
    </w:tbl>
    <w:p w:rsidR="00021A07" w:rsidRDefault="00021A07">
      <w:pPr>
        <w:pStyle w:val="a7"/>
        <w:spacing w:before="60"/>
      </w:pPr>
    </w:p>
    <w:p w:rsidR="00021A07" w:rsidRDefault="00021A07">
      <w:pPr>
        <w:pStyle w:val="a7"/>
        <w:spacing w:before="60"/>
      </w:pPr>
      <w:r>
        <w:t>Для погашения задолженности за валютный кредит намечается продажа на мировом рынке продукции комбината (рулонов и листов холоднокатаных) за свободно-конвертируемую валюту.</w:t>
      </w:r>
    </w:p>
    <w:p w:rsidR="00021A07" w:rsidRDefault="00021A07">
      <w:pPr>
        <w:pStyle w:val="a7"/>
        <w:spacing w:before="60"/>
      </w:pPr>
    </w:p>
    <w:p w:rsidR="00021A07" w:rsidRDefault="00021A07">
      <w:pPr>
        <w:pStyle w:val="2"/>
      </w:pPr>
      <w:bookmarkStart w:id="40" w:name="_Toc426885474"/>
      <w:r>
        <w:t>4.6. Эффективность проекта</w:t>
      </w:r>
      <w:bookmarkEnd w:id="40"/>
    </w:p>
    <w:p w:rsidR="00021A07" w:rsidRDefault="00021A07">
      <w:pPr>
        <w:pStyle w:val="21"/>
      </w:pPr>
      <w:r>
        <w:t>Эффективность проекта характеризуется сроком возмещения капитальных вложений приростом полученной чистой прибыли.</w:t>
      </w:r>
    </w:p>
    <w:p w:rsidR="00021A07" w:rsidRDefault="00021A07">
      <w:pPr>
        <w:pStyle w:val="a7"/>
        <w:spacing w:before="60"/>
        <w:ind w:firstLine="0"/>
        <w:jc w:val="center"/>
        <w:rPr>
          <w:b/>
          <w:sz w:val="24"/>
        </w:rPr>
      </w:pPr>
      <w:r>
        <w:rPr>
          <w:b/>
          <w:sz w:val="24"/>
        </w:rPr>
        <w:t>Показатели эффективности реконструкции</w:t>
      </w:r>
    </w:p>
    <w:p w:rsidR="00021A07" w:rsidRDefault="00021A07">
      <w:pPr>
        <w:pStyle w:val="a7"/>
        <w:spacing w:before="60"/>
        <w:jc w:val="right"/>
        <w:rPr>
          <w:b/>
        </w:rPr>
      </w:pPr>
      <w:r>
        <w:rPr>
          <w:b/>
        </w:rPr>
        <w:t>(млн. долл. США)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708"/>
        <w:gridCol w:w="1"/>
        <w:gridCol w:w="708"/>
        <w:gridCol w:w="709"/>
        <w:gridCol w:w="765"/>
        <w:gridCol w:w="765"/>
        <w:gridCol w:w="766"/>
        <w:gridCol w:w="765"/>
        <w:gridCol w:w="766"/>
      </w:tblGrid>
      <w:tr w:rsidR="00021A07">
        <w:trPr>
          <w:cantSplit/>
        </w:trPr>
        <w:tc>
          <w:tcPr>
            <w:tcW w:w="3227" w:type="dxa"/>
            <w:vMerge w:val="restart"/>
            <w:shd w:val="pct10" w:color="auto" w:fill="FFFFFF"/>
          </w:tcPr>
          <w:p w:rsidR="00021A07" w:rsidRDefault="00021A07">
            <w:pPr>
              <w:pStyle w:val="a7"/>
              <w:spacing w:before="60"/>
              <w:ind w:left="-142" w:right="-108" w:firstLine="0"/>
              <w:jc w:val="center"/>
              <w:rPr>
                <w:b/>
              </w:rPr>
            </w:pPr>
            <w:r>
              <w:rPr>
                <w:b/>
              </w:rPr>
              <w:t>Наименование показателей</w:t>
            </w:r>
          </w:p>
        </w:tc>
        <w:tc>
          <w:tcPr>
            <w:tcW w:w="2126" w:type="dxa"/>
            <w:gridSpan w:val="4"/>
            <w:shd w:val="pct10" w:color="auto" w:fill="FFFFFF"/>
          </w:tcPr>
          <w:p w:rsidR="00021A07" w:rsidRDefault="00021A07">
            <w:pPr>
              <w:pStyle w:val="a7"/>
              <w:spacing w:before="60"/>
              <w:ind w:left="-108" w:firstLine="0"/>
              <w:jc w:val="center"/>
              <w:rPr>
                <w:b/>
              </w:rPr>
            </w:pPr>
            <w:r>
              <w:rPr>
                <w:b/>
              </w:rPr>
              <w:t>Годы реконструкции</w:t>
            </w:r>
          </w:p>
        </w:tc>
        <w:tc>
          <w:tcPr>
            <w:tcW w:w="3827" w:type="dxa"/>
            <w:gridSpan w:val="5"/>
            <w:shd w:val="pct10" w:color="auto" w:fill="FFFFFF"/>
          </w:tcPr>
          <w:p w:rsidR="00021A07" w:rsidRDefault="00021A07">
            <w:pPr>
              <w:pStyle w:val="a7"/>
              <w:spacing w:before="60"/>
              <w:ind w:firstLine="0"/>
              <w:jc w:val="center"/>
              <w:rPr>
                <w:b/>
              </w:rPr>
            </w:pPr>
            <w:r>
              <w:rPr>
                <w:b/>
              </w:rPr>
              <w:t>Годы погашения кредита</w:t>
            </w:r>
          </w:p>
        </w:tc>
      </w:tr>
      <w:tr w:rsidR="00021A07">
        <w:trPr>
          <w:cantSplit/>
        </w:trPr>
        <w:tc>
          <w:tcPr>
            <w:tcW w:w="3227" w:type="dxa"/>
            <w:vMerge/>
            <w:shd w:val="pct10" w:color="auto" w:fill="FFFFFF"/>
          </w:tcPr>
          <w:p w:rsidR="00021A07" w:rsidRDefault="00021A07">
            <w:pPr>
              <w:pStyle w:val="a7"/>
              <w:spacing w:before="60"/>
              <w:ind w:left="-142" w:right="-108" w:firstLine="0"/>
              <w:jc w:val="center"/>
              <w:rPr>
                <w:b/>
              </w:rPr>
            </w:pPr>
          </w:p>
        </w:tc>
        <w:tc>
          <w:tcPr>
            <w:tcW w:w="708" w:type="dxa"/>
            <w:shd w:val="pct10" w:color="auto" w:fill="FFFFFF"/>
          </w:tcPr>
          <w:p w:rsidR="00021A07" w:rsidRDefault="00021A07">
            <w:pPr>
              <w:pStyle w:val="a7"/>
              <w:spacing w:before="60"/>
              <w:ind w:left="-108" w:firstLine="0"/>
              <w:jc w:val="center"/>
              <w:rPr>
                <w:b/>
              </w:rPr>
            </w:pPr>
            <w:r>
              <w:rPr>
                <w:b/>
              </w:rPr>
              <w:t>1-й</w:t>
            </w:r>
          </w:p>
        </w:tc>
        <w:tc>
          <w:tcPr>
            <w:tcW w:w="709" w:type="dxa"/>
            <w:gridSpan w:val="2"/>
            <w:shd w:val="pct10" w:color="auto" w:fill="FFFFFF"/>
          </w:tcPr>
          <w:p w:rsidR="00021A07" w:rsidRDefault="00021A07">
            <w:pPr>
              <w:pStyle w:val="a7"/>
              <w:spacing w:before="60"/>
              <w:ind w:left="-108" w:firstLine="0"/>
              <w:jc w:val="center"/>
              <w:rPr>
                <w:b/>
              </w:rPr>
            </w:pPr>
            <w:r>
              <w:rPr>
                <w:b/>
              </w:rPr>
              <w:t>2-й</w:t>
            </w:r>
          </w:p>
        </w:tc>
        <w:tc>
          <w:tcPr>
            <w:tcW w:w="709" w:type="dxa"/>
            <w:shd w:val="pct10" w:color="auto" w:fill="FFFFFF"/>
          </w:tcPr>
          <w:p w:rsidR="00021A07" w:rsidRDefault="00021A07">
            <w:pPr>
              <w:pStyle w:val="a7"/>
              <w:spacing w:before="60"/>
              <w:ind w:left="-108" w:firstLine="0"/>
              <w:jc w:val="center"/>
              <w:rPr>
                <w:b/>
              </w:rPr>
            </w:pPr>
            <w:r>
              <w:rPr>
                <w:b/>
              </w:rPr>
              <w:t>3-й</w:t>
            </w:r>
          </w:p>
        </w:tc>
        <w:tc>
          <w:tcPr>
            <w:tcW w:w="765" w:type="dxa"/>
            <w:shd w:val="pct10" w:color="auto" w:fill="FFFFFF"/>
          </w:tcPr>
          <w:p w:rsidR="00021A07" w:rsidRDefault="00021A07">
            <w:pPr>
              <w:pStyle w:val="a7"/>
              <w:spacing w:before="60"/>
              <w:ind w:left="-20" w:firstLine="0"/>
              <w:jc w:val="center"/>
              <w:rPr>
                <w:b/>
              </w:rPr>
            </w:pPr>
            <w:r>
              <w:rPr>
                <w:b/>
              </w:rPr>
              <w:t>1-й</w:t>
            </w:r>
          </w:p>
        </w:tc>
        <w:tc>
          <w:tcPr>
            <w:tcW w:w="765" w:type="dxa"/>
            <w:shd w:val="pct10" w:color="auto" w:fill="FFFFFF"/>
          </w:tcPr>
          <w:p w:rsidR="00021A07" w:rsidRDefault="00021A07">
            <w:pPr>
              <w:pStyle w:val="a7"/>
              <w:spacing w:before="60"/>
              <w:ind w:left="-132" w:firstLine="0"/>
              <w:jc w:val="center"/>
              <w:rPr>
                <w:b/>
              </w:rPr>
            </w:pPr>
            <w:r>
              <w:rPr>
                <w:b/>
              </w:rPr>
              <w:t>2-й</w:t>
            </w:r>
          </w:p>
        </w:tc>
        <w:tc>
          <w:tcPr>
            <w:tcW w:w="766" w:type="dxa"/>
            <w:shd w:val="pct10" w:color="auto" w:fill="FFFFFF"/>
          </w:tcPr>
          <w:p w:rsidR="00021A07" w:rsidRDefault="00021A07">
            <w:pPr>
              <w:pStyle w:val="a7"/>
              <w:spacing w:before="60"/>
              <w:ind w:left="-103" w:firstLine="0"/>
              <w:jc w:val="center"/>
              <w:rPr>
                <w:b/>
              </w:rPr>
            </w:pPr>
            <w:r>
              <w:rPr>
                <w:b/>
              </w:rPr>
              <w:t>3-й</w:t>
            </w:r>
          </w:p>
        </w:tc>
        <w:tc>
          <w:tcPr>
            <w:tcW w:w="765" w:type="dxa"/>
            <w:shd w:val="pct10" w:color="auto" w:fill="FFFFFF"/>
          </w:tcPr>
          <w:p w:rsidR="00021A07" w:rsidRDefault="00021A07">
            <w:pPr>
              <w:pStyle w:val="a7"/>
              <w:spacing w:before="60"/>
              <w:ind w:left="-73" w:firstLine="0"/>
              <w:jc w:val="center"/>
              <w:rPr>
                <w:b/>
              </w:rPr>
            </w:pPr>
            <w:r>
              <w:rPr>
                <w:b/>
              </w:rPr>
              <w:t>4-й</w:t>
            </w:r>
          </w:p>
        </w:tc>
        <w:tc>
          <w:tcPr>
            <w:tcW w:w="766" w:type="dxa"/>
            <w:shd w:val="pct10" w:color="auto" w:fill="FFFFFF"/>
          </w:tcPr>
          <w:p w:rsidR="00021A07" w:rsidRDefault="00021A07">
            <w:pPr>
              <w:pStyle w:val="a7"/>
              <w:spacing w:before="60"/>
              <w:ind w:left="-44" w:firstLine="0"/>
              <w:jc w:val="center"/>
              <w:rPr>
                <w:b/>
              </w:rPr>
            </w:pPr>
            <w:r>
              <w:rPr>
                <w:b/>
              </w:rPr>
              <w:t>5-й</w:t>
            </w:r>
          </w:p>
        </w:tc>
      </w:tr>
      <w:tr w:rsidR="00021A07">
        <w:tc>
          <w:tcPr>
            <w:tcW w:w="3227" w:type="dxa"/>
            <w:vAlign w:val="bottom"/>
          </w:tcPr>
          <w:p w:rsidR="00021A07" w:rsidRDefault="00021A07">
            <w:pPr>
              <w:pStyle w:val="a7"/>
              <w:spacing w:before="60"/>
              <w:ind w:firstLine="0"/>
              <w:jc w:val="left"/>
            </w:pPr>
            <w:r>
              <w:t>Стоимость товарной продукции цеха холодной прокатки №1</w:t>
            </w:r>
          </w:p>
        </w:tc>
        <w:tc>
          <w:tcPr>
            <w:tcW w:w="708" w:type="dxa"/>
            <w:vAlign w:val="bottom"/>
          </w:tcPr>
          <w:p w:rsidR="00021A07" w:rsidRDefault="00021A07">
            <w:pPr>
              <w:pStyle w:val="a7"/>
              <w:spacing w:before="60"/>
              <w:ind w:left="-108" w:firstLine="0"/>
              <w:jc w:val="right"/>
            </w:pPr>
            <w:r>
              <w:t>112.0</w:t>
            </w:r>
          </w:p>
        </w:tc>
        <w:tc>
          <w:tcPr>
            <w:tcW w:w="709" w:type="dxa"/>
            <w:gridSpan w:val="2"/>
            <w:vAlign w:val="bottom"/>
          </w:tcPr>
          <w:p w:rsidR="00021A07" w:rsidRDefault="00021A07">
            <w:pPr>
              <w:pStyle w:val="a7"/>
              <w:spacing w:before="60"/>
              <w:ind w:left="-108" w:firstLine="0"/>
              <w:jc w:val="right"/>
            </w:pPr>
            <w:r>
              <w:t>112.0</w:t>
            </w:r>
          </w:p>
        </w:tc>
        <w:tc>
          <w:tcPr>
            <w:tcW w:w="709" w:type="dxa"/>
            <w:vAlign w:val="bottom"/>
          </w:tcPr>
          <w:p w:rsidR="00021A07" w:rsidRDefault="00021A07">
            <w:pPr>
              <w:pStyle w:val="a7"/>
              <w:spacing w:before="60"/>
              <w:ind w:left="-108" w:firstLine="0"/>
              <w:jc w:val="right"/>
            </w:pPr>
            <w:r>
              <w:t>112.0</w:t>
            </w:r>
          </w:p>
        </w:tc>
        <w:tc>
          <w:tcPr>
            <w:tcW w:w="765" w:type="dxa"/>
            <w:vAlign w:val="bottom"/>
          </w:tcPr>
          <w:p w:rsidR="00021A07" w:rsidRDefault="00021A07">
            <w:pPr>
              <w:pStyle w:val="a7"/>
              <w:spacing w:before="60"/>
              <w:ind w:left="-20" w:firstLine="0"/>
              <w:jc w:val="right"/>
            </w:pPr>
            <w:r>
              <w:t>158.4</w:t>
            </w:r>
          </w:p>
        </w:tc>
        <w:tc>
          <w:tcPr>
            <w:tcW w:w="765" w:type="dxa"/>
            <w:vAlign w:val="bottom"/>
          </w:tcPr>
          <w:p w:rsidR="00021A07" w:rsidRDefault="00021A07">
            <w:pPr>
              <w:pStyle w:val="a7"/>
              <w:spacing w:before="60"/>
              <w:ind w:left="-20" w:firstLine="0"/>
              <w:jc w:val="right"/>
            </w:pPr>
            <w:r>
              <w:t>158.4</w:t>
            </w:r>
          </w:p>
        </w:tc>
        <w:tc>
          <w:tcPr>
            <w:tcW w:w="766" w:type="dxa"/>
            <w:vAlign w:val="bottom"/>
          </w:tcPr>
          <w:p w:rsidR="00021A07" w:rsidRDefault="00021A07">
            <w:pPr>
              <w:pStyle w:val="a7"/>
              <w:spacing w:before="60"/>
              <w:ind w:left="-20" w:firstLine="0"/>
              <w:jc w:val="right"/>
            </w:pPr>
            <w:r>
              <w:t>158.4</w:t>
            </w:r>
          </w:p>
        </w:tc>
        <w:tc>
          <w:tcPr>
            <w:tcW w:w="765" w:type="dxa"/>
            <w:vAlign w:val="bottom"/>
          </w:tcPr>
          <w:p w:rsidR="00021A07" w:rsidRDefault="00021A07">
            <w:pPr>
              <w:pStyle w:val="a7"/>
              <w:spacing w:before="60"/>
              <w:ind w:left="-20" w:firstLine="0"/>
              <w:jc w:val="right"/>
            </w:pPr>
            <w:r>
              <w:t>158.4</w:t>
            </w:r>
          </w:p>
        </w:tc>
        <w:tc>
          <w:tcPr>
            <w:tcW w:w="766" w:type="dxa"/>
            <w:vAlign w:val="bottom"/>
          </w:tcPr>
          <w:p w:rsidR="00021A07" w:rsidRDefault="00021A07">
            <w:pPr>
              <w:pStyle w:val="a7"/>
              <w:spacing w:before="60"/>
              <w:ind w:left="-20" w:firstLine="0"/>
              <w:jc w:val="right"/>
            </w:pPr>
            <w:r>
              <w:t>158.4</w:t>
            </w:r>
          </w:p>
        </w:tc>
      </w:tr>
      <w:tr w:rsidR="00021A07">
        <w:tc>
          <w:tcPr>
            <w:tcW w:w="3227" w:type="dxa"/>
            <w:vAlign w:val="bottom"/>
          </w:tcPr>
          <w:p w:rsidR="00021A07" w:rsidRDefault="00021A07">
            <w:pPr>
              <w:pStyle w:val="a7"/>
              <w:spacing w:before="60"/>
              <w:ind w:firstLine="0"/>
              <w:jc w:val="left"/>
            </w:pPr>
            <w:r>
              <w:t>Себестоимость продукции</w:t>
            </w:r>
          </w:p>
        </w:tc>
        <w:tc>
          <w:tcPr>
            <w:tcW w:w="708" w:type="dxa"/>
            <w:vAlign w:val="bottom"/>
          </w:tcPr>
          <w:p w:rsidR="00021A07" w:rsidRDefault="00021A07">
            <w:pPr>
              <w:pStyle w:val="a7"/>
              <w:spacing w:before="60"/>
              <w:ind w:left="-108" w:firstLine="0"/>
              <w:jc w:val="right"/>
            </w:pPr>
            <w:r>
              <w:t>74.3</w:t>
            </w:r>
          </w:p>
        </w:tc>
        <w:tc>
          <w:tcPr>
            <w:tcW w:w="709" w:type="dxa"/>
            <w:gridSpan w:val="2"/>
            <w:vAlign w:val="bottom"/>
          </w:tcPr>
          <w:p w:rsidR="00021A07" w:rsidRDefault="00021A07">
            <w:pPr>
              <w:pStyle w:val="a7"/>
              <w:spacing w:before="60"/>
              <w:ind w:left="-108" w:firstLine="0"/>
              <w:jc w:val="right"/>
            </w:pPr>
            <w:r>
              <w:t>74.3</w:t>
            </w:r>
          </w:p>
        </w:tc>
        <w:tc>
          <w:tcPr>
            <w:tcW w:w="709" w:type="dxa"/>
            <w:vAlign w:val="bottom"/>
          </w:tcPr>
          <w:p w:rsidR="00021A07" w:rsidRDefault="00021A07">
            <w:pPr>
              <w:pStyle w:val="a7"/>
              <w:spacing w:before="60"/>
              <w:ind w:left="-108" w:firstLine="0"/>
              <w:jc w:val="right"/>
            </w:pPr>
            <w:r>
              <w:t>74.3</w:t>
            </w:r>
          </w:p>
        </w:tc>
        <w:tc>
          <w:tcPr>
            <w:tcW w:w="765" w:type="dxa"/>
            <w:vAlign w:val="bottom"/>
          </w:tcPr>
          <w:p w:rsidR="00021A07" w:rsidRDefault="00021A07">
            <w:pPr>
              <w:pStyle w:val="a7"/>
              <w:spacing w:before="60"/>
              <w:ind w:left="-20" w:firstLine="0"/>
              <w:jc w:val="right"/>
            </w:pPr>
            <w:r>
              <w:t>83.7</w:t>
            </w:r>
          </w:p>
        </w:tc>
        <w:tc>
          <w:tcPr>
            <w:tcW w:w="765" w:type="dxa"/>
            <w:vAlign w:val="bottom"/>
          </w:tcPr>
          <w:p w:rsidR="00021A07" w:rsidRDefault="00021A07">
            <w:pPr>
              <w:pStyle w:val="a7"/>
              <w:spacing w:before="60"/>
              <w:ind w:left="-20" w:firstLine="0"/>
              <w:jc w:val="right"/>
            </w:pPr>
            <w:r>
              <w:t>83.7</w:t>
            </w:r>
          </w:p>
        </w:tc>
        <w:tc>
          <w:tcPr>
            <w:tcW w:w="766" w:type="dxa"/>
            <w:vAlign w:val="bottom"/>
          </w:tcPr>
          <w:p w:rsidR="00021A07" w:rsidRDefault="00021A07">
            <w:pPr>
              <w:pStyle w:val="a7"/>
              <w:spacing w:before="60"/>
              <w:ind w:left="-20" w:firstLine="0"/>
              <w:jc w:val="right"/>
            </w:pPr>
            <w:r>
              <w:t>83.7</w:t>
            </w:r>
          </w:p>
        </w:tc>
        <w:tc>
          <w:tcPr>
            <w:tcW w:w="765" w:type="dxa"/>
            <w:vAlign w:val="bottom"/>
          </w:tcPr>
          <w:p w:rsidR="00021A07" w:rsidRDefault="00021A07">
            <w:pPr>
              <w:pStyle w:val="a7"/>
              <w:spacing w:before="60"/>
              <w:ind w:left="-20" w:firstLine="0"/>
              <w:jc w:val="right"/>
            </w:pPr>
            <w:r>
              <w:t>83.7</w:t>
            </w:r>
          </w:p>
        </w:tc>
        <w:tc>
          <w:tcPr>
            <w:tcW w:w="766" w:type="dxa"/>
            <w:vAlign w:val="bottom"/>
          </w:tcPr>
          <w:p w:rsidR="00021A07" w:rsidRDefault="00021A07">
            <w:pPr>
              <w:pStyle w:val="a7"/>
              <w:spacing w:before="60"/>
              <w:ind w:left="-20" w:firstLine="0"/>
              <w:jc w:val="right"/>
            </w:pPr>
            <w:r>
              <w:t>83.7</w:t>
            </w:r>
          </w:p>
        </w:tc>
      </w:tr>
      <w:tr w:rsidR="00021A07">
        <w:tc>
          <w:tcPr>
            <w:tcW w:w="3227" w:type="dxa"/>
            <w:vAlign w:val="bottom"/>
          </w:tcPr>
          <w:p w:rsidR="00021A07" w:rsidRDefault="00021A07">
            <w:pPr>
              <w:pStyle w:val="a7"/>
              <w:spacing w:before="60"/>
              <w:ind w:right="-108" w:firstLine="0"/>
              <w:jc w:val="left"/>
            </w:pPr>
            <w:r>
              <w:t>Балансовая прибыль</w:t>
            </w:r>
          </w:p>
        </w:tc>
        <w:tc>
          <w:tcPr>
            <w:tcW w:w="708" w:type="dxa"/>
            <w:vAlign w:val="bottom"/>
          </w:tcPr>
          <w:p w:rsidR="00021A07" w:rsidRDefault="00021A07">
            <w:pPr>
              <w:pStyle w:val="a7"/>
              <w:spacing w:before="60"/>
              <w:ind w:left="-108" w:firstLine="0"/>
              <w:jc w:val="right"/>
            </w:pPr>
            <w:r>
              <w:t>37.7</w:t>
            </w:r>
          </w:p>
        </w:tc>
        <w:tc>
          <w:tcPr>
            <w:tcW w:w="709" w:type="dxa"/>
            <w:gridSpan w:val="2"/>
            <w:vAlign w:val="bottom"/>
          </w:tcPr>
          <w:p w:rsidR="00021A07" w:rsidRDefault="00021A07">
            <w:pPr>
              <w:pStyle w:val="a7"/>
              <w:spacing w:before="60"/>
              <w:ind w:left="-108" w:firstLine="0"/>
              <w:jc w:val="right"/>
            </w:pPr>
            <w:r>
              <w:t>37.7</w:t>
            </w:r>
          </w:p>
        </w:tc>
        <w:tc>
          <w:tcPr>
            <w:tcW w:w="709" w:type="dxa"/>
            <w:vAlign w:val="bottom"/>
          </w:tcPr>
          <w:p w:rsidR="00021A07" w:rsidRDefault="00021A07">
            <w:pPr>
              <w:pStyle w:val="a7"/>
              <w:spacing w:before="60"/>
              <w:ind w:left="-108" w:firstLine="0"/>
              <w:jc w:val="right"/>
            </w:pPr>
            <w:r>
              <w:t>37.7</w:t>
            </w:r>
          </w:p>
        </w:tc>
        <w:tc>
          <w:tcPr>
            <w:tcW w:w="765" w:type="dxa"/>
            <w:vAlign w:val="bottom"/>
          </w:tcPr>
          <w:p w:rsidR="00021A07" w:rsidRDefault="00021A07">
            <w:pPr>
              <w:pStyle w:val="a7"/>
              <w:spacing w:before="60"/>
              <w:ind w:left="-108" w:firstLine="0"/>
              <w:jc w:val="right"/>
            </w:pPr>
            <w:r>
              <w:t>74.7</w:t>
            </w:r>
          </w:p>
        </w:tc>
        <w:tc>
          <w:tcPr>
            <w:tcW w:w="765" w:type="dxa"/>
            <w:vAlign w:val="bottom"/>
          </w:tcPr>
          <w:p w:rsidR="00021A07" w:rsidRDefault="00021A07">
            <w:pPr>
              <w:pStyle w:val="a7"/>
              <w:spacing w:before="60"/>
              <w:ind w:left="-108" w:firstLine="0"/>
              <w:jc w:val="right"/>
            </w:pPr>
            <w:r>
              <w:t>74.7</w:t>
            </w:r>
          </w:p>
        </w:tc>
        <w:tc>
          <w:tcPr>
            <w:tcW w:w="766" w:type="dxa"/>
            <w:vAlign w:val="bottom"/>
          </w:tcPr>
          <w:p w:rsidR="00021A07" w:rsidRDefault="00021A07">
            <w:pPr>
              <w:pStyle w:val="a7"/>
              <w:spacing w:before="60"/>
              <w:ind w:left="-108" w:firstLine="0"/>
              <w:jc w:val="right"/>
            </w:pPr>
            <w:r>
              <w:t>74.7</w:t>
            </w:r>
          </w:p>
        </w:tc>
        <w:tc>
          <w:tcPr>
            <w:tcW w:w="765" w:type="dxa"/>
            <w:vAlign w:val="bottom"/>
          </w:tcPr>
          <w:p w:rsidR="00021A07" w:rsidRDefault="00021A07">
            <w:pPr>
              <w:pStyle w:val="a7"/>
              <w:spacing w:before="60"/>
              <w:ind w:left="-108" w:firstLine="0"/>
              <w:jc w:val="right"/>
            </w:pPr>
            <w:r>
              <w:t>74.7</w:t>
            </w:r>
          </w:p>
        </w:tc>
        <w:tc>
          <w:tcPr>
            <w:tcW w:w="766" w:type="dxa"/>
            <w:vAlign w:val="bottom"/>
          </w:tcPr>
          <w:p w:rsidR="00021A07" w:rsidRDefault="00021A07">
            <w:pPr>
              <w:pStyle w:val="a7"/>
              <w:spacing w:before="60"/>
              <w:ind w:left="-108" w:firstLine="0"/>
              <w:jc w:val="right"/>
            </w:pPr>
            <w:r>
              <w:t>74.7</w:t>
            </w:r>
          </w:p>
        </w:tc>
      </w:tr>
      <w:tr w:rsidR="00021A07">
        <w:tc>
          <w:tcPr>
            <w:tcW w:w="3227" w:type="dxa"/>
            <w:vAlign w:val="bottom"/>
          </w:tcPr>
          <w:p w:rsidR="00021A07" w:rsidRDefault="00021A07">
            <w:pPr>
              <w:pStyle w:val="a7"/>
              <w:spacing w:before="60"/>
              <w:ind w:firstLine="0"/>
              <w:jc w:val="left"/>
            </w:pPr>
            <w:r>
              <w:t>Налог на прибыль, (30%)</w:t>
            </w:r>
          </w:p>
        </w:tc>
        <w:tc>
          <w:tcPr>
            <w:tcW w:w="708" w:type="dxa"/>
            <w:vAlign w:val="bottom"/>
          </w:tcPr>
          <w:p w:rsidR="00021A07" w:rsidRDefault="00021A07">
            <w:pPr>
              <w:pStyle w:val="a7"/>
              <w:spacing w:before="60"/>
              <w:ind w:left="-108" w:firstLine="0"/>
              <w:jc w:val="right"/>
            </w:pPr>
            <w:r>
              <w:t>11.3</w:t>
            </w:r>
          </w:p>
        </w:tc>
        <w:tc>
          <w:tcPr>
            <w:tcW w:w="709" w:type="dxa"/>
            <w:gridSpan w:val="2"/>
            <w:vAlign w:val="bottom"/>
          </w:tcPr>
          <w:p w:rsidR="00021A07" w:rsidRDefault="00021A07">
            <w:pPr>
              <w:pStyle w:val="a7"/>
              <w:spacing w:before="60"/>
              <w:ind w:left="-108" w:firstLine="0"/>
              <w:jc w:val="right"/>
            </w:pPr>
            <w:r>
              <w:t>11.3</w:t>
            </w:r>
          </w:p>
        </w:tc>
        <w:tc>
          <w:tcPr>
            <w:tcW w:w="709" w:type="dxa"/>
            <w:vAlign w:val="bottom"/>
          </w:tcPr>
          <w:p w:rsidR="00021A07" w:rsidRDefault="00021A07">
            <w:pPr>
              <w:pStyle w:val="a7"/>
              <w:spacing w:before="60"/>
              <w:ind w:left="-108" w:firstLine="0"/>
              <w:jc w:val="right"/>
            </w:pPr>
            <w:r>
              <w:t>11.3</w:t>
            </w:r>
          </w:p>
        </w:tc>
        <w:tc>
          <w:tcPr>
            <w:tcW w:w="765" w:type="dxa"/>
            <w:vAlign w:val="bottom"/>
          </w:tcPr>
          <w:p w:rsidR="00021A07" w:rsidRDefault="00021A07">
            <w:pPr>
              <w:pStyle w:val="a7"/>
              <w:spacing w:before="60"/>
              <w:ind w:left="-108" w:firstLine="0"/>
              <w:jc w:val="right"/>
            </w:pPr>
            <w:r>
              <w:t>22.4</w:t>
            </w:r>
          </w:p>
        </w:tc>
        <w:tc>
          <w:tcPr>
            <w:tcW w:w="765" w:type="dxa"/>
            <w:vAlign w:val="bottom"/>
          </w:tcPr>
          <w:p w:rsidR="00021A07" w:rsidRDefault="00021A07">
            <w:pPr>
              <w:pStyle w:val="a7"/>
              <w:spacing w:before="60"/>
              <w:ind w:left="-108" w:firstLine="0"/>
              <w:jc w:val="right"/>
            </w:pPr>
            <w:r>
              <w:t>22.4</w:t>
            </w:r>
          </w:p>
        </w:tc>
        <w:tc>
          <w:tcPr>
            <w:tcW w:w="766" w:type="dxa"/>
            <w:vAlign w:val="bottom"/>
          </w:tcPr>
          <w:p w:rsidR="00021A07" w:rsidRDefault="00021A07">
            <w:pPr>
              <w:pStyle w:val="a7"/>
              <w:spacing w:before="60"/>
              <w:ind w:left="-108" w:firstLine="0"/>
              <w:jc w:val="right"/>
            </w:pPr>
            <w:r>
              <w:t>22.4</w:t>
            </w:r>
          </w:p>
        </w:tc>
        <w:tc>
          <w:tcPr>
            <w:tcW w:w="765" w:type="dxa"/>
            <w:vAlign w:val="bottom"/>
          </w:tcPr>
          <w:p w:rsidR="00021A07" w:rsidRDefault="00021A07">
            <w:pPr>
              <w:pStyle w:val="a7"/>
              <w:spacing w:before="60"/>
              <w:ind w:left="-108" w:firstLine="0"/>
              <w:jc w:val="right"/>
            </w:pPr>
            <w:r>
              <w:t>22.4</w:t>
            </w:r>
          </w:p>
        </w:tc>
        <w:tc>
          <w:tcPr>
            <w:tcW w:w="766" w:type="dxa"/>
            <w:vAlign w:val="bottom"/>
          </w:tcPr>
          <w:p w:rsidR="00021A07" w:rsidRDefault="00021A07">
            <w:pPr>
              <w:pStyle w:val="a7"/>
              <w:spacing w:before="60"/>
              <w:ind w:left="-108" w:firstLine="0"/>
              <w:jc w:val="right"/>
            </w:pPr>
            <w:r>
              <w:t>22.4</w:t>
            </w:r>
          </w:p>
        </w:tc>
      </w:tr>
      <w:tr w:rsidR="00021A07">
        <w:tc>
          <w:tcPr>
            <w:tcW w:w="3227" w:type="dxa"/>
            <w:vAlign w:val="bottom"/>
          </w:tcPr>
          <w:p w:rsidR="00021A07" w:rsidRDefault="00021A07">
            <w:pPr>
              <w:pStyle w:val="a7"/>
              <w:spacing w:before="60"/>
              <w:ind w:firstLine="0"/>
              <w:jc w:val="left"/>
            </w:pPr>
            <w:r>
              <w:t>Чистая прибыль</w:t>
            </w:r>
          </w:p>
        </w:tc>
        <w:tc>
          <w:tcPr>
            <w:tcW w:w="708" w:type="dxa"/>
            <w:vAlign w:val="bottom"/>
          </w:tcPr>
          <w:p w:rsidR="00021A07" w:rsidRDefault="00021A07">
            <w:pPr>
              <w:pStyle w:val="a7"/>
              <w:spacing w:before="60"/>
              <w:ind w:left="-108" w:firstLine="0"/>
              <w:jc w:val="right"/>
            </w:pPr>
            <w:r>
              <w:t>26.4</w:t>
            </w:r>
          </w:p>
        </w:tc>
        <w:tc>
          <w:tcPr>
            <w:tcW w:w="709" w:type="dxa"/>
            <w:gridSpan w:val="2"/>
            <w:vAlign w:val="bottom"/>
          </w:tcPr>
          <w:p w:rsidR="00021A07" w:rsidRDefault="00021A07">
            <w:pPr>
              <w:pStyle w:val="a7"/>
              <w:spacing w:before="60"/>
              <w:ind w:left="-108" w:firstLine="0"/>
              <w:jc w:val="right"/>
            </w:pPr>
            <w:r>
              <w:t>26.4</w:t>
            </w:r>
          </w:p>
        </w:tc>
        <w:tc>
          <w:tcPr>
            <w:tcW w:w="709" w:type="dxa"/>
            <w:vAlign w:val="bottom"/>
          </w:tcPr>
          <w:p w:rsidR="00021A07" w:rsidRDefault="00021A07">
            <w:pPr>
              <w:pStyle w:val="a7"/>
              <w:spacing w:before="60"/>
              <w:ind w:left="-108" w:firstLine="0"/>
              <w:jc w:val="right"/>
            </w:pPr>
            <w:r>
              <w:t>26.4</w:t>
            </w:r>
          </w:p>
        </w:tc>
        <w:tc>
          <w:tcPr>
            <w:tcW w:w="765" w:type="dxa"/>
            <w:vAlign w:val="bottom"/>
          </w:tcPr>
          <w:p w:rsidR="00021A07" w:rsidRDefault="00021A07">
            <w:pPr>
              <w:pStyle w:val="a7"/>
              <w:spacing w:before="60"/>
              <w:ind w:left="-20" w:firstLine="0"/>
              <w:jc w:val="right"/>
            </w:pPr>
            <w:r>
              <w:t>52.3</w:t>
            </w:r>
          </w:p>
        </w:tc>
        <w:tc>
          <w:tcPr>
            <w:tcW w:w="765" w:type="dxa"/>
            <w:vAlign w:val="bottom"/>
          </w:tcPr>
          <w:p w:rsidR="00021A07" w:rsidRDefault="00021A07">
            <w:pPr>
              <w:pStyle w:val="a7"/>
              <w:spacing w:before="60"/>
              <w:ind w:left="-20" w:firstLine="0"/>
              <w:jc w:val="right"/>
            </w:pPr>
            <w:r>
              <w:t>52.3</w:t>
            </w:r>
          </w:p>
        </w:tc>
        <w:tc>
          <w:tcPr>
            <w:tcW w:w="766" w:type="dxa"/>
            <w:vAlign w:val="bottom"/>
          </w:tcPr>
          <w:p w:rsidR="00021A07" w:rsidRDefault="00021A07">
            <w:pPr>
              <w:pStyle w:val="a7"/>
              <w:spacing w:before="60"/>
              <w:ind w:left="-20" w:firstLine="0"/>
              <w:jc w:val="right"/>
            </w:pPr>
            <w:r>
              <w:t>52.3</w:t>
            </w:r>
          </w:p>
        </w:tc>
        <w:tc>
          <w:tcPr>
            <w:tcW w:w="765" w:type="dxa"/>
            <w:vAlign w:val="bottom"/>
          </w:tcPr>
          <w:p w:rsidR="00021A07" w:rsidRDefault="00021A07">
            <w:pPr>
              <w:pStyle w:val="a7"/>
              <w:spacing w:before="60"/>
              <w:ind w:left="-20" w:firstLine="0"/>
              <w:jc w:val="right"/>
            </w:pPr>
            <w:r>
              <w:t>52.3</w:t>
            </w:r>
          </w:p>
        </w:tc>
        <w:tc>
          <w:tcPr>
            <w:tcW w:w="766" w:type="dxa"/>
            <w:vAlign w:val="bottom"/>
          </w:tcPr>
          <w:p w:rsidR="00021A07" w:rsidRDefault="00021A07">
            <w:pPr>
              <w:pStyle w:val="a7"/>
              <w:spacing w:before="60"/>
              <w:ind w:left="-20" w:firstLine="0"/>
              <w:jc w:val="right"/>
            </w:pPr>
            <w:r>
              <w:t>52.3</w:t>
            </w:r>
          </w:p>
        </w:tc>
      </w:tr>
      <w:tr w:rsidR="00021A07">
        <w:tc>
          <w:tcPr>
            <w:tcW w:w="3227" w:type="dxa"/>
            <w:vAlign w:val="bottom"/>
          </w:tcPr>
          <w:p w:rsidR="00021A07" w:rsidRDefault="00021A07">
            <w:pPr>
              <w:pStyle w:val="a7"/>
              <w:spacing w:before="60"/>
              <w:ind w:right="-108" w:firstLine="0"/>
              <w:jc w:val="left"/>
            </w:pPr>
            <w:r>
              <w:t>Амортизационные отчисления</w:t>
            </w:r>
          </w:p>
        </w:tc>
        <w:tc>
          <w:tcPr>
            <w:tcW w:w="708" w:type="dxa"/>
            <w:vAlign w:val="bottom"/>
          </w:tcPr>
          <w:p w:rsidR="00021A07" w:rsidRDefault="00021A07">
            <w:pPr>
              <w:pStyle w:val="a7"/>
              <w:spacing w:before="60"/>
              <w:ind w:left="-108" w:firstLine="0"/>
              <w:jc w:val="right"/>
            </w:pPr>
            <w:r>
              <w:t>1.1</w:t>
            </w:r>
          </w:p>
        </w:tc>
        <w:tc>
          <w:tcPr>
            <w:tcW w:w="709" w:type="dxa"/>
            <w:gridSpan w:val="2"/>
            <w:vAlign w:val="bottom"/>
          </w:tcPr>
          <w:p w:rsidR="00021A07" w:rsidRDefault="00021A07">
            <w:pPr>
              <w:pStyle w:val="a7"/>
              <w:spacing w:before="60"/>
              <w:ind w:left="-108" w:firstLine="0"/>
              <w:jc w:val="right"/>
            </w:pPr>
            <w:r>
              <w:t>1.1</w:t>
            </w:r>
          </w:p>
        </w:tc>
        <w:tc>
          <w:tcPr>
            <w:tcW w:w="709" w:type="dxa"/>
            <w:vAlign w:val="bottom"/>
          </w:tcPr>
          <w:p w:rsidR="00021A07" w:rsidRDefault="00021A07">
            <w:pPr>
              <w:pStyle w:val="a7"/>
              <w:spacing w:before="60"/>
              <w:ind w:left="-108" w:firstLine="0"/>
              <w:jc w:val="right"/>
            </w:pPr>
            <w:r>
              <w:t>1.1</w:t>
            </w:r>
          </w:p>
        </w:tc>
        <w:tc>
          <w:tcPr>
            <w:tcW w:w="765" w:type="dxa"/>
            <w:vAlign w:val="bottom"/>
          </w:tcPr>
          <w:p w:rsidR="00021A07" w:rsidRDefault="00021A07">
            <w:pPr>
              <w:pStyle w:val="a7"/>
              <w:spacing w:before="60"/>
              <w:ind w:left="-20" w:firstLine="0"/>
              <w:jc w:val="right"/>
            </w:pPr>
            <w:r>
              <w:t>10.5</w:t>
            </w:r>
          </w:p>
        </w:tc>
        <w:tc>
          <w:tcPr>
            <w:tcW w:w="765" w:type="dxa"/>
            <w:vAlign w:val="bottom"/>
          </w:tcPr>
          <w:p w:rsidR="00021A07" w:rsidRDefault="00021A07">
            <w:pPr>
              <w:pStyle w:val="a7"/>
              <w:spacing w:before="60"/>
              <w:ind w:left="-132" w:firstLine="0"/>
              <w:jc w:val="right"/>
            </w:pPr>
            <w:r>
              <w:t>10.5</w:t>
            </w:r>
          </w:p>
        </w:tc>
        <w:tc>
          <w:tcPr>
            <w:tcW w:w="766" w:type="dxa"/>
            <w:vAlign w:val="bottom"/>
          </w:tcPr>
          <w:p w:rsidR="00021A07" w:rsidRDefault="00021A07">
            <w:pPr>
              <w:pStyle w:val="a7"/>
              <w:spacing w:before="60"/>
              <w:ind w:left="-103" w:firstLine="0"/>
              <w:jc w:val="right"/>
            </w:pPr>
            <w:r>
              <w:t>10.5</w:t>
            </w:r>
          </w:p>
        </w:tc>
        <w:tc>
          <w:tcPr>
            <w:tcW w:w="765" w:type="dxa"/>
            <w:vAlign w:val="bottom"/>
          </w:tcPr>
          <w:p w:rsidR="00021A07" w:rsidRDefault="00021A07">
            <w:pPr>
              <w:pStyle w:val="a7"/>
              <w:spacing w:before="60"/>
              <w:ind w:left="-73" w:firstLine="0"/>
              <w:jc w:val="right"/>
            </w:pPr>
            <w:r>
              <w:t>10.5</w:t>
            </w:r>
          </w:p>
        </w:tc>
        <w:tc>
          <w:tcPr>
            <w:tcW w:w="766" w:type="dxa"/>
            <w:vAlign w:val="bottom"/>
          </w:tcPr>
          <w:p w:rsidR="00021A07" w:rsidRDefault="00021A07">
            <w:pPr>
              <w:pStyle w:val="a7"/>
              <w:spacing w:before="60"/>
              <w:ind w:left="-44" w:firstLine="0"/>
              <w:jc w:val="right"/>
            </w:pPr>
            <w:r>
              <w:t>10.5</w:t>
            </w:r>
          </w:p>
        </w:tc>
      </w:tr>
      <w:tr w:rsidR="00021A07">
        <w:tc>
          <w:tcPr>
            <w:tcW w:w="3227" w:type="dxa"/>
            <w:vAlign w:val="bottom"/>
          </w:tcPr>
          <w:p w:rsidR="00021A07" w:rsidRDefault="00021A07">
            <w:pPr>
              <w:pStyle w:val="a7"/>
              <w:spacing w:before="60"/>
              <w:ind w:firstLine="0"/>
              <w:jc w:val="left"/>
            </w:pPr>
            <w:r>
              <w:t>ИТОГО чистая прибыль и амортизация</w:t>
            </w:r>
          </w:p>
        </w:tc>
        <w:tc>
          <w:tcPr>
            <w:tcW w:w="709" w:type="dxa"/>
            <w:gridSpan w:val="2"/>
            <w:vAlign w:val="bottom"/>
          </w:tcPr>
          <w:p w:rsidR="00021A07" w:rsidRDefault="00021A07">
            <w:pPr>
              <w:pStyle w:val="a7"/>
              <w:spacing w:before="60"/>
              <w:ind w:left="-108" w:firstLine="0"/>
              <w:jc w:val="right"/>
            </w:pPr>
            <w:r>
              <w:t>27.4</w:t>
            </w:r>
          </w:p>
        </w:tc>
        <w:tc>
          <w:tcPr>
            <w:tcW w:w="708" w:type="dxa"/>
            <w:vAlign w:val="bottom"/>
          </w:tcPr>
          <w:p w:rsidR="00021A07" w:rsidRDefault="00021A07">
            <w:pPr>
              <w:pStyle w:val="a7"/>
              <w:spacing w:before="60"/>
              <w:ind w:left="-108" w:firstLine="0"/>
              <w:jc w:val="right"/>
            </w:pPr>
            <w:r>
              <w:t>27.4</w:t>
            </w:r>
          </w:p>
        </w:tc>
        <w:tc>
          <w:tcPr>
            <w:tcW w:w="709" w:type="dxa"/>
            <w:vAlign w:val="bottom"/>
          </w:tcPr>
          <w:p w:rsidR="00021A07" w:rsidRDefault="00021A07">
            <w:pPr>
              <w:pStyle w:val="a7"/>
              <w:spacing w:before="60"/>
              <w:ind w:left="-108" w:firstLine="0"/>
              <w:jc w:val="right"/>
            </w:pPr>
            <w:r>
              <w:t>27.4</w:t>
            </w:r>
          </w:p>
        </w:tc>
        <w:tc>
          <w:tcPr>
            <w:tcW w:w="765" w:type="dxa"/>
            <w:vAlign w:val="bottom"/>
          </w:tcPr>
          <w:p w:rsidR="00021A07" w:rsidRDefault="00021A07">
            <w:pPr>
              <w:pStyle w:val="a7"/>
              <w:spacing w:before="60"/>
              <w:ind w:left="-20" w:firstLine="0"/>
              <w:jc w:val="right"/>
            </w:pPr>
            <w:r>
              <w:t>62.8</w:t>
            </w:r>
          </w:p>
        </w:tc>
        <w:tc>
          <w:tcPr>
            <w:tcW w:w="765" w:type="dxa"/>
            <w:vAlign w:val="bottom"/>
          </w:tcPr>
          <w:p w:rsidR="00021A07" w:rsidRDefault="00021A07">
            <w:pPr>
              <w:pStyle w:val="a7"/>
              <w:spacing w:before="60"/>
              <w:ind w:left="-20" w:firstLine="0"/>
              <w:jc w:val="right"/>
            </w:pPr>
            <w:r>
              <w:t>62.8</w:t>
            </w:r>
          </w:p>
        </w:tc>
        <w:tc>
          <w:tcPr>
            <w:tcW w:w="766" w:type="dxa"/>
            <w:vAlign w:val="bottom"/>
          </w:tcPr>
          <w:p w:rsidR="00021A07" w:rsidRDefault="00021A07">
            <w:pPr>
              <w:pStyle w:val="a7"/>
              <w:spacing w:before="60"/>
              <w:ind w:left="-20" w:firstLine="0"/>
              <w:jc w:val="right"/>
            </w:pPr>
            <w:r>
              <w:t>62.8</w:t>
            </w:r>
          </w:p>
        </w:tc>
        <w:tc>
          <w:tcPr>
            <w:tcW w:w="765" w:type="dxa"/>
            <w:vAlign w:val="bottom"/>
          </w:tcPr>
          <w:p w:rsidR="00021A07" w:rsidRDefault="00021A07">
            <w:pPr>
              <w:pStyle w:val="a7"/>
              <w:spacing w:before="60"/>
              <w:ind w:left="-20" w:firstLine="0"/>
              <w:jc w:val="right"/>
            </w:pPr>
            <w:r>
              <w:t>62.8</w:t>
            </w:r>
          </w:p>
        </w:tc>
        <w:tc>
          <w:tcPr>
            <w:tcW w:w="766" w:type="dxa"/>
            <w:vAlign w:val="bottom"/>
          </w:tcPr>
          <w:p w:rsidR="00021A07" w:rsidRDefault="00021A07">
            <w:pPr>
              <w:pStyle w:val="a7"/>
              <w:spacing w:before="60"/>
              <w:ind w:left="-20" w:firstLine="0"/>
              <w:jc w:val="right"/>
            </w:pPr>
            <w:r>
              <w:t>62.8</w:t>
            </w:r>
          </w:p>
        </w:tc>
      </w:tr>
      <w:tr w:rsidR="00021A07">
        <w:tc>
          <w:tcPr>
            <w:tcW w:w="3227" w:type="dxa"/>
            <w:vAlign w:val="bottom"/>
          </w:tcPr>
          <w:p w:rsidR="00021A07" w:rsidRDefault="00021A07">
            <w:pPr>
              <w:pStyle w:val="a7"/>
              <w:spacing w:before="60"/>
              <w:ind w:firstLine="0"/>
              <w:jc w:val="left"/>
            </w:pPr>
            <w:r>
              <w:t>Прирост чистой прибыли с амортизацией</w:t>
            </w:r>
          </w:p>
        </w:tc>
        <w:tc>
          <w:tcPr>
            <w:tcW w:w="708" w:type="dxa"/>
            <w:vAlign w:val="bottom"/>
          </w:tcPr>
          <w:p w:rsidR="00021A07" w:rsidRDefault="00021A07">
            <w:pPr>
              <w:pStyle w:val="a7"/>
              <w:spacing w:before="60"/>
              <w:ind w:left="-108" w:firstLine="0"/>
              <w:jc w:val="right"/>
            </w:pPr>
            <w:r>
              <w:t>-</w:t>
            </w:r>
          </w:p>
        </w:tc>
        <w:tc>
          <w:tcPr>
            <w:tcW w:w="709" w:type="dxa"/>
            <w:gridSpan w:val="2"/>
            <w:vAlign w:val="bottom"/>
          </w:tcPr>
          <w:p w:rsidR="00021A07" w:rsidRDefault="00021A07">
            <w:pPr>
              <w:pStyle w:val="a7"/>
              <w:spacing w:before="60"/>
              <w:ind w:left="-108" w:firstLine="0"/>
              <w:jc w:val="right"/>
            </w:pPr>
            <w:r>
              <w:t>-</w:t>
            </w:r>
          </w:p>
        </w:tc>
        <w:tc>
          <w:tcPr>
            <w:tcW w:w="709" w:type="dxa"/>
            <w:vAlign w:val="bottom"/>
          </w:tcPr>
          <w:p w:rsidR="00021A07" w:rsidRDefault="00021A07">
            <w:pPr>
              <w:pStyle w:val="a7"/>
              <w:spacing w:before="60"/>
              <w:ind w:left="-108" w:firstLine="0"/>
              <w:jc w:val="right"/>
            </w:pPr>
            <w:r>
              <w:t>-</w:t>
            </w:r>
          </w:p>
        </w:tc>
        <w:tc>
          <w:tcPr>
            <w:tcW w:w="765" w:type="dxa"/>
            <w:vAlign w:val="bottom"/>
          </w:tcPr>
          <w:p w:rsidR="00021A07" w:rsidRDefault="00021A07">
            <w:pPr>
              <w:pStyle w:val="a7"/>
              <w:spacing w:before="60"/>
              <w:ind w:left="-20" w:firstLine="0"/>
              <w:jc w:val="right"/>
            </w:pPr>
            <w:r>
              <w:t>35.4</w:t>
            </w:r>
          </w:p>
        </w:tc>
        <w:tc>
          <w:tcPr>
            <w:tcW w:w="765" w:type="dxa"/>
            <w:vAlign w:val="bottom"/>
          </w:tcPr>
          <w:p w:rsidR="00021A07" w:rsidRDefault="00021A07">
            <w:pPr>
              <w:pStyle w:val="a7"/>
              <w:spacing w:before="60"/>
              <w:ind w:left="-132" w:firstLine="0"/>
              <w:jc w:val="right"/>
            </w:pPr>
            <w:r>
              <w:t>35.4</w:t>
            </w:r>
          </w:p>
        </w:tc>
        <w:tc>
          <w:tcPr>
            <w:tcW w:w="766" w:type="dxa"/>
            <w:vAlign w:val="bottom"/>
          </w:tcPr>
          <w:p w:rsidR="00021A07" w:rsidRDefault="00021A07">
            <w:pPr>
              <w:pStyle w:val="a7"/>
              <w:spacing w:before="60"/>
              <w:ind w:left="-103" w:firstLine="0"/>
              <w:jc w:val="right"/>
            </w:pPr>
            <w:r>
              <w:t>35.4</w:t>
            </w:r>
          </w:p>
        </w:tc>
        <w:tc>
          <w:tcPr>
            <w:tcW w:w="765" w:type="dxa"/>
            <w:vAlign w:val="bottom"/>
          </w:tcPr>
          <w:p w:rsidR="00021A07" w:rsidRDefault="00021A07">
            <w:pPr>
              <w:pStyle w:val="a7"/>
              <w:spacing w:before="60"/>
              <w:ind w:left="-73" w:firstLine="0"/>
              <w:jc w:val="right"/>
            </w:pPr>
            <w:r>
              <w:t>35.4</w:t>
            </w:r>
          </w:p>
        </w:tc>
        <w:tc>
          <w:tcPr>
            <w:tcW w:w="766" w:type="dxa"/>
            <w:vAlign w:val="bottom"/>
          </w:tcPr>
          <w:p w:rsidR="00021A07" w:rsidRDefault="00021A07">
            <w:pPr>
              <w:pStyle w:val="a7"/>
              <w:spacing w:before="60"/>
              <w:ind w:left="-44" w:firstLine="0"/>
              <w:jc w:val="right"/>
            </w:pPr>
            <w:r>
              <w:t>35.4</w:t>
            </w:r>
          </w:p>
        </w:tc>
      </w:tr>
      <w:tr w:rsidR="00021A07">
        <w:tc>
          <w:tcPr>
            <w:tcW w:w="3227" w:type="dxa"/>
            <w:vAlign w:val="bottom"/>
          </w:tcPr>
          <w:p w:rsidR="00021A07" w:rsidRDefault="00021A07">
            <w:pPr>
              <w:pStyle w:val="a7"/>
              <w:spacing w:before="60"/>
              <w:ind w:firstLine="0"/>
              <w:jc w:val="left"/>
              <w:rPr>
                <w:b/>
              </w:rPr>
            </w:pPr>
            <w:r>
              <w:rPr>
                <w:b/>
              </w:rPr>
              <w:t xml:space="preserve">Срочные ежегодные платежи за пользование кредитом с учетом % </w:t>
            </w:r>
          </w:p>
        </w:tc>
        <w:tc>
          <w:tcPr>
            <w:tcW w:w="708" w:type="dxa"/>
            <w:vAlign w:val="bottom"/>
          </w:tcPr>
          <w:p w:rsidR="00021A07" w:rsidRDefault="00021A07">
            <w:pPr>
              <w:pStyle w:val="a7"/>
              <w:spacing w:before="60"/>
              <w:ind w:left="-108" w:firstLine="0"/>
              <w:jc w:val="right"/>
              <w:rPr>
                <w:b/>
              </w:rPr>
            </w:pPr>
            <w:r>
              <w:rPr>
                <w:b/>
              </w:rPr>
              <w:t>15.8</w:t>
            </w:r>
          </w:p>
        </w:tc>
        <w:tc>
          <w:tcPr>
            <w:tcW w:w="709" w:type="dxa"/>
            <w:gridSpan w:val="2"/>
            <w:vAlign w:val="bottom"/>
          </w:tcPr>
          <w:p w:rsidR="00021A07" w:rsidRDefault="00021A07">
            <w:pPr>
              <w:pStyle w:val="a7"/>
              <w:spacing w:before="60"/>
              <w:ind w:left="-108" w:firstLine="0"/>
              <w:jc w:val="right"/>
              <w:rPr>
                <w:b/>
              </w:rPr>
            </w:pPr>
            <w:r>
              <w:rPr>
                <w:b/>
              </w:rPr>
              <w:t>4.0</w:t>
            </w:r>
          </w:p>
        </w:tc>
        <w:tc>
          <w:tcPr>
            <w:tcW w:w="709" w:type="dxa"/>
            <w:vAlign w:val="bottom"/>
          </w:tcPr>
          <w:p w:rsidR="00021A07" w:rsidRDefault="00021A07">
            <w:pPr>
              <w:pStyle w:val="a7"/>
              <w:spacing w:before="60"/>
              <w:ind w:left="-108" w:firstLine="0"/>
              <w:jc w:val="right"/>
              <w:rPr>
                <w:b/>
              </w:rPr>
            </w:pPr>
            <w:r>
              <w:rPr>
                <w:b/>
              </w:rPr>
              <w:t>6.7</w:t>
            </w:r>
          </w:p>
        </w:tc>
        <w:tc>
          <w:tcPr>
            <w:tcW w:w="765" w:type="dxa"/>
            <w:vAlign w:val="bottom"/>
          </w:tcPr>
          <w:p w:rsidR="00021A07" w:rsidRDefault="00021A07">
            <w:pPr>
              <w:pStyle w:val="a7"/>
              <w:spacing w:before="60"/>
              <w:ind w:left="-20" w:firstLine="0"/>
              <w:jc w:val="right"/>
              <w:rPr>
                <w:b/>
              </w:rPr>
            </w:pPr>
            <w:r>
              <w:rPr>
                <w:b/>
              </w:rPr>
              <w:t>20.1</w:t>
            </w:r>
          </w:p>
        </w:tc>
        <w:tc>
          <w:tcPr>
            <w:tcW w:w="765" w:type="dxa"/>
            <w:vAlign w:val="bottom"/>
          </w:tcPr>
          <w:p w:rsidR="00021A07" w:rsidRDefault="00021A07">
            <w:pPr>
              <w:pStyle w:val="a7"/>
              <w:spacing w:before="60"/>
              <w:ind w:left="-132" w:firstLine="0"/>
              <w:jc w:val="right"/>
              <w:rPr>
                <w:b/>
              </w:rPr>
            </w:pPr>
            <w:r>
              <w:rPr>
                <w:b/>
              </w:rPr>
              <w:t>18.8</w:t>
            </w:r>
          </w:p>
        </w:tc>
        <w:tc>
          <w:tcPr>
            <w:tcW w:w="766" w:type="dxa"/>
            <w:vAlign w:val="bottom"/>
          </w:tcPr>
          <w:p w:rsidR="00021A07" w:rsidRDefault="00021A07">
            <w:pPr>
              <w:pStyle w:val="a7"/>
              <w:spacing w:before="60"/>
              <w:ind w:left="-103" w:firstLine="0"/>
              <w:jc w:val="right"/>
              <w:rPr>
                <w:b/>
              </w:rPr>
            </w:pPr>
            <w:r>
              <w:rPr>
                <w:b/>
              </w:rPr>
              <w:t>17.4</w:t>
            </w:r>
          </w:p>
        </w:tc>
        <w:tc>
          <w:tcPr>
            <w:tcW w:w="765" w:type="dxa"/>
            <w:vAlign w:val="bottom"/>
          </w:tcPr>
          <w:p w:rsidR="00021A07" w:rsidRDefault="00021A07">
            <w:pPr>
              <w:pStyle w:val="a7"/>
              <w:spacing w:before="60"/>
              <w:ind w:left="-73" w:firstLine="0"/>
              <w:jc w:val="right"/>
              <w:rPr>
                <w:b/>
              </w:rPr>
            </w:pPr>
            <w:r>
              <w:rPr>
                <w:b/>
              </w:rPr>
              <w:t>16.1</w:t>
            </w:r>
          </w:p>
        </w:tc>
        <w:tc>
          <w:tcPr>
            <w:tcW w:w="766" w:type="dxa"/>
            <w:vAlign w:val="bottom"/>
          </w:tcPr>
          <w:p w:rsidR="00021A07" w:rsidRDefault="00021A07">
            <w:pPr>
              <w:pStyle w:val="a7"/>
              <w:spacing w:before="60"/>
              <w:ind w:left="-44" w:firstLine="0"/>
              <w:jc w:val="right"/>
              <w:rPr>
                <w:b/>
              </w:rPr>
            </w:pPr>
            <w:r>
              <w:rPr>
                <w:b/>
              </w:rPr>
              <w:t>14.7</w:t>
            </w:r>
          </w:p>
        </w:tc>
      </w:tr>
      <w:tr w:rsidR="00021A07">
        <w:tc>
          <w:tcPr>
            <w:tcW w:w="3227" w:type="dxa"/>
            <w:vAlign w:val="bottom"/>
          </w:tcPr>
          <w:p w:rsidR="00021A07" w:rsidRDefault="00021A07">
            <w:pPr>
              <w:pStyle w:val="a7"/>
              <w:spacing w:before="60"/>
              <w:ind w:firstLine="0"/>
              <w:jc w:val="left"/>
            </w:pPr>
            <w:r>
              <w:t>Прирост чистой прибыли и амортизации с учетом погашения платежей (</w:t>
            </w:r>
            <w:r>
              <w:rPr>
                <w:b/>
              </w:rPr>
              <w:t>чистый доход</w:t>
            </w:r>
            <w:r>
              <w:t>)</w:t>
            </w:r>
          </w:p>
        </w:tc>
        <w:tc>
          <w:tcPr>
            <w:tcW w:w="708" w:type="dxa"/>
            <w:vAlign w:val="bottom"/>
          </w:tcPr>
          <w:p w:rsidR="00021A07" w:rsidRDefault="00021A07">
            <w:pPr>
              <w:pStyle w:val="a7"/>
              <w:spacing w:before="60"/>
              <w:ind w:left="-108" w:firstLine="0"/>
              <w:jc w:val="right"/>
            </w:pPr>
            <w:r>
              <w:t>-15.8</w:t>
            </w:r>
          </w:p>
        </w:tc>
        <w:tc>
          <w:tcPr>
            <w:tcW w:w="709" w:type="dxa"/>
            <w:gridSpan w:val="2"/>
            <w:vAlign w:val="bottom"/>
          </w:tcPr>
          <w:p w:rsidR="00021A07" w:rsidRDefault="00021A07">
            <w:pPr>
              <w:pStyle w:val="a7"/>
              <w:spacing w:before="60"/>
              <w:ind w:left="-108" w:firstLine="0"/>
              <w:jc w:val="right"/>
            </w:pPr>
            <w:r>
              <w:t xml:space="preserve">-4.0 </w:t>
            </w:r>
          </w:p>
        </w:tc>
        <w:tc>
          <w:tcPr>
            <w:tcW w:w="709" w:type="dxa"/>
            <w:vAlign w:val="bottom"/>
          </w:tcPr>
          <w:p w:rsidR="00021A07" w:rsidRDefault="00021A07">
            <w:pPr>
              <w:pStyle w:val="a7"/>
              <w:spacing w:before="60"/>
              <w:ind w:left="-108" w:firstLine="0"/>
              <w:jc w:val="right"/>
            </w:pPr>
            <w:r>
              <w:t>-6.7</w:t>
            </w:r>
          </w:p>
        </w:tc>
        <w:tc>
          <w:tcPr>
            <w:tcW w:w="765" w:type="dxa"/>
            <w:vAlign w:val="bottom"/>
          </w:tcPr>
          <w:p w:rsidR="00021A07" w:rsidRDefault="00021A07">
            <w:pPr>
              <w:pStyle w:val="a7"/>
              <w:spacing w:before="60"/>
              <w:ind w:left="-20" w:firstLine="0"/>
              <w:jc w:val="right"/>
            </w:pPr>
            <w:r>
              <w:t>15.3</w:t>
            </w:r>
          </w:p>
        </w:tc>
        <w:tc>
          <w:tcPr>
            <w:tcW w:w="765" w:type="dxa"/>
            <w:vAlign w:val="bottom"/>
          </w:tcPr>
          <w:p w:rsidR="00021A07" w:rsidRDefault="00021A07">
            <w:pPr>
              <w:pStyle w:val="a7"/>
              <w:spacing w:before="60"/>
              <w:ind w:left="-132" w:firstLine="0"/>
              <w:jc w:val="right"/>
            </w:pPr>
            <w:r>
              <w:t>16.6</w:t>
            </w:r>
          </w:p>
        </w:tc>
        <w:tc>
          <w:tcPr>
            <w:tcW w:w="766" w:type="dxa"/>
            <w:vAlign w:val="bottom"/>
          </w:tcPr>
          <w:p w:rsidR="00021A07" w:rsidRDefault="00021A07">
            <w:pPr>
              <w:pStyle w:val="a7"/>
              <w:spacing w:before="60"/>
              <w:ind w:left="-103" w:firstLine="0"/>
              <w:jc w:val="right"/>
            </w:pPr>
            <w:r>
              <w:t>18.0</w:t>
            </w:r>
          </w:p>
        </w:tc>
        <w:tc>
          <w:tcPr>
            <w:tcW w:w="765" w:type="dxa"/>
            <w:vAlign w:val="bottom"/>
          </w:tcPr>
          <w:p w:rsidR="00021A07" w:rsidRDefault="00021A07">
            <w:pPr>
              <w:pStyle w:val="a7"/>
              <w:spacing w:before="60"/>
              <w:ind w:left="-73" w:firstLine="0"/>
              <w:jc w:val="right"/>
            </w:pPr>
            <w:r>
              <w:t>19.3</w:t>
            </w:r>
          </w:p>
        </w:tc>
        <w:tc>
          <w:tcPr>
            <w:tcW w:w="766" w:type="dxa"/>
            <w:vAlign w:val="bottom"/>
          </w:tcPr>
          <w:p w:rsidR="00021A07" w:rsidRDefault="00021A07">
            <w:pPr>
              <w:pStyle w:val="a7"/>
              <w:spacing w:before="60"/>
              <w:ind w:left="-44" w:firstLine="0"/>
              <w:jc w:val="right"/>
            </w:pPr>
            <w:r>
              <w:t>20.7</w:t>
            </w:r>
          </w:p>
        </w:tc>
      </w:tr>
      <w:tr w:rsidR="00021A07">
        <w:tc>
          <w:tcPr>
            <w:tcW w:w="3227" w:type="dxa"/>
            <w:tcBorders>
              <w:bottom w:val="nil"/>
            </w:tcBorders>
            <w:vAlign w:val="bottom"/>
          </w:tcPr>
          <w:p w:rsidR="00021A07" w:rsidRDefault="00021A07">
            <w:pPr>
              <w:pStyle w:val="a7"/>
              <w:spacing w:before="60"/>
              <w:ind w:firstLine="0"/>
              <w:jc w:val="left"/>
              <w:rPr>
                <w:b/>
              </w:rPr>
            </w:pPr>
            <w:r>
              <w:rPr>
                <w:b/>
              </w:rPr>
              <w:t>Чистый доход нарастающим итогом</w:t>
            </w:r>
          </w:p>
        </w:tc>
        <w:tc>
          <w:tcPr>
            <w:tcW w:w="708" w:type="dxa"/>
            <w:tcBorders>
              <w:bottom w:val="nil"/>
            </w:tcBorders>
            <w:vAlign w:val="bottom"/>
          </w:tcPr>
          <w:p w:rsidR="00021A07" w:rsidRDefault="00021A07">
            <w:pPr>
              <w:pStyle w:val="a7"/>
              <w:spacing w:before="60"/>
              <w:ind w:left="-108" w:firstLine="0"/>
              <w:jc w:val="right"/>
              <w:rPr>
                <w:b/>
              </w:rPr>
            </w:pPr>
            <w:r>
              <w:rPr>
                <w:b/>
              </w:rPr>
              <w:t>-15.8</w:t>
            </w:r>
          </w:p>
        </w:tc>
        <w:tc>
          <w:tcPr>
            <w:tcW w:w="709" w:type="dxa"/>
            <w:gridSpan w:val="2"/>
            <w:tcBorders>
              <w:bottom w:val="nil"/>
            </w:tcBorders>
            <w:vAlign w:val="bottom"/>
          </w:tcPr>
          <w:p w:rsidR="00021A07" w:rsidRDefault="00021A07">
            <w:pPr>
              <w:pStyle w:val="a7"/>
              <w:spacing w:before="60"/>
              <w:ind w:left="-108" w:firstLine="0"/>
              <w:jc w:val="right"/>
              <w:rPr>
                <w:b/>
              </w:rPr>
            </w:pPr>
            <w:r>
              <w:rPr>
                <w:b/>
              </w:rPr>
              <w:t>-19.8</w:t>
            </w:r>
          </w:p>
        </w:tc>
        <w:tc>
          <w:tcPr>
            <w:tcW w:w="709" w:type="dxa"/>
            <w:tcBorders>
              <w:bottom w:val="nil"/>
            </w:tcBorders>
            <w:vAlign w:val="bottom"/>
          </w:tcPr>
          <w:p w:rsidR="00021A07" w:rsidRDefault="00021A07">
            <w:pPr>
              <w:pStyle w:val="a7"/>
              <w:spacing w:before="60"/>
              <w:ind w:left="-108" w:firstLine="0"/>
              <w:jc w:val="right"/>
              <w:rPr>
                <w:b/>
              </w:rPr>
            </w:pPr>
            <w:r>
              <w:rPr>
                <w:b/>
              </w:rPr>
              <w:t>-26.5</w:t>
            </w:r>
          </w:p>
        </w:tc>
        <w:tc>
          <w:tcPr>
            <w:tcW w:w="765" w:type="dxa"/>
            <w:tcBorders>
              <w:bottom w:val="nil"/>
            </w:tcBorders>
            <w:vAlign w:val="bottom"/>
          </w:tcPr>
          <w:p w:rsidR="00021A07" w:rsidRDefault="00021A07">
            <w:pPr>
              <w:pStyle w:val="a7"/>
              <w:spacing w:before="60"/>
              <w:ind w:left="-20" w:firstLine="0"/>
              <w:jc w:val="right"/>
              <w:rPr>
                <w:b/>
              </w:rPr>
            </w:pPr>
            <w:r>
              <w:rPr>
                <w:b/>
              </w:rPr>
              <w:t>-11.2</w:t>
            </w:r>
          </w:p>
        </w:tc>
        <w:tc>
          <w:tcPr>
            <w:tcW w:w="765" w:type="dxa"/>
            <w:tcBorders>
              <w:bottom w:val="nil"/>
            </w:tcBorders>
            <w:vAlign w:val="bottom"/>
          </w:tcPr>
          <w:p w:rsidR="00021A07" w:rsidRDefault="00021A07">
            <w:pPr>
              <w:pStyle w:val="a7"/>
              <w:spacing w:before="60"/>
              <w:ind w:left="-132" w:firstLine="0"/>
              <w:jc w:val="right"/>
              <w:rPr>
                <w:b/>
              </w:rPr>
            </w:pPr>
            <w:r>
              <w:rPr>
                <w:b/>
              </w:rPr>
              <w:t>5.4</w:t>
            </w:r>
          </w:p>
        </w:tc>
        <w:tc>
          <w:tcPr>
            <w:tcW w:w="766" w:type="dxa"/>
            <w:tcBorders>
              <w:bottom w:val="nil"/>
            </w:tcBorders>
            <w:vAlign w:val="bottom"/>
          </w:tcPr>
          <w:p w:rsidR="00021A07" w:rsidRDefault="00021A07">
            <w:pPr>
              <w:pStyle w:val="a7"/>
              <w:spacing w:before="60"/>
              <w:ind w:left="-103" w:firstLine="0"/>
              <w:jc w:val="right"/>
              <w:rPr>
                <w:b/>
              </w:rPr>
            </w:pPr>
            <w:r>
              <w:rPr>
                <w:b/>
              </w:rPr>
              <w:t>23.4</w:t>
            </w:r>
          </w:p>
        </w:tc>
        <w:tc>
          <w:tcPr>
            <w:tcW w:w="765" w:type="dxa"/>
            <w:tcBorders>
              <w:bottom w:val="nil"/>
            </w:tcBorders>
            <w:vAlign w:val="bottom"/>
          </w:tcPr>
          <w:p w:rsidR="00021A07" w:rsidRDefault="00021A07">
            <w:pPr>
              <w:pStyle w:val="a7"/>
              <w:spacing w:before="60"/>
              <w:ind w:left="-73" w:firstLine="0"/>
              <w:jc w:val="right"/>
              <w:rPr>
                <w:b/>
              </w:rPr>
            </w:pPr>
            <w:r>
              <w:rPr>
                <w:b/>
              </w:rPr>
              <w:t>42.7</w:t>
            </w:r>
          </w:p>
        </w:tc>
        <w:tc>
          <w:tcPr>
            <w:tcW w:w="766" w:type="dxa"/>
            <w:tcBorders>
              <w:bottom w:val="nil"/>
            </w:tcBorders>
            <w:vAlign w:val="bottom"/>
          </w:tcPr>
          <w:p w:rsidR="00021A07" w:rsidRDefault="00021A07">
            <w:pPr>
              <w:pStyle w:val="a7"/>
              <w:spacing w:before="60"/>
              <w:ind w:left="-44" w:firstLine="0"/>
              <w:jc w:val="right"/>
              <w:rPr>
                <w:b/>
              </w:rPr>
            </w:pPr>
            <w:r>
              <w:rPr>
                <w:b/>
              </w:rPr>
              <w:t>63.4</w:t>
            </w:r>
          </w:p>
        </w:tc>
      </w:tr>
      <w:tr w:rsidR="00021A07">
        <w:trPr>
          <w:cantSplit/>
        </w:trPr>
        <w:tc>
          <w:tcPr>
            <w:tcW w:w="3227" w:type="dxa"/>
            <w:shd w:val="pct10" w:color="auto" w:fill="FFFFFF"/>
          </w:tcPr>
          <w:p w:rsidR="00021A07" w:rsidRDefault="00021A07">
            <w:pPr>
              <w:pStyle w:val="a7"/>
              <w:spacing w:before="60"/>
              <w:ind w:firstLine="0"/>
              <w:jc w:val="left"/>
              <w:rPr>
                <w:b/>
              </w:rPr>
            </w:pPr>
            <w:r>
              <w:rPr>
                <w:b/>
              </w:rPr>
              <w:t>Срок возмещения затрат, (лет)</w:t>
            </w:r>
          </w:p>
        </w:tc>
        <w:tc>
          <w:tcPr>
            <w:tcW w:w="5953" w:type="dxa"/>
            <w:gridSpan w:val="9"/>
            <w:shd w:val="pct10" w:color="auto" w:fill="FFFFFF"/>
            <w:vAlign w:val="center"/>
          </w:tcPr>
          <w:p w:rsidR="00021A07" w:rsidRDefault="00021A07">
            <w:pPr>
              <w:pStyle w:val="a7"/>
              <w:spacing w:before="60"/>
              <w:ind w:left="-156" w:firstLine="0"/>
              <w:jc w:val="center"/>
              <w:rPr>
                <w:b/>
              </w:rPr>
            </w:pPr>
            <w:r>
              <w:rPr>
                <w:b/>
              </w:rPr>
              <w:t xml:space="preserve">4.7 года с момента начала реконструкции, </w:t>
            </w:r>
          </w:p>
          <w:p w:rsidR="00021A07" w:rsidRDefault="00021A07">
            <w:pPr>
              <w:pStyle w:val="a7"/>
              <w:spacing w:before="60"/>
              <w:ind w:left="-156" w:firstLine="0"/>
              <w:jc w:val="center"/>
              <w:rPr>
                <w:b/>
              </w:rPr>
            </w:pPr>
            <w:r>
              <w:rPr>
                <w:b/>
              </w:rPr>
              <w:t>или</w:t>
            </w:r>
          </w:p>
          <w:p w:rsidR="00021A07" w:rsidRDefault="00021A07">
            <w:pPr>
              <w:pStyle w:val="a7"/>
              <w:spacing w:before="60"/>
              <w:ind w:left="-156" w:firstLine="0"/>
              <w:jc w:val="center"/>
              <w:rPr>
                <w:b/>
              </w:rPr>
            </w:pPr>
            <w:r>
              <w:rPr>
                <w:b/>
              </w:rPr>
              <w:t>1.7 года с начала погашения кредита</w:t>
            </w:r>
          </w:p>
        </w:tc>
      </w:tr>
    </w:tbl>
    <w:p w:rsidR="00021A07" w:rsidRDefault="00021A07">
      <w:pPr>
        <w:pStyle w:val="21"/>
      </w:pPr>
    </w:p>
    <w:p w:rsidR="00021A07" w:rsidRDefault="00021A07">
      <w:pPr>
        <w:pStyle w:val="2"/>
      </w:pPr>
      <w:bookmarkStart w:id="41" w:name="_Toc426885475"/>
      <w:r>
        <w:t>4.7. Определения внутренней нормы рентабельности</w:t>
      </w:r>
      <w:bookmarkEnd w:id="41"/>
    </w:p>
    <w:p w:rsidR="00021A07" w:rsidRDefault="00021A07">
      <w:pPr>
        <w:pStyle w:val="a7"/>
        <w:spacing w:before="60"/>
      </w:pPr>
      <w:r>
        <w:t>Расчет внутренней нормы рентабельности проекта выполнен методом дисконтирования разновременных чистых доходов, полученных за период жизнедеятельности продукта, при условии, что суммарный приведенный чистый доход будет равен нулю. При этом, в качестве периода жизнедеятельности продукта принимается:</w:t>
      </w:r>
    </w:p>
    <w:p w:rsidR="00021A07" w:rsidRDefault="00021A07">
      <w:pPr>
        <w:pStyle w:val="a7"/>
        <w:numPr>
          <w:ilvl w:val="0"/>
          <w:numId w:val="27"/>
        </w:numPr>
        <w:tabs>
          <w:tab w:val="clear" w:pos="360"/>
          <w:tab w:val="num" w:pos="1259"/>
        </w:tabs>
        <w:spacing w:before="60"/>
        <w:ind w:left="1259"/>
      </w:pPr>
      <w:r>
        <w:t>период строительства – 3 года;</w:t>
      </w:r>
    </w:p>
    <w:p w:rsidR="00021A07" w:rsidRDefault="00021A07">
      <w:pPr>
        <w:pStyle w:val="a7"/>
        <w:numPr>
          <w:ilvl w:val="0"/>
          <w:numId w:val="27"/>
        </w:numPr>
        <w:tabs>
          <w:tab w:val="clear" w:pos="360"/>
          <w:tab w:val="num" w:pos="1259"/>
        </w:tabs>
        <w:spacing w:before="60"/>
        <w:ind w:left="1259"/>
      </w:pPr>
      <w:r>
        <w:t>период эксплуатации – 10 лет.</w:t>
      </w:r>
    </w:p>
    <w:p w:rsidR="00021A07" w:rsidRDefault="00021A07">
      <w:pPr>
        <w:pStyle w:val="a7"/>
        <w:spacing w:before="60"/>
      </w:pPr>
      <w:r>
        <w:t>Общая продолжительность расчетного периода – 13 лет.</w:t>
      </w:r>
    </w:p>
    <w:p w:rsidR="00021A07" w:rsidRDefault="00021A07">
      <w:pPr>
        <w:pStyle w:val="a7"/>
        <w:spacing w:before="60"/>
        <w:ind w:firstLine="0"/>
        <w:jc w:val="center"/>
        <w:rPr>
          <w:b/>
          <w:sz w:val="24"/>
        </w:rPr>
      </w:pPr>
    </w:p>
    <w:p w:rsidR="00021A07" w:rsidRDefault="00021A07">
      <w:pPr>
        <w:pStyle w:val="a7"/>
        <w:ind w:firstLine="0"/>
        <w:jc w:val="center"/>
        <w:rPr>
          <w:b/>
          <w:sz w:val="24"/>
        </w:rPr>
      </w:pPr>
      <w:r>
        <w:rPr>
          <w:b/>
          <w:sz w:val="24"/>
        </w:rPr>
        <w:t>Расчет нормы внутренней рентабельности</w:t>
      </w:r>
    </w:p>
    <w:p w:rsidR="00021A07" w:rsidRDefault="00021A07">
      <w:pPr>
        <w:pStyle w:val="a7"/>
        <w:spacing w:before="60"/>
        <w:jc w:val="right"/>
        <w:rPr>
          <w:b/>
        </w:rPr>
      </w:pPr>
      <w:r>
        <w:rPr>
          <w:b/>
        </w:rPr>
        <w:t>(млн. долл. США)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4"/>
        <w:gridCol w:w="1534"/>
        <w:gridCol w:w="1534"/>
        <w:gridCol w:w="1534"/>
        <w:gridCol w:w="1485"/>
        <w:gridCol w:w="49"/>
        <w:gridCol w:w="1534"/>
      </w:tblGrid>
      <w:tr w:rsidR="00021A07">
        <w:tc>
          <w:tcPr>
            <w:tcW w:w="1534" w:type="dxa"/>
            <w:shd w:val="pct10" w:color="auto" w:fill="FFFFFF"/>
          </w:tcPr>
          <w:p w:rsidR="00021A07" w:rsidRDefault="00021A07">
            <w:pPr>
              <w:pStyle w:val="a7"/>
              <w:spacing w:before="60"/>
              <w:ind w:firstLine="0"/>
              <w:jc w:val="center"/>
              <w:rPr>
                <w:b/>
              </w:rPr>
            </w:pPr>
            <w:r>
              <w:rPr>
                <w:b/>
              </w:rPr>
              <w:t>Периоды</w:t>
            </w:r>
          </w:p>
        </w:tc>
        <w:tc>
          <w:tcPr>
            <w:tcW w:w="1534" w:type="dxa"/>
            <w:shd w:val="pct10" w:color="auto" w:fill="FFFFFF"/>
          </w:tcPr>
          <w:p w:rsidR="00021A07" w:rsidRDefault="00021A07">
            <w:pPr>
              <w:pStyle w:val="a7"/>
              <w:spacing w:before="60"/>
              <w:ind w:firstLine="0"/>
              <w:jc w:val="center"/>
              <w:rPr>
                <w:b/>
              </w:rPr>
            </w:pPr>
            <w:r>
              <w:rPr>
                <w:b/>
              </w:rPr>
              <w:t>Прирост чистой прибыли с амортизацией</w:t>
            </w:r>
          </w:p>
        </w:tc>
        <w:tc>
          <w:tcPr>
            <w:tcW w:w="1534" w:type="dxa"/>
            <w:shd w:val="pct10" w:color="auto" w:fill="FFFFFF"/>
          </w:tcPr>
          <w:p w:rsidR="00021A07" w:rsidRDefault="00021A07">
            <w:pPr>
              <w:pStyle w:val="a7"/>
              <w:spacing w:before="60"/>
              <w:ind w:firstLine="0"/>
              <w:jc w:val="center"/>
              <w:rPr>
                <w:b/>
              </w:rPr>
            </w:pPr>
            <w:r>
              <w:rPr>
                <w:b/>
              </w:rPr>
              <w:t>Срочные ежегодные платежи</w:t>
            </w:r>
          </w:p>
        </w:tc>
        <w:tc>
          <w:tcPr>
            <w:tcW w:w="1534" w:type="dxa"/>
            <w:shd w:val="pct10" w:color="auto" w:fill="FFFFFF"/>
          </w:tcPr>
          <w:p w:rsidR="00021A07" w:rsidRDefault="00021A07">
            <w:pPr>
              <w:pStyle w:val="a7"/>
              <w:spacing w:before="60"/>
              <w:ind w:firstLine="0"/>
              <w:jc w:val="center"/>
              <w:rPr>
                <w:b/>
              </w:rPr>
            </w:pPr>
            <w:r>
              <w:rPr>
                <w:b/>
              </w:rPr>
              <w:t>Чистый доход</w:t>
            </w:r>
          </w:p>
        </w:tc>
        <w:tc>
          <w:tcPr>
            <w:tcW w:w="1534" w:type="dxa"/>
            <w:gridSpan w:val="2"/>
            <w:shd w:val="pct10" w:color="auto" w:fill="FFFFFF"/>
          </w:tcPr>
          <w:p w:rsidR="00021A07" w:rsidRDefault="00021A07">
            <w:pPr>
              <w:pStyle w:val="a7"/>
              <w:spacing w:before="60"/>
              <w:ind w:firstLine="0"/>
              <w:jc w:val="center"/>
              <w:rPr>
                <w:b/>
              </w:rPr>
            </w:pPr>
            <w:r>
              <w:rPr>
                <w:b/>
              </w:rPr>
              <w:t>Коэффициент дисконтирования</w:t>
            </w:r>
          </w:p>
        </w:tc>
        <w:tc>
          <w:tcPr>
            <w:tcW w:w="1534" w:type="dxa"/>
            <w:shd w:val="pct10" w:color="auto" w:fill="FFFFFF"/>
          </w:tcPr>
          <w:p w:rsidR="00021A07" w:rsidRDefault="00021A07">
            <w:pPr>
              <w:pStyle w:val="a7"/>
              <w:spacing w:before="60"/>
              <w:ind w:left="-15" w:right="-84" w:firstLine="0"/>
              <w:jc w:val="center"/>
              <w:rPr>
                <w:b/>
              </w:rPr>
            </w:pPr>
            <w:r>
              <w:rPr>
                <w:b/>
              </w:rPr>
              <w:t>Приведенный чистый доход</w:t>
            </w:r>
          </w:p>
        </w:tc>
      </w:tr>
      <w:tr w:rsidR="00021A07">
        <w:trPr>
          <w:cantSplit/>
        </w:trPr>
        <w:tc>
          <w:tcPr>
            <w:tcW w:w="9204" w:type="dxa"/>
            <w:gridSpan w:val="7"/>
          </w:tcPr>
          <w:p w:rsidR="00021A07" w:rsidRDefault="00021A07">
            <w:pPr>
              <w:pStyle w:val="a7"/>
              <w:spacing w:before="60"/>
              <w:ind w:left="-15" w:right="-84" w:firstLine="0"/>
              <w:jc w:val="left"/>
            </w:pPr>
            <w:r>
              <w:t>Годы строительства</w:t>
            </w:r>
          </w:p>
        </w:tc>
      </w:tr>
      <w:tr w:rsidR="00021A07">
        <w:tc>
          <w:tcPr>
            <w:tcW w:w="1534" w:type="dxa"/>
          </w:tcPr>
          <w:p w:rsidR="00021A07" w:rsidRDefault="00021A07">
            <w:pPr>
              <w:pStyle w:val="a7"/>
              <w:spacing w:before="60"/>
              <w:ind w:firstLine="0"/>
              <w:jc w:val="center"/>
            </w:pPr>
            <w:r>
              <w:t>1</w:t>
            </w:r>
          </w:p>
        </w:tc>
        <w:tc>
          <w:tcPr>
            <w:tcW w:w="1534" w:type="dxa"/>
          </w:tcPr>
          <w:p w:rsidR="00021A07" w:rsidRDefault="00021A07">
            <w:pPr>
              <w:pStyle w:val="a7"/>
              <w:spacing w:before="60"/>
              <w:ind w:firstLine="0"/>
              <w:jc w:val="right"/>
            </w:pPr>
            <w:r>
              <w:t>-</w:t>
            </w:r>
          </w:p>
        </w:tc>
        <w:tc>
          <w:tcPr>
            <w:tcW w:w="1534" w:type="dxa"/>
          </w:tcPr>
          <w:p w:rsidR="00021A07" w:rsidRDefault="00021A07">
            <w:pPr>
              <w:pStyle w:val="a7"/>
              <w:spacing w:before="60"/>
              <w:ind w:firstLine="0"/>
              <w:jc w:val="right"/>
            </w:pPr>
            <w:r>
              <w:t>15.8</w:t>
            </w:r>
          </w:p>
        </w:tc>
        <w:tc>
          <w:tcPr>
            <w:tcW w:w="1534" w:type="dxa"/>
          </w:tcPr>
          <w:p w:rsidR="00021A07" w:rsidRDefault="00021A07">
            <w:pPr>
              <w:pStyle w:val="a7"/>
              <w:spacing w:before="60"/>
              <w:ind w:firstLine="0"/>
              <w:jc w:val="right"/>
            </w:pPr>
            <w:r>
              <w:t>-15.8</w:t>
            </w:r>
          </w:p>
        </w:tc>
        <w:tc>
          <w:tcPr>
            <w:tcW w:w="1485" w:type="dxa"/>
            <w:vAlign w:val="bottom"/>
          </w:tcPr>
          <w:p w:rsidR="00021A07" w:rsidRDefault="00021A07">
            <w:pPr>
              <w:jc w:val="right"/>
              <w:rPr>
                <w:snapToGrid w:val="0"/>
                <w:color w:val="000000"/>
                <w:sz w:val="20"/>
              </w:rPr>
            </w:pPr>
            <w:r>
              <w:rPr>
                <w:snapToGrid w:val="0"/>
                <w:color w:val="000000"/>
                <w:sz w:val="20"/>
              </w:rPr>
              <w:t>1.000</w:t>
            </w:r>
          </w:p>
        </w:tc>
        <w:tc>
          <w:tcPr>
            <w:tcW w:w="1583" w:type="dxa"/>
            <w:gridSpan w:val="2"/>
            <w:vAlign w:val="bottom"/>
          </w:tcPr>
          <w:p w:rsidR="00021A07" w:rsidRDefault="00021A07">
            <w:pPr>
              <w:jc w:val="right"/>
              <w:rPr>
                <w:snapToGrid w:val="0"/>
                <w:color w:val="000000"/>
                <w:sz w:val="20"/>
              </w:rPr>
            </w:pPr>
            <w:r>
              <w:rPr>
                <w:snapToGrid w:val="0"/>
                <w:color w:val="000000"/>
                <w:sz w:val="20"/>
              </w:rPr>
              <w:t>-15.8</w:t>
            </w:r>
          </w:p>
        </w:tc>
      </w:tr>
      <w:tr w:rsidR="00021A07">
        <w:tc>
          <w:tcPr>
            <w:tcW w:w="1534" w:type="dxa"/>
          </w:tcPr>
          <w:p w:rsidR="00021A07" w:rsidRDefault="00021A07">
            <w:pPr>
              <w:pStyle w:val="a7"/>
              <w:spacing w:before="60"/>
              <w:ind w:firstLine="0"/>
              <w:jc w:val="center"/>
            </w:pPr>
            <w:r>
              <w:t>2</w:t>
            </w:r>
          </w:p>
        </w:tc>
        <w:tc>
          <w:tcPr>
            <w:tcW w:w="1534" w:type="dxa"/>
          </w:tcPr>
          <w:p w:rsidR="00021A07" w:rsidRDefault="00021A07">
            <w:pPr>
              <w:pStyle w:val="a7"/>
              <w:spacing w:before="60"/>
              <w:ind w:firstLine="0"/>
              <w:jc w:val="right"/>
            </w:pPr>
            <w:r>
              <w:t>-</w:t>
            </w:r>
          </w:p>
        </w:tc>
        <w:tc>
          <w:tcPr>
            <w:tcW w:w="1534" w:type="dxa"/>
          </w:tcPr>
          <w:p w:rsidR="00021A07" w:rsidRDefault="00021A07">
            <w:pPr>
              <w:pStyle w:val="a7"/>
              <w:spacing w:before="60"/>
              <w:ind w:firstLine="0"/>
              <w:jc w:val="right"/>
            </w:pPr>
            <w:r>
              <w:t>4.0</w:t>
            </w:r>
          </w:p>
        </w:tc>
        <w:tc>
          <w:tcPr>
            <w:tcW w:w="1534" w:type="dxa"/>
          </w:tcPr>
          <w:p w:rsidR="00021A07" w:rsidRDefault="00021A07">
            <w:pPr>
              <w:pStyle w:val="a7"/>
              <w:spacing w:before="60"/>
              <w:ind w:firstLine="0"/>
              <w:jc w:val="right"/>
            </w:pPr>
            <w:r>
              <w:t>-4.0</w:t>
            </w:r>
          </w:p>
        </w:tc>
        <w:tc>
          <w:tcPr>
            <w:tcW w:w="1485" w:type="dxa"/>
            <w:vAlign w:val="bottom"/>
          </w:tcPr>
          <w:p w:rsidR="00021A07" w:rsidRDefault="00021A07">
            <w:pPr>
              <w:jc w:val="right"/>
              <w:rPr>
                <w:snapToGrid w:val="0"/>
                <w:color w:val="000000"/>
                <w:sz w:val="20"/>
              </w:rPr>
            </w:pPr>
            <w:r>
              <w:rPr>
                <w:snapToGrid w:val="0"/>
                <w:color w:val="000000"/>
                <w:sz w:val="20"/>
              </w:rPr>
              <w:t>0.700</w:t>
            </w:r>
          </w:p>
        </w:tc>
        <w:tc>
          <w:tcPr>
            <w:tcW w:w="1583" w:type="dxa"/>
            <w:gridSpan w:val="2"/>
            <w:vAlign w:val="bottom"/>
          </w:tcPr>
          <w:p w:rsidR="00021A07" w:rsidRDefault="00021A07">
            <w:pPr>
              <w:jc w:val="right"/>
              <w:rPr>
                <w:snapToGrid w:val="0"/>
                <w:color w:val="000000"/>
                <w:sz w:val="20"/>
              </w:rPr>
            </w:pPr>
            <w:r>
              <w:rPr>
                <w:snapToGrid w:val="0"/>
                <w:color w:val="000000"/>
                <w:sz w:val="20"/>
              </w:rPr>
              <w:t>-2.8</w:t>
            </w:r>
          </w:p>
        </w:tc>
      </w:tr>
      <w:tr w:rsidR="00021A07">
        <w:tc>
          <w:tcPr>
            <w:tcW w:w="1534" w:type="dxa"/>
            <w:tcBorders>
              <w:bottom w:val="nil"/>
            </w:tcBorders>
          </w:tcPr>
          <w:p w:rsidR="00021A07" w:rsidRDefault="00021A07">
            <w:pPr>
              <w:pStyle w:val="a7"/>
              <w:spacing w:before="60"/>
              <w:ind w:firstLine="0"/>
              <w:jc w:val="center"/>
            </w:pPr>
            <w:r>
              <w:t>3</w:t>
            </w:r>
          </w:p>
        </w:tc>
        <w:tc>
          <w:tcPr>
            <w:tcW w:w="1534" w:type="dxa"/>
            <w:tcBorders>
              <w:bottom w:val="nil"/>
            </w:tcBorders>
          </w:tcPr>
          <w:p w:rsidR="00021A07" w:rsidRDefault="00021A07">
            <w:pPr>
              <w:pStyle w:val="a7"/>
              <w:spacing w:before="60"/>
              <w:ind w:firstLine="0"/>
              <w:jc w:val="right"/>
            </w:pPr>
            <w:r>
              <w:t>-</w:t>
            </w:r>
          </w:p>
        </w:tc>
        <w:tc>
          <w:tcPr>
            <w:tcW w:w="1534" w:type="dxa"/>
            <w:tcBorders>
              <w:bottom w:val="nil"/>
            </w:tcBorders>
          </w:tcPr>
          <w:p w:rsidR="00021A07" w:rsidRDefault="00021A07">
            <w:pPr>
              <w:pStyle w:val="a7"/>
              <w:spacing w:before="60"/>
              <w:ind w:firstLine="0"/>
              <w:jc w:val="right"/>
            </w:pPr>
            <w:r>
              <w:t>6.7</w:t>
            </w:r>
          </w:p>
        </w:tc>
        <w:tc>
          <w:tcPr>
            <w:tcW w:w="1534" w:type="dxa"/>
            <w:tcBorders>
              <w:bottom w:val="nil"/>
            </w:tcBorders>
          </w:tcPr>
          <w:p w:rsidR="00021A07" w:rsidRDefault="00021A07">
            <w:pPr>
              <w:pStyle w:val="a7"/>
              <w:spacing w:before="60"/>
              <w:ind w:firstLine="0"/>
              <w:jc w:val="right"/>
            </w:pPr>
            <w:r>
              <w:t>-6.7</w:t>
            </w:r>
          </w:p>
        </w:tc>
        <w:tc>
          <w:tcPr>
            <w:tcW w:w="1485" w:type="dxa"/>
            <w:tcBorders>
              <w:bottom w:val="nil"/>
            </w:tcBorders>
            <w:vAlign w:val="bottom"/>
          </w:tcPr>
          <w:p w:rsidR="00021A07" w:rsidRDefault="00021A07">
            <w:pPr>
              <w:jc w:val="right"/>
              <w:rPr>
                <w:snapToGrid w:val="0"/>
                <w:color w:val="000000"/>
                <w:sz w:val="20"/>
              </w:rPr>
            </w:pPr>
            <w:r>
              <w:rPr>
                <w:snapToGrid w:val="0"/>
                <w:color w:val="000000"/>
                <w:sz w:val="20"/>
              </w:rPr>
              <w:t>0.490</w:t>
            </w:r>
          </w:p>
        </w:tc>
        <w:tc>
          <w:tcPr>
            <w:tcW w:w="1583" w:type="dxa"/>
            <w:gridSpan w:val="2"/>
            <w:tcBorders>
              <w:bottom w:val="nil"/>
            </w:tcBorders>
            <w:vAlign w:val="bottom"/>
          </w:tcPr>
          <w:p w:rsidR="00021A07" w:rsidRDefault="00021A07">
            <w:pPr>
              <w:jc w:val="right"/>
              <w:rPr>
                <w:snapToGrid w:val="0"/>
                <w:color w:val="000000"/>
                <w:sz w:val="20"/>
              </w:rPr>
            </w:pPr>
            <w:r>
              <w:rPr>
                <w:snapToGrid w:val="0"/>
                <w:color w:val="000000"/>
                <w:sz w:val="20"/>
              </w:rPr>
              <w:t>-3.3</w:t>
            </w:r>
          </w:p>
        </w:tc>
      </w:tr>
      <w:tr w:rsidR="00021A07">
        <w:tc>
          <w:tcPr>
            <w:tcW w:w="1534" w:type="dxa"/>
            <w:shd w:val="pct10" w:color="auto" w:fill="FFFFFF"/>
          </w:tcPr>
          <w:p w:rsidR="00021A07" w:rsidRDefault="00021A07">
            <w:pPr>
              <w:pStyle w:val="a7"/>
              <w:spacing w:before="60"/>
              <w:ind w:firstLine="0"/>
              <w:jc w:val="center"/>
              <w:rPr>
                <w:b/>
              </w:rPr>
            </w:pPr>
            <w:r>
              <w:rPr>
                <w:b/>
              </w:rPr>
              <w:t>Периоды</w:t>
            </w:r>
          </w:p>
        </w:tc>
        <w:tc>
          <w:tcPr>
            <w:tcW w:w="1534" w:type="dxa"/>
            <w:shd w:val="pct10" w:color="auto" w:fill="FFFFFF"/>
          </w:tcPr>
          <w:p w:rsidR="00021A07" w:rsidRDefault="00021A07">
            <w:pPr>
              <w:pStyle w:val="a7"/>
              <w:spacing w:before="60"/>
              <w:ind w:firstLine="0"/>
              <w:jc w:val="center"/>
              <w:rPr>
                <w:b/>
              </w:rPr>
            </w:pPr>
            <w:r>
              <w:rPr>
                <w:b/>
              </w:rPr>
              <w:t>Прирост чистой прибыли с амортизацией</w:t>
            </w:r>
          </w:p>
        </w:tc>
        <w:tc>
          <w:tcPr>
            <w:tcW w:w="1534" w:type="dxa"/>
            <w:shd w:val="pct10" w:color="auto" w:fill="FFFFFF"/>
          </w:tcPr>
          <w:p w:rsidR="00021A07" w:rsidRDefault="00021A07">
            <w:pPr>
              <w:pStyle w:val="a7"/>
              <w:spacing w:before="60"/>
              <w:ind w:firstLine="0"/>
              <w:jc w:val="center"/>
              <w:rPr>
                <w:b/>
              </w:rPr>
            </w:pPr>
            <w:r>
              <w:rPr>
                <w:b/>
              </w:rPr>
              <w:t>Срочные ежегодные платежи</w:t>
            </w:r>
          </w:p>
        </w:tc>
        <w:tc>
          <w:tcPr>
            <w:tcW w:w="1534" w:type="dxa"/>
            <w:shd w:val="pct10" w:color="auto" w:fill="FFFFFF"/>
          </w:tcPr>
          <w:p w:rsidR="00021A07" w:rsidRDefault="00021A07">
            <w:pPr>
              <w:pStyle w:val="a7"/>
              <w:spacing w:before="60"/>
              <w:ind w:firstLine="0"/>
              <w:jc w:val="center"/>
              <w:rPr>
                <w:b/>
              </w:rPr>
            </w:pPr>
            <w:r>
              <w:rPr>
                <w:b/>
              </w:rPr>
              <w:t>Чистый доход</w:t>
            </w:r>
          </w:p>
        </w:tc>
        <w:tc>
          <w:tcPr>
            <w:tcW w:w="1534" w:type="dxa"/>
            <w:gridSpan w:val="2"/>
            <w:shd w:val="pct10" w:color="auto" w:fill="FFFFFF"/>
          </w:tcPr>
          <w:p w:rsidR="00021A07" w:rsidRDefault="00021A07">
            <w:pPr>
              <w:pStyle w:val="a7"/>
              <w:spacing w:before="60"/>
              <w:ind w:firstLine="0"/>
              <w:jc w:val="center"/>
              <w:rPr>
                <w:b/>
              </w:rPr>
            </w:pPr>
            <w:r>
              <w:rPr>
                <w:b/>
              </w:rPr>
              <w:t>Коэффициент дисконтирования</w:t>
            </w:r>
          </w:p>
        </w:tc>
        <w:tc>
          <w:tcPr>
            <w:tcW w:w="1534" w:type="dxa"/>
            <w:shd w:val="pct10" w:color="auto" w:fill="FFFFFF"/>
          </w:tcPr>
          <w:p w:rsidR="00021A07" w:rsidRDefault="00021A07">
            <w:pPr>
              <w:pStyle w:val="a7"/>
              <w:spacing w:before="60"/>
              <w:ind w:left="-15" w:right="-84" w:firstLine="0"/>
              <w:jc w:val="center"/>
              <w:rPr>
                <w:b/>
              </w:rPr>
            </w:pPr>
            <w:r>
              <w:rPr>
                <w:b/>
              </w:rPr>
              <w:t>Приведенный чистый доход</w:t>
            </w:r>
          </w:p>
        </w:tc>
      </w:tr>
      <w:tr w:rsidR="00021A07">
        <w:trPr>
          <w:cantSplit/>
        </w:trPr>
        <w:tc>
          <w:tcPr>
            <w:tcW w:w="9204" w:type="dxa"/>
            <w:gridSpan w:val="7"/>
          </w:tcPr>
          <w:p w:rsidR="00021A07" w:rsidRDefault="00021A07">
            <w:pPr>
              <w:pStyle w:val="a7"/>
              <w:spacing w:before="60"/>
              <w:ind w:left="-15" w:right="-84" w:firstLine="0"/>
              <w:jc w:val="left"/>
            </w:pPr>
            <w:r>
              <w:t>Годы погашения кредита</w:t>
            </w:r>
          </w:p>
        </w:tc>
      </w:tr>
      <w:tr w:rsidR="00021A07">
        <w:tc>
          <w:tcPr>
            <w:tcW w:w="1534" w:type="dxa"/>
          </w:tcPr>
          <w:p w:rsidR="00021A07" w:rsidRDefault="00021A07">
            <w:pPr>
              <w:pStyle w:val="a7"/>
              <w:spacing w:before="60"/>
              <w:ind w:firstLine="0"/>
              <w:jc w:val="center"/>
            </w:pPr>
            <w:r>
              <w:t>4</w:t>
            </w:r>
          </w:p>
        </w:tc>
        <w:tc>
          <w:tcPr>
            <w:tcW w:w="1534" w:type="dxa"/>
          </w:tcPr>
          <w:p w:rsidR="00021A07" w:rsidRDefault="00021A07">
            <w:pPr>
              <w:pStyle w:val="a7"/>
              <w:spacing w:before="60"/>
              <w:ind w:firstLine="0"/>
              <w:jc w:val="right"/>
            </w:pPr>
            <w:r>
              <w:t>35.4</w:t>
            </w:r>
          </w:p>
        </w:tc>
        <w:tc>
          <w:tcPr>
            <w:tcW w:w="1534" w:type="dxa"/>
          </w:tcPr>
          <w:p w:rsidR="00021A07" w:rsidRDefault="00021A07">
            <w:pPr>
              <w:pStyle w:val="a7"/>
              <w:spacing w:before="60"/>
              <w:ind w:firstLine="0"/>
              <w:jc w:val="right"/>
            </w:pPr>
            <w:r>
              <w:t>20.1</w:t>
            </w:r>
          </w:p>
        </w:tc>
        <w:tc>
          <w:tcPr>
            <w:tcW w:w="1534" w:type="dxa"/>
            <w:vAlign w:val="bottom"/>
          </w:tcPr>
          <w:p w:rsidR="00021A07" w:rsidRDefault="00021A07">
            <w:pPr>
              <w:jc w:val="right"/>
              <w:rPr>
                <w:snapToGrid w:val="0"/>
                <w:color w:val="000000"/>
                <w:sz w:val="20"/>
              </w:rPr>
            </w:pPr>
            <w:r>
              <w:rPr>
                <w:snapToGrid w:val="0"/>
                <w:color w:val="000000"/>
                <w:sz w:val="20"/>
              </w:rPr>
              <w:t>15.3</w:t>
            </w:r>
          </w:p>
        </w:tc>
        <w:tc>
          <w:tcPr>
            <w:tcW w:w="1485" w:type="dxa"/>
            <w:vAlign w:val="bottom"/>
          </w:tcPr>
          <w:p w:rsidR="00021A07" w:rsidRDefault="00021A07">
            <w:pPr>
              <w:jc w:val="right"/>
              <w:rPr>
                <w:snapToGrid w:val="0"/>
                <w:color w:val="000000"/>
                <w:sz w:val="20"/>
              </w:rPr>
            </w:pPr>
            <w:r>
              <w:rPr>
                <w:snapToGrid w:val="0"/>
                <w:color w:val="000000"/>
                <w:sz w:val="20"/>
              </w:rPr>
              <w:t>0.343</w:t>
            </w:r>
          </w:p>
        </w:tc>
        <w:tc>
          <w:tcPr>
            <w:tcW w:w="1583" w:type="dxa"/>
            <w:gridSpan w:val="2"/>
            <w:vAlign w:val="bottom"/>
          </w:tcPr>
          <w:p w:rsidR="00021A07" w:rsidRDefault="00021A07">
            <w:pPr>
              <w:jc w:val="right"/>
              <w:rPr>
                <w:snapToGrid w:val="0"/>
                <w:color w:val="000000"/>
                <w:sz w:val="20"/>
              </w:rPr>
            </w:pPr>
            <w:r>
              <w:rPr>
                <w:snapToGrid w:val="0"/>
                <w:color w:val="000000"/>
                <w:sz w:val="20"/>
              </w:rPr>
              <w:t>5.3</w:t>
            </w:r>
          </w:p>
        </w:tc>
      </w:tr>
      <w:tr w:rsidR="00021A07">
        <w:tc>
          <w:tcPr>
            <w:tcW w:w="1534" w:type="dxa"/>
          </w:tcPr>
          <w:p w:rsidR="00021A07" w:rsidRDefault="00021A07">
            <w:pPr>
              <w:pStyle w:val="a7"/>
              <w:spacing w:before="60"/>
              <w:ind w:firstLine="0"/>
              <w:jc w:val="center"/>
            </w:pPr>
            <w:r>
              <w:t>5</w:t>
            </w:r>
          </w:p>
        </w:tc>
        <w:tc>
          <w:tcPr>
            <w:tcW w:w="1534" w:type="dxa"/>
          </w:tcPr>
          <w:p w:rsidR="00021A07" w:rsidRDefault="00021A07">
            <w:pPr>
              <w:pStyle w:val="a7"/>
              <w:spacing w:before="60"/>
              <w:ind w:firstLine="0"/>
              <w:jc w:val="right"/>
            </w:pPr>
            <w:r>
              <w:t>35.4</w:t>
            </w:r>
          </w:p>
        </w:tc>
        <w:tc>
          <w:tcPr>
            <w:tcW w:w="1534" w:type="dxa"/>
          </w:tcPr>
          <w:p w:rsidR="00021A07" w:rsidRDefault="00021A07">
            <w:pPr>
              <w:pStyle w:val="a7"/>
              <w:spacing w:before="60"/>
              <w:ind w:firstLine="0"/>
              <w:jc w:val="right"/>
            </w:pPr>
            <w:r>
              <w:t>18.8</w:t>
            </w:r>
          </w:p>
        </w:tc>
        <w:tc>
          <w:tcPr>
            <w:tcW w:w="1534" w:type="dxa"/>
            <w:vAlign w:val="bottom"/>
          </w:tcPr>
          <w:p w:rsidR="00021A07" w:rsidRDefault="00021A07">
            <w:pPr>
              <w:jc w:val="right"/>
              <w:rPr>
                <w:snapToGrid w:val="0"/>
                <w:color w:val="000000"/>
                <w:sz w:val="20"/>
              </w:rPr>
            </w:pPr>
            <w:r>
              <w:rPr>
                <w:snapToGrid w:val="0"/>
                <w:color w:val="000000"/>
                <w:sz w:val="20"/>
              </w:rPr>
              <w:t>16.6</w:t>
            </w:r>
          </w:p>
        </w:tc>
        <w:tc>
          <w:tcPr>
            <w:tcW w:w="1485" w:type="dxa"/>
            <w:vAlign w:val="bottom"/>
          </w:tcPr>
          <w:p w:rsidR="00021A07" w:rsidRDefault="00021A07">
            <w:pPr>
              <w:jc w:val="right"/>
              <w:rPr>
                <w:snapToGrid w:val="0"/>
                <w:color w:val="000000"/>
                <w:sz w:val="20"/>
              </w:rPr>
            </w:pPr>
            <w:r>
              <w:rPr>
                <w:snapToGrid w:val="0"/>
                <w:color w:val="000000"/>
                <w:sz w:val="20"/>
              </w:rPr>
              <w:t>0.240</w:t>
            </w:r>
          </w:p>
        </w:tc>
        <w:tc>
          <w:tcPr>
            <w:tcW w:w="1583" w:type="dxa"/>
            <w:gridSpan w:val="2"/>
            <w:vAlign w:val="bottom"/>
          </w:tcPr>
          <w:p w:rsidR="00021A07" w:rsidRDefault="00021A07">
            <w:pPr>
              <w:jc w:val="right"/>
              <w:rPr>
                <w:snapToGrid w:val="0"/>
                <w:color w:val="000000"/>
                <w:sz w:val="20"/>
              </w:rPr>
            </w:pPr>
            <w:r>
              <w:rPr>
                <w:snapToGrid w:val="0"/>
                <w:color w:val="000000"/>
                <w:sz w:val="20"/>
              </w:rPr>
              <w:t>4.0</w:t>
            </w:r>
          </w:p>
        </w:tc>
      </w:tr>
      <w:tr w:rsidR="00021A07">
        <w:tc>
          <w:tcPr>
            <w:tcW w:w="1534" w:type="dxa"/>
          </w:tcPr>
          <w:p w:rsidR="00021A07" w:rsidRDefault="00021A07">
            <w:pPr>
              <w:pStyle w:val="a7"/>
              <w:spacing w:before="60"/>
              <w:ind w:firstLine="0"/>
              <w:jc w:val="center"/>
            </w:pPr>
            <w:r>
              <w:t>6</w:t>
            </w:r>
          </w:p>
        </w:tc>
        <w:tc>
          <w:tcPr>
            <w:tcW w:w="1534" w:type="dxa"/>
          </w:tcPr>
          <w:p w:rsidR="00021A07" w:rsidRDefault="00021A07">
            <w:pPr>
              <w:pStyle w:val="a7"/>
              <w:spacing w:before="60"/>
              <w:ind w:firstLine="0"/>
              <w:jc w:val="right"/>
            </w:pPr>
            <w:r>
              <w:t>35.4</w:t>
            </w:r>
          </w:p>
        </w:tc>
        <w:tc>
          <w:tcPr>
            <w:tcW w:w="1534" w:type="dxa"/>
          </w:tcPr>
          <w:p w:rsidR="00021A07" w:rsidRDefault="00021A07">
            <w:pPr>
              <w:pStyle w:val="a7"/>
              <w:spacing w:before="60"/>
              <w:ind w:firstLine="0"/>
              <w:jc w:val="right"/>
            </w:pPr>
            <w:r>
              <w:t>17.4</w:t>
            </w:r>
          </w:p>
        </w:tc>
        <w:tc>
          <w:tcPr>
            <w:tcW w:w="1534" w:type="dxa"/>
            <w:vAlign w:val="bottom"/>
          </w:tcPr>
          <w:p w:rsidR="00021A07" w:rsidRDefault="00021A07">
            <w:pPr>
              <w:jc w:val="right"/>
              <w:rPr>
                <w:snapToGrid w:val="0"/>
                <w:color w:val="000000"/>
                <w:sz w:val="20"/>
              </w:rPr>
            </w:pPr>
            <w:r>
              <w:rPr>
                <w:snapToGrid w:val="0"/>
                <w:color w:val="000000"/>
                <w:sz w:val="20"/>
              </w:rPr>
              <w:t>18</w:t>
            </w:r>
          </w:p>
        </w:tc>
        <w:tc>
          <w:tcPr>
            <w:tcW w:w="1485" w:type="dxa"/>
            <w:vAlign w:val="bottom"/>
          </w:tcPr>
          <w:p w:rsidR="00021A07" w:rsidRDefault="00021A07">
            <w:pPr>
              <w:jc w:val="right"/>
              <w:rPr>
                <w:snapToGrid w:val="0"/>
                <w:color w:val="000000"/>
                <w:sz w:val="20"/>
              </w:rPr>
            </w:pPr>
            <w:r>
              <w:rPr>
                <w:snapToGrid w:val="0"/>
                <w:color w:val="000000"/>
                <w:sz w:val="20"/>
              </w:rPr>
              <w:t>0.168</w:t>
            </w:r>
          </w:p>
        </w:tc>
        <w:tc>
          <w:tcPr>
            <w:tcW w:w="1583" w:type="dxa"/>
            <w:gridSpan w:val="2"/>
            <w:vAlign w:val="bottom"/>
          </w:tcPr>
          <w:p w:rsidR="00021A07" w:rsidRDefault="00021A07">
            <w:pPr>
              <w:jc w:val="right"/>
              <w:rPr>
                <w:snapToGrid w:val="0"/>
                <w:color w:val="000000"/>
                <w:sz w:val="20"/>
              </w:rPr>
            </w:pPr>
            <w:r>
              <w:rPr>
                <w:snapToGrid w:val="0"/>
                <w:color w:val="000000"/>
                <w:sz w:val="20"/>
              </w:rPr>
              <w:t>3.0</w:t>
            </w:r>
          </w:p>
        </w:tc>
      </w:tr>
      <w:tr w:rsidR="00021A07">
        <w:tc>
          <w:tcPr>
            <w:tcW w:w="1534" w:type="dxa"/>
          </w:tcPr>
          <w:p w:rsidR="00021A07" w:rsidRDefault="00021A07">
            <w:pPr>
              <w:pStyle w:val="a7"/>
              <w:spacing w:before="60"/>
              <w:ind w:firstLine="0"/>
              <w:jc w:val="center"/>
            </w:pPr>
            <w:r>
              <w:t>7</w:t>
            </w:r>
          </w:p>
        </w:tc>
        <w:tc>
          <w:tcPr>
            <w:tcW w:w="1534" w:type="dxa"/>
          </w:tcPr>
          <w:p w:rsidR="00021A07" w:rsidRDefault="00021A07">
            <w:pPr>
              <w:pStyle w:val="a7"/>
              <w:spacing w:before="60"/>
              <w:ind w:firstLine="0"/>
              <w:jc w:val="right"/>
            </w:pPr>
            <w:r>
              <w:t>35.4</w:t>
            </w:r>
          </w:p>
        </w:tc>
        <w:tc>
          <w:tcPr>
            <w:tcW w:w="1534" w:type="dxa"/>
          </w:tcPr>
          <w:p w:rsidR="00021A07" w:rsidRDefault="00021A07">
            <w:pPr>
              <w:pStyle w:val="a7"/>
              <w:spacing w:before="60"/>
              <w:ind w:firstLine="0"/>
              <w:jc w:val="right"/>
            </w:pPr>
            <w:r>
              <w:t>16.1</w:t>
            </w:r>
          </w:p>
        </w:tc>
        <w:tc>
          <w:tcPr>
            <w:tcW w:w="1534" w:type="dxa"/>
            <w:vAlign w:val="bottom"/>
          </w:tcPr>
          <w:p w:rsidR="00021A07" w:rsidRDefault="00021A07">
            <w:pPr>
              <w:jc w:val="right"/>
              <w:rPr>
                <w:snapToGrid w:val="0"/>
                <w:color w:val="000000"/>
                <w:sz w:val="20"/>
              </w:rPr>
            </w:pPr>
            <w:r>
              <w:rPr>
                <w:snapToGrid w:val="0"/>
                <w:color w:val="000000"/>
                <w:sz w:val="20"/>
              </w:rPr>
              <w:t>19.3</w:t>
            </w:r>
          </w:p>
        </w:tc>
        <w:tc>
          <w:tcPr>
            <w:tcW w:w="1485" w:type="dxa"/>
            <w:vAlign w:val="bottom"/>
          </w:tcPr>
          <w:p w:rsidR="00021A07" w:rsidRDefault="00021A07">
            <w:pPr>
              <w:jc w:val="right"/>
              <w:rPr>
                <w:snapToGrid w:val="0"/>
                <w:color w:val="000000"/>
                <w:sz w:val="20"/>
              </w:rPr>
            </w:pPr>
            <w:r>
              <w:rPr>
                <w:snapToGrid w:val="0"/>
                <w:color w:val="000000"/>
                <w:sz w:val="20"/>
              </w:rPr>
              <w:t>0.118</w:t>
            </w:r>
          </w:p>
        </w:tc>
        <w:tc>
          <w:tcPr>
            <w:tcW w:w="1583" w:type="dxa"/>
            <w:gridSpan w:val="2"/>
            <w:vAlign w:val="bottom"/>
          </w:tcPr>
          <w:p w:rsidR="00021A07" w:rsidRDefault="00021A07">
            <w:pPr>
              <w:jc w:val="right"/>
              <w:rPr>
                <w:snapToGrid w:val="0"/>
                <w:color w:val="000000"/>
                <w:sz w:val="20"/>
              </w:rPr>
            </w:pPr>
            <w:r>
              <w:rPr>
                <w:snapToGrid w:val="0"/>
                <w:color w:val="000000"/>
                <w:sz w:val="20"/>
              </w:rPr>
              <w:t>2.3</w:t>
            </w:r>
          </w:p>
        </w:tc>
      </w:tr>
      <w:tr w:rsidR="00021A07">
        <w:tc>
          <w:tcPr>
            <w:tcW w:w="1534" w:type="dxa"/>
          </w:tcPr>
          <w:p w:rsidR="00021A07" w:rsidRDefault="00021A07">
            <w:pPr>
              <w:pStyle w:val="a7"/>
              <w:spacing w:before="60"/>
              <w:ind w:firstLine="0"/>
              <w:jc w:val="center"/>
            </w:pPr>
            <w:r>
              <w:t>8</w:t>
            </w:r>
          </w:p>
        </w:tc>
        <w:tc>
          <w:tcPr>
            <w:tcW w:w="1534" w:type="dxa"/>
          </w:tcPr>
          <w:p w:rsidR="00021A07" w:rsidRDefault="00021A07">
            <w:pPr>
              <w:pStyle w:val="a7"/>
              <w:spacing w:before="60"/>
              <w:ind w:firstLine="0"/>
              <w:jc w:val="right"/>
            </w:pPr>
            <w:r>
              <w:t>35.4</w:t>
            </w:r>
          </w:p>
        </w:tc>
        <w:tc>
          <w:tcPr>
            <w:tcW w:w="1534" w:type="dxa"/>
          </w:tcPr>
          <w:p w:rsidR="00021A07" w:rsidRDefault="00021A07">
            <w:pPr>
              <w:pStyle w:val="a7"/>
              <w:spacing w:before="60"/>
              <w:ind w:firstLine="0"/>
              <w:jc w:val="right"/>
            </w:pPr>
            <w:r>
              <w:t>14.7</w:t>
            </w:r>
          </w:p>
        </w:tc>
        <w:tc>
          <w:tcPr>
            <w:tcW w:w="1534" w:type="dxa"/>
            <w:vAlign w:val="bottom"/>
          </w:tcPr>
          <w:p w:rsidR="00021A07" w:rsidRDefault="00021A07">
            <w:pPr>
              <w:jc w:val="right"/>
              <w:rPr>
                <w:snapToGrid w:val="0"/>
                <w:color w:val="000000"/>
                <w:sz w:val="20"/>
              </w:rPr>
            </w:pPr>
            <w:r>
              <w:rPr>
                <w:snapToGrid w:val="0"/>
                <w:color w:val="000000"/>
                <w:sz w:val="20"/>
              </w:rPr>
              <w:t>20.7</w:t>
            </w:r>
          </w:p>
        </w:tc>
        <w:tc>
          <w:tcPr>
            <w:tcW w:w="1485" w:type="dxa"/>
            <w:vAlign w:val="bottom"/>
          </w:tcPr>
          <w:p w:rsidR="00021A07" w:rsidRDefault="00021A07">
            <w:pPr>
              <w:jc w:val="right"/>
              <w:rPr>
                <w:snapToGrid w:val="0"/>
                <w:color w:val="000000"/>
                <w:sz w:val="20"/>
              </w:rPr>
            </w:pPr>
            <w:r>
              <w:rPr>
                <w:snapToGrid w:val="0"/>
                <w:color w:val="000000"/>
                <w:sz w:val="20"/>
              </w:rPr>
              <w:t>0.083</w:t>
            </w:r>
          </w:p>
        </w:tc>
        <w:tc>
          <w:tcPr>
            <w:tcW w:w="1583" w:type="dxa"/>
            <w:gridSpan w:val="2"/>
            <w:vAlign w:val="bottom"/>
          </w:tcPr>
          <w:p w:rsidR="00021A07" w:rsidRDefault="00021A07">
            <w:pPr>
              <w:jc w:val="right"/>
              <w:rPr>
                <w:snapToGrid w:val="0"/>
                <w:color w:val="000000"/>
                <w:sz w:val="20"/>
              </w:rPr>
            </w:pPr>
            <w:r>
              <w:rPr>
                <w:snapToGrid w:val="0"/>
                <w:color w:val="000000"/>
                <w:sz w:val="20"/>
              </w:rPr>
              <w:t>1.7</w:t>
            </w:r>
          </w:p>
        </w:tc>
      </w:tr>
      <w:tr w:rsidR="00021A07">
        <w:trPr>
          <w:cantSplit/>
        </w:trPr>
        <w:tc>
          <w:tcPr>
            <w:tcW w:w="9204" w:type="dxa"/>
            <w:gridSpan w:val="7"/>
          </w:tcPr>
          <w:p w:rsidR="00021A07" w:rsidRDefault="00021A07">
            <w:pPr>
              <w:pStyle w:val="a7"/>
              <w:spacing w:before="60"/>
              <w:ind w:left="-15" w:right="-84" w:firstLine="0"/>
              <w:jc w:val="left"/>
            </w:pPr>
            <w:r>
              <w:t>Годы нормальной эксплуатации</w:t>
            </w:r>
          </w:p>
        </w:tc>
      </w:tr>
      <w:tr w:rsidR="00021A07">
        <w:tc>
          <w:tcPr>
            <w:tcW w:w="1534" w:type="dxa"/>
          </w:tcPr>
          <w:p w:rsidR="00021A07" w:rsidRDefault="00021A07">
            <w:pPr>
              <w:pStyle w:val="a7"/>
              <w:spacing w:before="60"/>
              <w:ind w:firstLine="0"/>
              <w:jc w:val="center"/>
            </w:pPr>
            <w:r>
              <w:t>9</w:t>
            </w:r>
          </w:p>
        </w:tc>
        <w:tc>
          <w:tcPr>
            <w:tcW w:w="1534" w:type="dxa"/>
          </w:tcPr>
          <w:p w:rsidR="00021A07" w:rsidRDefault="00021A07">
            <w:pPr>
              <w:pStyle w:val="a7"/>
              <w:spacing w:before="60"/>
              <w:ind w:firstLine="0"/>
              <w:jc w:val="right"/>
            </w:pPr>
            <w:r>
              <w:t>35.4</w:t>
            </w:r>
          </w:p>
        </w:tc>
        <w:tc>
          <w:tcPr>
            <w:tcW w:w="1534" w:type="dxa"/>
          </w:tcPr>
          <w:p w:rsidR="00021A07" w:rsidRDefault="00021A07">
            <w:pPr>
              <w:pStyle w:val="a7"/>
              <w:spacing w:before="60"/>
              <w:ind w:firstLine="0"/>
              <w:jc w:val="right"/>
            </w:pPr>
            <w:r>
              <w:t>-</w:t>
            </w:r>
          </w:p>
        </w:tc>
        <w:tc>
          <w:tcPr>
            <w:tcW w:w="1534" w:type="dxa"/>
            <w:vAlign w:val="bottom"/>
          </w:tcPr>
          <w:p w:rsidR="00021A07" w:rsidRDefault="00021A07">
            <w:pPr>
              <w:jc w:val="right"/>
              <w:rPr>
                <w:snapToGrid w:val="0"/>
                <w:color w:val="000000"/>
                <w:sz w:val="20"/>
              </w:rPr>
            </w:pPr>
            <w:r>
              <w:rPr>
                <w:snapToGrid w:val="0"/>
                <w:color w:val="000000"/>
                <w:sz w:val="20"/>
              </w:rPr>
              <w:t>35.4</w:t>
            </w:r>
          </w:p>
        </w:tc>
        <w:tc>
          <w:tcPr>
            <w:tcW w:w="1485" w:type="dxa"/>
            <w:vAlign w:val="bottom"/>
          </w:tcPr>
          <w:p w:rsidR="00021A07" w:rsidRDefault="00021A07">
            <w:pPr>
              <w:jc w:val="right"/>
              <w:rPr>
                <w:snapToGrid w:val="0"/>
                <w:color w:val="000000"/>
                <w:sz w:val="20"/>
              </w:rPr>
            </w:pPr>
            <w:r>
              <w:rPr>
                <w:snapToGrid w:val="0"/>
                <w:color w:val="000000"/>
                <w:sz w:val="20"/>
              </w:rPr>
              <w:t>0.058</w:t>
            </w:r>
          </w:p>
        </w:tc>
        <w:tc>
          <w:tcPr>
            <w:tcW w:w="1583" w:type="dxa"/>
            <w:gridSpan w:val="2"/>
            <w:vAlign w:val="bottom"/>
          </w:tcPr>
          <w:p w:rsidR="00021A07" w:rsidRDefault="00021A07">
            <w:pPr>
              <w:jc w:val="right"/>
              <w:rPr>
                <w:snapToGrid w:val="0"/>
                <w:color w:val="000000"/>
                <w:sz w:val="20"/>
              </w:rPr>
            </w:pPr>
            <w:r>
              <w:rPr>
                <w:snapToGrid w:val="0"/>
                <w:color w:val="000000"/>
                <w:sz w:val="20"/>
              </w:rPr>
              <w:t>2.0</w:t>
            </w:r>
          </w:p>
        </w:tc>
      </w:tr>
      <w:tr w:rsidR="00021A07">
        <w:tc>
          <w:tcPr>
            <w:tcW w:w="1534" w:type="dxa"/>
          </w:tcPr>
          <w:p w:rsidR="00021A07" w:rsidRDefault="00021A07">
            <w:pPr>
              <w:pStyle w:val="a7"/>
              <w:spacing w:before="60"/>
              <w:ind w:firstLine="0"/>
              <w:jc w:val="center"/>
            </w:pPr>
            <w:r>
              <w:t>10</w:t>
            </w:r>
          </w:p>
        </w:tc>
        <w:tc>
          <w:tcPr>
            <w:tcW w:w="1534" w:type="dxa"/>
          </w:tcPr>
          <w:p w:rsidR="00021A07" w:rsidRDefault="00021A07">
            <w:pPr>
              <w:pStyle w:val="a7"/>
              <w:spacing w:before="60"/>
              <w:ind w:firstLine="0"/>
              <w:jc w:val="right"/>
            </w:pPr>
            <w:r>
              <w:t>35.4</w:t>
            </w:r>
          </w:p>
        </w:tc>
        <w:tc>
          <w:tcPr>
            <w:tcW w:w="1534" w:type="dxa"/>
          </w:tcPr>
          <w:p w:rsidR="00021A07" w:rsidRDefault="00021A07">
            <w:pPr>
              <w:pStyle w:val="a7"/>
              <w:spacing w:before="60"/>
              <w:ind w:firstLine="0"/>
              <w:jc w:val="right"/>
            </w:pPr>
            <w:r>
              <w:t>-</w:t>
            </w:r>
          </w:p>
        </w:tc>
        <w:tc>
          <w:tcPr>
            <w:tcW w:w="1534" w:type="dxa"/>
            <w:vAlign w:val="bottom"/>
          </w:tcPr>
          <w:p w:rsidR="00021A07" w:rsidRDefault="00021A07">
            <w:pPr>
              <w:jc w:val="right"/>
              <w:rPr>
                <w:snapToGrid w:val="0"/>
                <w:color w:val="000000"/>
                <w:sz w:val="20"/>
              </w:rPr>
            </w:pPr>
            <w:r>
              <w:rPr>
                <w:snapToGrid w:val="0"/>
                <w:color w:val="000000"/>
                <w:sz w:val="20"/>
              </w:rPr>
              <w:t>35.4</w:t>
            </w:r>
          </w:p>
        </w:tc>
        <w:tc>
          <w:tcPr>
            <w:tcW w:w="1485" w:type="dxa"/>
            <w:vAlign w:val="bottom"/>
          </w:tcPr>
          <w:p w:rsidR="00021A07" w:rsidRDefault="00021A07">
            <w:pPr>
              <w:jc w:val="right"/>
              <w:rPr>
                <w:snapToGrid w:val="0"/>
                <w:color w:val="000000"/>
                <w:sz w:val="20"/>
              </w:rPr>
            </w:pPr>
            <w:r>
              <w:rPr>
                <w:snapToGrid w:val="0"/>
                <w:color w:val="000000"/>
                <w:sz w:val="20"/>
              </w:rPr>
              <w:t>0.040</w:t>
            </w:r>
          </w:p>
        </w:tc>
        <w:tc>
          <w:tcPr>
            <w:tcW w:w="1583" w:type="dxa"/>
            <w:gridSpan w:val="2"/>
            <w:vAlign w:val="bottom"/>
          </w:tcPr>
          <w:p w:rsidR="00021A07" w:rsidRDefault="00021A07">
            <w:pPr>
              <w:jc w:val="right"/>
              <w:rPr>
                <w:snapToGrid w:val="0"/>
                <w:color w:val="000000"/>
                <w:sz w:val="20"/>
              </w:rPr>
            </w:pPr>
            <w:r>
              <w:rPr>
                <w:snapToGrid w:val="0"/>
                <w:color w:val="000000"/>
                <w:sz w:val="20"/>
              </w:rPr>
              <w:t>1.4</w:t>
            </w:r>
          </w:p>
        </w:tc>
      </w:tr>
      <w:tr w:rsidR="00021A07">
        <w:tc>
          <w:tcPr>
            <w:tcW w:w="1534" w:type="dxa"/>
          </w:tcPr>
          <w:p w:rsidR="00021A07" w:rsidRDefault="00021A07">
            <w:pPr>
              <w:pStyle w:val="a7"/>
              <w:spacing w:before="60"/>
              <w:ind w:firstLine="0"/>
              <w:jc w:val="center"/>
            </w:pPr>
            <w:r>
              <w:t>11</w:t>
            </w:r>
          </w:p>
        </w:tc>
        <w:tc>
          <w:tcPr>
            <w:tcW w:w="1534" w:type="dxa"/>
          </w:tcPr>
          <w:p w:rsidR="00021A07" w:rsidRDefault="00021A07">
            <w:pPr>
              <w:pStyle w:val="a7"/>
              <w:spacing w:before="60"/>
              <w:ind w:firstLine="0"/>
              <w:jc w:val="right"/>
            </w:pPr>
            <w:r>
              <w:t>35.4</w:t>
            </w:r>
          </w:p>
        </w:tc>
        <w:tc>
          <w:tcPr>
            <w:tcW w:w="1534" w:type="dxa"/>
          </w:tcPr>
          <w:p w:rsidR="00021A07" w:rsidRDefault="00021A07">
            <w:pPr>
              <w:pStyle w:val="a7"/>
              <w:spacing w:before="60"/>
              <w:ind w:firstLine="0"/>
              <w:jc w:val="right"/>
            </w:pPr>
            <w:r>
              <w:t>-</w:t>
            </w:r>
          </w:p>
        </w:tc>
        <w:tc>
          <w:tcPr>
            <w:tcW w:w="1534" w:type="dxa"/>
            <w:vAlign w:val="bottom"/>
          </w:tcPr>
          <w:p w:rsidR="00021A07" w:rsidRDefault="00021A07">
            <w:pPr>
              <w:jc w:val="right"/>
              <w:rPr>
                <w:snapToGrid w:val="0"/>
                <w:color w:val="000000"/>
                <w:sz w:val="20"/>
              </w:rPr>
            </w:pPr>
            <w:r>
              <w:rPr>
                <w:snapToGrid w:val="0"/>
                <w:color w:val="000000"/>
                <w:sz w:val="20"/>
              </w:rPr>
              <w:t>35.4</w:t>
            </w:r>
          </w:p>
        </w:tc>
        <w:tc>
          <w:tcPr>
            <w:tcW w:w="1485" w:type="dxa"/>
            <w:vAlign w:val="bottom"/>
          </w:tcPr>
          <w:p w:rsidR="00021A07" w:rsidRDefault="00021A07">
            <w:pPr>
              <w:jc w:val="right"/>
              <w:rPr>
                <w:snapToGrid w:val="0"/>
                <w:color w:val="000000"/>
                <w:sz w:val="20"/>
              </w:rPr>
            </w:pPr>
            <w:r>
              <w:rPr>
                <w:snapToGrid w:val="0"/>
                <w:color w:val="000000"/>
                <w:sz w:val="20"/>
              </w:rPr>
              <w:t>0.028</w:t>
            </w:r>
          </w:p>
        </w:tc>
        <w:tc>
          <w:tcPr>
            <w:tcW w:w="1583" w:type="dxa"/>
            <w:gridSpan w:val="2"/>
            <w:vAlign w:val="bottom"/>
          </w:tcPr>
          <w:p w:rsidR="00021A07" w:rsidRDefault="00021A07">
            <w:pPr>
              <w:jc w:val="right"/>
              <w:rPr>
                <w:snapToGrid w:val="0"/>
                <w:color w:val="000000"/>
                <w:sz w:val="20"/>
              </w:rPr>
            </w:pPr>
            <w:r>
              <w:rPr>
                <w:snapToGrid w:val="0"/>
                <w:color w:val="000000"/>
                <w:sz w:val="20"/>
              </w:rPr>
              <w:t>1.0</w:t>
            </w:r>
          </w:p>
        </w:tc>
      </w:tr>
      <w:tr w:rsidR="00021A07">
        <w:tc>
          <w:tcPr>
            <w:tcW w:w="1534" w:type="dxa"/>
          </w:tcPr>
          <w:p w:rsidR="00021A07" w:rsidRDefault="00021A07">
            <w:pPr>
              <w:pStyle w:val="a7"/>
              <w:spacing w:before="60"/>
              <w:ind w:firstLine="0"/>
              <w:jc w:val="center"/>
            </w:pPr>
            <w:r>
              <w:t>12</w:t>
            </w:r>
          </w:p>
        </w:tc>
        <w:tc>
          <w:tcPr>
            <w:tcW w:w="1534" w:type="dxa"/>
          </w:tcPr>
          <w:p w:rsidR="00021A07" w:rsidRDefault="00021A07">
            <w:pPr>
              <w:pStyle w:val="a7"/>
              <w:spacing w:before="60"/>
              <w:ind w:firstLine="0"/>
              <w:jc w:val="right"/>
            </w:pPr>
            <w:r>
              <w:t>35.4</w:t>
            </w:r>
          </w:p>
        </w:tc>
        <w:tc>
          <w:tcPr>
            <w:tcW w:w="1534" w:type="dxa"/>
          </w:tcPr>
          <w:p w:rsidR="00021A07" w:rsidRDefault="00021A07">
            <w:pPr>
              <w:pStyle w:val="a7"/>
              <w:spacing w:before="60"/>
              <w:ind w:firstLine="0"/>
              <w:jc w:val="right"/>
            </w:pPr>
            <w:r>
              <w:t>-</w:t>
            </w:r>
          </w:p>
        </w:tc>
        <w:tc>
          <w:tcPr>
            <w:tcW w:w="1534" w:type="dxa"/>
            <w:vAlign w:val="bottom"/>
          </w:tcPr>
          <w:p w:rsidR="00021A07" w:rsidRDefault="00021A07">
            <w:pPr>
              <w:jc w:val="right"/>
              <w:rPr>
                <w:snapToGrid w:val="0"/>
                <w:color w:val="000000"/>
                <w:sz w:val="20"/>
              </w:rPr>
            </w:pPr>
            <w:r>
              <w:rPr>
                <w:snapToGrid w:val="0"/>
                <w:color w:val="000000"/>
                <w:sz w:val="20"/>
              </w:rPr>
              <w:t>35.4</w:t>
            </w:r>
          </w:p>
        </w:tc>
        <w:tc>
          <w:tcPr>
            <w:tcW w:w="1485" w:type="dxa"/>
            <w:vAlign w:val="bottom"/>
          </w:tcPr>
          <w:p w:rsidR="00021A07" w:rsidRDefault="00021A07">
            <w:pPr>
              <w:jc w:val="right"/>
              <w:rPr>
                <w:snapToGrid w:val="0"/>
                <w:color w:val="000000"/>
                <w:sz w:val="20"/>
              </w:rPr>
            </w:pPr>
            <w:r>
              <w:rPr>
                <w:snapToGrid w:val="0"/>
                <w:color w:val="000000"/>
                <w:sz w:val="20"/>
              </w:rPr>
              <w:t>0.020</w:t>
            </w:r>
          </w:p>
        </w:tc>
        <w:tc>
          <w:tcPr>
            <w:tcW w:w="1583" w:type="dxa"/>
            <w:gridSpan w:val="2"/>
            <w:vAlign w:val="bottom"/>
          </w:tcPr>
          <w:p w:rsidR="00021A07" w:rsidRDefault="00021A07">
            <w:pPr>
              <w:jc w:val="right"/>
              <w:rPr>
                <w:snapToGrid w:val="0"/>
                <w:color w:val="000000"/>
                <w:sz w:val="20"/>
              </w:rPr>
            </w:pPr>
            <w:r>
              <w:rPr>
                <w:snapToGrid w:val="0"/>
                <w:color w:val="000000"/>
                <w:sz w:val="20"/>
              </w:rPr>
              <w:t>0.7</w:t>
            </w:r>
          </w:p>
        </w:tc>
      </w:tr>
      <w:tr w:rsidR="00021A07">
        <w:tc>
          <w:tcPr>
            <w:tcW w:w="1534" w:type="dxa"/>
            <w:tcBorders>
              <w:bottom w:val="nil"/>
            </w:tcBorders>
          </w:tcPr>
          <w:p w:rsidR="00021A07" w:rsidRDefault="00021A07">
            <w:pPr>
              <w:pStyle w:val="a7"/>
              <w:spacing w:before="60"/>
              <w:ind w:firstLine="0"/>
              <w:jc w:val="center"/>
            </w:pPr>
            <w:r>
              <w:t>13</w:t>
            </w:r>
          </w:p>
        </w:tc>
        <w:tc>
          <w:tcPr>
            <w:tcW w:w="1534" w:type="dxa"/>
            <w:tcBorders>
              <w:bottom w:val="nil"/>
            </w:tcBorders>
          </w:tcPr>
          <w:p w:rsidR="00021A07" w:rsidRDefault="00021A07">
            <w:pPr>
              <w:pStyle w:val="a7"/>
              <w:spacing w:before="60"/>
              <w:ind w:firstLine="0"/>
              <w:jc w:val="right"/>
            </w:pPr>
            <w:r>
              <w:t>35.4</w:t>
            </w:r>
          </w:p>
        </w:tc>
        <w:tc>
          <w:tcPr>
            <w:tcW w:w="1534" w:type="dxa"/>
            <w:tcBorders>
              <w:bottom w:val="nil"/>
            </w:tcBorders>
          </w:tcPr>
          <w:p w:rsidR="00021A07" w:rsidRDefault="00021A07">
            <w:pPr>
              <w:pStyle w:val="a7"/>
              <w:spacing w:before="60"/>
              <w:ind w:firstLine="0"/>
              <w:jc w:val="right"/>
            </w:pPr>
            <w:r>
              <w:t>-</w:t>
            </w:r>
          </w:p>
        </w:tc>
        <w:tc>
          <w:tcPr>
            <w:tcW w:w="1534" w:type="dxa"/>
            <w:tcBorders>
              <w:bottom w:val="nil"/>
            </w:tcBorders>
            <w:vAlign w:val="bottom"/>
          </w:tcPr>
          <w:p w:rsidR="00021A07" w:rsidRDefault="00021A07">
            <w:pPr>
              <w:jc w:val="right"/>
              <w:rPr>
                <w:snapToGrid w:val="0"/>
                <w:color w:val="000000"/>
                <w:sz w:val="20"/>
              </w:rPr>
            </w:pPr>
            <w:r>
              <w:rPr>
                <w:snapToGrid w:val="0"/>
                <w:color w:val="000000"/>
                <w:sz w:val="20"/>
              </w:rPr>
              <w:t>35.4</w:t>
            </w:r>
          </w:p>
        </w:tc>
        <w:tc>
          <w:tcPr>
            <w:tcW w:w="1485" w:type="dxa"/>
            <w:tcBorders>
              <w:bottom w:val="nil"/>
            </w:tcBorders>
            <w:vAlign w:val="bottom"/>
          </w:tcPr>
          <w:p w:rsidR="00021A07" w:rsidRDefault="00021A07">
            <w:pPr>
              <w:jc w:val="right"/>
              <w:rPr>
                <w:snapToGrid w:val="0"/>
                <w:color w:val="000000"/>
                <w:sz w:val="20"/>
              </w:rPr>
            </w:pPr>
            <w:r>
              <w:rPr>
                <w:snapToGrid w:val="0"/>
                <w:color w:val="000000"/>
                <w:sz w:val="20"/>
              </w:rPr>
              <w:t>0.014</w:t>
            </w:r>
          </w:p>
        </w:tc>
        <w:tc>
          <w:tcPr>
            <w:tcW w:w="1583" w:type="dxa"/>
            <w:gridSpan w:val="2"/>
            <w:tcBorders>
              <w:bottom w:val="nil"/>
            </w:tcBorders>
            <w:vAlign w:val="bottom"/>
          </w:tcPr>
          <w:p w:rsidR="00021A07" w:rsidRDefault="00021A07">
            <w:pPr>
              <w:jc w:val="right"/>
              <w:rPr>
                <w:snapToGrid w:val="0"/>
                <w:color w:val="000000"/>
                <w:sz w:val="20"/>
              </w:rPr>
            </w:pPr>
            <w:r>
              <w:rPr>
                <w:snapToGrid w:val="0"/>
                <w:color w:val="000000"/>
                <w:sz w:val="20"/>
              </w:rPr>
              <w:t>0.5</w:t>
            </w:r>
          </w:p>
        </w:tc>
      </w:tr>
      <w:tr w:rsidR="00021A07">
        <w:trPr>
          <w:cantSplit/>
        </w:trPr>
        <w:tc>
          <w:tcPr>
            <w:tcW w:w="7621" w:type="dxa"/>
            <w:gridSpan w:val="5"/>
            <w:shd w:val="pct5" w:color="auto" w:fill="FFFFFF"/>
          </w:tcPr>
          <w:p w:rsidR="00021A07" w:rsidRDefault="00021A07">
            <w:pPr>
              <w:pStyle w:val="a7"/>
              <w:spacing w:before="60"/>
              <w:ind w:left="-15" w:right="-84" w:firstLine="0"/>
              <w:jc w:val="center"/>
              <w:rPr>
                <w:b/>
              </w:rPr>
            </w:pPr>
            <w:r>
              <w:rPr>
                <w:b/>
              </w:rPr>
              <w:t>Итого суммарный приведенный чистый доход</w:t>
            </w:r>
          </w:p>
        </w:tc>
        <w:tc>
          <w:tcPr>
            <w:tcW w:w="1583" w:type="dxa"/>
            <w:gridSpan w:val="2"/>
            <w:shd w:val="pct5" w:color="auto" w:fill="FFFFFF"/>
          </w:tcPr>
          <w:p w:rsidR="00021A07" w:rsidRDefault="00021A07">
            <w:pPr>
              <w:pStyle w:val="a7"/>
              <w:spacing w:before="60"/>
              <w:ind w:left="-15" w:firstLine="0"/>
              <w:jc w:val="right"/>
              <w:rPr>
                <w:b/>
              </w:rPr>
            </w:pPr>
            <w:r>
              <w:rPr>
                <w:b/>
              </w:rPr>
              <w:t>0.0</w:t>
            </w:r>
          </w:p>
        </w:tc>
      </w:tr>
    </w:tbl>
    <w:p w:rsidR="00021A07" w:rsidRDefault="00021A07">
      <w:pPr>
        <w:pStyle w:val="a7"/>
        <w:spacing w:before="60"/>
      </w:pPr>
    </w:p>
    <w:p w:rsidR="00021A07" w:rsidRDefault="00021A07">
      <w:pPr>
        <w:pStyle w:val="a7"/>
        <w:spacing w:before="60"/>
      </w:pPr>
      <w:r>
        <w:t>Суммарный приведенный чистый доход принял нулевое значение за период жизненного цикла товара при норме дисконта – 0.428.</w:t>
      </w:r>
    </w:p>
    <w:p w:rsidR="00021A07" w:rsidRDefault="00021A07">
      <w:pPr>
        <w:pStyle w:val="a7"/>
        <w:spacing w:before="60"/>
      </w:pPr>
      <w:r>
        <w:t xml:space="preserve">Таким образом, </w:t>
      </w:r>
      <w:r>
        <w:rPr>
          <w:b/>
        </w:rPr>
        <w:t>внутренняя норма рентабельности</w:t>
      </w:r>
      <w:r>
        <w:t xml:space="preserve"> капитальных вложений составляет  </w:t>
      </w:r>
      <w:r>
        <w:rPr>
          <w:b/>
        </w:rPr>
        <w:t>42.8%</w:t>
      </w:r>
      <w:r>
        <w:t>, что говорит о высокой эффективности инвестиций.</w:t>
      </w:r>
    </w:p>
    <w:p w:rsidR="00021A07" w:rsidRDefault="00021A07">
      <w:pPr>
        <w:pStyle w:val="a7"/>
        <w:spacing w:before="60"/>
      </w:pPr>
    </w:p>
    <w:p w:rsidR="00021A07" w:rsidRDefault="00021A07">
      <w:pPr>
        <w:pStyle w:val="a7"/>
        <w:spacing w:before="60"/>
        <w:ind w:firstLine="0"/>
        <w:jc w:val="center"/>
      </w:pPr>
      <w:r>
        <w:t>* * *</w:t>
      </w:r>
    </w:p>
    <w:p w:rsidR="00021A07" w:rsidRDefault="00021A07">
      <w:pPr>
        <w:pStyle w:val="21"/>
        <w:spacing w:before="120"/>
      </w:pPr>
      <w:r>
        <w:rPr>
          <w:b/>
        </w:rPr>
        <w:t>Коэффициент рентабельности продаж</w:t>
      </w:r>
      <w:r>
        <w:t xml:space="preserve"> (отношение чистой прибыли к объему продаж в %) составляет: </w:t>
      </w:r>
      <w:r>
        <w:rPr>
          <w:b/>
        </w:rPr>
        <w:t>33.0%</w:t>
      </w:r>
      <w:r>
        <w:t>, против 23.5% до реализации проекта.</w:t>
      </w:r>
    </w:p>
    <w:p w:rsidR="00021A07" w:rsidRDefault="00021A07">
      <w:pPr>
        <w:pStyle w:val="21"/>
        <w:spacing w:before="120"/>
      </w:pPr>
      <w:r>
        <w:rPr>
          <w:b/>
        </w:rPr>
        <w:t>Коэффициент общей рентабельности</w:t>
      </w:r>
      <w:r>
        <w:t xml:space="preserve"> (отношение балансовой прибыли к себестоимости продукции в %) составляет </w:t>
      </w:r>
      <w:r>
        <w:rPr>
          <w:b/>
        </w:rPr>
        <w:t>89.2%</w:t>
      </w:r>
      <w:r>
        <w:t>, против 50.7% до реализации проекта.</w:t>
      </w: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1"/>
      </w:pPr>
    </w:p>
    <w:p w:rsidR="00021A07" w:rsidRDefault="00021A07">
      <w:pPr>
        <w:pStyle w:val="2"/>
      </w:pPr>
      <w:bookmarkStart w:id="42" w:name="_Toc426885476"/>
      <w:r>
        <w:t>4.8. Возможные риски и формы страхования</w:t>
      </w:r>
      <w:bookmarkEnd w:id="42"/>
    </w:p>
    <w:p w:rsidR="00021A07" w:rsidRDefault="00021A07"/>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394"/>
        <w:gridCol w:w="2126"/>
        <w:gridCol w:w="2296"/>
      </w:tblGrid>
      <w:tr w:rsidR="00021A07">
        <w:tc>
          <w:tcPr>
            <w:tcW w:w="392" w:type="dxa"/>
            <w:shd w:val="pct10" w:color="auto" w:fill="FFFFFF"/>
          </w:tcPr>
          <w:p w:rsidR="00021A07" w:rsidRDefault="00021A07">
            <w:pPr>
              <w:pStyle w:val="a7"/>
              <w:spacing w:before="60"/>
              <w:ind w:firstLine="0"/>
              <w:jc w:val="center"/>
              <w:rPr>
                <w:b/>
              </w:rPr>
            </w:pPr>
            <w:r>
              <w:rPr>
                <w:b/>
              </w:rPr>
              <w:t>№</w:t>
            </w:r>
          </w:p>
        </w:tc>
        <w:tc>
          <w:tcPr>
            <w:tcW w:w="4394" w:type="dxa"/>
            <w:shd w:val="pct10" w:color="auto" w:fill="FFFFFF"/>
          </w:tcPr>
          <w:p w:rsidR="00021A07" w:rsidRDefault="00021A07">
            <w:pPr>
              <w:pStyle w:val="a7"/>
              <w:spacing w:before="60"/>
              <w:ind w:firstLine="0"/>
              <w:jc w:val="center"/>
              <w:rPr>
                <w:b/>
              </w:rPr>
            </w:pPr>
            <w:r>
              <w:rPr>
                <w:b/>
              </w:rPr>
              <w:t>Возможные риски</w:t>
            </w:r>
          </w:p>
        </w:tc>
        <w:tc>
          <w:tcPr>
            <w:tcW w:w="2126" w:type="dxa"/>
            <w:shd w:val="pct10" w:color="auto" w:fill="FFFFFF"/>
          </w:tcPr>
          <w:p w:rsidR="00021A07" w:rsidRDefault="00021A07">
            <w:pPr>
              <w:pStyle w:val="a7"/>
              <w:spacing w:before="60"/>
              <w:ind w:firstLine="0"/>
              <w:jc w:val="center"/>
              <w:rPr>
                <w:b/>
              </w:rPr>
            </w:pPr>
            <w:r>
              <w:rPr>
                <w:b/>
              </w:rPr>
              <w:t>Возможные потери</w:t>
            </w:r>
          </w:p>
        </w:tc>
        <w:tc>
          <w:tcPr>
            <w:tcW w:w="2296" w:type="dxa"/>
            <w:shd w:val="pct10" w:color="auto" w:fill="FFFFFF"/>
          </w:tcPr>
          <w:p w:rsidR="00021A07" w:rsidRDefault="00021A07">
            <w:pPr>
              <w:pStyle w:val="a7"/>
              <w:spacing w:before="60"/>
              <w:ind w:firstLine="0"/>
              <w:jc w:val="center"/>
              <w:rPr>
                <w:b/>
              </w:rPr>
            </w:pPr>
            <w:r>
              <w:rPr>
                <w:b/>
              </w:rPr>
              <w:t>Формы страхования</w:t>
            </w:r>
          </w:p>
        </w:tc>
      </w:tr>
      <w:tr w:rsidR="00021A07">
        <w:trPr>
          <w:cantSplit/>
        </w:trPr>
        <w:tc>
          <w:tcPr>
            <w:tcW w:w="392" w:type="dxa"/>
          </w:tcPr>
          <w:p w:rsidR="00021A07" w:rsidRDefault="00021A07">
            <w:pPr>
              <w:pStyle w:val="a7"/>
              <w:spacing w:before="60"/>
              <w:ind w:right="-108" w:firstLine="0"/>
              <w:jc w:val="center"/>
            </w:pPr>
          </w:p>
        </w:tc>
        <w:tc>
          <w:tcPr>
            <w:tcW w:w="8816" w:type="dxa"/>
            <w:gridSpan w:val="3"/>
          </w:tcPr>
          <w:p w:rsidR="00021A07" w:rsidRDefault="00021A07">
            <w:pPr>
              <w:pStyle w:val="a7"/>
              <w:spacing w:before="60"/>
              <w:ind w:right="-80" w:firstLine="0"/>
              <w:jc w:val="center"/>
              <w:rPr>
                <w:b/>
              </w:rPr>
            </w:pPr>
            <w:r>
              <w:rPr>
                <w:b/>
              </w:rPr>
              <w:t>Политические риски</w:t>
            </w:r>
          </w:p>
        </w:tc>
      </w:tr>
      <w:tr w:rsidR="00021A07">
        <w:tc>
          <w:tcPr>
            <w:tcW w:w="392" w:type="dxa"/>
            <w:tcBorders>
              <w:bottom w:val="nil"/>
            </w:tcBorders>
          </w:tcPr>
          <w:p w:rsidR="00021A07" w:rsidRDefault="00021A07">
            <w:pPr>
              <w:pStyle w:val="a7"/>
              <w:spacing w:before="60"/>
              <w:ind w:firstLine="0"/>
              <w:jc w:val="center"/>
            </w:pPr>
            <w:r>
              <w:t>1.</w:t>
            </w:r>
          </w:p>
        </w:tc>
        <w:tc>
          <w:tcPr>
            <w:tcW w:w="4394" w:type="dxa"/>
            <w:tcBorders>
              <w:bottom w:val="nil"/>
            </w:tcBorders>
          </w:tcPr>
          <w:p w:rsidR="00021A07" w:rsidRDefault="00021A07">
            <w:pPr>
              <w:pStyle w:val="a7"/>
              <w:spacing w:before="60"/>
              <w:ind w:firstLine="0"/>
              <w:jc w:val="left"/>
            </w:pPr>
            <w:r>
              <w:t>Нестабильность законодательства может привести к росту ставок налогообложения</w:t>
            </w:r>
          </w:p>
        </w:tc>
        <w:tc>
          <w:tcPr>
            <w:tcW w:w="2126" w:type="dxa"/>
            <w:tcBorders>
              <w:bottom w:val="nil"/>
            </w:tcBorders>
          </w:tcPr>
          <w:p w:rsidR="00021A07" w:rsidRDefault="00021A07">
            <w:pPr>
              <w:pStyle w:val="a7"/>
              <w:spacing w:before="60"/>
              <w:ind w:left="-68" w:right="-114" w:firstLine="0"/>
              <w:jc w:val="left"/>
            </w:pPr>
            <w:r>
              <w:t xml:space="preserve">Указанный риск может привести к росту себестоимости и цены на внутреннем рынке </w:t>
            </w:r>
          </w:p>
          <w:p w:rsidR="00021A07" w:rsidRDefault="00021A07">
            <w:pPr>
              <w:pStyle w:val="a7"/>
              <w:ind w:left="-68" w:right="-113" w:firstLine="0"/>
              <w:jc w:val="left"/>
            </w:pPr>
            <w:r>
              <w:t>на 20 –25%</w:t>
            </w:r>
          </w:p>
        </w:tc>
        <w:tc>
          <w:tcPr>
            <w:tcW w:w="2296" w:type="dxa"/>
            <w:tcBorders>
              <w:bottom w:val="nil"/>
            </w:tcBorders>
          </w:tcPr>
          <w:p w:rsidR="00021A07" w:rsidRDefault="00021A07">
            <w:pPr>
              <w:pStyle w:val="a7"/>
              <w:spacing w:before="60"/>
              <w:ind w:right="-80" w:firstLine="0"/>
              <w:jc w:val="left"/>
            </w:pPr>
            <w:r>
              <w:t>Невозможность избежания последствий этого риска</w:t>
            </w:r>
          </w:p>
        </w:tc>
      </w:tr>
      <w:tr w:rsidR="00021A07">
        <w:trPr>
          <w:cantSplit/>
        </w:trPr>
        <w:tc>
          <w:tcPr>
            <w:tcW w:w="392" w:type="dxa"/>
          </w:tcPr>
          <w:p w:rsidR="00021A07" w:rsidRDefault="00021A07">
            <w:pPr>
              <w:pStyle w:val="a7"/>
              <w:spacing w:before="60"/>
              <w:ind w:right="-108" w:firstLine="0"/>
              <w:jc w:val="center"/>
            </w:pPr>
          </w:p>
        </w:tc>
        <w:tc>
          <w:tcPr>
            <w:tcW w:w="8816" w:type="dxa"/>
            <w:gridSpan w:val="3"/>
          </w:tcPr>
          <w:p w:rsidR="00021A07" w:rsidRDefault="00021A07">
            <w:pPr>
              <w:pStyle w:val="a7"/>
              <w:spacing w:before="60"/>
              <w:ind w:right="-80" w:firstLine="0"/>
              <w:jc w:val="center"/>
            </w:pPr>
            <w:r>
              <w:rPr>
                <w:b/>
              </w:rPr>
              <w:t>Финансово-экономические риски</w:t>
            </w:r>
          </w:p>
        </w:tc>
      </w:tr>
      <w:tr w:rsidR="00021A07">
        <w:tc>
          <w:tcPr>
            <w:tcW w:w="392" w:type="dxa"/>
          </w:tcPr>
          <w:p w:rsidR="00021A07" w:rsidRDefault="00021A07">
            <w:pPr>
              <w:pStyle w:val="a7"/>
              <w:spacing w:before="60"/>
              <w:ind w:right="-108" w:firstLine="0"/>
              <w:jc w:val="center"/>
            </w:pPr>
            <w:r>
              <w:t>1.</w:t>
            </w:r>
          </w:p>
        </w:tc>
        <w:tc>
          <w:tcPr>
            <w:tcW w:w="4394" w:type="dxa"/>
          </w:tcPr>
          <w:p w:rsidR="00021A07" w:rsidRDefault="00021A07">
            <w:pPr>
              <w:pStyle w:val="a7"/>
              <w:spacing w:before="60"/>
              <w:ind w:firstLine="0"/>
              <w:jc w:val="left"/>
            </w:pPr>
            <w:r>
              <w:t>Неустойчивость сбыта. Основным потребителем автолиста является ОАО «АвтоЗАЗ» (37% объема продаж). В настоящее время АвтоЗАЗ использует словацкие и российские листы. Существует риск дальнейшего их использования</w:t>
            </w:r>
          </w:p>
        </w:tc>
        <w:tc>
          <w:tcPr>
            <w:tcW w:w="2126" w:type="dxa"/>
          </w:tcPr>
          <w:p w:rsidR="00021A07" w:rsidRDefault="00021A07">
            <w:pPr>
              <w:pStyle w:val="a7"/>
              <w:spacing w:before="60"/>
              <w:ind w:left="-68" w:firstLine="0"/>
              <w:jc w:val="left"/>
            </w:pPr>
            <w:r>
              <w:t>Часть продукции может оказаться не заявленной рынком, что приведет к уменьшению прибыли (на 37 – 40%)</w:t>
            </w:r>
          </w:p>
        </w:tc>
        <w:tc>
          <w:tcPr>
            <w:tcW w:w="2296" w:type="dxa"/>
          </w:tcPr>
          <w:p w:rsidR="00021A07" w:rsidRDefault="00021A07">
            <w:pPr>
              <w:pStyle w:val="a7"/>
              <w:spacing w:before="60"/>
              <w:ind w:right="-80" w:firstLine="0"/>
              <w:jc w:val="left"/>
            </w:pPr>
            <w:r>
              <w:t>Организация долгосрочного сотрудничества с АвтоЗАЗ.</w:t>
            </w:r>
          </w:p>
          <w:p w:rsidR="00021A07" w:rsidRDefault="00021A07">
            <w:pPr>
              <w:pStyle w:val="a7"/>
              <w:spacing w:before="60"/>
              <w:ind w:right="-80" w:firstLine="0"/>
              <w:jc w:val="left"/>
            </w:pPr>
            <w:r>
              <w:t>Поиски потенциальных партнеров</w:t>
            </w:r>
          </w:p>
        </w:tc>
      </w:tr>
      <w:tr w:rsidR="00021A07">
        <w:tc>
          <w:tcPr>
            <w:tcW w:w="392" w:type="dxa"/>
          </w:tcPr>
          <w:p w:rsidR="00021A07" w:rsidRDefault="00021A07">
            <w:pPr>
              <w:pStyle w:val="a7"/>
              <w:spacing w:before="60"/>
              <w:ind w:firstLine="0"/>
              <w:jc w:val="center"/>
            </w:pPr>
            <w:r>
              <w:t>2.</w:t>
            </w:r>
          </w:p>
        </w:tc>
        <w:tc>
          <w:tcPr>
            <w:tcW w:w="4394" w:type="dxa"/>
          </w:tcPr>
          <w:p w:rsidR="00021A07" w:rsidRDefault="00021A07">
            <w:pPr>
              <w:pStyle w:val="a7"/>
              <w:spacing w:before="60"/>
              <w:ind w:firstLine="0"/>
              <w:jc w:val="left"/>
            </w:pPr>
            <w:r>
              <w:t>Появление альтернативной продукции Мариупольского меткомбината им.Ильича, с качественными показателями, выше продукции ОАО «Запорожсталь»</w:t>
            </w:r>
          </w:p>
        </w:tc>
        <w:tc>
          <w:tcPr>
            <w:tcW w:w="2126" w:type="dxa"/>
          </w:tcPr>
          <w:p w:rsidR="00021A07" w:rsidRDefault="00021A07">
            <w:pPr>
              <w:pStyle w:val="a7"/>
              <w:spacing w:before="60"/>
              <w:ind w:left="-68" w:right="-114" w:firstLine="0"/>
              <w:jc w:val="left"/>
            </w:pPr>
            <w:r>
              <w:t>Потеря части рынка (25%)</w:t>
            </w:r>
          </w:p>
        </w:tc>
        <w:tc>
          <w:tcPr>
            <w:tcW w:w="2296" w:type="dxa"/>
          </w:tcPr>
          <w:p w:rsidR="00021A07" w:rsidRDefault="00021A07">
            <w:pPr>
              <w:pStyle w:val="a7"/>
              <w:spacing w:before="60"/>
              <w:ind w:right="-80" w:firstLine="0"/>
              <w:jc w:val="left"/>
            </w:pPr>
            <w:r>
              <w:t xml:space="preserve">Улучшение показателей листа: качества поверхности и пластичности </w:t>
            </w:r>
          </w:p>
        </w:tc>
      </w:tr>
      <w:tr w:rsidR="00021A07">
        <w:tc>
          <w:tcPr>
            <w:tcW w:w="392" w:type="dxa"/>
          </w:tcPr>
          <w:p w:rsidR="00021A07" w:rsidRDefault="00021A07">
            <w:pPr>
              <w:pStyle w:val="a7"/>
              <w:spacing w:before="60"/>
              <w:ind w:firstLine="0"/>
              <w:jc w:val="center"/>
            </w:pPr>
            <w:r>
              <w:t>3.</w:t>
            </w:r>
          </w:p>
        </w:tc>
        <w:tc>
          <w:tcPr>
            <w:tcW w:w="4394" w:type="dxa"/>
          </w:tcPr>
          <w:p w:rsidR="00021A07" w:rsidRDefault="00021A07">
            <w:pPr>
              <w:pStyle w:val="a7"/>
              <w:spacing w:before="60"/>
              <w:ind w:firstLine="0"/>
              <w:jc w:val="left"/>
            </w:pPr>
            <w:r>
              <w:t>Снижение цен конкурентом</w:t>
            </w:r>
          </w:p>
        </w:tc>
        <w:tc>
          <w:tcPr>
            <w:tcW w:w="2126" w:type="dxa"/>
          </w:tcPr>
          <w:p w:rsidR="00021A07" w:rsidRDefault="00021A07">
            <w:pPr>
              <w:pStyle w:val="a7"/>
              <w:spacing w:before="60"/>
              <w:ind w:left="-68" w:right="-114" w:firstLine="0"/>
              <w:jc w:val="left"/>
            </w:pPr>
            <w:r>
              <w:t>Приведет к вынужденному снижению цены и потере прибыли (5%)</w:t>
            </w:r>
          </w:p>
        </w:tc>
        <w:tc>
          <w:tcPr>
            <w:tcW w:w="2296" w:type="dxa"/>
          </w:tcPr>
          <w:p w:rsidR="00021A07" w:rsidRDefault="00021A07">
            <w:pPr>
              <w:pStyle w:val="a7"/>
              <w:spacing w:before="60"/>
              <w:ind w:right="-80" w:firstLine="0"/>
              <w:jc w:val="left"/>
            </w:pPr>
            <w:r>
              <w:t>Реализация проекта позволит получить экономию топлива, стали и электроэнергии. Возможное снижение цены, за счет снижения себестоимости – 5%</w:t>
            </w:r>
          </w:p>
        </w:tc>
      </w:tr>
      <w:tr w:rsidR="00021A07">
        <w:tc>
          <w:tcPr>
            <w:tcW w:w="392" w:type="dxa"/>
          </w:tcPr>
          <w:p w:rsidR="00021A07" w:rsidRDefault="00021A07">
            <w:pPr>
              <w:pStyle w:val="a7"/>
              <w:spacing w:before="60"/>
              <w:ind w:firstLine="0"/>
              <w:jc w:val="center"/>
            </w:pPr>
            <w:r>
              <w:t>4.</w:t>
            </w:r>
          </w:p>
        </w:tc>
        <w:tc>
          <w:tcPr>
            <w:tcW w:w="4394" w:type="dxa"/>
          </w:tcPr>
          <w:p w:rsidR="00021A07" w:rsidRDefault="00021A07">
            <w:pPr>
              <w:pStyle w:val="a7"/>
              <w:spacing w:before="60"/>
              <w:ind w:firstLine="0"/>
              <w:jc w:val="left"/>
            </w:pPr>
            <w:r>
              <w:t>Рост цен на сырье, материалы, тарифов на перевозку</w:t>
            </w:r>
          </w:p>
        </w:tc>
        <w:tc>
          <w:tcPr>
            <w:tcW w:w="2126" w:type="dxa"/>
          </w:tcPr>
          <w:p w:rsidR="00021A07" w:rsidRDefault="00021A07">
            <w:pPr>
              <w:pStyle w:val="a7"/>
              <w:spacing w:before="60"/>
              <w:ind w:left="-68" w:right="-114" w:firstLine="0"/>
              <w:jc w:val="left"/>
            </w:pPr>
            <w:r>
              <w:t>Рост цен должен соответствовать темпам инфляции и не оказывать значительного влияния на экономические показатели, обчисленные в валюте</w:t>
            </w:r>
          </w:p>
        </w:tc>
        <w:tc>
          <w:tcPr>
            <w:tcW w:w="2296" w:type="dxa"/>
          </w:tcPr>
          <w:p w:rsidR="00021A07" w:rsidRDefault="00021A07">
            <w:pPr>
              <w:pStyle w:val="a7"/>
              <w:spacing w:before="60"/>
              <w:ind w:right="-80" w:firstLine="0"/>
              <w:jc w:val="left"/>
            </w:pPr>
            <w:r>
              <w:t>Рост цен будет в равной мере влиять на украинских конкурентов и в значительной степени на российских</w:t>
            </w:r>
          </w:p>
        </w:tc>
      </w:tr>
      <w:tr w:rsidR="00021A07">
        <w:trPr>
          <w:cantSplit/>
        </w:trPr>
        <w:tc>
          <w:tcPr>
            <w:tcW w:w="392" w:type="dxa"/>
          </w:tcPr>
          <w:p w:rsidR="00021A07" w:rsidRDefault="00021A07">
            <w:pPr>
              <w:pStyle w:val="a7"/>
              <w:spacing w:before="60"/>
              <w:ind w:firstLine="0"/>
              <w:jc w:val="center"/>
            </w:pPr>
          </w:p>
        </w:tc>
        <w:tc>
          <w:tcPr>
            <w:tcW w:w="8816" w:type="dxa"/>
            <w:gridSpan w:val="3"/>
          </w:tcPr>
          <w:p w:rsidR="00021A07" w:rsidRDefault="00021A07">
            <w:pPr>
              <w:pStyle w:val="a7"/>
              <w:spacing w:before="60"/>
              <w:ind w:right="-80" w:firstLine="0"/>
              <w:jc w:val="center"/>
              <w:rPr>
                <w:b/>
              </w:rPr>
            </w:pPr>
            <w:r>
              <w:rPr>
                <w:b/>
              </w:rPr>
              <w:t>Организационные риски</w:t>
            </w:r>
          </w:p>
        </w:tc>
      </w:tr>
      <w:tr w:rsidR="00021A07">
        <w:tc>
          <w:tcPr>
            <w:tcW w:w="392" w:type="dxa"/>
          </w:tcPr>
          <w:p w:rsidR="00021A07" w:rsidRDefault="00021A07">
            <w:pPr>
              <w:pStyle w:val="a7"/>
              <w:spacing w:before="60"/>
              <w:ind w:firstLine="0"/>
              <w:jc w:val="center"/>
            </w:pPr>
            <w:r>
              <w:t>1.</w:t>
            </w:r>
          </w:p>
        </w:tc>
        <w:tc>
          <w:tcPr>
            <w:tcW w:w="4394" w:type="dxa"/>
          </w:tcPr>
          <w:p w:rsidR="00021A07" w:rsidRDefault="00021A07">
            <w:pPr>
              <w:pStyle w:val="a7"/>
              <w:spacing w:before="60"/>
              <w:ind w:firstLine="0"/>
              <w:jc w:val="left"/>
            </w:pPr>
            <w:r>
              <w:t>Низкое качество менеджмента предприятия</w:t>
            </w:r>
          </w:p>
        </w:tc>
        <w:tc>
          <w:tcPr>
            <w:tcW w:w="2126" w:type="dxa"/>
          </w:tcPr>
          <w:p w:rsidR="00021A07" w:rsidRDefault="00021A07">
            <w:pPr>
              <w:pStyle w:val="a7"/>
              <w:spacing w:before="60"/>
              <w:ind w:left="-68" w:right="-114" w:firstLine="0"/>
              <w:jc w:val="left"/>
            </w:pPr>
            <w:r>
              <w:t>Вероятность этого риска мала из-за достаточного уровня компетентности и ответственности</w:t>
            </w:r>
          </w:p>
        </w:tc>
        <w:tc>
          <w:tcPr>
            <w:tcW w:w="2296" w:type="dxa"/>
          </w:tcPr>
          <w:p w:rsidR="00021A07" w:rsidRDefault="00021A07">
            <w:pPr>
              <w:pStyle w:val="a7"/>
              <w:spacing w:before="60"/>
              <w:ind w:right="-80" w:firstLine="0"/>
              <w:jc w:val="left"/>
            </w:pPr>
            <w:r>
              <w:t>Формирование модели корпоративного управления</w:t>
            </w:r>
          </w:p>
        </w:tc>
      </w:tr>
    </w:tbl>
    <w:p w:rsidR="00021A07" w:rsidRDefault="00021A07">
      <w:pPr>
        <w:pStyle w:val="a7"/>
        <w:spacing w:before="60"/>
      </w:pPr>
    </w:p>
    <w:p w:rsidR="00021A07" w:rsidRDefault="00021A07">
      <w:pPr>
        <w:pStyle w:val="21"/>
      </w:pPr>
      <w:bookmarkStart w:id="43" w:name="_GoBack"/>
      <w:bookmarkEnd w:id="43"/>
    </w:p>
    <w:sectPr w:rsidR="00021A07">
      <w:headerReference w:type="default" r:id="rId9"/>
      <w:footerReference w:type="even" r:id="rId10"/>
      <w:footerReference w:type="default" r:id="rId11"/>
      <w:type w:val="continuous"/>
      <w:pgSz w:w="11907" w:h="16840" w:code="9"/>
      <w:pgMar w:top="1440" w:right="1134" w:bottom="1440" w:left="178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A07" w:rsidRDefault="00021A07">
      <w:r>
        <w:separator/>
      </w:r>
    </w:p>
  </w:endnote>
  <w:endnote w:type="continuationSeparator" w:id="0">
    <w:p w:rsidR="00021A07" w:rsidRDefault="0002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07" w:rsidRDefault="00021A0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21A07" w:rsidRDefault="00021A0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07" w:rsidRDefault="00021A07">
    <w:pPr>
      <w:pStyle w:val="a3"/>
      <w:pBdr>
        <w:top w:val="single" w:sz="6" w:space="1" w:color="auto"/>
      </w:pBdr>
      <w:tabs>
        <w:tab w:val="clear" w:pos="8306"/>
        <w:tab w:val="right" w:pos="8931"/>
      </w:tabs>
      <w:jc w:val="right"/>
      <w:rPr>
        <w:rStyle w:val="a4"/>
        <w:b/>
        <w:i/>
        <w:sz w:val="20"/>
      </w:rPr>
    </w:pPr>
    <w:r>
      <w:rPr>
        <w:rStyle w:val="a4"/>
        <w:b/>
        <w:i/>
        <w:sz w:val="20"/>
      </w:rPr>
      <w:t xml:space="preserve">Стр. </w:t>
    </w:r>
    <w:r>
      <w:rPr>
        <w:rStyle w:val="a4"/>
        <w:b/>
        <w:i/>
      </w:rPr>
      <w:fldChar w:fldCharType="begin"/>
    </w:r>
    <w:r>
      <w:rPr>
        <w:rStyle w:val="a4"/>
        <w:b/>
        <w:i/>
      </w:rPr>
      <w:instrText xml:space="preserve"> PAGE </w:instrText>
    </w:r>
    <w:r>
      <w:rPr>
        <w:rStyle w:val="a4"/>
        <w:b/>
        <w:i/>
      </w:rPr>
      <w:fldChar w:fldCharType="separate"/>
    </w:r>
    <w:r>
      <w:rPr>
        <w:rStyle w:val="a4"/>
        <w:b/>
        <w:i/>
        <w:noProof/>
      </w:rPr>
      <w:t>5</w:t>
    </w:r>
    <w:r>
      <w:rPr>
        <w:rStyle w:val="a4"/>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A07" w:rsidRDefault="00021A07">
      <w:r>
        <w:separator/>
      </w:r>
    </w:p>
  </w:footnote>
  <w:footnote w:type="continuationSeparator" w:id="0">
    <w:p w:rsidR="00021A07" w:rsidRDefault="00021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07" w:rsidRDefault="00021A07">
    <w:pPr>
      <w:pStyle w:val="a6"/>
      <w:pBdr>
        <w:bottom w:val="single" w:sz="4" w:space="1" w:color="auto"/>
      </w:pBdr>
    </w:pPr>
    <w:r>
      <w:t xml:space="preserve"> ОАО «Запорожсталь»                                      </w:t>
    </w:r>
    <w:r>
      <w:rPr>
        <w:i/>
      </w:rPr>
      <w:t>Бизнес-план инвестиционного проекта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F177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78F3324"/>
    <w:multiLevelType w:val="singleLevel"/>
    <w:tmpl w:val="DEF02632"/>
    <w:lvl w:ilvl="0">
      <w:numFmt w:val="bullet"/>
      <w:lvlText w:val="-"/>
      <w:lvlJc w:val="left"/>
      <w:pPr>
        <w:tabs>
          <w:tab w:val="num" w:pos="1211"/>
        </w:tabs>
        <w:ind w:left="1211" w:hanging="360"/>
      </w:pPr>
      <w:rPr>
        <w:rFonts w:hint="default"/>
      </w:rPr>
    </w:lvl>
  </w:abstractNum>
  <w:abstractNum w:abstractNumId="2">
    <w:nsid w:val="0E033A87"/>
    <w:multiLevelType w:val="singleLevel"/>
    <w:tmpl w:val="32A8CDD8"/>
    <w:lvl w:ilvl="0">
      <w:start w:val="1"/>
      <w:numFmt w:val="decimal"/>
      <w:lvlText w:val="%1."/>
      <w:lvlJc w:val="left"/>
      <w:pPr>
        <w:tabs>
          <w:tab w:val="num" w:pos="1211"/>
        </w:tabs>
        <w:ind w:left="1211" w:hanging="360"/>
      </w:pPr>
      <w:rPr>
        <w:rFonts w:hint="default"/>
      </w:rPr>
    </w:lvl>
  </w:abstractNum>
  <w:abstractNum w:abstractNumId="3">
    <w:nsid w:val="0F241A10"/>
    <w:multiLevelType w:val="singleLevel"/>
    <w:tmpl w:val="0419000F"/>
    <w:lvl w:ilvl="0">
      <w:start w:val="1"/>
      <w:numFmt w:val="decimal"/>
      <w:lvlText w:val="%1."/>
      <w:lvlJc w:val="left"/>
      <w:pPr>
        <w:tabs>
          <w:tab w:val="num" w:pos="360"/>
        </w:tabs>
        <w:ind w:left="360" w:hanging="360"/>
      </w:pPr>
    </w:lvl>
  </w:abstractNum>
  <w:abstractNum w:abstractNumId="4">
    <w:nsid w:val="16834A79"/>
    <w:multiLevelType w:val="singleLevel"/>
    <w:tmpl w:val="6C3002AE"/>
    <w:lvl w:ilvl="0">
      <w:start w:val="1"/>
      <w:numFmt w:val="bullet"/>
      <w:lvlText w:val="-"/>
      <w:lvlJc w:val="left"/>
      <w:pPr>
        <w:tabs>
          <w:tab w:val="num" w:pos="1211"/>
        </w:tabs>
        <w:ind w:left="1211" w:hanging="360"/>
      </w:pPr>
      <w:rPr>
        <w:rFonts w:hint="default"/>
      </w:rPr>
    </w:lvl>
  </w:abstractNum>
  <w:abstractNum w:abstractNumId="5">
    <w:nsid w:val="19447CD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44A5AA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4645880"/>
    <w:multiLevelType w:val="singleLevel"/>
    <w:tmpl w:val="ED569BE8"/>
    <w:lvl w:ilvl="0">
      <w:start w:val="5"/>
      <w:numFmt w:val="bullet"/>
      <w:lvlText w:val="-"/>
      <w:lvlJc w:val="left"/>
      <w:pPr>
        <w:tabs>
          <w:tab w:val="num" w:pos="360"/>
        </w:tabs>
        <w:ind w:left="360" w:hanging="360"/>
      </w:pPr>
      <w:rPr>
        <w:rFonts w:hint="default"/>
      </w:rPr>
    </w:lvl>
  </w:abstractNum>
  <w:abstractNum w:abstractNumId="8">
    <w:nsid w:val="2E3437E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336B513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FED221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40CF00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36129D1"/>
    <w:multiLevelType w:val="singleLevel"/>
    <w:tmpl w:val="DEF02632"/>
    <w:lvl w:ilvl="0">
      <w:numFmt w:val="bullet"/>
      <w:lvlText w:val="-"/>
      <w:lvlJc w:val="left"/>
      <w:pPr>
        <w:tabs>
          <w:tab w:val="num" w:pos="1211"/>
        </w:tabs>
        <w:ind w:left="1211" w:hanging="360"/>
      </w:pPr>
      <w:rPr>
        <w:rFonts w:hint="default"/>
      </w:rPr>
    </w:lvl>
  </w:abstractNum>
  <w:abstractNum w:abstractNumId="13">
    <w:nsid w:val="46F2087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4B5005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D7F492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50D2508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53076B30"/>
    <w:multiLevelType w:val="singleLevel"/>
    <w:tmpl w:val="DEF02632"/>
    <w:lvl w:ilvl="0">
      <w:numFmt w:val="bullet"/>
      <w:lvlText w:val="-"/>
      <w:lvlJc w:val="left"/>
      <w:pPr>
        <w:tabs>
          <w:tab w:val="num" w:pos="1211"/>
        </w:tabs>
        <w:ind w:left="1211" w:hanging="360"/>
      </w:pPr>
      <w:rPr>
        <w:rFonts w:hint="default"/>
      </w:rPr>
    </w:lvl>
  </w:abstractNum>
  <w:abstractNum w:abstractNumId="18">
    <w:nsid w:val="58A4613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5A890B28"/>
    <w:multiLevelType w:val="singleLevel"/>
    <w:tmpl w:val="ED569BE8"/>
    <w:lvl w:ilvl="0">
      <w:start w:val="5"/>
      <w:numFmt w:val="bullet"/>
      <w:lvlText w:val="-"/>
      <w:lvlJc w:val="left"/>
      <w:pPr>
        <w:tabs>
          <w:tab w:val="num" w:pos="360"/>
        </w:tabs>
        <w:ind w:left="360" w:hanging="360"/>
      </w:pPr>
      <w:rPr>
        <w:rFonts w:hint="default"/>
      </w:rPr>
    </w:lvl>
  </w:abstractNum>
  <w:abstractNum w:abstractNumId="20">
    <w:nsid w:val="5B242D0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5CAE4BD4"/>
    <w:multiLevelType w:val="singleLevel"/>
    <w:tmpl w:val="DEF02632"/>
    <w:lvl w:ilvl="0">
      <w:numFmt w:val="bullet"/>
      <w:lvlText w:val="-"/>
      <w:lvlJc w:val="left"/>
      <w:pPr>
        <w:tabs>
          <w:tab w:val="num" w:pos="1211"/>
        </w:tabs>
        <w:ind w:left="1211" w:hanging="360"/>
      </w:pPr>
      <w:rPr>
        <w:rFonts w:hint="default"/>
      </w:rPr>
    </w:lvl>
  </w:abstractNum>
  <w:abstractNum w:abstractNumId="22">
    <w:nsid w:val="5D41467F"/>
    <w:multiLevelType w:val="singleLevel"/>
    <w:tmpl w:val="DEF02632"/>
    <w:lvl w:ilvl="0">
      <w:numFmt w:val="bullet"/>
      <w:lvlText w:val="-"/>
      <w:lvlJc w:val="left"/>
      <w:pPr>
        <w:tabs>
          <w:tab w:val="num" w:pos="1211"/>
        </w:tabs>
        <w:ind w:left="1211" w:hanging="360"/>
      </w:pPr>
      <w:rPr>
        <w:rFonts w:hint="default"/>
      </w:rPr>
    </w:lvl>
  </w:abstractNum>
  <w:abstractNum w:abstractNumId="23">
    <w:nsid w:val="619135D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622325F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6850198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6AE2382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6BCD649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9"/>
  </w:num>
  <w:num w:numId="3">
    <w:abstractNumId w:val="11"/>
  </w:num>
  <w:num w:numId="4">
    <w:abstractNumId w:val="6"/>
  </w:num>
  <w:num w:numId="5">
    <w:abstractNumId w:val="12"/>
  </w:num>
  <w:num w:numId="6">
    <w:abstractNumId w:val="22"/>
  </w:num>
  <w:num w:numId="7">
    <w:abstractNumId w:val="14"/>
  </w:num>
  <w:num w:numId="8">
    <w:abstractNumId w:val="26"/>
  </w:num>
  <w:num w:numId="9">
    <w:abstractNumId w:val="21"/>
  </w:num>
  <w:num w:numId="10">
    <w:abstractNumId w:val="17"/>
  </w:num>
  <w:num w:numId="11">
    <w:abstractNumId w:val="15"/>
  </w:num>
  <w:num w:numId="12">
    <w:abstractNumId w:val="1"/>
  </w:num>
  <w:num w:numId="13">
    <w:abstractNumId w:val="9"/>
  </w:num>
  <w:num w:numId="14">
    <w:abstractNumId w:val="2"/>
  </w:num>
  <w:num w:numId="15">
    <w:abstractNumId w:val="4"/>
  </w:num>
  <w:num w:numId="16">
    <w:abstractNumId w:val="0"/>
  </w:num>
  <w:num w:numId="17">
    <w:abstractNumId w:val="10"/>
  </w:num>
  <w:num w:numId="18">
    <w:abstractNumId w:val="25"/>
  </w:num>
  <w:num w:numId="19">
    <w:abstractNumId w:val="13"/>
  </w:num>
  <w:num w:numId="20">
    <w:abstractNumId w:val="24"/>
  </w:num>
  <w:num w:numId="21">
    <w:abstractNumId w:val="8"/>
  </w:num>
  <w:num w:numId="22">
    <w:abstractNumId w:val="18"/>
  </w:num>
  <w:num w:numId="23">
    <w:abstractNumId w:val="16"/>
  </w:num>
  <w:num w:numId="24">
    <w:abstractNumId w:val="5"/>
  </w:num>
  <w:num w:numId="25">
    <w:abstractNumId w:val="23"/>
  </w:num>
  <w:num w:numId="26">
    <w:abstractNumId w:val="27"/>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A07"/>
    <w:rsid w:val="00021A07"/>
    <w:rsid w:val="003308C4"/>
    <w:rsid w:val="0040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enu v:ext="edit" fillcolor="aqua"/>
    </o:shapedefaults>
    <o:shapelayout v:ext="edit">
      <o:idmap v:ext="edit" data="1"/>
    </o:shapelayout>
  </w:shapeDefaults>
  <w:decimalSymbol w:val=","/>
  <w:listSeparator w:val=";"/>
  <w15:chartTrackingRefBased/>
  <w15:docId w15:val="{BC0A2C11-6D48-41AC-AD11-DF1AE246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120"/>
      <w:jc w:val="center"/>
      <w:outlineLvl w:val="0"/>
    </w:pPr>
    <w:rPr>
      <w:b/>
      <w:sz w:val="28"/>
    </w:rPr>
  </w:style>
  <w:style w:type="paragraph" w:styleId="2">
    <w:name w:val="heading 2"/>
    <w:basedOn w:val="a"/>
    <w:next w:val="a"/>
    <w:qFormat/>
    <w:pPr>
      <w:keepNext/>
      <w:spacing w:before="240" w:after="60"/>
      <w:outlineLvl w:val="1"/>
    </w:pPr>
    <w:rPr>
      <w:rFonts w:ascii="Arial" w:hAnsi="Arial"/>
      <w:b/>
      <w:i/>
      <w:sz w:val="20"/>
    </w:rPr>
  </w:style>
  <w:style w:type="paragraph" w:styleId="3">
    <w:name w:val="heading 3"/>
    <w:basedOn w:val="a"/>
    <w:next w:val="a"/>
    <w:qFormat/>
    <w:pPr>
      <w:keepNext/>
      <w:spacing w:before="240" w:after="60"/>
      <w:outlineLvl w:val="2"/>
    </w:pPr>
    <w:rPr>
      <w:rFonts w:ascii="Arial" w:hAnsi="Arial"/>
      <w:b/>
    </w:rPr>
  </w:style>
  <w:style w:type="paragraph" w:styleId="4">
    <w:name w:val="heading 4"/>
    <w:basedOn w:val="a"/>
    <w:next w:val="a"/>
    <w:qFormat/>
    <w:pPr>
      <w:keepNext/>
      <w:ind w:firstLine="851"/>
      <w:outlineLvl w:val="3"/>
    </w:pPr>
    <w:rPr>
      <w:b/>
      <w:u w:val="single"/>
      <w:lang w:val="en-US"/>
    </w:rPr>
  </w:style>
  <w:style w:type="paragraph" w:styleId="5">
    <w:name w:val="heading 5"/>
    <w:basedOn w:val="a"/>
    <w:next w:val="a"/>
    <w:qFormat/>
    <w:pPr>
      <w:keepNext/>
      <w:ind w:firstLine="851"/>
      <w:outlineLvl w:val="4"/>
    </w:pPr>
    <w:rPr>
      <w:b/>
      <w:lang w:val="en-US"/>
    </w:rPr>
  </w:style>
  <w:style w:type="paragraph" w:styleId="6">
    <w:name w:val="heading 6"/>
    <w:basedOn w:val="a"/>
    <w:next w:val="a"/>
    <w:qFormat/>
    <w:pPr>
      <w:keepNext/>
      <w:outlineLvl w:val="5"/>
    </w:pPr>
    <w:rPr>
      <w:b/>
      <w:u w:val="single"/>
      <w:lang w:val="en-US"/>
    </w:rPr>
  </w:style>
  <w:style w:type="paragraph" w:styleId="7">
    <w:name w:val="heading 7"/>
    <w:basedOn w:val="a"/>
    <w:next w:val="a"/>
    <w:qFormat/>
    <w:pPr>
      <w:keepNext/>
      <w:jc w:val="center"/>
      <w:outlineLvl w:val="6"/>
    </w:pPr>
    <w:rPr>
      <w:b/>
    </w:rPr>
  </w:style>
  <w:style w:type="paragraph" w:styleId="8">
    <w:name w:val="heading 8"/>
    <w:basedOn w:val="a"/>
    <w:next w:val="a"/>
    <w:qFormat/>
    <w:pPr>
      <w:keepNext/>
      <w:ind w:firstLine="851"/>
      <w:jc w:val="both"/>
      <w:outlineLvl w:val="7"/>
    </w:pPr>
    <w:rPr>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Body Text"/>
    <w:basedOn w:val="a"/>
    <w:pPr>
      <w:jc w:val="center"/>
    </w:pPr>
    <w:rPr>
      <w:b/>
      <w:sz w:val="44"/>
    </w:rPr>
  </w:style>
  <w:style w:type="paragraph" w:styleId="a6">
    <w:name w:val="header"/>
    <w:basedOn w:val="a"/>
    <w:pPr>
      <w:tabs>
        <w:tab w:val="center" w:pos="4153"/>
        <w:tab w:val="right" w:pos="8306"/>
      </w:tabs>
    </w:pPr>
  </w:style>
  <w:style w:type="paragraph" w:styleId="a7">
    <w:name w:val="Body Text Indent"/>
    <w:basedOn w:val="a"/>
    <w:pPr>
      <w:ind w:firstLine="851"/>
      <w:jc w:val="both"/>
    </w:pPr>
    <w:rPr>
      <w:sz w:val="20"/>
    </w:rPr>
  </w:style>
  <w:style w:type="paragraph" w:styleId="20">
    <w:name w:val="Body Text 2"/>
    <w:basedOn w:val="a"/>
    <w:pPr>
      <w:jc w:val="center"/>
    </w:pPr>
    <w:rPr>
      <w:b/>
      <w:sz w:val="32"/>
    </w:rPr>
  </w:style>
  <w:style w:type="paragraph" w:styleId="21">
    <w:name w:val="Body Text Indent 2"/>
    <w:basedOn w:val="a"/>
    <w:pPr>
      <w:ind w:firstLine="851"/>
      <w:jc w:val="both"/>
    </w:pPr>
    <w:rPr>
      <w:sz w:val="20"/>
    </w:rPr>
  </w:style>
  <w:style w:type="paragraph" w:styleId="30">
    <w:name w:val="Body Text Indent 3"/>
    <w:basedOn w:val="a"/>
    <w:pPr>
      <w:ind w:firstLine="851"/>
      <w:jc w:val="both"/>
    </w:pPr>
    <w:rPr>
      <w:sz w:val="20"/>
    </w:rPr>
  </w:style>
  <w:style w:type="paragraph" w:customStyle="1" w:styleId="a8">
    <w:name w:val="Прок_тхт"/>
    <w:pPr>
      <w:ind w:firstLine="227"/>
      <w:jc w:val="both"/>
    </w:pPr>
    <w:rPr>
      <w:color w:val="000000"/>
      <w:sz w:val="18"/>
    </w:rPr>
  </w:style>
  <w:style w:type="paragraph" w:customStyle="1" w:styleId="P01">
    <w:name w:val="P_01"/>
    <w:basedOn w:val="a8"/>
    <w:next w:val="a8"/>
    <w:pPr>
      <w:tabs>
        <w:tab w:val="left" w:pos="1984"/>
        <w:tab w:val="left" w:pos="2665"/>
        <w:tab w:val="left" w:pos="3346"/>
        <w:tab w:val="left" w:pos="4027"/>
        <w:tab w:val="left" w:pos="4708"/>
        <w:tab w:val="left" w:pos="5389"/>
        <w:tab w:val="left" w:pos="6070"/>
        <w:tab w:val="left" w:pos="6751"/>
        <w:tab w:val="left" w:pos="7432"/>
        <w:tab w:val="left" w:pos="8113"/>
        <w:tab w:val="left" w:pos="8794"/>
        <w:tab w:val="left" w:pos="9475"/>
      </w:tabs>
      <w:ind w:firstLine="0"/>
    </w:pPr>
    <w:rPr>
      <w:color w:val="auto"/>
    </w:rPr>
  </w:style>
  <w:style w:type="paragraph" w:styleId="31">
    <w:name w:val="Body Text 3"/>
    <w:basedOn w:val="a"/>
    <w:pPr>
      <w:jc w:val="center"/>
    </w:pPr>
    <w:rPr>
      <w:b/>
      <w:i/>
      <w:sz w:val="20"/>
    </w:rPr>
  </w:style>
  <w:style w:type="paragraph" w:customStyle="1" w:styleId="TITEL">
    <w:name w:val="TITEL"/>
    <w:rPr>
      <w:b/>
      <w:noProof/>
    </w:rPr>
  </w:style>
  <w:style w:type="paragraph" w:styleId="10">
    <w:name w:val="toc 1"/>
    <w:basedOn w:val="a"/>
    <w:next w:val="a"/>
    <w:autoRedefine/>
    <w:semiHidden/>
    <w:pPr>
      <w:tabs>
        <w:tab w:val="right" w:leader="dot" w:pos="8983"/>
      </w:tabs>
      <w:spacing w:before="80"/>
    </w:pPr>
    <w:rPr>
      <w:noProof/>
    </w:rPr>
  </w:style>
  <w:style w:type="paragraph" w:styleId="22">
    <w:name w:val="toc 2"/>
    <w:basedOn w:val="a"/>
    <w:next w:val="a"/>
    <w:autoRedefine/>
    <w:semiHidden/>
    <w:pPr>
      <w:ind w:left="240"/>
    </w:pPr>
  </w:style>
  <w:style w:type="paragraph" w:styleId="32">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6928</Words>
  <Characters>39492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Реферат "Бизнес-план инвестиционного проекта"</vt:lpstr>
    </vt:vector>
  </TitlesOfParts>
  <Company/>
  <LinksUpToDate>false</LinksUpToDate>
  <CharactersWithSpaces>46328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"Бизнес-план инвестиционного проекта"</dc:title>
  <dc:subject/>
  <dc:creator>Gena</dc:creator>
  <cp:keywords/>
  <cp:lastModifiedBy>Irina</cp:lastModifiedBy>
  <cp:revision>2</cp:revision>
  <cp:lastPrinted>1998-08-04T14:39:00Z</cp:lastPrinted>
  <dcterms:created xsi:type="dcterms:W3CDTF">2014-08-20T14:59:00Z</dcterms:created>
  <dcterms:modified xsi:type="dcterms:W3CDTF">2014-08-20T14:59:00Z</dcterms:modified>
</cp:coreProperties>
</file>