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C3" w:rsidRDefault="002E274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Жизнеописание </w:t>
      </w:r>
      <w:r>
        <w:rPr>
          <w:b/>
          <w:bCs/>
        </w:rPr>
        <w:br/>
        <w:t>1.1 История смерти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Почитание </w:t>
      </w:r>
      <w:r>
        <w:rPr>
          <w:b/>
          <w:bCs/>
        </w:rPr>
        <w:br/>
        <w:t>2.1 Место погребения</w:t>
      </w:r>
      <w:r>
        <w:rPr>
          <w:b/>
          <w:bCs/>
        </w:rPr>
        <w:br/>
        <w:t>2.2 Мощи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Иргенские мученики </w:t>
      </w:r>
    </w:p>
    <w:p w:rsidR="00F949C3" w:rsidRDefault="002E27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949C3" w:rsidRDefault="002E274A">
      <w:pPr>
        <w:pStyle w:val="a3"/>
      </w:pPr>
      <w:r>
        <w:t>Симеон, Киприан, Иосиф и Василий с дружиной — воины из отряда воеводы Афанасия Пашкова, замученные им 1656—1662 годы в Иргенском остроге. Почитаются в Русской православной церкви как мученики — «Симеон, Киприан, Иосиф, Василий и иже с ними, Иргенские, Сибирские».</w:t>
      </w:r>
      <w:r>
        <w:rPr>
          <w:position w:val="10"/>
        </w:rPr>
        <w:t>[1]</w:t>
      </w:r>
      <w:r>
        <w:t xml:space="preserve"> Память совершается во 2-ю Неделю по Пятидесятнице — День всех святых, в земле Российской просиявших.</w:t>
      </w:r>
    </w:p>
    <w:p w:rsidR="00F949C3" w:rsidRDefault="002E274A">
      <w:pPr>
        <w:pStyle w:val="21"/>
        <w:pageBreakBefore/>
        <w:numPr>
          <w:ilvl w:val="0"/>
          <w:numId w:val="0"/>
        </w:numPr>
      </w:pPr>
      <w:r>
        <w:t xml:space="preserve">1. Жизнеописание </w:t>
      </w:r>
    </w:p>
    <w:p w:rsidR="00F949C3" w:rsidRDefault="002E274A">
      <w:pPr>
        <w:pStyle w:val="a3"/>
      </w:pPr>
      <w:r>
        <w:t>Иргенские мученики были казаками, прибывшими с отрядом воеводы Пашкова в Забайкалье. Первое письменное сообщение о них содержится в записках священномученика Ефрема, бывшего начальником Забайкальской духовной миссии. Его записки были опубликованы в 1911 году и содержат рассказы священников, иеромонахов и паломников Иргенского миссионерского стана.</w:t>
      </w:r>
    </w:p>
    <w:p w:rsidR="00F949C3" w:rsidRDefault="002E274A">
      <w:pPr>
        <w:pStyle w:val="a3"/>
      </w:pPr>
      <w:r>
        <w:t>Имена трех воинов — Симеона, Киприана и Иосифа сохранили народные предания, а имя четвёртого — Василия, стало известно только в 1886 году. Согласно рассказу купеческой жены Скобельциной из Благовещенска, страдавшей от тяжёлой болезни, ей во сне явился воин, назвавшийся Василием с Иргени и велел выздоравливать.</w:t>
      </w:r>
    </w:p>
    <w:p w:rsidR="00F949C3" w:rsidRDefault="002E274A">
      <w:pPr>
        <w:pStyle w:val="a3"/>
        <w:rPr>
          <w:position w:val="10"/>
        </w:rPr>
      </w:pPr>
      <w:r>
        <w:t>В современных работах (статья «К истории крестного хода на Иргень» (1998 год) читинского краеведа Г. А. Жеребцова, «Патерик сибирских святых и подвижников благочестия» (2006 год) протоиерея Анатолия Дмитрука) о мучениках сообщается как о «</w:t>
      </w:r>
      <w:r>
        <w:rPr>
          <w:i/>
          <w:iCs/>
        </w:rPr>
        <w:t>четырёх братьях доброй жизни, трудолюбивых, богатых и имевших на окрестных жителей сильное и благотворное влияние</w:t>
      </w:r>
      <w:r>
        <w:t>».</w:t>
      </w:r>
      <w:r>
        <w:rPr>
          <w:position w:val="10"/>
        </w:rPr>
        <w:t>[2]</w:t>
      </w:r>
      <w:r>
        <w:t xml:space="preserve"> В пользу этой версии свидетельствует чтимая на Иргени икона Божией Матери «Знамение» на полях которой помещены лики святого Симеона, юродивого (VI в.), святого мученика Киприана (III—IV в.) и святого Иосифа Обручника. Предполагается, что эту икону с изображением их небесных покровителей братья взяли с собой в поход в Сибирь.</w:t>
      </w:r>
      <w:r>
        <w:rPr>
          <w:position w:val="10"/>
        </w:rPr>
        <w:t>[3]</w:t>
      </w:r>
    </w:p>
    <w:p w:rsidR="00F949C3" w:rsidRDefault="002E274A">
      <w:pPr>
        <w:pStyle w:val="31"/>
        <w:numPr>
          <w:ilvl w:val="0"/>
          <w:numId w:val="0"/>
        </w:numPr>
      </w:pPr>
      <w:r>
        <w:t>1.1. История смерти</w:t>
      </w:r>
    </w:p>
    <w:p w:rsidR="00F949C3" w:rsidRDefault="002E274A">
      <w:pPr>
        <w:pStyle w:val="a3"/>
        <w:rPr>
          <w:position w:val="10"/>
        </w:rPr>
      </w:pPr>
      <w:r>
        <w:t>Первой версией о причине смерти Иргенских мучеников называют зависть воеводы Пашкова в отношении «честных и трудолюбивых братьев».</w:t>
      </w:r>
      <w:r>
        <w:rPr>
          <w:position w:val="10"/>
        </w:rPr>
        <w:t>[2]</w:t>
      </w:r>
      <w:r>
        <w:t xml:space="preserve"> Он, используя их незначительную провинность, в качестве наказания приказал им в короткий срок засолить 40 бочек карасевых язычков. Братья не исполнили приказа и были подвергнуты жестоким мучениям — их били бичами, морили голодом в результате чего они скончались. По преданию, в день погребения братьев произошло чудо: когда казаки вернулись с похорон, то увидели заполненные до краев карасевыми язычками бочки.</w:t>
      </w:r>
      <w:r>
        <w:rPr>
          <w:position w:val="10"/>
        </w:rPr>
        <w:t>[4]</w:t>
      </w:r>
    </w:p>
    <w:p w:rsidR="00F949C3" w:rsidRDefault="002E274A">
      <w:pPr>
        <w:pStyle w:val="a3"/>
        <w:rPr>
          <w:position w:val="10"/>
        </w:rPr>
      </w:pPr>
      <w:r>
        <w:t>В качестве более реальной причины смерти братьев архимандрит Ефрем называет их приверженность старой вере.</w:t>
      </w:r>
      <w:r>
        <w:rPr>
          <w:position w:val="10"/>
        </w:rPr>
        <w:t>[5]</w:t>
      </w:r>
      <w:r>
        <w:t xml:space="preserve"> В отряде Пашкова под влиянием конвоируемого им протопопа Аввакума было много сторонников его религиозных идей, готовых пострадать за них до смерти.</w:t>
      </w:r>
      <w:r>
        <w:rPr>
          <w:position w:val="10"/>
        </w:rPr>
        <w:t>[5]</w:t>
      </w:r>
      <w:r>
        <w:t xml:space="preserve"> В своей «</w:t>
      </w:r>
      <w:r>
        <w:rPr>
          <w:i/>
          <w:iCs/>
        </w:rPr>
        <w:t>Памятной записке о злоупотреблениях и жесткостях воеводы Пашкова</w:t>
      </w:r>
      <w:r>
        <w:t>» Аввакум приводит многочисленные случаи жестокой расправы воеводы над своими подчинёнными (только голодом было уморено более 500 человек).</w:t>
      </w:r>
      <w:r>
        <w:rPr>
          <w:position w:val="10"/>
        </w:rPr>
        <w:t>[6]</w:t>
      </w:r>
      <w:r>
        <w:t xml:space="preserve"> Возможную принадлежность иргенских мучеников к староверам подтверждает факт их захоронения не в досчатых гробах, а в выдолбленных колодах (традиционная форма гроба у староверов). Также у староверов Иргень, ставшая местом погребения мучеников, является одним из мест традиционного паломничества.</w:t>
      </w:r>
      <w:r>
        <w:rPr>
          <w:position w:val="10"/>
        </w:rPr>
        <w:t>[7]</w:t>
      </w:r>
    </w:p>
    <w:p w:rsidR="00F949C3" w:rsidRDefault="002E274A">
      <w:pPr>
        <w:pStyle w:val="21"/>
        <w:pageBreakBefore/>
        <w:numPr>
          <w:ilvl w:val="0"/>
          <w:numId w:val="0"/>
        </w:numPr>
      </w:pPr>
      <w:r>
        <w:t xml:space="preserve">2. Почитание </w:t>
      </w:r>
    </w:p>
    <w:p w:rsidR="00F949C3" w:rsidRDefault="002E274A">
      <w:pPr>
        <w:pStyle w:val="31"/>
        <w:numPr>
          <w:ilvl w:val="0"/>
          <w:numId w:val="0"/>
        </w:numPr>
      </w:pPr>
      <w:r>
        <w:t>2.1. Место погребения</w:t>
      </w:r>
    </w:p>
    <w:p w:rsidR="00F949C3" w:rsidRDefault="002E274A">
      <w:pPr>
        <w:pStyle w:val="a3"/>
        <w:rPr>
          <w:position w:val="10"/>
        </w:rPr>
      </w:pPr>
      <w:r>
        <w:t>Относительно места погребения иргенских мучеников существует две версии:</w:t>
      </w:r>
      <w:r>
        <w:rPr>
          <w:position w:val="10"/>
        </w:rPr>
        <w:t>[2]</w:t>
      </w:r>
    </w:p>
    <w:p w:rsidR="00F949C3" w:rsidRDefault="002E27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Тела братьев были погребены на кладбище Иргенского острога, который в 1708 году был полностью разобран по причине ветхости. Предание, сохранившиеся в записках архимандрита Ефрема, сообщает, что братья явились бурятским пастухам, которые пасли скот на месте их погребения, и просили не допускать животных на их могилы. Сообщают и о явлении мучеников православным с просьбами молиться «о упокоении пострадавших на Иргени Симеоне, Киприане и Иосифе с дружиной», сопровождавшейся угрозой засухи и голода в случае забвения места их погребения. После этого на месте явления мучеников вначале поставили крест, а затем возвели часовня.</w:t>
      </w:r>
    </w:p>
    <w:p w:rsidR="00F949C3" w:rsidRDefault="002E274A">
      <w:pPr>
        <w:pStyle w:val="a3"/>
        <w:numPr>
          <w:ilvl w:val="0"/>
          <w:numId w:val="2"/>
        </w:numPr>
        <w:tabs>
          <w:tab w:val="left" w:pos="707"/>
        </w:tabs>
      </w:pPr>
      <w:r>
        <w:t>«</w:t>
      </w:r>
      <w:r>
        <w:rPr>
          <w:i/>
          <w:iCs/>
        </w:rPr>
        <w:t>Патерик Сибирских святых и подвижников благочестия</w:t>
      </w:r>
      <w:r>
        <w:t>» протоиерея Анатолия Дмитрука сообщает, что родственники воеводы Пашкова, устроили на месте дома братьев церковь в которой под спудом и были положены их останки. Из описания Иргенского острога следует, что избы казаков располагались под его угловыми башнями.</w:t>
      </w:r>
    </w:p>
    <w:p w:rsidR="00F949C3" w:rsidRDefault="002E274A">
      <w:pPr>
        <w:pStyle w:val="a3"/>
        <w:rPr>
          <w:position w:val="10"/>
        </w:rPr>
      </w:pPr>
      <w:r>
        <w:t>Герхард Миллер в своём описании Нерчинского уезда (1735 год) сообщает о стоящей на месте Иргенского острога часовне во имя трёх ещё не канонизированных святых Симеона, Киприана и Иосифа. На тот момент от Иргенского острога сохранилась только часовня святого Герасима Иорданского, стоявшая берегу озера Иргень, и использовавшаяся как баптистерий. Вероятно к ней Миллер отнёс предание о замученных воинах.</w:t>
      </w:r>
      <w:r>
        <w:rPr>
          <w:position w:val="10"/>
        </w:rPr>
        <w:t>[2]</w:t>
      </w:r>
    </w:p>
    <w:p w:rsidR="00F949C3" w:rsidRDefault="002E274A">
      <w:pPr>
        <w:pStyle w:val="a3"/>
        <w:rPr>
          <w:position w:val="10"/>
        </w:rPr>
      </w:pPr>
      <w:r>
        <w:t>В 1862 году часовня над могилой мучеников была переделана в церкоь. В 1877 году она сгорела и в том же году была возведена заново. Её освятили в честь святых Симеона, Киприана и Иосифа, бывших небесными покровителями братьев. Останки мучеников находились в храме под спудом — часть из них в особоустроенном гробе, часть просто в земле. Архимандрит Ефрем сообщает, что «</w:t>
      </w:r>
      <w:r>
        <w:rPr>
          <w:i/>
          <w:iCs/>
        </w:rPr>
        <w:t>в субботу после 9-й пятнице в этом храме обычно совершаются заупокойная литургия и панихида по замученным здесь воинам, а также творится поминовение всех усопших, о благовестии Христове в Забайкалье потрудившихся</w:t>
      </w:r>
      <w:r>
        <w:t>».</w:t>
      </w:r>
      <w:r>
        <w:rPr>
          <w:position w:val="10"/>
        </w:rPr>
        <w:t>[8]</w:t>
      </w:r>
    </w:p>
    <w:p w:rsidR="00F949C3" w:rsidRDefault="002E274A">
      <w:pPr>
        <w:pStyle w:val="31"/>
        <w:numPr>
          <w:ilvl w:val="0"/>
          <w:numId w:val="0"/>
        </w:numPr>
      </w:pPr>
      <w:r>
        <w:t>2.2. Мощи</w:t>
      </w:r>
    </w:p>
    <w:p w:rsidR="00F949C3" w:rsidRDefault="002E274A">
      <w:pPr>
        <w:pStyle w:val="a3"/>
      </w:pPr>
      <w:r>
        <w:t>Первое сообщение об обретении мощей иргенских мучеников относится к 1877 году, когда церковь над их могилой сгорела:</w:t>
      </w:r>
    </w:p>
    <w:p w:rsidR="00F949C3" w:rsidRDefault="002E274A">
      <w:pPr>
        <w:pStyle w:val="a3"/>
        <w:rPr>
          <w:position w:val="10"/>
        </w:rPr>
      </w:pPr>
      <w:r>
        <w:t>Церковь сгорела вся дотла, сгорел и пол в церкви. Когда разрыли груду углей, оставшихся от пожара, то все и православные, и буряты, съехавшиеся на пожар, с удивлением увидели, что гроб-колода с чтимыми останками воинов, бывший поверх земли под полом храма, остался совершенно не тронутый огнём, хотя на нем лежала громадная куча горящих углей; и даже бывшая на гробе парчовая пелена осталась целою.</w:t>
      </w:r>
      <w:r>
        <w:rPr>
          <w:position w:val="10"/>
        </w:rPr>
        <w:t>[9]</w:t>
      </w:r>
    </w:p>
    <w:p w:rsidR="00F949C3" w:rsidRDefault="002E274A">
      <w:pPr>
        <w:pStyle w:val="a3"/>
        <w:rPr>
          <w:position w:val="10"/>
        </w:rPr>
      </w:pPr>
      <w:r>
        <w:t>В 1911 году мощи святых, находившиеся в двух гробах-колодах под полом церкви, по благословению епископа Мефодия были освидетельствованы архимандритом Ефремом и иереем Николаем Корелиным. Акт освидетельствования мощей сообщает:</w:t>
      </w:r>
      <w:r>
        <w:rPr>
          <w:position w:val="10"/>
        </w:rPr>
        <w:t>[10]</w:t>
      </w:r>
    </w:p>
    <w:p w:rsidR="00F949C3" w:rsidRDefault="002E274A">
      <w:pPr>
        <w:pStyle w:val="a3"/>
      </w:pPr>
      <w:r>
        <w:t>…спустились под пол названной церкви, где в особом гробе, поставленном поверх земли, покоятся останки похороненных, по преданию, здесь замученных воинов &lt;…&gt; Все кости в обоих гробах — в целости и вполне сохранившиеся.</w:t>
      </w:r>
    </w:p>
    <w:p w:rsidR="00F949C3" w:rsidRDefault="002E274A">
      <w:pPr>
        <w:pStyle w:val="a3"/>
      </w:pPr>
      <w:r>
        <w:t>Мощи остались лежать в колодах под спудом до разорения Иргенского стана. В 1920-е годы церковь на Иргени была разобрана, мощи мучеников остались в земле. Раскопки на месте острога проводились в 1994 году Амурским археологическим отрядом Института истории, археологии и этнографии народов Дальнего Востока ДВО РАН под руководством доктора исторических наук А.Р. Артемьева.</w:t>
      </w:r>
      <w:r>
        <w:rPr>
          <w:position w:val="10"/>
        </w:rPr>
        <w:t>[11]</w:t>
      </w:r>
      <w:r>
        <w:t xml:space="preserve"> Место захоронения мучеников обнаружено им не было.</w:t>
      </w:r>
    </w:p>
    <w:p w:rsidR="00F949C3" w:rsidRDefault="002E274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Синодик всех русских святых // Православие.Ru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Камедина Л. Загадки Иргенских мучеников. Часть 1 // Православие.Ru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Ефрем (Кузнецов). Иргень — место святое // Православное Забайкалье. Чита, 2004. С. 44. ISBN 5-9566-0019-5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Иргенские предания // Балабанов В. Ф. Строкой и памятью отмечено… Чита, 2007. С. 289. ISBN 5-9566-0062-4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Ефрем (Кузнецов). Иргень — место святое // Православное Забайкалье. Чита, 2004. С. 45. ISBN 5-9566-0019-5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Памятная записка о злоупотреблениях и жесткостях воеводы Пашкова // Протопоп Аввакум. Житие. Челобитные к царю. Переписка с боярыней Морозовой. Париж, 1951. С. 70-71.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Ефрем (Кузнецов). Иргень — место святое // Православное Забайкалье. Чита, 2004. С. 46. ISBN 5-9566-0019-5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Ефрем (Кузнецов). Иргень — место святое // Православное Забайкалье. Чита, 2004. С. 46-47. ISBN 5-9566-0019-5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Ефрем (Кузнецов). Иргень — место святое // Православное Забайкалье. Чита, 2004. С. 51. ISBN 5-9566-0019-5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Забайкальские епархиальные ведомости. 1911. № 23–24. 1–15 декабря.</w:t>
      </w:r>
    </w:p>
    <w:p w:rsidR="00F949C3" w:rsidRDefault="002E274A">
      <w:pPr>
        <w:pStyle w:val="a3"/>
        <w:numPr>
          <w:ilvl w:val="0"/>
          <w:numId w:val="1"/>
        </w:numPr>
        <w:tabs>
          <w:tab w:val="left" w:pos="707"/>
        </w:tabs>
      </w:pPr>
      <w:r>
        <w:t>Камедина Л. Загадки Иргенских мучеников. Часть 2 // Православие.Ru</w:t>
      </w:r>
    </w:p>
    <w:p w:rsidR="00F949C3" w:rsidRDefault="002E274A">
      <w:pPr>
        <w:pStyle w:val="a3"/>
        <w:spacing w:after="0"/>
      </w:pPr>
      <w:r>
        <w:t>Источник: http://ru.wikipedia.org/wiki/Иргенские_мученики</w:t>
      </w:r>
      <w:bookmarkStart w:id="0" w:name="_GoBack"/>
      <w:bookmarkEnd w:id="0"/>
    </w:p>
    <w:sectPr w:rsidR="00F949C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74A"/>
    <w:rsid w:val="002E274A"/>
    <w:rsid w:val="00B85621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343BD-7E8D-4EB0-9651-5708302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2014-04-03T18:25:00Z</dcterms:created>
  <dcterms:modified xsi:type="dcterms:W3CDTF">2014-04-03T18:25:00Z</dcterms:modified>
</cp:coreProperties>
</file>