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67" w:rsidRDefault="00A62767">
      <w:pPr>
        <w:pStyle w:val="a3"/>
        <w:jc w:val="both"/>
      </w:pPr>
      <w:r>
        <w:t>Во Вьетнаме танки применялись еще французами в ходе 1-й индокитайской войны 1946—1953 гг. Французы заложили и основу бронетанковых войск вьетнамской армии, сформировав в 1950 г. бронетанковый корпус. На вооружении у вьетнамцев были легкие танки М-5 и М-24, полугусеничные бронеавтомобили М-3, бронетранспортеры М-3 и М8, а также самоходные гаубицы М-8. После поражения французов образовалось два государства: Вьетнам Северный, ориентирующийся на“светлые идеи” Маркса-Энгелься-Ленина-Мао и Вьетнам Южный, который исповедовал ценности “свободного мира”. Французы бесславно ушли из обоих Вьетнамов, но — свято место пусто не бывает.</w:t>
      </w:r>
    </w:p>
    <w:p w:rsidR="00A62767" w:rsidRDefault="00A62767">
      <w:pPr>
        <w:pStyle w:val="a3"/>
        <w:jc w:val="both"/>
      </w:pPr>
      <w:r>
        <w:t>Так, в Южном Вьетнаме, их сменили американцы. Уже в 1956 г. (кстати, официально разделение Вьетнама на два государства было оформлено Женевскими соглашениями только в 1957 г.) военные советники из Штатов затеяли генеральную реорганизацию вооруженных сил страны. Однако, поставки современной боевой техники начались только с 1960 г., когда борьба правительства Южного Вьетнама с прокоммунистическими вооруженными формированиями приняла характер войны.</w:t>
      </w:r>
    </w:p>
    <w:p w:rsidR="00A62767" w:rsidRDefault="00A62767">
      <w:pPr>
        <w:pStyle w:val="a3"/>
        <w:jc w:val="both"/>
        <w:rPr>
          <w:lang w:val="en-US"/>
        </w:rPr>
      </w:pPr>
      <w:r>
        <w:t>В 1961 Вьетконг контролировал значительную территорию Южного Вьетнама и мог практически в любой момент перекрыть движение по дорогам страны. Американские военные советники были убеждены, что следует ожидать крупномасштабного вторжения с севера, как это было в Корее, и рекомендовали Нго Динь Дьему создать регулярную армию с разветвленной системой управления войсками, оснастить ее тяжелым вооружением и артиллерией. Но такая армия оказалась неспособной эффективно противостоять стремительным атакам партизан. Таким образом, поддержание безопасности в сельских районах легло на плечи слабо подготовленной и плохо вооруженной национальной полиции, в которую к тому же часто удавалось внедряться партизанам. Другой серьезной проблемой стало массовое перетекание оружия в руки вьетконговцев либо в ходе боевых действий, либо через перебежчиков.</w:t>
      </w:r>
    </w:p>
    <w:p w:rsidR="00A62767" w:rsidRDefault="00A62767">
      <w:pPr>
        <w:pStyle w:val="a3"/>
        <w:jc w:val="both"/>
      </w:pPr>
      <w:r>
        <w:t>Быстрое ослабление позиций южновьетнамского правительства вынудило США предоставить ему в 1961 дополнительную военную помощь. В 1962 г. две роты армии США были полностью оснащены новейшими тогда гусеничными БТР М-113. Боевое крещение они получили весной того же года в дельте Меконга. Первый опыт использования этих машин сразу же выявил как и сильные их стороны, так и слабые. Несмотря на то, что М-113 оказались самыми проходимыми среди всех южновьетнамских гусеничных машин, включая танки, по рисовым полям они передвигались с большим трудом, а отсутствие бронещитка пулемета приводило к повышенным потерям.</w:t>
      </w:r>
    </w:p>
    <w:p w:rsidR="00A62767" w:rsidRDefault="00A62767">
      <w:pPr>
        <w:pStyle w:val="a3"/>
        <w:jc w:val="both"/>
      </w:pPr>
      <w:r>
        <w:t xml:space="preserve"> Это позволило в 1962 на время поправить положение. Для поддержки военных операций Нго Динь Дьем начал осуществлять программу создания «стратегических деревень», которая предусматривала строительство в деревнях оборонительных сооружений, обучение местных отрядов самообороны тактике отражения вьетконговских атак до прибытия правительственных войск, а также превращение их в центры здравоохранения, среднего образования и сельскохозяйственного обучения. Предполагалось, что в конце концов крестьяне перестанут снабжать партизан продовольствием и поставлять им новобранцев и информацию. Однако социальное положение крестьян почти не изменилось к лучшему, поэтому правительство оказалось неспособным защитить «стратегические деревни» от нападений партизан, а коррумпированные чиновники зачастую обворовывали сельское население.</w:t>
      </w:r>
    </w:p>
    <w:p w:rsidR="00A62767" w:rsidRDefault="00A62767">
      <w:pPr>
        <w:pStyle w:val="a3"/>
        <w:jc w:val="both"/>
      </w:pPr>
      <w:r>
        <w:t>Утром 2 января 1963 г. начался штурм деревни; в атаке приняло участие около 3000 человек, в том числе, рота мотопехоты на М-113. С воздуха атакующих поддерживали вертолеты Н-21 и UH-1. Вместо того, чтобы отступить, как это обычно бывало в случае атаки превосходящими силами, партизаны заняли круговую оборону и, несмотря на удары с воздуха, артиллерийский огонь и несколько атак, проведенных при поддержке бронетехники, смогли продержаться до вечера. Ночью же, под покровом темноты они покинули деревню, потеряв всего двенадцать человек убитыми. Потери атакующей стороны были куда более внушительными: 200 человек убитыми и ранеными, пять сбитых (четыре Н-21 и один UH-1) и девять поврежденных вертолетов. Были убиты или ранены почти все командиры М-113, поскольку им приходилось вести огонь из пулеметов, подставляя себя под партизанские пули. Результаты этой “пирровой” победы произвели впечатление и на командование армии Южного Вьетнама, и на американских советников. Выводы были сделаны по обе стороны Тихого океана. На смену устаревшим танкам М-24 “Чаффи” из США были доставлены более совершенные М-41, в самом Вьетнаме начали дорабатывать М-113, устанавливая щиты, прикрывающие пулеметчика от огня стрелкового оружия. Кроме танков М-41 из-за океана прибыла небольшая партия гусеничных БТР М-114 для испытаний в боевых условиях. М-114 показали полную непригодность для войны в местных условиях, в первую очередь из-за худшей по сравнению с М-113 проходимости.</w:t>
      </w:r>
    </w:p>
    <w:p w:rsidR="00A62767" w:rsidRDefault="00A62767">
      <w:pPr>
        <w:pStyle w:val="a3"/>
        <w:jc w:val="both"/>
      </w:pPr>
      <w:r>
        <w:t>Бой за деревушку имел куда более значительные последствия, чем переоснащение армии новыми танками. Коммунисты, очень умело используя свой успех в пропагандистских целях и настроениях народа против режима генерала Нго Динь Дьема, развернули широкомасштабную кампанию борьбы с гарнизонами “стратегических деревень”. Правительство стремительно теряло контроль над территорией страны. Командование вооруженных сил Южного Вьетнама, в свою очередь, было тоже недовольно генералом-президентом, сосредоточившим в своих руках слишком много власти и ведущего страну к поражению. В довершение всего Дьем, будучи католиком, умудрился поссориться с буддистами, к которым относится большинство вьетнамцев. Неудивительно, что 1 ноября 1963 г. на улицах Сайгона появились армейские части, которые при поддержке танков М-24 и БТР М-113 атаковали президентский дворец. Во главе путча стал генерал Трань Ван Мин; за кулисами путча стояло ЦРУ США. Дьем бежал, хотя надежды на свое возвращение не терял до последнего. Погиб он, когда на присланном за ним М-113 возвращался во дворец для переговоров с победителями. К власти пришло правительство генералов, умело сформированное в Вашингтоне, однако, спустя короткое время, прозвучали выстрелы в Далласе, и на какое-то время США стало не до своих вьетнамских подопечных.</w:t>
      </w:r>
    </w:p>
    <w:p w:rsidR="00A62767" w:rsidRDefault="00A62767">
      <w:pPr>
        <w:pStyle w:val="a3"/>
        <w:jc w:val="both"/>
        <w:rPr>
          <w:lang w:val="en-US"/>
        </w:rPr>
      </w:pPr>
      <w:r>
        <w:t>В 1963 в условиях активизации воинственной буддистской оппозиции и под американским нажимом с требованием изменения политического курса Нго Динь Дьем был смещен в результате первого из серии военных переворотов. Его преемники сосредоточили внимание на укреплении безопасности, в первую очередь в районе Сайгона, однако к 1964 центральное правительство более или менее контролировало лишь 8 из 45 южновьетнамских провинций, а Вьетконг теснил правительственные войска почти во всех остальных районах страны. Хотя официально сообщалось о тысячах уничтоженных вьетконговцев, численность партизан, учитывая только постоянный их контингент, составляла по оценкам 35 тыс. человек. Кроме того, считалось, что эти регулярные партизанские силы поддерживались вооруженными отрядами численностью ок. 80 тыс. человек, члены которых днем работали на земле, а ночью воевали. Более того, имелось ок. 100 тыс. активных сторонников Вьетконга, которые выполняли важные разведывательные задания и организовывали снабжение военных отрядов продовольствием и вооружением. Среди населения Южного Вьетнама в целом наблюдался рост настроений в пользу прекращения войны, но возрастало также недовольство коррумпированностью режима, его неспособностью обеспечить безопасность и элементарный набор услуг.</w:t>
      </w:r>
    </w:p>
    <w:p w:rsidR="00A62767" w:rsidRDefault="00A62767">
      <w:pPr>
        <w:pStyle w:val="1"/>
        <w:rPr>
          <w:b/>
          <w:bCs/>
          <w:sz w:val="32"/>
          <w:lang w:val="en-US"/>
        </w:rPr>
      </w:pPr>
      <w:r>
        <w:rPr>
          <w:b/>
          <w:bCs/>
          <w:sz w:val="32"/>
        </w:rPr>
        <w:t>Инциденты в Тонкинском заливе.</w:t>
      </w:r>
    </w:p>
    <w:p w:rsidR="00A62767" w:rsidRDefault="00A62767">
      <w:pPr>
        <w:pStyle w:val="a3"/>
        <w:jc w:val="both"/>
      </w:pPr>
      <w:r>
        <w:t xml:space="preserve"> 2 августа 1964 эсминец ВМС США «Мэддокс», патрулировавший Тонкинский залив, подошел к побережью Северного Вьетнама и, как утверждалось, был атакован северовьетнамскими торпедными катерами. Через два дня при неясных обстоятельствах было совершено еще одно нападение. В качестве ответной меры президент Л.Джонсон приказал американским военно-воздушным силам нанести удар по военно-морским объектам Северного Вьетнама. Джонсон использовал эти нападения как предлог, чтобы добиться от конгресса принятия резолюции в поддержку его действий, в дальнейшем служившей мандатом на необъявленную войну.</w:t>
      </w:r>
    </w:p>
    <w:p w:rsidR="00A62767" w:rsidRDefault="00A62767">
      <w:pPr>
        <w:pStyle w:val="a3"/>
        <w:jc w:val="both"/>
      </w:pPr>
      <w:r>
        <w:t>Тонкинский инцидент, положивший начало широкомасштабному участию США во вьетнамской войне. В конце 1964 г. во Вьетнам стали прибывать соединения американских вооруженных сил. Возобладало мнение, что решающей силой в противопартизанской войне будет пехота, вдобавок ко всему с самого начала общественное мнение крайне отрицательно отнеслось к использованию американских войск в “грязной” войне, а наличие тяжелого вооружения при желании можно расценить как “эскалацию агрессии”. Исходя, главным образом, из политических мотивов, пехотные и механизированные дивизии, предназначенные для отправки в Индокитай, лишались танковых батальонов. Исключением стала лишь 1-я пехотная дивизия, которой оставили по роте танков M-41 и БТР М-113 — их планировалось испытать в боевых условиях. Уже первые столкновения показали, что участие в них бронетехники резко уменьшает потери. Так, в ноябре 1965 г. в боях за деревню Ап-Бау-Банг кавалерийская рота 1-й пехотной дивизии не имела убитых, хотя и потеряла пять М-113. Конечно, боевой опыт вь1явил и недостатки: недостаточную проходимость М-113 и отсутствие бронещита пулемета — как будто бы и не было боев двухлетней давности, а рапорты американских советников в армии Дьема какой-то клерк из Пентагона аккуратно подшил в дело и поставил пылиться на полку.</w:t>
      </w:r>
    </w:p>
    <w:p w:rsidR="00A62767" w:rsidRDefault="00A62767">
      <w:pPr>
        <w:pStyle w:val="a3"/>
        <w:jc w:val="both"/>
      </w:pPr>
      <w:r>
        <w:t>БТР М-113 стала “рабочей лошадкой” вьетнамской войны. Эти машины применяли все участники боевых действий. Бронетранспортер завоевал популярность простотой технического обслуживания, легкостью в управлении и надежностью. Недостаточное бронирование пытались компенсировать мешками с песком, навешенными с бортов опорными катками и плитами от минометов. В местных условиях стандартное вооружение из 12,7-мм пулемета усиливалось установкой еще двух пулеметов калибра 7,62 мм. Во Вьетнаме применялись также и специализированные модификации М-113, количество которых с трудом поддается учету. Наиболее известные: М-132 “Зиппо” — БТР, вооруженный огнеметом; самоходный 82-мм миномет М-106; командно-штабная машина М-577; БТР для транспортировки грузов М-548; ЗСУ М-163, вооруженная семиствольной пушкой “Вулкан”. Для ЗСУ целей в воздухе не нашлось, но БТР оказался очень эффективен при обороне авиабаз: шквал 20-мм снарядов буквально сметал ряды наступающих вьетконговцев.</w:t>
      </w:r>
    </w:p>
    <w:p w:rsidR="00A62767" w:rsidRDefault="00A62767">
      <w:pPr>
        <w:pStyle w:val="1"/>
        <w:rPr>
          <w:b/>
          <w:bCs/>
          <w:sz w:val="32"/>
        </w:rPr>
      </w:pPr>
      <w:r>
        <w:rPr>
          <w:b/>
          <w:bCs/>
          <w:sz w:val="32"/>
        </w:rPr>
        <w:t>Эскалация войны и изменение ее характера.</w:t>
      </w:r>
    </w:p>
    <w:p w:rsidR="00A62767" w:rsidRDefault="00A62767">
      <w:pPr>
        <w:pStyle w:val="a3"/>
        <w:jc w:val="both"/>
      </w:pPr>
      <w:r>
        <w:t xml:space="preserve"> Военные советники выступали за бомбардировку территории Северного Вьетнама еще до президентских выборов 1964. Осенью 1964 посольство США в Сайгоне сообщало об увеличении случаев проникновения значительных групп северовьетнамцев на территорию Южного Вьетнама. В феврале 1965 после нападения вьетконговцев на американскую военно-воздушную базу в Плейку Джонсон приказал американским самолетам начать бомбардировки казарм и мест сосредоточения войск в Северном Вьетнаме, которые, как полагали, использовались в качестве баз для нанесения ударов по Южному Вьетнаму.</w:t>
      </w:r>
    </w:p>
    <w:p w:rsidR="00A62767" w:rsidRDefault="00A62767">
      <w:pPr>
        <w:pStyle w:val="a3"/>
        <w:jc w:val="both"/>
        <w:rPr>
          <w:lang w:val="en-US"/>
        </w:rPr>
      </w:pPr>
      <w:r>
        <w:t>Первоначально бомбардировки имели целью прекратить проникновение северовьетнамских сил в Южный Вьетнам, заставить Северный Вьетнам отказаться от помощи повстанцам, а также поднять моральный дух южновьетнамцев. Со временем появились еще две причины – вынудить Ханой сесть за стол переговоров и использовать бомбардировки как козырь при заключении соглашения. К марту 1965 американские бомбардировки Северного Вьетнама стали носить регулярный характер. В начале 1965 США начали привлекать свои войска в Южном Вьетнаме к боевым операциям, что указывало на то, что их статус как военных советников уже изжил себя. В феврале, на начальном этапе эскалации военных действий, в Южном Вьетнаме находилось ок. 24 000 американских военнослужащих.</w:t>
      </w:r>
    </w:p>
    <w:p w:rsidR="00A62767" w:rsidRDefault="00A62767">
      <w:pPr>
        <w:pStyle w:val="a3"/>
        <w:jc w:val="both"/>
        <w:rPr>
          <w:lang w:val="en-US"/>
        </w:rPr>
      </w:pPr>
      <w:r>
        <w:t xml:space="preserve"> К концу 1965 эта цифра выросла до приблизительно 175 тыс., не считая примерно 40 000 военнослужащих ВМС на кораблях США, курсировавших у берегов Южного Вьетнама. Однако только ок. 60% этого контингента составляли собственно боевые подразделения, остальное приходилось на вспомогательные войска и войска поддержки. Активизировались военно-воздушные операции и в Южном Вьетнаме. Для повышения мобильности южновьетнамских и американских войск в условиях пересеченной местности широко использовались вертолеты. Были разработаны новые виды оружия и методы ведения боя. Например, распылялись дефолианты, использовались «жидкостные» мины, проникающие под поверхность земли и сохраняющие способность к взрыву в течение нескольких суток, а также инфракрасные детекторы, которые позволяли обнаруживать противника под густым пологом леса. Воздушные операции против партизан изменили характер войны; теперь крестьяне вынуждены были покидать дома и поля, уничтоженные интенсивными бомбардировками и напалмом. К концу 1965 сельские районы Южного Вьетнама покинуло 700 тыс. жителей, ставших беженцами. Еще одним новым элементом стало вовлечение в войну других стран. Кроме США, на помощь южновьетнамскому правительству пришли Южная Корея, Австралия, Новая Зеландия, позже Филиппины и Таиланд. В 1965 председатель Совета Министров СССР А.Н.Косыгин пообещал направить в Северный Вьетнам советские зенитные установки, реактивные истребители МИГ и ракеты класса «земля – воздух». </w:t>
      </w:r>
    </w:p>
    <w:p w:rsidR="00A62767" w:rsidRDefault="00A62767">
      <w:pPr>
        <w:pStyle w:val="1"/>
        <w:rPr>
          <w:b/>
          <w:bCs/>
          <w:sz w:val="32"/>
          <w:lang w:val="en-US"/>
        </w:rPr>
      </w:pPr>
      <w:r>
        <w:br/>
      </w:r>
      <w:r>
        <w:rPr>
          <w:b/>
          <w:bCs/>
          <w:sz w:val="32"/>
        </w:rPr>
        <w:t>Ход войны в 1965–1967.</w:t>
      </w:r>
    </w:p>
    <w:p w:rsidR="00A62767" w:rsidRDefault="00A62767">
      <w:pPr>
        <w:pStyle w:val="a3"/>
        <w:jc w:val="both"/>
      </w:pPr>
      <w:r>
        <w:t xml:space="preserve"> Значительное увеличение в 1965 численности личного состава и количества техники в вооруженных силах Южного Вьетнама, США и их союзников позволило расширить контролировавшуюся ими зону, особенно в районе Сайгона и в Центральном Вьетнаме. Однако Вьетконг прочно удерживал в сфере своего влияния многие сельские районы.</w:t>
      </w:r>
    </w:p>
    <w:p w:rsidR="00A62767" w:rsidRDefault="00A62767">
      <w:pPr>
        <w:pStyle w:val="a3"/>
        <w:jc w:val="both"/>
        <w:rPr>
          <w:rFonts w:eastAsia="Arial Unicode MS"/>
        </w:rPr>
      </w:pPr>
      <w:r>
        <w:t xml:space="preserve">В марте 1965 г. в южновьетнамский порт Дананг прибыли транспорты с М48АЗ 3-го танкового батальона корпуса морской пехоты (КМП) США, того самого, что успел принять участие в миротворческой операции на Ближнем Востоке в 1958 году. </w:t>
      </w:r>
    </w:p>
    <w:p w:rsidR="00A62767" w:rsidRDefault="00A62767">
      <w:pPr>
        <w:pStyle w:val="a3"/>
        <w:jc w:val="both"/>
      </w:pPr>
      <w:r>
        <w:t xml:space="preserve">На первых порах американцы ограничивали использование тяжелой техники в боях с отрядами Вьет Конга. Причина была чиста политической - США стремились избежать обвинений в эскалации агрессии. Из состава всех армейских подразделений, отправлявшихся во Вьетнам, изымалась бронетехника. Исключением являлась только 1-я пехотная дивизия, которой оставили по роте танков М48 и БТР М113 - новые машины планировалось испытать в боевых условиях. Уже первые столкновения показали, что участие в боях бронетехники резко уменьшает потери. И все же, честь первыми опробовать "Паттоны" в бою выпала не армии, а флоту. </w:t>
      </w:r>
    </w:p>
    <w:p w:rsidR="00A62767" w:rsidRDefault="00A62767">
      <w:pPr>
        <w:pStyle w:val="a3"/>
        <w:jc w:val="both"/>
      </w:pPr>
      <w:r>
        <w:t xml:space="preserve">Генералы из штаба Командования военного снабжения Вьетнама попытались изъять из состава частей морской пехоты, отправлявшихся во Вьетнам, тяжелую технику. Однако то, что удалось проделать с армейскими дивизиями, не получилось с моряками: корпус морской пехоты США - особый род войск,.это не армия, чтобы подчиняться каким-то сухопутным крысам. Командование морской пехоты решило взять с собой все штатное вооружение: "Неужели морская пехота не знает ЧТО лучше?" </w:t>
      </w:r>
    </w:p>
    <w:p w:rsidR="00A62767" w:rsidRDefault="00A62767">
      <w:pPr>
        <w:pStyle w:val="a3"/>
        <w:jc w:val="both"/>
      </w:pPr>
      <w:r>
        <w:t xml:space="preserve">К концу 1965 года на вооружении задействованной в Индокитае морской пехоты имелось 65 линейных танков М48 и 12 огнеметных танков М67. </w:t>
      </w:r>
    </w:p>
    <w:p w:rsidR="00A62767" w:rsidRDefault="00A62767">
      <w:pPr>
        <w:pStyle w:val="a3"/>
        <w:jc w:val="both"/>
      </w:pPr>
      <w:r>
        <w:t xml:space="preserve">В плане применения танковых подразделений в условиях специфической партизанской войны морские пехотинцы не предложили ничего нового: охрана военных баз, эскортирование конвоев и непосредственная поддержка пехоты; в последнем случае одной пехотной роте придавался один танк. </w:t>
      </w:r>
    </w:p>
    <w:p w:rsidR="00A62767" w:rsidRDefault="00A62767">
      <w:pPr>
        <w:pStyle w:val="a3"/>
        <w:jc w:val="both"/>
      </w:pPr>
      <w:r>
        <w:t xml:space="preserve"> Начиная с 1965 постепенно увеличивалась интенсивность американских бомбардировок Северного Вьетнама. Летом 1965 Вьетконг и северовьетнамцы вступили в непосредственное соприкосновение с южновьетнамскими и американскими войсками и вели серьезные бои. </w:t>
      </w:r>
    </w:p>
    <w:p w:rsidR="00A62767" w:rsidRDefault="00A62767">
      <w:pPr>
        <w:pStyle w:val="a3"/>
        <w:jc w:val="both"/>
      </w:pPr>
      <w:r>
        <w:t>Первые стычки с вьетконговцами танкисты морской пехоты имели летом 1965 года. Происходили они, как правило, в ходе патрулирования периметров лагерей моряков. По-настоящему танки впервые показали себя в сражении в районе Чалай. Поданным разведки, вьетконговцы собирались атаковать крупную военную базу в этом районе силами 1-го полка. Американцы решили упредить противника. Операция по разгрому 1-го полка получила название "Старлайт", к участию в ней привлекалось до трех батальонов морской пехоты, каждому батальону придавался танковый взвод и САУ. В результате скоординированных действий пехоты, вертолетов и десантников вьетнамцев удалось прижать к морю. Бои продолжались в течение недели. Противник был полностью уничтожен. Танки и самоходные пушки "Онтос" оказывали огневую поддержку наступающим частям. Своими действиями танкисты доказали возможность использования тяжелой техники в условиях джунглей и заболоченных рисовых чеков. В то же время американцы понесли ощутимые потери: колонна из трех М48 и пяти LVTP, шедшая без сопровождения пехоты, напоролась на партизан и была полностью уничтожена. Согласно американским данным, при проведении операции "Старлайт" семь М48 получили тяжелые повреждения, однако все машины удалось вернуть в строй.</w:t>
      </w:r>
    </w:p>
    <w:p w:rsidR="00A62767" w:rsidRDefault="00A62767">
      <w:pPr>
        <w:pStyle w:val="a3"/>
        <w:jc w:val="both"/>
      </w:pPr>
      <w:r>
        <w:t xml:space="preserve">Несколько операций, подобных "Старлайт", способствовали снятию запрета на отправку бронетехники в Индокитай. С начала 1967 года танки во Вьетнаме стали использоваться достаточно широко. </w:t>
      </w:r>
    </w:p>
    <w:p w:rsidR="00A62767" w:rsidRDefault="00A62767">
      <w:pPr>
        <w:pStyle w:val="a3"/>
        <w:jc w:val="both"/>
      </w:pPr>
      <w:r>
        <w:t xml:space="preserve">В течение последующих трех лет бронетанковые подразделения осуществляли огневую поддержку войск, охрану военных объектов, где они интегрировались в систему стационарных огневых точек. Американцы также пытались при помощи М48, оснащенных Катковыми тралами, расчищать дороги от мин, которыми их в изобилии засеивали вьетнамцы. Катковые тралы были слишком тяжелыми и сильно ограничивали подвижность танков, поэтому их использовали в весьма ограниченных масштабах. Во время обороны базы Кхесань атаки коммунистов отражали и пять танков М48. </w:t>
      </w:r>
    </w:p>
    <w:p w:rsidR="00A62767" w:rsidRDefault="00A62767">
      <w:pPr>
        <w:pStyle w:val="a3"/>
        <w:jc w:val="both"/>
        <w:rPr>
          <w:lang w:val="en-US"/>
        </w:rPr>
      </w:pPr>
      <w:r>
        <w:t>Чтобы предотвратить проникновение противника по тропе Хо Ши Мина, представлявшей собой систему горных троп в приграничных районах Южного Вьетнама, правительство США разрешило своим войскам преследовать противника на территории Камбоджи и усилило бомбардировку восточных районов Лаоса. К концу 1965 правительства противоборствующих сторон предприняли ряд бесплодных попыток найти выход из положения за столом переговоров.</w:t>
      </w:r>
    </w:p>
    <w:p w:rsidR="00A62767" w:rsidRDefault="00A62767">
      <w:pPr>
        <w:pStyle w:val="a3"/>
        <w:jc w:val="both"/>
      </w:pPr>
      <w:r>
        <w:t>В начале 1966 было принято решение переключить основные силы южновьетнамской армии на проведение миротворческих операций с целью обеспечения безопасности густонаселенных сельских районов, таких, как дельта Меконга. Тем временем армия США предприняла гигантскую, хотя так и не достигшую цели операцию по прочесыванию местности, целью которой было уничтожение живой силы противника. Основные военные действия в 1966 происходили в центральных прибрежных провинциях, центральных горных провинциях Контум и Плейку, граничащих с Лаосом и Камбоджей, а также в районе, расположенном южнее демилитаризованной зоны. США начали наносить бомбовые удары по базам снабжения и бензохранилищам в Северном Вьетнаме, а также по целям в демилитаризованной зоне. Первая бомбардировка Ханоя, столицы Северного Вьетнама, и портового города Хайфона была проведена 29 июня 1966. Несмотря на это, численность северокорейских войск, проникавших в Южный Вьетнам, неуклонно возрастала. Советские поставки в Северный Вьетнам осуществлялись через порт Хайфон, от бомбардировок и минирования которого США воздерживались, опасаясь последствий гибели советских судов. В Северном Вьетнаме американские бомбардировки также привели к многочисленным жертвам среди мирного населения и уничтожению множества гражданских объектов. Потери среди мирного населения были относительно низкими благодаря строительству тысяч одноместных бетонных убежищ и эвакуации большей части городского населения, особенно детей, в сельские районы. Промышленные предприятия также вывозились из городов и размещались в сельской местности. В 1966 Вьетконгу не удалось развернуть крупного наступления, что вселило в командование США радужные надежды. Укрепление союзнических сил позволило американскому генералу У.Уэстморленду начать в первые месяцы 1967 массированное наступление на опорные базы повстанцев. Одной из поставленных задач было уничтожение деревень, контролируемых Вьетконгом. Жители подозрительных деревень выселялись из своих домов, которые затем сжигались или сносились бульдозерами, а крестьян переселяли в другие районы. Самые тяжелые бои во второй половине 1967 происходили в пяти провинциях, примыкающих с юга к демилитаризованной зоне. Сюда в поддержку американской морской пехоте, которая вела кровопролитные бои с северовьетнамцами, были направлены американские пехотные войска.</w:t>
      </w:r>
    </w:p>
    <w:p w:rsidR="00A62767" w:rsidRDefault="00A62767">
      <w:pPr>
        <w:pStyle w:val="a3"/>
        <w:jc w:val="both"/>
        <w:rPr>
          <w:lang w:val="en-US"/>
        </w:rPr>
      </w:pPr>
      <w:r>
        <w:t xml:space="preserve"> В остальных районах страны боевые действия в основном сводились к нападениям партизан и контратакам правительственных войск. Исключение составляли лишь крупномасштабные наступательные операции, предпринятые Вьетконгом в октябре у Локниня, в районе камбоджийской границы, и в ноябре у Дакто, на Центральном плато.</w:t>
      </w:r>
    </w:p>
    <w:p w:rsidR="00A62767" w:rsidRDefault="00A62767">
      <w:pPr>
        <w:pStyle w:val="a3"/>
        <w:jc w:val="both"/>
        <w:rPr>
          <w:lang w:val="en-US"/>
        </w:rPr>
      </w:pPr>
      <w:r>
        <w:t xml:space="preserve">В 1967 американские бомбардировки Северного Вьетнама вновь усилились. США признали, что их самолеты совершали боевые вылеты против Северного Вьетнама с авиабаз в Таиланде. Американские бомбардировщики наносили удары не только по военным объектам, но и по промышленным предприятиям, электростанциям, железным дорогам, мостам, речным коммуникациям и нефтехранилищам. В конце 1967 официальные власти США сообщили, что всего во вьетнамской войне они потеряли 1833 самолета и 1204 вертолета, из них 767 были сбиты над Северным Вьетнамом. Северный Вьетнам так и не поддержал ту или иную сторону в советско-китайском конфликте, поскольку нуждался в помощи обеих стран. Начиная с 1965 СССР поставлял снаряжение и боеприпасы для противовоздушной обороны, а Китай направил в Северный Вьетнам вспомогательные войска численностью от 30 до 50 тыс. для оказания помощи в восстановлении транспортных коммуникаций и усиления противовоздушной обороны. На протяжении всех 1960-х годов Китай настаивал, чтобы Северный Вьетнам продолжал вооруженную борьбу до полной и окончательной победы. СССР, опасавшийся пограничных конфликтов, по-видимому, склонялся к открытию мирных переговоров, но из-за соперничества с Китаем за руководство коммунистическим блоком не оказывал на северовьетнамцев серьезного давления. </w:t>
      </w:r>
    </w:p>
    <w:p w:rsidR="00A62767" w:rsidRDefault="00A62767">
      <w:pPr>
        <w:pStyle w:val="1"/>
        <w:rPr>
          <w:b/>
          <w:bCs/>
          <w:sz w:val="32"/>
        </w:rPr>
      </w:pPr>
      <w:r>
        <w:rPr>
          <w:b/>
          <w:bCs/>
          <w:sz w:val="32"/>
        </w:rPr>
        <w:t>Операция «Тет» в 1968.</w:t>
      </w:r>
    </w:p>
    <w:p w:rsidR="00A62767" w:rsidRDefault="00A62767">
      <w:pPr>
        <w:pStyle w:val="a3"/>
        <w:jc w:val="both"/>
      </w:pPr>
      <w:r>
        <w:t xml:space="preserve"> В начале 1968 Северный Вьетнам и Вьетконг провели ряд крупных операций против южновьетнамских городов. В это время около 20% из 490-тысячного американского контингента в Южном Вьетнаме и 35–40% боевых частей были дислоцированы в северных провинциях. </w:t>
      </w:r>
    </w:p>
    <w:p w:rsidR="00A62767" w:rsidRDefault="00A62767">
      <w:pPr>
        <w:pStyle w:val="a3"/>
        <w:jc w:val="both"/>
      </w:pPr>
      <w:r>
        <w:t xml:space="preserve">В январе северовьетнамские войска окружили Кхешань, небольшой населенный пункт в районе демилитаризованной зоны, где на несколько месяцев сковали значительные силы американских войск. </w:t>
      </w:r>
    </w:p>
    <w:p w:rsidR="00A62767" w:rsidRDefault="00A62767">
      <w:pPr>
        <w:pStyle w:val="a3"/>
        <w:jc w:val="both"/>
      </w:pPr>
      <w:r>
        <w:t xml:space="preserve">Высокую эффективность бронекавалерийские подразделения продемонстрировали при отражении серии хорошо спланированных ударов отрядов Вьет Конга и регулярных частей армии ДРВ в начале 1968 года, известных как "новогоднее наступление". Нападения на американцев и правительственные войска происходили по всей территории Южного Вьетнама, особенно тяжелыми были бои в городах Сайгон, Лонгвинь, Бьенхоа, в районе авиабазы Тан Сон Нат. Хорошая тактическая мобильность гусеничной техники позволяла быстро перебрасывать танки и САУ на угрожаемые участки для оказания огневой поддержки обороняющимся. Американцы опомнились от внезапного нападения уже через несколько часов и начали постепенно выдавливать противника из городов и военных баз. Городские улицы - не лучшее место для использования танков, к тому же в начале 1968 года вьетнамцы впервые в больших количествах стали применять ручные гранатометы РПГ-7. Особенно велики были потери среди экипажей танков М48А1, на которых стояли бензиновые двигатели. Эти танки, наряду с "Шериданами", пользовались во Вьетнаме дурной славой; были случаи отказов танкистов идти на них в бой. </w:t>
      </w:r>
    </w:p>
    <w:p w:rsidR="00A62767" w:rsidRDefault="00A62767">
      <w:pPr>
        <w:pStyle w:val="a3"/>
        <w:jc w:val="both"/>
      </w:pPr>
      <w:r>
        <w:t>Пока американцы стояли под Кхешанью, ожидая там большого наступления, вьетконговцы начали его в другом месте. Северовьетнамские подразделения совершили нападение на несколько городов, в том числе Куинён, Нячань, Дананг, Контум и Плейку.</w:t>
      </w:r>
    </w:p>
    <w:p w:rsidR="00A62767" w:rsidRDefault="00A62767">
      <w:pPr>
        <w:pStyle w:val="a3"/>
        <w:jc w:val="both"/>
      </w:pPr>
      <w:r>
        <w:t xml:space="preserve"> Небольшие группы вьетконговцев напали на отдельные заранее выбранные объекты (вроде американского посольства в Сайгоне), другие укрепили свои позиции в населенных пунктах, где они уже пользовались определенной поддержкой (например, в районе Сайгона Чолон). Под ударами наступающих пала древняя императорская столица Вьетнама – Хюэ, но во время контрнаступления город был фактически разрушен американской авиацией. </w:t>
      </w:r>
    </w:p>
    <w:p w:rsidR="00A62767" w:rsidRDefault="00A62767">
      <w:pPr>
        <w:pStyle w:val="a3"/>
        <w:jc w:val="both"/>
      </w:pPr>
      <w:r>
        <w:t>Для борьбы с вьетконговцами в городах пришлось привлечь правительственные войска из сельских районов. Во время уличных боев разрушались целые городские районы, и к концу февраля в стране насчитывалось 1,5 млн. беженцев, из которых 700 000 лишились крова после 30 января. Тем временем НФОЮВ вернул себе контроль над многими сельскими районами. Несмотря на то, что призывы к всеобщему восстанию не имели успеха, операция «Тет» надолго подорвала престиж американских военных и нанесла сильнейший удар по моральному духу южновьетнамцев. В июне 1969 повстанцы сформировали Временное революционное правительство Южного Вьетнама.</w:t>
      </w:r>
    </w:p>
    <w:p w:rsidR="00A62767" w:rsidRDefault="00A62767">
      <w:pPr>
        <w:pStyle w:val="a3"/>
        <w:jc w:val="both"/>
      </w:pPr>
      <w:r>
        <w:t xml:space="preserve">Единственной крупной наступательной операцией США в Индокитае, в котором заметную роль сыграли танки, стало вторжение в Камбоджу. После неудачного (с военной, но не с политической точки зрения) "новогоднего" наступления отряды Вьет Конга обосновались на территории сопредельной Камбоджи. Всю вторую половину 1968 года и первую половину 1969 года небольшие хорошо вооруженные группы партизан без проблем переходили камбоджийско-вьетнамскую границу и нападали на конвои грузовых автомобилей, гарнизоны в Южном Вьетнаме. Мелкие отряды базировались и в самом Южном Вьетнаме, но основные базы находились в Камбодже. Логично было не "ловить блох" в бескрайних джунглях, а разгромить базы, не считаясь с тем, что они находятся в формально нейтральной стране. Основной удар наносили южновьетнамские войска, однако янки тоже в стороне не остались. </w:t>
      </w:r>
    </w:p>
    <w:p w:rsidR="00A62767" w:rsidRDefault="00A62767">
      <w:pPr>
        <w:pStyle w:val="a3"/>
        <w:jc w:val="both"/>
      </w:pPr>
      <w:r>
        <w:t xml:space="preserve">1 мая 1969 г. правительственная пехота при поддержке танков 11-го бронекавалерийского полка атаковала лагерь, который американцы называли "Фишхук". С воздуха на лагерь был высажен вертолетный десант. В ходе сражения удалось разгромить несколько батальонов Вьет Конга. Два месяца понадобилось американцам, чтобы уничтожить все основные базы партизан в Камбодже. Американцы одержали очередную победу, но как только они убрались из Камбоджи, базы коммунистов появились там вновь. Партизанская война не угасала. </w:t>
      </w:r>
    </w:p>
    <w:p w:rsidR="00A62767" w:rsidRDefault="00A62767">
      <w:pPr>
        <w:pStyle w:val="a3"/>
        <w:jc w:val="both"/>
      </w:pPr>
      <w:r>
        <w:t xml:space="preserve">Несколько ранее вторжения в Камбоджу, 3 марта 1969 г., состоялся единственный за всю войну бой между северовьетнамскими и американскими танками. Ночью восемь ПТ-76 при поддержке БТР атаковали лагерь сил специального назначения в Бенхете. Американская разведка заранее узнала о нападении, поэтому гарнизон лагеря был усилен взводом танков М48 из состава 69-го бронекавалерийского полка армии США. В бою потери в танках понесли обе стороны. Один ПТ-76 подорвался на мине, еще два были уничтожены огнем М48. Потери американцев - один танк. </w:t>
      </w:r>
    </w:p>
    <w:p w:rsidR="00A62767" w:rsidRDefault="00A62767">
      <w:pPr>
        <w:pStyle w:val="a3"/>
        <w:jc w:val="both"/>
      </w:pPr>
      <w:r>
        <w:t xml:space="preserve">Основным и наиболее популярным среди личного состава танком бронекавалерийских частей армии США во Вьетнаме стал М48АЗ, оснащенный дизельным двигателем. По мнению танкистов, это была хорошо сбалансированная в отношение бронезащиты и огневой мощи машина. Экипажи этих танков особенно ценили устойчивость конструкции к детонации боекомплекта при взрывах мин под гусеницами. На начальном этапе войны американцы предпочитали ремонту замену разбитых машин новыми. Однако довольно быстро ситуация изменилась. Значительное количество машин, получивших боевые повреждения, по существующим в армии США нормативам ремонту не подлежало. Таких танков оказалось слишком много, чтобы взять и одним росчерком пера отправить их в металлолом. Один из руководителей разработки М48 полковник Паттон признал в 1972 году на страницах журнала "Арми лоджистишн": </w:t>
      </w:r>
    </w:p>
    <w:p w:rsidR="00A62767" w:rsidRDefault="00A62767">
      <w:pPr>
        <w:pStyle w:val="a3"/>
        <w:jc w:val="both"/>
      </w:pPr>
      <w:r>
        <w:t xml:space="preserve">"Фактическое снижение боеспособности частей, обусловленное боевыми повреждениями танков, оказалось значительно сильнее, чем предполагалось. Много боевых машин списывалось в металлолом, что делало очевидным необходимость принятия срочных мер". </w:t>
      </w:r>
    </w:p>
    <w:p w:rsidR="00A62767" w:rsidRDefault="00A62767">
      <w:pPr>
        <w:pStyle w:val="a3"/>
        <w:jc w:val="both"/>
      </w:pPr>
      <w:r>
        <w:t xml:space="preserve">Чтобы вернуть в строй максимально возможное количество танков М48 уже в конце 1967 года пришлось создать специальную группу для изучения боевых повреждений, возможности организации ремонта и разработки рекомендаций по производству ремонтных работ. Руководил группой полковник Шеридан. При изучении боевых повреждений, полученных "Пат-тонами" в Индокитае, было отмечено, что большая часть подбитых машин имеет разрушения передних узлов подвески и ходовой части, а также днища. Основная причина - подрыв на мине и деформация литого корпуса по линии торсионных валов в результате взрыва. Вместе с тем среди повреждений имелись и "дыры" от артиллерийских снарядов. Ранее в США танки с подобными повреждениями корпуса списывались однозначно. </w:t>
      </w:r>
    </w:p>
    <w:p w:rsidR="00A62767" w:rsidRDefault="00A62767">
      <w:pPr>
        <w:pStyle w:val="a3"/>
        <w:jc w:val="both"/>
      </w:pPr>
      <w:r>
        <w:t xml:space="preserve">В начале 1968 года специалисты группы разработали программу восстановления танков М48АЗ. Рекомендовалось сваривать поврежденные участки брони корпуса с последующей механической обработкой. Пробоины в днище и башне следовало или заваривать с помощью ферритных электродов, или ставить "заплаты" и брони толщиной 25,4 мм (заплаты ставились на пробоины диаметром более трех дюймов). </w:t>
      </w:r>
    </w:p>
    <w:p w:rsidR="00A62767" w:rsidRDefault="00A62767">
      <w:pPr>
        <w:pStyle w:val="a3"/>
        <w:jc w:val="both"/>
      </w:pPr>
      <w:r>
        <w:t xml:space="preserve">Восстановительный ремонт танков М48АЗ был налажен на армейской базе в Аннистоне в середине 1968 года. Деятельность этой базы дает некоторое представление о потерях "Паттонов" во Вьетнаме. В 1968-1972 гг. в Аннистоне отремонтировали 313 танков только модификации М48АЗ. Три машины было списано, в то время как в 1965-1968 гг. из-за боевых повреждений пришлось списать 120 "Пат-тонов". Сведения о количестве отремонтированных и списанных танков только одной модели "A3" плохо стыкуются с официальными данными о минимальных боевых потерях в танках. На практике получалось, что подбитую машину все равно списывали, но при этом она якобы выживала на поле боя, или тащили ее в Штаты для дорогостоящего восстановления. </w:t>
      </w:r>
    </w:p>
    <w:p w:rsidR="00A62767" w:rsidRDefault="00A62767">
      <w:pPr>
        <w:pStyle w:val="a3"/>
        <w:jc w:val="both"/>
      </w:pPr>
      <w:r>
        <w:t xml:space="preserve">В 1972 году в Ханое посчитали, что этот год должен стать победным. По тропе Хо Ши Мина в Южный Вьетнам было переброшено огромное количество снаряжения и боевой техники - шла подготовка к решительному наступлению. В отличие от "новогоднего" наступления 1968 года на острие атакдолжны были идти не партизанские формирования, а регулярные подразделения армии ДРВ. Разведки США и Южного Вьетнама подготовку наступления "проспали", поэтому огневой удар, нанесенный 29 марта 1972 г. по позициям южновьетнамцев вдоль демилитаризованной зоны в районе 38-й параллели, и последовавшие за ним атаки пехоты и танков оказались внезапными. Задним числом ЦРУ посчитало, что в наступлении принимало участие до 700 танков, главным образом Т-54. Главный удар пришелся по недавно сформированной 3-й пехотной дивизии армии Южного Вьетнама. Дивизия была смята и, потеряв почти все тяжелое вооружение, отброшена к городу Куангчи. Задержать наступление удалось спешно переброшенному к г. Куангчи 20-му танковому полку армии Южного Вьетнама (единственному, вооруженному М48), недавно получившему новенькие М48, морским пехотинцам и рэйнджерам. Если верить американским данным, в 20-м полку служили сплошь и рядом узкоглазые Михаэли Виттманы: 2 апреля рота М48 без потерь со своей стороны уничтожила два Т-54 и девять ПТ-76, а всего к 20 апреля танкисты 20-го полка (без потерь со своей стороны, естественно) уничтожили более шестидесяти Т-54. Надо сказать, что в боях за Куангчи впервые во Вьетнаме были использованы ПТУР "Малютка", так что можно уверенно говорить о том, что горели в тех местах не одни только "пятьдесятчетверки". </w:t>
      </w:r>
    </w:p>
    <w:p w:rsidR="00A62767" w:rsidRDefault="00A62767">
      <w:pPr>
        <w:pStyle w:val="a3"/>
        <w:jc w:val="both"/>
      </w:pPr>
      <w:r>
        <w:t xml:space="preserve">Северовьетнамские части действительно понесли большие потери, и к середине апреля линия фронта стабилизировалась, но не надолго: 27 апреля началось новое наступление. Танковый кулак разорвал линию фронта, над обороняющимися частями южновьетнамцев нависла угроза окружения к северу от Куангчи. Началось планомерное отступление, местами переходящее в бегство. В передовых частях отступающих, ломая своими машинами хрупкие бамбуковые мостики через местные реки, неслись на М48 славные танкисты 20-го полка. </w:t>
      </w:r>
    </w:p>
    <w:p w:rsidR="00A62767" w:rsidRDefault="00A62767">
      <w:pPr>
        <w:pStyle w:val="a3"/>
        <w:jc w:val="both"/>
      </w:pPr>
      <w:r>
        <w:t xml:space="preserve">2 мая Куангчи пал. Длившееся месяц сражение закончилось: для продолжения наступления у северовьетнамцев сил уже не было. Линия фронта стабилизировалась, теперь уже надолго. Штаб 20-го танкового полка заявил об уничтожении в ходе этих боев более 90 танков Т-54 и ПТ-76. Все собственные потери (ни много, ни мало-100% имевшихся перед началом боев танков) офицеры полка отнесли на счет слабых мостов над реками и прочих небоевых повреждений. Сразу после окончания сражения остатки 20-го полка пришлось вывести на переформирование. </w:t>
      </w:r>
    </w:p>
    <w:p w:rsidR="00A62767" w:rsidRDefault="00A62767">
      <w:pPr>
        <w:pStyle w:val="a3"/>
        <w:jc w:val="both"/>
      </w:pPr>
      <w:r>
        <w:t xml:space="preserve">Очередное наступление с Севера привело к разгрому южновьетнамских войск на приморском направлении. Эвакуация Плейку началась 15 марта. Военные и гражданские перемешались, весь план отхода сразу же рухнул, и под ударами подразделений армии ДРВ отступление перешло в паническое бегство. Ценой потери 320 танков, в основном М48, и нескольких сотен БТР, 60.000 отступающим (из 200.000 вышедших из Плейку и Контума) удалось вырваться из центрального района и достичь 25 марта побережья Южно-Китайского моря в районе г. Туйхоа. </w:t>
      </w:r>
    </w:p>
    <w:p w:rsidR="00A62767" w:rsidRDefault="00A62767">
      <w:pPr>
        <w:pStyle w:val="a3"/>
        <w:jc w:val="both"/>
      </w:pPr>
      <w:r>
        <w:t xml:space="preserve">На заключительном этапе войны М48 имели на вооружении как подразделения армии Южного Вьетнама, так и их противники, захватившие танки в качестве трофеев. В последнем аккорде войны - взятии Сайгона 30 апреля 1975 г. принимал участие 203-й танковый полк армии ДРВ, на вооружении которого кроме бронетехники советского и китайского производства находились трофейные танки М41, М48и БТР М113. В прессе сообщалось, что Вьетнам использовал трофейные М48 в 1979 году в ходе боев на территории Камбоджи. </w:t>
      </w:r>
    </w:p>
    <w:p w:rsidR="00A62767" w:rsidRDefault="00A62767">
      <w:pPr>
        <w:pStyle w:val="a3"/>
        <w:jc w:val="both"/>
      </w:pPr>
      <w:r>
        <w:t xml:space="preserve">Наряду с линейными танками М48, американцы применяли во Вьетнаме мостоукладчики AVLB (они были, в частности, на вооружении 11-го бронекавалерийского полка), огнеметные танки М67 и БРЭМ М88. Малый возимый в танке запас огнесмеси не позволял использовать М67 в глубоких рейдах, обычно они использовались в системе обороны баз. БРЭМ непосредственного участия в боевых действиях не принимали, однако использование тяжелой техники в Индокитае без М88 было просто невозможным. На плечи экипажей БРЭМ легла тяжелая работа по ремонту подбитой и сломанной техники в полевых условиях, эвакуации поврежденных танков и БТР. </w:t>
      </w:r>
    </w:p>
    <w:p w:rsidR="00A62767" w:rsidRDefault="00A62767">
      <w:pPr>
        <w:pStyle w:val="a3"/>
        <w:jc w:val="both"/>
      </w:pPr>
    </w:p>
    <w:p w:rsidR="00A62767" w:rsidRDefault="00A62767">
      <w:pPr>
        <w:pStyle w:val="a3"/>
        <w:jc w:val="both"/>
      </w:pPr>
    </w:p>
    <w:p w:rsidR="00A62767" w:rsidRDefault="00A62767">
      <w:pPr>
        <w:pStyle w:val="1"/>
        <w:rPr>
          <w:b/>
          <w:bCs/>
          <w:sz w:val="32"/>
        </w:rPr>
      </w:pPr>
      <w:r>
        <w:rPr>
          <w:b/>
          <w:bCs/>
          <w:sz w:val="32"/>
        </w:rPr>
        <w:t>Мирные переговоры.</w:t>
      </w:r>
    </w:p>
    <w:p w:rsidR="00A62767" w:rsidRDefault="00A62767">
      <w:pPr>
        <w:pStyle w:val="a3"/>
        <w:jc w:val="both"/>
        <w:rPr>
          <w:lang w:val="en-US"/>
        </w:rPr>
      </w:pPr>
      <w:r>
        <w:t>С 1965 по 1968 предпринимались неоднократные попытки начать мирные переговоры, но они оказались безрезультатными, как и усилия международных посредников. Генеральный секретарь ООН У Тан после встречи с представителями Северного Вьетнама в Рангуне (Бирма) в марте 1967 докладывал: «Ханой понимает принцип взаимности следующим образом: в Южном Вьетнаме идет гражданская война, Ханой поддерживает одну сторону, США – другую. Если США прекратят свою помощь, то Ханой готов сделать то же самое». США же утверждали, что защищают Южный Вьетнам от внешней агрессии.На пути мирных переговоров стояли три главных препятствия: 1) требование Ханоя, чтобы США окончательно и безоговорочно прекратили бомбардировки Северного Вьетнама; 2) отказ США пойти на это без уступок со стороны Северного Вьетнама; 3) нежелание южновьетнамского правительства вступать в переговоры с Национальным фронтом освобождения Южного Вьетнама.</w:t>
      </w:r>
    </w:p>
    <w:p w:rsidR="00A62767" w:rsidRDefault="00A62767">
      <w:pPr>
        <w:pStyle w:val="a3"/>
        <w:jc w:val="both"/>
        <w:rPr>
          <w:lang w:val="en-US"/>
        </w:rPr>
      </w:pPr>
      <w:r>
        <w:t>31 марта 1968 президент США Джонсон уступил требованиям ограничить масштабы американского участия в войне и объявил о сокращении бомбардировок Северного Вьетнама (что, как выяснилось в дальнейшем, не коснулось 200-мильной полосы к северу от демилитаризованной зоны) и призвал к окончанию войны на условиях Женевских соглашений. И хотя США не прекращали наземных и воздушных боевых действий в Южном Вьетнаме и усилили бомбовые удары по южной части Северного Вьетнама, правительства Северного Вьетнама и США в мае приступили к предварительным мирным переговорам в Париже. Непосредственно перед президентскими выборами 1968 Джонсон отдал приказ о прекращении с 1 ноября американских бомбардировок Северного Вьетнама. Национальному фронту освобождения Южного Вьетнама и сайгонскому правительству было предложено принять участие в переговорах в Париже.</w:t>
      </w:r>
    </w:p>
    <w:p w:rsidR="00A62767" w:rsidRDefault="00A62767">
      <w:pPr>
        <w:pStyle w:val="1"/>
        <w:rPr>
          <w:b/>
          <w:bCs/>
          <w:sz w:val="32"/>
          <w:lang w:val="en-US"/>
        </w:rPr>
      </w:pPr>
      <w:r>
        <w:br/>
      </w:r>
      <w:r>
        <w:rPr>
          <w:b/>
          <w:bCs/>
          <w:sz w:val="32"/>
        </w:rPr>
        <w:t>Антивоенные настроения.</w:t>
      </w:r>
    </w:p>
    <w:p w:rsidR="00A62767" w:rsidRDefault="00A62767">
      <w:pPr>
        <w:pStyle w:val="a3"/>
        <w:jc w:val="both"/>
        <w:rPr>
          <w:lang w:val="en-US"/>
        </w:rPr>
      </w:pPr>
      <w:r>
        <w:t xml:space="preserve"> В конце 1960-х годов США охватила беспрецедентно широкая волна общественного недовольства необъявленной войной во Вьетнаме. По-видимому, это было вызвано не только огромными расходами на войну и тяжелыми потерями (в течение 1961–1967 было убито почти 16 000 американских военнослужащих и ранено 100 000; общие потери с 1961 по 1972 составили 46 000 убитых и более 300 000 раненых), но и демонстрацией по телевидению разрушений, причиненных американскими войсками во Вьетнаме. Решение Джонсона не выставлять свою кандидатуру на новый срок, о чем было объявлено одновременно с отказом от бомбардировок Северного Вьетнама, явилось результатом развернувшегося внутри страны движения протеста против проводимой им политики во Вьетнаме. Вьетнамизация. Р.Никсон, сменивший Джонсона на посту президента в январе 1969, объявил о переходе к «вьетнамизации» войны, что предусматривало поэтапный вывод из Вьетнама американских сухопутных войск, использование остающихся военнослужащих в основном в качестве советников, инструкторов, а также для оказания технической помощи и авиационной поддержки южновьетнамским вооруженным силам, что означало перенос основной тяжести боевых действий на плечи южновьетнамской армии. Прямое участие американских войск в боевых действиях прекратилось с августа 1972. Численность американских военнослужащих во Вьетнаме сократилось с 536 000 в конце 1968 до примерно 24 000 в 1973. Однако еще 100 000 военнослужащих были дислоцированы в Таиланде и на о-ве Гуам, где располагались основные воздушные базы, а также на кораблях ВМС США, находившихся у побережья Вьетнама.Одновременно США заметно усилили бомбардировки Вьетнама, сначала на юге, а потом и на севере, и вскоре военные действия и бомбардировки охватили почти весь Индокитай. Расширение масштабов воздушной войны привело к росту числа сбитых американских самолетов (8500 к 1972).</w:t>
      </w:r>
    </w:p>
    <w:p w:rsidR="00A62767" w:rsidRDefault="00A62767">
      <w:pPr>
        <w:pStyle w:val="a3"/>
        <w:jc w:val="both"/>
        <w:rPr>
          <w:lang w:val="en-US"/>
        </w:rPr>
      </w:pPr>
      <w:r>
        <w:t>В 1970 достоянием широкой общественности стали факты резни, учиненной американскими солдатами в 1968 в деревне Милай во время проведения операции по прочесыванию. Эти зверства, а также состоявшиеся военные суды над участниками резни подняли новую волну дискуссий в обществе о роли американских войск во Вьетнаме и положении гражданского населения в войне, не имеющей четко выраженной линии фронта.</w:t>
      </w:r>
    </w:p>
    <w:p w:rsidR="00A62767" w:rsidRDefault="00A62767">
      <w:pPr>
        <w:pStyle w:val="a3"/>
        <w:jc w:val="both"/>
        <w:rPr>
          <w:lang w:val="en-US"/>
        </w:rPr>
      </w:pPr>
      <w:r>
        <w:t>В апреле 1970 войска США и Южного Вьетнама вторглись на территорию Камбоджи, чтобы уничтожить базы южновьетнамских партизан и оказать поддержку антикоммунистическому камбоджийскому правительству генерала Лон Нола, которое незадолго до этого свергло проводившее нейтральную политику правительство Нородома Сианука. К концу июня 1970 8000 американских солдат, участвовавших в операции, были выведены из Камбоджи, но южновьетнамские войска оставались на территории страны, а американская авиация продолжала оказывать поддержку войскам, воевавшим против сторонников Сианука и коммунистов. К концу 1971 война полыхала почти на всей территории Камбоджи. В 1970 и 1971 американская авиация по-прежнему наносила удары по районам Лаоса, находившимся под контролем прокоммунистических сил Патет-Лао. В 1970 возобновились бомбардировки территории к северу от демилитаризованной зоны под видом «ответной реакции» на обстрелы американских разведывательных самолетов. В феврале 1971 южновьетнамские войска при массированной поддержке американской авиации нанесли удар по тропе Хо Ши Мина в Лаосе. Однако шквальный зенитный огонь и яростные атаки пехоты, подкрепленные тяжелыми танками советского производства, вынудили сайгонские войска через полтора месяца отступить. В 1968, во время проведения операции «Тет», Вьетконг и северовьетнамцы понесли большие потери и в период с 1969 по конец 1971 перешли к тактике ограниченной партизанской войны. Однако в начале апреля 1972 они предприняли ряд крупных наступлений с участием танков и тяжелой артиллерии в нескольких районах Южного Вьетнама. Наиболее значительного успеха они добились на севере, где буквально смели бежавшие в панике южновьетнамские части, изгнав их из провинции Куангчи, и впервые с начала войны захватили один из провинциальных центров – город Куангчи. Серьезная угроза нависла также над Контумом на Центральном плато и Анлоком в 113 км к северо-западу от Сайгона. В ответ на наступление противника Никсон приказал возобновить полномасштабные воздушные бомбардировки всей территории Северного Вьетнама с использованием новейших бомб с более точным наведением. 8 мая он отдал распоряжение минировать северовьетнамские порты и внутренние водные пути. Такое беспрецедентное решение, казалось, должно было затруднить наметившееся улучшение отношений США с Китаем и СССР, но ни одна из этих стран не пошла на конфронтацию. К началу лета южновьетнамские войска начали контрнаступление и постепенно вернули некоторые из потерянных ранее территорий. Решающим фактором в успехе наступления стали мощные бомбовые удары американской авиации.</w:t>
      </w:r>
    </w:p>
    <w:p w:rsidR="00A62767" w:rsidRDefault="00A62767">
      <w:pPr>
        <w:pStyle w:val="a3"/>
        <w:jc w:val="both"/>
        <w:rPr>
          <w:lang w:val="en-US"/>
        </w:rPr>
      </w:pPr>
      <w:r>
        <w:t>В конце октября 1972, после секретных переговоров в Париже между советником президента Никсона по национальной безопасности Г.Киссинджером и представителем Северного Вьетнама Ле Дык Тхо, было достигнуто предварительное соглашение из девяти пунктов. Однако США медлили с его подписанием, а после того, как сайгонское правительство выступило с возражениями по ряду пунктов, попытались изменить содержание уже достигнутых договоренностей. В середине декабря переговоры были прерваны, и США развернули самые интенсивные за все время войны бомбардировки Северного Вьетнама. Американские стратегические бомбардировщики Б-52 вели «ковровые» бомбардировки районов Ханоя и Хайфона, накрывая за одно бомбометание территорию шириной 0,8 км и длиной 2,4 км.</w:t>
      </w:r>
    </w:p>
    <w:p w:rsidR="00A62767" w:rsidRDefault="00A62767">
      <w:pPr>
        <w:pStyle w:val="1"/>
        <w:rPr>
          <w:b/>
          <w:bCs/>
          <w:sz w:val="32"/>
        </w:rPr>
      </w:pPr>
      <w:r>
        <w:rPr>
          <w:b/>
          <w:bCs/>
          <w:sz w:val="32"/>
        </w:rPr>
        <w:t>Соглашение о прекращении войны и восстановлении мира.</w:t>
      </w:r>
    </w:p>
    <w:p w:rsidR="00A62767" w:rsidRDefault="00A62767">
      <w:pPr>
        <w:pStyle w:val="a3"/>
        <w:jc w:val="both"/>
        <w:rPr>
          <w:lang w:val="en-US"/>
        </w:rPr>
      </w:pPr>
      <w:r>
        <w:rPr>
          <w:b/>
          <w:bCs/>
        </w:rPr>
        <w:t xml:space="preserve"> </w:t>
      </w:r>
      <w:r>
        <w:t xml:space="preserve">В январе 1973 в Париже возобновились переговоры между Киссинджером и Ле Дык Тхо, в результате которых было достигнуто соглашение об урегулировании, которое было официально подписано 27 января. Соглашение напоминало октябрьский вариант и даже старые Женевские соглашения 1954. В нем признавалось единство Вьетнама и в то же время подтверждалось, что 17-я параллель остается временной демаркационной линией. Соглашением предусматривалось прекращение огня между северовьетнамскими и сайгонскими вооруженными формированиями в Южном Вьетнаме; вывод всех американских войск из Южного Вьетнама с одновременным освобождением всех американских военнопленных; прекращение США бомбардировок и минирования территории Демократической Республики Вьетнам. Для надзора за соблюдением соглашения о прекращении огня были созданы совместные военные комиссии и международная комиссия по контролю и наблюдению во Вьетнаме, в которую вошли представители Венгрии, Польши, Канады и Индонезии. Соглашением разрешались поставки вооружений во Вьетнам только для замены по принципу одна единица на одну, при этом запрещалась замена воинских контингентов. Соглашение предусматривало также вывод всех иностранных войск из Лаоса и Камбоджи, причем предполагалось, что обе страны заключат соглашения о прекращении огня. В Южном Вьетнаме предполагалось проведение новых выборов, организация которых была возложена на Национальный совет в составе представителей сайгонского правительства, коммунистов и нейтральных сил, но дата проведения выборов не указывалась. Кроме того, в течение тридцати дней должна была быть созвана специальная международная конференция, в задачу которой входило «гарантировать мир в Индокитае». </w:t>
      </w:r>
    </w:p>
    <w:p w:rsidR="00A62767" w:rsidRDefault="00A62767">
      <w:pPr>
        <w:pStyle w:val="1"/>
        <w:rPr>
          <w:b/>
          <w:bCs/>
          <w:sz w:val="32"/>
        </w:rPr>
      </w:pPr>
      <w:r>
        <w:rPr>
          <w:b/>
          <w:bCs/>
          <w:sz w:val="32"/>
        </w:rPr>
        <w:t>Окончание войны.</w:t>
      </w:r>
    </w:p>
    <w:p w:rsidR="00A62767" w:rsidRDefault="00A62767">
      <w:pPr>
        <w:pStyle w:val="a3"/>
        <w:jc w:val="both"/>
        <w:rPr>
          <w:lang w:val="en-US"/>
        </w:rPr>
      </w:pPr>
      <w:r>
        <w:t xml:space="preserve"> В апреле 1973 Вьетнам покинули последние американские воинские части, а в августе Конгресс США принял закон, запрещающий любое использование американских вооруженных сил в Индокитае. Политические статьи соглашения о прекращении огня не были выполнены, и боевые действия так и не прекратились. В 1973 и начале 1974 сайгонскому правительству удалось добиться существенных успехов, но в конце 1974 Временное революционное правительство Южного Вьетнама нанесло ответный удар и в 1975 вместе с северовьетнамскими войсками предприняло генеральное наступление. В марте они заняли город Метхуот, и сайгонские войска вынужденно покинули всю территорию Центрального плато. Их отступление вскоре переросло в беспорядочное бегство, и к середине апреля коммунисты овладели двумя третями территории страны. Хюэ, Дананг, Куангнгай, Куинён и Нячанг пали без сопротивления; Сайгон оказался в окружении, и 30 апреля 1975 южновьетнамские войска сложили оружие.</w:t>
      </w:r>
    </w:p>
    <w:p w:rsidR="00A62767" w:rsidRDefault="00A62767">
      <w:pPr>
        <w:pStyle w:val="1"/>
        <w:rPr>
          <w:b/>
          <w:bCs/>
          <w:sz w:val="32"/>
          <w:lang w:val="en-US"/>
        </w:rPr>
      </w:pPr>
      <w:r>
        <w:rPr>
          <w:b/>
          <w:bCs/>
          <w:sz w:val="32"/>
        </w:rPr>
        <w:t>Вьетнамская война закончилась.</w:t>
      </w:r>
    </w:p>
    <w:p w:rsidR="00A62767" w:rsidRDefault="00A62767">
      <w:pPr>
        <w:pStyle w:val="a3"/>
        <w:jc w:val="both"/>
      </w:pPr>
      <w:r>
        <w:t>С 1961 по 1975 погибло 56 555 американских военнослужащих, 303 654 человека получили ранения. У вьетнамцев погибло не менее 200 000 сайгонских солдат, примерно миллион солдат Национального фронта освобождения Южного Вьетнама и армии Северного Вьетнама, а также полмиллиона гражданских лиц. Еще несколько миллионов человек получили ранения, около десяти миллионов остались без крова.</w:t>
      </w:r>
    </w:p>
    <w:p w:rsidR="00A62767" w:rsidRDefault="00A62767">
      <w:pPr>
        <w:pStyle w:val="1"/>
        <w:rPr>
          <w:b/>
          <w:bCs/>
          <w:sz w:val="32"/>
        </w:rPr>
      </w:pPr>
      <w:r>
        <w:br w:type="page"/>
      </w:r>
      <w:r>
        <w:rPr>
          <w:b/>
          <w:bCs/>
          <w:sz w:val="32"/>
        </w:rPr>
        <w:t>Литература</w:t>
      </w:r>
    </w:p>
    <w:p w:rsidR="00A62767" w:rsidRDefault="00A62767">
      <w:pPr>
        <w:pStyle w:val="a3"/>
        <w:numPr>
          <w:ilvl w:val="0"/>
          <w:numId w:val="2"/>
        </w:numPr>
        <w:tabs>
          <w:tab w:val="clear" w:pos="1429"/>
          <w:tab w:val="num" w:pos="709"/>
        </w:tabs>
        <w:ind w:left="709"/>
        <w:jc w:val="both"/>
      </w:pPr>
      <w:r>
        <w:t>«Техника и вооружение» №7/2000 г.</w:t>
      </w:r>
    </w:p>
    <w:p w:rsidR="00A62767" w:rsidRDefault="00A62767">
      <w:pPr>
        <w:pStyle w:val="a3"/>
        <w:numPr>
          <w:ilvl w:val="0"/>
          <w:numId w:val="2"/>
        </w:numPr>
        <w:tabs>
          <w:tab w:val="clear" w:pos="1429"/>
          <w:tab w:val="num" w:pos="709"/>
        </w:tabs>
        <w:ind w:left="709"/>
        <w:jc w:val="both"/>
      </w:pPr>
      <w:r>
        <w:t>Танк вчера, сегодня, завтра // «Наука и жизнь» №4, 5/1968 г.</w:t>
      </w:r>
    </w:p>
    <w:p w:rsidR="00A62767" w:rsidRDefault="00A62767">
      <w:pPr>
        <w:pStyle w:val="a3"/>
        <w:numPr>
          <w:ilvl w:val="0"/>
          <w:numId w:val="2"/>
        </w:numPr>
        <w:tabs>
          <w:tab w:val="clear" w:pos="1429"/>
          <w:tab w:val="num" w:pos="709"/>
        </w:tabs>
        <w:ind w:left="709"/>
        <w:jc w:val="both"/>
      </w:pPr>
      <w:r>
        <w:t>Тандем для пехоты // «Техника молодежи» №9/1994 г.</w:t>
      </w:r>
    </w:p>
    <w:p w:rsidR="00A62767" w:rsidRDefault="00A62767">
      <w:pPr>
        <w:pStyle w:val="a3"/>
        <w:numPr>
          <w:ilvl w:val="0"/>
          <w:numId w:val="2"/>
        </w:numPr>
        <w:tabs>
          <w:tab w:val="clear" w:pos="1429"/>
          <w:tab w:val="num" w:pos="709"/>
        </w:tabs>
        <w:ind w:left="709"/>
        <w:jc w:val="both"/>
      </w:pPr>
      <w:r>
        <w:t>Наследники // «Техника молодежи» №10/1981 г.</w:t>
      </w:r>
    </w:p>
    <w:p w:rsidR="00A62767" w:rsidRDefault="00A62767">
      <w:pPr>
        <w:pStyle w:val="a3"/>
        <w:numPr>
          <w:ilvl w:val="0"/>
          <w:numId w:val="2"/>
        </w:numPr>
        <w:tabs>
          <w:tab w:val="clear" w:pos="1429"/>
          <w:tab w:val="num" w:pos="709"/>
        </w:tabs>
        <w:ind w:left="709"/>
        <w:jc w:val="both"/>
        <w:rPr>
          <w:lang w:val="en-US"/>
        </w:rPr>
      </w:pPr>
      <w:r>
        <w:rPr>
          <w:lang w:val="en-US"/>
        </w:rPr>
        <w:t xml:space="preserve">Internet </w:t>
      </w:r>
      <w:r w:rsidRPr="00183BBB">
        <w:rPr>
          <w:lang w:val="en-US"/>
        </w:rPr>
        <w:t>http://armor.kiev.ua/Tanks/Modern/</w:t>
      </w:r>
    </w:p>
    <w:p w:rsidR="00A62767" w:rsidRDefault="00A62767">
      <w:pPr>
        <w:pStyle w:val="a3"/>
        <w:numPr>
          <w:ilvl w:val="0"/>
          <w:numId w:val="2"/>
        </w:numPr>
        <w:tabs>
          <w:tab w:val="clear" w:pos="1429"/>
          <w:tab w:val="num" w:pos="709"/>
        </w:tabs>
        <w:ind w:left="709"/>
        <w:jc w:val="both"/>
        <w:rPr>
          <w:lang w:val="en-US"/>
        </w:rPr>
      </w:pPr>
      <w:r>
        <w:rPr>
          <w:lang w:val="en-US"/>
        </w:rPr>
        <w:t>Internet http://www.otvaga2004.narod.ru</w:t>
      </w:r>
    </w:p>
    <w:p w:rsidR="00A62767" w:rsidRDefault="00A62767">
      <w:pPr>
        <w:pStyle w:val="a3"/>
        <w:jc w:val="both"/>
        <w:rPr>
          <w:lang w:val="en-US"/>
        </w:rPr>
      </w:pPr>
      <w:bookmarkStart w:id="0" w:name="_GoBack"/>
      <w:bookmarkEnd w:id="0"/>
    </w:p>
    <w:sectPr w:rsidR="00A62767">
      <w:footerReference w:type="even" r:id="rId7"/>
      <w:footerReference w:type="default" r:id="rId8"/>
      <w:pgSz w:w="11906" w:h="16838"/>
      <w:pgMar w:top="1440" w:right="1133" w:bottom="1440"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767" w:rsidRDefault="00A62767">
      <w:r>
        <w:separator/>
      </w:r>
    </w:p>
  </w:endnote>
  <w:endnote w:type="continuationSeparator" w:id="0">
    <w:p w:rsidR="00A62767" w:rsidRDefault="00A6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767" w:rsidRDefault="00A62767">
    <w:pPr>
      <w:pStyle w:val="a7"/>
      <w:framePr w:wrap="around" w:vAnchor="text" w:hAnchor="margin" w:xAlign="right" w:y="1"/>
      <w:rPr>
        <w:rStyle w:val="a8"/>
      </w:rPr>
    </w:pPr>
  </w:p>
  <w:p w:rsidR="00A62767" w:rsidRDefault="00A6276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767" w:rsidRDefault="00183BBB">
    <w:pPr>
      <w:pStyle w:val="a7"/>
      <w:framePr w:wrap="around" w:vAnchor="text" w:hAnchor="margin" w:xAlign="right" w:y="1"/>
      <w:rPr>
        <w:rStyle w:val="a8"/>
      </w:rPr>
    </w:pPr>
    <w:r>
      <w:rPr>
        <w:rStyle w:val="a8"/>
        <w:noProof/>
      </w:rPr>
      <w:t>1</w:t>
    </w:r>
  </w:p>
  <w:p w:rsidR="00A62767" w:rsidRDefault="00A6276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767" w:rsidRDefault="00A62767">
      <w:r>
        <w:separator/>
      </w:r>
    </w:p>
  </w:footnote>
  <w:footnote w:type="continuationSeparator" w:id="0">
    <w:p w:rsidR="00A62767" w:rsidRDefault="00A62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A327E"/>
    <w:multiLevelType w:val="hybridMultilevel"/>
    <w:tmpl w:val="B39273E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52961709"/>
    <w:multiLevelType w:val="hybridMultilevel"/>
    <w:tmpl w:val="F4B684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BBB"/>
    <w:rsid w:val="00183BBB"/>
    <w:rsid w:val="005E7EC5"/>
    <w:rsid w:val="008A57E4"/>
    <w:rsid w:val="00A62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3550EA-625D-4542-A204-09EC5805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09"/>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center"/>
    </w:pPr>
    <w:rPr>
      <w:sz w:val="28"/>
    </w:rPr>
  </w:style>
  <w:style w:type="paragraph" w:styleId="a4">
    <w:name w:val="Normal (Web)"/>
    <w:basedOn w:val="a"/>
    <w:semiHidden/>
    <w:pPr>
      <w:spacing w:before="170" w:after="170"/>
      <w:jc w:val="both"/>
    </w:pPr>
    <w:rPr>
      <w:rFonts w:ascii="Arial" w:eastAsia="Arial Unicode MS" w:hAnsi="Arial" w:cs="Arial"/>
      <w:color w:val="000000"/>
    </w:rPr>
  </w:style>
  <w:style w:type="paragraph" w:styleId="2">
    <w:name w:val="Body Text Indent 2"/>
    <w:basedOn w:val="a"/>
    <w:semiHidden/>
    <w:pPr>
      <w:spacing w:line="360" w:lineRule="auto"/>
      <w:ind w:firstLine="709"/>
      <w:jc w:val="both"/>
    </w:pPr>
    <w:rPr>
      <w:sz w:val="28"/>
    </w:rPr>
  </w:style>
  <w:style w:type="paragraph" w:styleId="3">
    <w:name w:val="Body Text Indent 3"/>
    <w:basedOn w:val="a"/>
    <w:semiHidden/>
    <w:pPr>
      <w:spacing w:line="360" w:lineRule="auto"/>
      <w:ind w:firstLine="720"/>
    </w:pPr>
    <w:rPr>
      <w:sz w:val="28"/>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6636</Words>
  <Characters>37828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 1961 Вьетконг контролировал значительную территорию Южного Вьетнама и мог практически в любой момент перекрыть движение по д</vt:lpstr>
    </vt:vector>
  </TitlesOfParts>
  <Company>Глеб</Company>
  <LinksUpToDate>false</LinksUpToDate>
  <CharactersWithSpaces>44376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1961 Вьетконг контролировал значительную территорию Южного Вьетнама и мог практически в любой момент перекрыть движение по д</dc:title>
  <dc:subject/>
  <dc:creator>Оксана</dc:creator>
  <cp:keywords/>
  <dc:description/>
  <cp:lastModifiedBy>Irina</cp:lastModifiedBy>
  <cp:revision>2</cp:revision>
  <dcterms:created xsi:type="dcterms:W3CDTF">2014-09-05T15:40:00Z</dcterms:created>
  <dcterms:modified xsi:type="dcterms:W3CDTF">2014-09-05T15:40:00Z</dcterms:modified>
</cp:coreProperties>
</file>