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C80429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C80429">
        <w:rPr>
          <w:sz w:val="28"/>
          <w:szCs w:val="28"/>
        </w:rPr>
        <w:t>Кафедра РТС</w:t>
      </w: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80429">
        <w:rPr>
          <w:b/>
          <w:sz w:val="28"/>
          <w:szCs w:val="28"/>
        </w:rPr>
        <w:t>РЕФЕРАТ</w:t>
      </w: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80429">
        <w:rPr>
          <w:b/>
          <w:sz w:val="28"/>
          <w:szCs w:val="28"/>
        </w:rPr>
        <w:t>На тему:</w:t>
      </w: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80429">
        <w:rPr>
          <w:b/>
          <w:sz w:val="28"/>
          <w:szCs w:val="28"/>
        </w:rPr>
        <w:t>«</w:t>
      </w:r>
      <w:r w:rsidR="003445FE" w:rsidRPr="00C80429">
        <w:rPr>
          <w:b/>
          <w:sz w:val="28"/>
          <w:szCs w:val="28"/>
        </w:rPr>
        <w:t>Использование дифференциальных уравнений, передаточных и частотных передаточных функций</w:t>
      </w:r>
      <w:r w:rsidRPr="00C80429">
        <w:rPr>
          <w:b/>
          <w:sz w:val="28"/>
          <w:szCs w:val="28"/>
        </w:rPr>
        <w:t>»</w:t>
      </w: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7FBC" w:rsidRPr="00C80429" w:rsidRDefault="00E57FBC" w:rsidP="00C80429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C80429">
        <w:rPr>
          <w:sz w:val="28"/>
          <w:szCs w:val="28"/>
        </w:rPr>
        <w:t>МИНСК, 2008</w:t>
      </w:r>
    </w:p>
    <w:p w:rsidR="003445FE" w:rsidRPr="00C80429" w:rsidRDefault="00E57FBC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br w:type="page"/>
      </w:r>
      <w:r w:rsidR="003445FE" w:rsidRPr="00C80429">
        <w:rPr>
          <w:sz w:val="28"/>
          <w:szCs w:val="28"/>
        </w:rPr>
        <w:lastRenderedPageBreak/>
        <w:t>Всякая система, рассматриваемая с точки зрения зависимости выходных и входных величин</w:t>
      </w:r>
      <w:r w:rsidR="00C80429">
        <w:rPr>
          <w:sz w:val="28"/>
          <w:szCs w:val="28"/>
        </w:rPr>
        <w:t xml:space="preserve"> </w:t>
      </w:r>
      <w:r w:rsidR="003445FE" w:rsidRPr="00C80429">
        <w:rPr>
          <w:sz w:val="28"/>
          <w:szCs w:val="28"/>
        </w:rPr>
        <w:t xml:space="preserve">как функций времени, носит название динамической системы. Система слежения и ее отдельные звенья относятся к динамическим системам. Для исследования динамических систем используются временные и частотные методы. 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 xml:space="preserve">Временные методы используют дифференциальные уравнения и полученные с их помощью передаточные функции, переходные и весовые функции. 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Частотные – используют частотные передаточные функции и логарифмические частотные характеристики.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Временные методы используются при исследовании линейных нестационарных систем. Для стационарных систем предпочтительно применение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 xml:space="preserve">частотных методов. 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Задачей исследования системы является определение реакции системы на входное воздействие, либо определение параметров систем.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Toc137965004"/>
      <w:bookmarkStart w:id="1" w:name="_Toc137972499"/>
      <w:r w:rsidRPr="00C80429">
        <w:rPr>
          <w:b/>
          <w:bCs/>
          <w:sz w:val="28"/>
          <w:szCs w:val="28"/>
        </w:rPr>
        <w:t>Использование дифференциальных уравнений</w:t>
      </w:r>
      <w:bookmarkEnd w:id="0"/>
      <w:bookmarkEnd w:id="1"/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Для составления дифференциального уравнения (ДУ), связывающего входные и выходные величины в системе, составляют дифференциальные (или алгебраические) уравнения, для всех звеньев, входящих в систему, на основе физики происходящих в них процессов. Число таких дифференциальных уравнений равно числу звеньев системы. Затем, оставляя входную и выходную величины в качестве основных, избавляются от промежуточных величин, производя последовательную подстановку одного уравнения во второе. Для упрощения процесса подстановки уравнения записывают в сокращенной форме.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В общем виде ДУ можно записать следующим образом: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42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45pt" o:ole="">
            <v:imagedata r:id="rId4" o:title=""/>
          </v:shape>
          <o:OLEObject Type="Embed" ProgID="Equation.3" ShapeID="_x0000_i1025" DrawAspect="Content" ObjectID="_1454615762" r:id="rId5"/>
        </w:object>
      </w:r>
      <w:r w:rsidRPr="00C80429">
        <w:rPr>
          <w:sz w:val="28"/>
          <w:szCs w:val="28"/>
        </w:rPr>
        <w:t xml:space="preserve">, при </w:t>
      </w:r>
      <w:r w:rsidRPr="00C80429">
        <w:rPr>
          <w:sz w:val="28"/>
          <w:szCs w:val="28"/>
        </w:rPr>
        <w:object w:dxaOrig="859" w:dyaOrig="300">
          <v:shape id="_x0000_i1026" type="#_x0000_t75" style="width:42.75pt;height:15pt" o:ole="">
            <v:imagedata r:id="rId6" o:title=""/>
          </v:shape>
          <o:OLEObject Type="Embed" ProgID="Equation.3" ShapeID="_x0000_i1026" DrawAspect="Content" ObjectID="_1454615763" r:id="rId7"/>
        </w:object>
      </w:r>
      <w:r w:rsidRPr="00C80429">
        <w:rPr>
          <w:sz w:val="28"/>
          <w:szCs w:val="28"/>
        </w:rPr>
        <w:tab/>
      </w:r>
      <w:r w:rsidRPr="00C80429">
        <w:rPr>
          <w:sz w:val="28"/>
          <w:szCs w:val="28"/>
        </w:rPr>
        <w:tab/>
      </w:r>
      <w:r w:rsidRPr="00C80429">
        <w:rPr>
          <w:sz w:val="28"/>
          <w:szCs w:val="28"/>
        </w:rPr>
        <w:tab/>
        <w:t>(1)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  <w:lang w:val="en-US"/>
        </w:rPr>
        <w:t>x</w:t>
      </w:r>
      <w:r w:rsidRPr="00C80429">
        <w:rPr>
          <w:sz w:val="28"/>
          <w:szCs w:val="28"/>
          <w:vertAlign w:val="subscript"/>
        </w:rPr>
        <w:t>2</w:t>
      </w:r>
      <w:r w:rsidRPr="00C80429">
        <w:rPr>
          <w:sz w:val="28"/>
          <w:szCs w:val="28"/>
        </w:rPr>
        <w:t>(</w:t>
      </w:r>
      <w:r w:rsidRPr="00C80429">
        <w:rPr>
          <w:sz w:val="28"/>
          <w:szCs w:val="28"/>
          <w:lang w:val="en-US"/>
        </w:rPr>
        <w:t>t</w:t>
      </w:r>
      <w:r w:rsidRPr="00C80429">
        <w:rPr>
          <w:sz w:val="28"/>
          <w:szCs w:val="28"/>
        </w:rPr>
        <w:t xml:space="preserve">), </w:t>
      </w:r>
      <w:r w:rsidRPr="00C80429">
        <w:rPr>
          <w:sz w:val="28"/>
          <w:szCs w:val="28"/>
          <w:lang w:val="en-US"/>
        </w:rPr>
        <w:t>x</w:t>
      </w:r>
      <w:r w:rsidRPr="00C80429">
        <w:rPr>
          <w:sz w:val="28"/>
          <w:szCs w:val="28"/>
          <w:vertAlign w:val="subscript"/>
        </w:rPr>
        <w:t>1</w:t>
      </w:r>
      <w:r w:rsidRPr="00C80429">
        <w:rPr>
          <w:sz w:val="28"/>
          <w:szCs w:val="28"/>
        </w:rPr>
        <w:t>(</w:t>
      </w:r>
      <w:r w:rsidRPr="00C80429">
        <w:rPr>
          <w:sz w:val="28"/>
          <w:szCs w:val="28"/>
          <w:lang w:val="en-US"/>
        </w:rPr>
        <w:t>t</w:t>
      </w:r>
      <w:r w:rsidRPr="00C80429">
        <w:rPr>
          <w:sz w:val="28"/>
          <w:szCs w:val="28"/>
        </w:rPr>
        <w:t xml:space="preserve">) – выходные и входные величины соответственно; </w:t>
      </w:r>
      <w:r w:rsidRPr="00C80429">
        <w:rPr>
          <w:sz w:val="28"/>
          <w:szCs w:val="28"/>
          <w:lang w:val="en-US"/>
        </w:rPr>
        <w:t>a</w:t>
      </w:r>
      <w:r w:rsidRPr="00C80429">
        <w:rPr>
          <w:sz w:val="28"/>
          <w:szCs w:val="28"/>
        </w:rPr>
        <w:t>,</w:t>
      </w:r>
      <w:r w:rsidRPr="00C80429">
        <w:rPr>
          <w:sz w:val="28"/>
          <w:szCs w:val="28"/>
          <w:lang w:val="en-US"/>
        </w:rPr>
        <w:t>b</w:t>
      </w:r>
      <w:r w:rsidRPr="00C80429">
        <w:rPr>
          <w:sz w:val="28"/>
          <w:szCs w:val="28"/>
        </w:rPr>
        <w:t xml:space="preserve"> – коэффициенты.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ДУ может быть записано в сокращенной форме.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Введем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обозначение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object w:dxaOrig="800" w:dyaOrig="720">
          <v:shape id="_x0000_i1027" type="#_x0000_t75" style="width:39.75pt;height:36pt" o:ole="">
            <v:imagedata r:id="rId8" o:title=""/>
          </v:shape>
          <o:OLEObject Type="Embed" ProgID="Equation.3" ShapeID="_x0000_i1027" DrawAspect="Content" ObjectID="_1454615764" r:id="rId9"/>
        </w:object>
      </w:r>
      <w:r w:rsidRPr="00C80429">
        <w:rPr>
          <w:sz w:val="28"/>
          <w:szCs w:val="28"/>
        </w:rPr>
        <w:t>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Теперь мы можем формально вынести за знак суммы значения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  <w:lang w:val="en-US"/>
        </w:rPr>
        <w:t>x</w:t>
      </w:r>
      <w:r w:rsidRPr="00C80429">
        <w:rPr>
          <w:sz w:val="28"/>
          <w:szCs w:val="28"/>
          <w:vertAlign w:val="subscript"/>
        </w:rPr>
        <w:t>2</w:t>
      </w:r>
      <w:r w:rsidRPr="00C80429">
        <w:rPr>
          <w:sz w:val="28"/>
          <w:szCs w:val="28"/>
        </w:rPr>
        <w:t>(</w:t>
      </w:r>
      <w:r w:rsidRPr="00C80429">
        <w:rPr>
          <w:sz w:val="28"/>
          <w:szCs w:val="28"/>
          <w:lang w:val="en-US"/>
        </w:rPr>
        <w:t>t</w:t>
      </w:r>
      <w:r w:rsidRPr="00C80429">
        <w:rPr>
          <w:sz w:val="28"/>
          <w:szCs w:val="28"/>
        </w:rPr>
        <w:t xml:space="preserve">) и </w:t>
      </w:r>
      <w:r w:rsidRPr="00C80429">
        <w:rPr>
          <w:sz w:val="28"/>
          <w:szCs w:val="28"/>
          <w:lang w:val="en-US"/>
        </w:rPr>
        <w:t>x</w:t>
      </w:r>
      <w:r w:rsidRPr="00C80429">
        <w:rPr>
          <w:sz w:val="28"/>
          <w:szCs w:val="28"/>
          <w:vertAlign w:val="subscript"/>
        </w:rPr>
        <w:t>1</w:t>
      </w:r>
      <w:r w:rsidRPr="00C80429">
        <w:rPr>
          <w:sz w:val="28"/>
          <w:szCs w:val="28"/>
        </w:rPr>
        <w:t>(</w:t>
      </w:r>
      <w:r w:rsidRPr="00C80429">
        <w:rPr>
          <w:sz w:val="28"/>
          <w:szCs w:val="28"/>
          <w:lang w:val="en-US"/>
        </w:rPr>
        <w:t>t</w:t>
      </w:r>
      <w:r w:rsidRPr="00C80429">
        <w:rPr>
          <w:sz w:val="28"/>
          <w:szCs w:val="28"/>
        </w:rPr>
        <w:t>).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4959" w:dyaOrig="900">
          <v:shape id="_x0000_i1028" type="#_x0000_t75" style="width:248.25pt;height:45pt" o:ole="">
            <v:imagedata r:id="rId10" o:title=""/>
          </v:shape>
          <o:OLEObject Type="Embed" ProgID="Equation.3" ShapeID="_x0000_i1028" DrawAspect="Content" ObjectID="_1454615765" r:id="rId11"/>
        </w:objec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 xml:space="preserve"> или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2360" w:dyaOrig="380">
          <v:shape id="_x0000_i1029" type="#_x0000_t75" style="width:117.75pt;height:18.75pt" o:ole="">
            <v:imagedata r:id="rId12" o:title=""/>
          </v:shape>
          <o:OLEObject Type="Embed" ProgID="Equation.3" ShapeID="_x0000_i1029" DrawAspect="Content" ObjectID="_1454615766" r:id="rId13"/>
        </w:object>
      </w:r>
      <w:r w:rsidRPr="00C80429">
        <w:rPr>
          <w:sz w:val="28"/>
          <w:szCs w:val="28"/>
        </w:rPr>
        <w:tab/>
      </w:r>
      <w:r w:rsidRPr="00C80429">
        <w:rPr>
          <w:sz w:val="28"/>
          <w:szCs w:val="28"/>
        </w:rPr>
        <w:tab/>
      </w:r>
      <w:r w:rsidRPr="00C80429">
        <w:rPr>
          <w:sz w:val="28"/>
          <w:szCs w:val="28"/>
        </w:rPr>
        <w:tab/>
      </w:r>
      <w:r w:rsidRPr="00C80429">
        <w:rPr>
          <w:sz w:val="28"/>
          <w:szCs w:val="28"/>
        </w:rPr>
        <w:tab/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(2)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2600" w:dyaOrig="1740">
          <v:shape id="_x0000_i1030" type="#_x0000_t75" style="width:129.75pt;height:87pt" o:ole="">
            <v:imagedata r:id="rId14" o:title=""/>
          </v:shape>
          <o:OLEObject Type="Embed" ProgID="Equation.3" ShapeID="_x0000_i1030" DrawAspect="Content" ObjectID="_1454615767" r:id="rId15"/>
        </w:object>
      </w:r>
      <w:r w:rsidRPr="00C80429">
        <w:rPr>
          <w:sz w:val="28"/>
          <w:szCs w:val="28"/>
        </w:rPr>
        <w:t xml:space="preserve"> дифференциальные полиномы.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2280" w:dyaOrig="780">
          <v:shape id="_x0000_i1031" type="#_x0000_t75" style="width:114pt;height:39pt" o:ole="">
            <v:imagedata r:id="rId16" o:title=""/>
          </v:shape>
          <o:OLEObject Type="Embed" ProgID="Equation.3" ShapeID="_x0000_i1031" DrawAspect="Content" ObjectID="_1454615768" r:id="rId17"/>
        </w:object>
      </w:r>
      <w:r w:rsidRPr="00C80429">
        <w:rPr>
          <w:sz w:val="28"/>
          <w:szCs w:val="28"/>
        </w:rPr>
        <w:t>,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или же можно записать в сокращенной форме: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2240" w:dyaOrig="380">
          <v:shape id="_x0000_i1032" type="#_x0000_t75" style="width:111.75pt;height:18.75pt" o:ole="">
            <v:imagedata r:id="rId18" o:title=""/>
          </v:shape>
          <o:OLEObject Type="Embed" ProgID="Equation.3" ShapeID="_x0000_i1032" DrawAspect="Content" ObjectID="_1454615769" r:id="rId19"/>
        </w:object>
      </w:r>
      <w:r w:rsidRPr="00C80429">
        <w:rPr>
          <w:sz w:val="28"/>
          <w:szCs w:val="28"/>
        </w:rPr>
        <w:t>,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где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object w:dxaOrig="1380" w:dyaOrig="660">
          <v:shape id="_x0000_i1033" type="#_x0000_t75" style="width:69pt;height:33pt" o:ole="">
            <v:imagedata r:id="rId20" o:title=""/>
          </v:shape>
          <o:OLEObject Type="Embed" ProgID="Equation.3" ShapeID="_x0000_i1033" DrawAspect="Content" ObjectID="_1454615770" r:id="rId21"/>
        </w:object>
      </w:r>
      <w:r w:rsidRPr="00C80429">
        <w:rPr>
          <w:sz w:val="28"/>
          <w:szCs w:val="28"/>
        </w:rPr>
        <w:t xml:space="preserve"> ─ операторный коэффициент передачи.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Приведенную форму записи определяют как алгебраизированную (символическую).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Общее решение ДУ определяет изменение во времени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управляемой величины при заданном входном воздействии, и позволяет, таким образом, полностью описать процессы в следящей системе. Общее решение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ДУ является суммой общего решения однородного ДУ, получаемого из уравнения (1) приравниванием нулю его правой части, и частного решения неоднородного ДУ.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Однородное ДУ определяет характер собственных колебаний в системе. Его решение позволяет исследовать систему на устойчивость.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Неоднородное ДУ определяет реакцию системы на внешние воздействия. Его решение позволяет оценить точность воспроизведения задающего воздействия.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2" w:name="_Toc137965005"/>
      <w:bookmarkStart w:id="3" w:name="_Toc137972500"/>
      <w:r w:rsidRPr="00C80429">
        <w:rPr>
          <w:b/>
          <w:bCs/>
          <w:sz w:val="28"/>
          <w:szCs w:val="28"/>
        </w:rPr>
        <w:t>Использование передаточных функций</w:t>
      </w:r>
      <w:bookmarkEnd w:id="2"/>
      <w:bookmarkEnd w:id="3"/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Для получения алгебраической формы записи надо перейти в область изображений по Лапласу.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 xml:space="preserve">Пусть система описывается уравнением (3.1) . 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Применим преобразование Лапласа к обеим частям уравнения (1), учитывая, что: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4099" w:dyaOrig="600">
          <v:shape id="_x0000_i1034" type="#_x0000_t75" style="width:204.75pt;height:30pt" o:ole="">
            <v:imagedata r:id="rId22" o:title=""/>
          </v:shape>
          <o:OLEObject Type="Embed" ProgID="Equation.3" ShapeID="_x0000_i1034" DrawAspect="Content" ObjectID="_1454615771" r:id="rId23"/>
        </w:object>
      </w:r>
      <w:r w:rsidRPr="00C80429">
        <w:rPr>
          <w:sz w:val="28"/>
          <w:szCs w:val="28"/>
        </w:rPr>
        <w:t>,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 xml:space="preserve"> где </w:t>
      </w:r>
      <w:r w:rsidRPr="00C80429">
        <w:rPr>
          <w:sz w:val="28"/>
          <w:szCs w:val="28"/>
        </w:rPr>
        <w:object w:dxaOrig="1219" w:dyaOrig="340">
          <v:shape id="_x0000_i1035" type="#_x0000_t75" style="width:60.75pt;height:17.25pt" o:ole="">
            <v:imagedata r:id="rId24" o:title=""/>
          </v:shape>
          <o:OLEObject Type="Embed" ProgID="Equation.3" ShapeID="_x0000_i1035" DrawAspect="Content" ObjectID="_1454615772" r:id="rId25"/>
        </w:object>
      </w:r>
      <w:r w:rsidRPr="00C80429">
        <w:rPr>
          <w:sz w:val="28"/>
          <w:szCs w:val="28"/>
        </w:rPr>
        <w:t>─ переменная Лапласа;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 xml:space="preserve">и </w:t>
      </w:r>
      <w:r w:rsidRPr="00C80429">
        <w:rPr>
          <w:sz w:val="28"/>
          <w:szCs w:val="28"/>
        </w:rPr>
        <w:object w:dxaOrig="2659" w:dyaOrig="480">
          <v:shape id="_x0000_i1036" type="#_x0000_t75" style="width:132.75pt;height:24pt" o:ole="">
            <v:imagedata r:id="rId26" o:title=""/>
          </v:shape>
          <o:OLEObject Type="Embed" ProgID="Equation.3" ShapeID="_x0000_i1036" DrawAspect="Content" ObjectID="_1454615773" r:id="rId27"/>
        </w:objec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при нулевых начальных условиях (*</w:t>
      </w:r>
      <w:r w:rsidRPr="00C80429">
        <w:rPr>
          <w:sz w:val="28"/>
          <w:szCs w:val="28"/>
        </w:rPr>
        <w:object w:dxaOrig="3760" w:dyaOrig="480">
          <v:shape id="_x0000_i1037" type="#_x0000_t75" style="width:188.25pt;height:24pt" o:ole="">
            <v:imagedata r:id="rId28" o:title=""/>
          </v:shape>
          <o:OLEObject Type="Embed" ProgID="Equation.3" ShapeID="_x0000_i1037" DrawAspect="Content" ObjectID="_1454615774" r:id="rId29"/>
        </w:object>
      </w:r>
      <w:r w:rsidRPr="00C80429">
        <w:rPr>
          <w:sz w:val="28"/>
          <w:szCs w:val="28"/>
        </w:rPr>
        <w:t xml:space="preserve"> 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4900" w:dyaOrig="900">
          <v:shape id="_x0000_i1038" type="#_x0000_t75" style="width:245.25pt;height:45pt" o:ole="">
            <v:imagedata r:id="rId30" o:title=""/>
          </v:shape>
          <o:OLEObject Type="Embed" ProgID="Equation.3" ShapeID="_x0000_i1038" DrawAspect="Content" ObjectID="_1454615775" r:id="rId31"/>
        </w:object>
      </w:r>
      <w:r w:rsidRPr="00C80429">
        <w:rPr>
          <w:sz w:val="28"/>
          <w:szCs w:val="28"/>
        </w:rPr>
        <w:t>,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C80429">
        <w:rPr>
          <w:sz w:val="28"/>
          <w:szCs w:val="28"/>
        </w:rPr>
        <w:t xml:space="preserve"> отсюда найдем х</w:t>
      </w:r>
      <w:r w:rsidRPr="00C80429">
        <w:rPr>
          <w:sz w:val="28"/>
          <w:szCs w:val="28"/>
          <w:vertAlign w:val="subscript"/>
        </w:rPr>
        <w:t>2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C80429">
        <w:rPr>
          <w:sz w:val="28"/>
          <w:szCs w:val="28"/>
          <w:vertAlign w:val="subscript"/>
        </w:rPr>
        <w:object w:dxaOrig="4760" w:dyaOrig="1740">
          <v:shape id="_x0000_i1039" type="#_x0000_t75" style="width:237.75pt;height:87pt" o:ole="">
            <v:imagedata r:id="rId32" o:title=""/>
          </v:shape>
          <o:OLEObject Type="Embed" ProgID="Equation.3" ShapeID="_x0000_i1039" DrawAspect="Content" ObjectID="_1454615776" r:id="rId33"/>
        </w:object>
      </w:r>
      <w:r w:rsidRPr="00C80429">
        <w:rPr>
          <w:sz w:val="28"/>
          <w:szCs w:val="28"/>
          <w:vertAlign w:val="subscript"/>
        </w:rPr>
        <w:t>,</w:t>
      </w:r>
    </w:p>
    <w:p w:rsidR="003445FE" w:rsidRPr="00C80429" w:rsidRDefault="003445FE" w:rsidP="00C80429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 xml:space="preserve">где </w:t>
      </w:r>
      <w:r w:rsidRPr="00C80429">
        <w:rPr>
          <w:sz w:val="28"/>
          <w:szCs w:val="28"/>
          <w:lang w:val="en-US"/>
        </w:rPr>
        <w:t>W</w:t>
      </w:r>
      <w:r w:rsidRPr="00C80429">
        <w:rPr>
          <w:sz w:val="28"/>
          <w:szCs w:val="28"/>
        </w:rPr>
        <w:t>(</w:t>
      </w:r>
      <w:r w:rsidRPr="00C80429">
        <w:rPr>
          <w:sz w:val="28"/>
          <w:szCs w:val="28"/>
          <w:lang w:val="en-US"/>
        </w:rPr>
        <w:t>s</w:t>
      </w:r>
      <w:r w:rsidRPr="00C80429">
        <w:rPr>
          <w:sz w:val="28"/>
          <w:szCs w:val="28"/>
        </w:rPr>
        <w:t>) – передаточная функция ─ реакция системы на входное воздействие в области изображений Лапласа.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 xml:space="preserve">Таким образом, передаточная функция </w:t>
      </w:r>
      <w:r w:rsidRPr="00C80429">
        <w:rPr>
          <w:sz w:val="28"/>
          <w:szCs w:val="28"/>
          <w:lang w:val="en-US"/>
        </w:rPr>
        <w:t>W</w:t>
      </w:r>
      <w:r w:rsidRPr="00C80429">
        <w:rPr>
          <w:sz w:val="28"/>
          <w:szCs w:val="28"/>
        </w:rPr>
        <w:t>(</w:t>
      </w:r>
      <w:r w:rsidRPr="00C80429">
        <w:rPr>
          <w:sz w:val="28"/>
          <w:szCs w:val="28"/>
          <w:lang w:val="en-US"/>
        </w:rPr>
        <w:t>s</w:t>
      </w:r>
      <w:r w:rsidRPr="00C80429">
        <w:rPr>
          <w:sz w:val="28"/>
          <w:szCs w:val="28"/>
        </w:rPr>
        <w:t>)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определяется как отношение изображений по Лапласу выходной и входной величин при нулевых начальных условиях.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 xml:space="preserve">В последующем изложении </w:t>
      </w:r>
      <w:r w:rsidRPr="00C80429">
        <w:rPr>
          <w:sz w:val="28"/>
          <w:szCs w:val="28"/>
          <w:lang w:val="en-US"/>
        </w:rPr>
        <w:t>W</w:t>
      </w:r>
      <w:r w:rsidRPr="00C80429">
        <w:rPr>
          <w:sz w:val="28"/>
          <w:szCs w:val="28"/>
        </w:rPr>
        <w:t>(</w:t>
      </w:r>
      <w:r w:rsidRPr="00C80429">
        <w:rPr>
          <w:sz w:val="28"/>
          <w:szCs w:val="28"/>
          <w:lang w:val="en-US"/>
        </w:rPr>
        <w:t>s</w:t>
      </w:r>
      <w:r w:rsidRPr="00C80429">
        <w:rPr>
          <w:sz w:val="28"/>
          <w:szCs w:val="28"/>
        </w:rPr>
        <w:t xml:space="preserve">) и </w:t>
      </w:r>
      <w:r w:rsidRPr="00C80429">
        <w:rPr>
          <w:sz w:val="28"/>
          <w:szCs w:val="28"/>
          <w:lang w:val="en-US"/>
        </w:rPr>
        <w:t>W</w:t>
      </w:r>
      <w:r w:rsidRPr="00C80429">
        <w:rPr>
          <w:sz w:val="28"/>
          <w:szCs w:val="28"/>
        </w:rPr>
        <w:t>(</w:t>
      </w:r>
      <w:r w:rsidRPr="00C80429">
        <w:rPr>
          <w:sz w:val="28"/>
          <w:szCs w:val="28"/>
          <w:lang w:val="en-US"/>
        </w:rPr>
        <w:t>p</w:t>
      </w:r>
      <w:r w:rsidRPr="00C80429">
        <w:rPr>
          <w:sz w:val="28"/>
          <w:szCs w:val="28"/>
        </w:rPr>
        <w:t>) мы будем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 xml:space="preserve">именовать передаточной функцией, имея в виду, что </w:t>
      </w:r>
      <w:r w:rsidRPr="00C80429">
        <w:rPr>
          <w:sz w:val="28"/>
          <w:szCs w:val="28"/>
          <w:lang w:val="en-US"/>
        </w:rPr>
        <w:t>s</w:t>
      </w:r>
      <w:r w:rsidRPr="00C80429">
        <w:rPr>
          <w:sz w:val="28"/>
          <w:szCs w:val="28"/>
        </w:rPr>
        <w:t xml:space="preserve">- комплексная переменная, а </w:t>
      </w:r>
      <w:r w:rsidRPr="00C80429">
        <w:rPr>
          <w:sz w:val="28"/>
          <w:szCs w:val="28"/>
          <w:lang w:val="en-US"/>
        </w:rPr>
        <w:t>p</w:t>
      </w:r>
      <w:r w:rsidRPr="00C80429">
        <w:rPr>
          <w:sz w:val="28"/>
          <w:szCs w:val="28"/>
        </w:rPr>
        <w:t>- оператор дифференцирования.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В данном случае мы получили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 xml:space="preserve">алгебраическую форму записи ДУ. Формально она может быть получена из упрощенной символической формы заменой оператора дифференцирования на переменную </w:t>
      </w:r>
      <w:r w:rsidRPr="00C80429">
        <w:rPr>
          <w:sz w:val="28"/>
          <w:szCs w:val="28"/>
          <w:lang w:val="en-US"/>
        </w:rPr>
        <w:t>s</w:t>
      </w:r>
      <w:r w:rsidRPr="00C80429">
        <w:rPr>
          <w:sz w:val="28"/>
          <w:szCs w:val="28"/>
        </w:rPr>
        <w:t xml:space="preserve"> и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оригиналов на изображения: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2480" w:dyaOrig="820">
          <v:shape id="_x0000_i1040" type="#_x0000_t75" style="width:123.75pt;height:41.25pt" o:ole="">
            <v:imagedata r:id="rId34" o:title=""/>
          </v:shape>
          <o:OLEObject Type="Embed" ProgID="Equation.3" ShapeID="_x0000_i1040" DrawAspect="Content" ObjectID="_1454615777" r:id="rId35"/>
        </w:objec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Для нахождения оригинала может быть использовано обратное преобразование Лапласа: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3600" w:dyaOrig="1020">
          <v:shape id="_x0000_i1041" type="#_x0000_t75" style="width:180pt;height:51pt" o:ole="">
            <v:imagedata r:id="rId36" o:title=""/>
          </v:shape>
          <o:OLEObject Type="Embed" ProgID="Equation.3" ShapeID="_x0000_i1041" DrawAspect="Content" ObjectID="_1454615778" r:id="rId37"/>
        </w:object>
      </w:r>
      <w:r w:rsidRPr="00C80429">
        <w:rPr>
          <w:sz w:val="28"/>
          <w:szCs w:val="28"/>
        </w:rPr>
        <w:t>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Обратное преобразование выполняют путем разложения изображения на простейшие дроби и последующего использования таблиц.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4" w:name="_Toc137965006"/>
      <w:bookmarkStart w:id="5" w:name="_Toc137972501"/>
      <w:r w:rsidRPr="00C80429">
        <w:rPr>
          <w:b/>
          <w:bCs/>
          <w:sz w:val="28"/>
          <w:szCs w:val="28"/>
        </w:rPr>
        <w:t>Использование переходной и весовой функций</w:t>
      </w:r>
      <w:bookmarkEnd w:id="4"/>
      <w:bookmarkEnd w:id="5"/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3445FE" w:rsidRPr="00C80429" w:rsidRDefault="003445FE" w:rsidP="00C80429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Переходной функцией называют реакцию системы на ступенчатую единичную функцию, которую определяют как 1(</w:t>
      </w:r>
      <w:r w:rsidRPr="00C80429">
        <w:rPr>
          <w:sz w:val="28"/>
          <w:szCs w:val="28"/>
          <w:lang w:val="en-US"/>
        </w:rPr>
        <w:t>t</w:t>
      </w:r>
      <w:r w:rsidRPr="00C80429">
        <w:rPr>
          <w:sz w:val="28"/>
          <w:szCs w:val="28"/>
        </w:rPr>
        <w:t>)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(рис. 3.1):</w:t>
      </w:r>
    </w:p>
    <w:p w:rsidR="003445FE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1600" w:dyaOrig="820">
          <v:shape id="_x0000_i1042" type="#_x0000_t75" style="width:80.25pt;height:41.25pt" o:ole="">
            <v:imagedata r:id="rId38" o:title=""/>
          </v:shape>
          <o:OLEObject Type="Embed" ProgID="Equation.3" ShapeID="_x0000_i1042" DrawAspect="Content" ObjectID="_1454615779" r:id="rId39"/>
        </w:object>
      </w:r>
      <w:r w:rsidRPr="00C80429">
        <w:rPr>
          <w:sz w:val="28"/>
          <w:szCs w:val="28"/>
        </w:rPr>
        <w:t>.</w:t>
      </w:r>
    </w:p>
    <w:p w:rsidR="003445FE" w:rsidRPr="00C80429" w:rsidRDefault="00C80429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20D1">
        <w:rPr>
          <w:sz w:val="28"/>
          <w:szCs w:val="28"/>
        </w:rPr>
      </w:r>
      <w:r w:rsidR="00BB20D1">
        <w:rPr>
          <w:sz w:val="28"/>
          <w:szCs w:val="28"/>
        </w:rPr>
        <w:pict>
          <v:group id="_x0000_s1026" editas="canvas" style="width:198pt;height:81pt;mso-position-horizontal-relative:char;mso-position-vertical-relative:line" coordorigin="-180,-180" coordsize="3960,1620">
            <o:lock v:ext="edit" aspectratio="t"/>
            <v:shape id="_x0000_s1027" type="#_x0000_t75" style="position:absolute;left:-180;top:-180;width:3960;height:1620" o:preferrelative="f">
              <v:fill o:detectmouseclick="t"/>
              <v:path o:extrusionok="t" o:connecttype="none"/>
              <o:lock v:ext="edit" text="t"/>
            </v:shape>
            <v:rect id="_x0000_s1028" style="position:absolute;top:1221;width:3471;height:36" fillcolor="#24211d" stroked="f"/>
            <v:shape id="_x0000_s1029" style="position:absolute;left:3383;top:1168;width:177;height:142" coordsize="177,142" path="m177,71l,,,,,,,18r,l18,18r,l18,36r,l18,36r,l18,53r,l18,53r,l18,71r,l18,71r,l18,89r,l18,89r,l18,106r,l18,106r,l18,124r,l18,124,,124r,18l,142r,l177,71xe" fillcolor="#24211d" stroked="f">
              <v:path arrowok="t"/>
            </v:shape>
            <v:shape id="_x0000_s1030" style="position:absolute;left:1470;top:17;width:142;height:160" coordsize="142,160" path="m71,r71,160l142,160r,l142,160r,l124,160r,l124,160r,l106,160r,l106,160r,-18l89,142r,l89,142r,l71,142r,l71,142r,l53,142r,l53,160r,l35,160r,l35,160r,l18,160r,l18,160r,l,160,71,xe" fillcolor="#24211d" stroked="f">
              <v:path arrowok="t"/>
            </v:shape>
            <v:rect id="_x0000_s1031" style="position:absolute;left:1541;top:106;width:18;height:1186" fillcolor="#24211d" stroked="f"/>
            <v:shape id="_x0000_s1032" style="position:absolute;left:213;top:814;width:2780;height:460" coordsize="157,26" path="m,23r75,l75,26,,26,,23xm77,24r,2l75,26r,-2l77,24xm74,24l74,1r3,l77,24r-3,xm74,1l74,r1,l75,1r-1,xm75,r82,l157,2,75,2,75,xe" fillcolor="#24211d" stroked="f">
              <v:path arrowok="t"/>
              <o:lock v:ext="edit" verticies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91;top:603;width:423;height:429;mso-wrap-style:none" stroked="f">
              <v:fill opacity="0"/>
              <v:textbox style="mso-next-textbox:#_x0000_s1033;mso-fit-shape-to-text:t">
                <w:txbxContent>
                  <w:p w:rsidR="003445FE" w:rsidRDefault="003445FE" w:rsidP="003445FE">
                    <w:r w:rsidRPr="00907012">
                      <w:rPr>
                        <w:position w:val="-4"/>
                      </w:rPr>
                      <w:object w:dxaOrig="139" w:dyaOrig="260">
                        <v:shape id="_x0000_i1044" type="#_x0000_t75" style="width:6.75pt;height:12.75pt" o:ole="">
                          <v:imagedata r:id="rId40" o:title=""/>
                        </v:shape>
                        <o:OLEObject Type="Embed" ProgID="Equation.3" ShapeID="_x0000_i1044" DrawAspect="Content" ObjectID="_1454615810" r:id="rId41"/>
                      </w:object>
                    </w:r>
                  </w:p>
                </w:txbxContent>
              </v:textbox>
            </v:shape>
            <v:shape id="_x0000_s1034" type="#_x0000_t202" style="position:absolute;left:1440;top:-180;width:689;height:464;mso-wrap-style:none" stroked="f">
              <v:fill opacity="0"/>
              <v:textbox style="mso-next-textbox:#_x0000_s1034;mso-fit-shape-to-text:t">
                <w:txbxContent>
                  <w:p w:rsidR="003445FE" w:rsidRDefault="003445FE" w:rsidP="003445FE">
                    <w:r w:rsidRPr="00907012">
                      <w:rPr>
                        <w:position w:val="-10"/>
                      </w:rPr>
                      <w:object w:dxaOrig="400" w:dyaOrig="320">
                        <v:shape id="_x0000_i1046" type="#_x0000_t75" style="width:20.25pt;height:15.75pt" o:ole="">
                          <v:imagedata r:id="rId42" o:title=""/>
                        </v:shape>
                        <o:OLEObject Type="Embed" ProgID="Equation.3" ShapeID="_x0000_i1046" DrawAspect="Content" ObjectID="_1454615811" r:id="rId43"/>
                      </w:object>
                    </w:r>
                  </w:p>
                </w:txbxContent>
              </v:textbox>
            </v:shape>
            <v:shape id="_x0000_s1035" type="#_x0000_t202" style="position:absolute;left:3240;top:720;width:423;height:429;mso-wrap-style:none" stroked="f">
              <v:fill opacity="0"/>
              <v:textbox style="mso-next-textbox:#_x0000_s1035;mso-fit-shape-to-text:t">
                <w:txbxContent>
                  <w:p w:rsidR="003445FE" w:rsidRDefault="003445FE" w:rsidP="003445FE">
                    <w:r w:rsidRPr="00907012">
                      <w:rPr>
                        <w:position w:val="-6"/>
                      </w:rPr>
                      <w:object w:dxaOrig="139" w:dyaOrig="240">
                        <v:shape id="_x0000_i1048" type="#_x0000_t75" style="width:6.75pt;height:12pt" o:ole="">
                          <v:imagedata r:id="rId44" o:title=""/>
                        </v:shape>
                        <o:OLEObject Type="Embed" ProgID="Equation.3" ShapeID="_x0000_i1048" DrawAspect="Content" ObjectID="_1454615812" r:id="rId45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Рис.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1. Единичная ступенчатая функция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Переходная функция используется при исследовании переходных режимов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следящих систем. Переходная характеристика – графическое изображение переходной функции.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Типовые переходные характеристики следящих систем изображены на рис. 2.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80429">
        <w:rPr>
          <w:b/>
          <w:sz w:val="28"/>
          <w:szCs w:val="28"/>
        </w:rPr>
        <w:t>Устойчивые системы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45FE" w:rsidRPr="00C80429" w:rsidRDefault="00BB20D1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6" editas="canvas" style="width:387pt;height:72.8pt;mso-position-horizontal-relative:char;mso-position-vertical-relative:line" coordorigin="-540,-16" coordsize="7740,1456">
            <o:lock v:ext="edit" aspectratio="t"/>
            <v:shape id="_x0000_s1037" type="#_x0000_t75" style="position:absolute;left:-540;top:-16;width:7740;height:1456" o:preferrelative="f">
              <v:fill o:detectmouseclick="t"/>
              <v:path o:extrusionok="t" o:connecttype="none"/>
              <o:lock v:ext="edit" text="t"/>
            </v:shape>
            <v:line id="_x0000_s1038" style="position:absolute" from="0,1190" to="3017,1191" strokecolor="#24211d" strokeweight="0"/>
            <v:shape id="_x0000_s1039" style="position:absolute;left:2867;top:1130;width:150;height:120" coordsize="150,120" path="m150,60l,,,,,15r,l,15r15,l15,30r,l15,30r,l15,45r,l15,45r,l15,60r,l15,60r,l15,75r,l15,75r,l15,90r,l15,90r,l15,105r,l15,105r,l,120r,l,120r,l150,60xe" fillcolor="#24211d" stroked="f">
              <v:path arrowok="t"/>
            </v:shape>
            <v:line id="_x0000_s1040" style="position:absolute" from="390,151" to="391,1235" strokecolor="#24211d" strokeweight="0"/>
            <v:shape id="_x0000_s1041" style="position:absolute;left:330;top:151;width:120;height:150" coordsize="120,150" path="m60,r60,150l120,150r,l120,150r,-15l105,135r,l105,135r-15,l90,135r,l90,135r-15,l75,135r,l75,135r-15,l60,135r,l60,135r-15,l45,135r,l45,135r-15,l30,135r,l30,135r-15,l15,135r,l15,150,,150r,l60,xe" fillcolor="#24211d" stroked="f">
              <v:path arrowok="t"/>
            </v:shape>
            <v:line id="_x0000_s1042" style="position:absolute" from="195,572" to="390,573" strokecolor="#24211d" strokeweight="0"/>
            <v:line id="_x0000_s1043" style="position:absolute" from="676,572" to="871,573" strokecolor="#24211d" strokeweight="0"/>
            <v:line id="_x0000_s1044" style="position:absolute" from="1156,572" to="1351,573" strokecolor="#24211d" strokeweight="0"/>
            <v:line id="_x0000_s1045" style="position:absolute" from="1636,572" to="1831,573" strokecolor="#24211d" strokeweight="0"/>
            <v:line id="_x0000_s1046" style="position:absolute" from="2117,572" to="2312,573" strokecolor="#24211d" strokeweight="0"/>
            <v:line id="_x0000_s1047" style="position:absolute" from="2597,572" to="2792,573" strokecolor="#24211d" strokeweight="0"/>
            <v:shape id="_x0000_s1048" style="position:absolute;left:375;top:602;width:2477;height:603" coordsize="165,40" path="m,39r,l2,40r,l,39xm,39r,l,39r1,l,39xm,39hdc2,35,4,32,7,29hal9,31hdc6,33,3,36,2,40hal,39xm7,29hdc10,26,14,23,19,21hal20,23hdc15,25,12,28,9,31hal7,29xm19,21hdc41,8,80,2,114,1hal114,3hdc80,4,42,10,20,23hal19,21xm114,1l165,r,2l114,3r,-2xe" fillcolor="#24211d" stroked="f">
              <v:path arrowok="t"/>
              <o:lock v:ext="edit" verticies="t"/>
            </v:shape>
            <v:line id="_x0000_s1049" style="position:absolute" from="3918,1190" to="6920,1191" strokecolor="#24211d" strokeweight="0"/>
            <v:shape id="_x0000_s1050" style="position:absolute;left:6785;top:1130;width:135;height:120" coordsize="135,120" path="m135,60l,,,,,15r,l,15r,l,30r,l,30r,l,45r15,l15,45r,l15,60r,l15,60r,l15,75r,l15,75r,l15,90r,l,90r,l,105r,l,105r,l,120r,l,120r,l135,60xe" fillcolor="#24211d" stroked="f">
              <v:path arrowok="t"/>
            </v:shape>
            <v:line id="_x0000_s1051" style="position:absolute" from="4308,151" to="4309,1235" strokecolor="#24211d" strokeweight="0"/>
            <v:shape id="_x0000_s1052" style="position:absolute;left:4248;top:151;width:120;height:150" coordsize="120,150" path="m60,r60,150l120,150r,l105,150r,-15l105,135r,l90,135r,l90,135r,l75,135r,l75,135r,l60,135r,l60,135r,l45,135r,l45,135r,l30,135r,l30,135r,l15,135r,l15,135r,l,150r,l,150,60,xe" fillcolor="#24211d" stroked="f">
              <v:path arrowok="t"/>
            </v:shape>
            <v:line id="_x0000_s1053" style="position:absolute" from="4113,572" to="4308,573" strokecolor="#24211d" strokeweight="0"/>
            <v:line id="_x0000_s1054" style="position:absolute" from="4593,572" to="4789,573" strokecolor="#24211d" strokeweight="0"/>
            <v:line id="_x0000_s1055" style="position:absolute" from="5074,572" to="5269,573" strokecolor="#24211d" strokeweight="0"/>
            <v:line id="_x0000_s1056" style="position:absolute" from="5554,572" to="5749,573" strokecolor="#24211d" strokeweight="0"/>
            <v:line id="_x0000_s1057" style="position:absolute" from="6034,572" to="6230,573" strokecolor="#24211d" strokeweight="0"/>
            <v:line id="_x0000_s1058" style="position:absolute" from="6515,572" to="6710,573" strokecolor="#24211d" strokeweight="0"/>
            <v:shape id="_x0000_s1059" style="position:absolute;left:4293;top:467;width:1967;height:738" coordsize="131,49" path="m,48r,l2,49r,l,48xm,48r,l,48r1,1l,48xm,48hdc,47,1,46,3,43hal5,45hdc3,47,2,48,2,49hal,48xm3,43hdc5,41,7,39,10,36hal11,37hdc8,40,6,43,5,45hal3,43xm10,36hdc23,21,46,,52,hal52,2hdc47,2,24,23,11,37hal10,36xm52,hdc59,,65,3,70,5hal70,7hdc64,5,59,2,52,2hal52,xm70,5hdc76,8,82,10,89,10hal89,12hdc81,12,75,10,70,7hal70,5xm89,10r,l89,12r,l89,10xm89,10hdc91,10,95,9,99,7hal100,9hdc96,10,92,12,89,12hal89,10xm99,7hdc104,5,109,2,114,3hal114,5hdc109,5,104,7,100,9hal99,7xm114,3hdc116,4,119,5,121,6hal121,7hdc118,7,116,6,114,5hal114,3xm121,6hdc124,7,128,8,131,8hal131,10hdc127,10,124,9,121,7hal121,6xe" fillcolor="#24211d" stroked="f">
              <v:path arrowok="t"/>
              <o:lock v:ext="edit" verticies="t"/>
            </v:shape>
            <v:rect id="_x0000_s1060" style="position:absolute;left:-180;top:164;width:300;height:315;mso-wrap-style:none" filled="f" stroked="f">
              <v:textbox style="mso-next-textbox:#_x0000_s1060;mso-fit-shape-to-text:t" inset="0,0,0,0">
                <w:txbxContent>
                  <w:p w:rsidR="003445FE" w:rsidRDefault="003445FE" w:rsidP="003445FE">
                    <w:r>
                      <w:rPr>
                        <w:i/>
                        <w:iCs/>
                        <w:color w:val="24211D"/>
                        <w:sz w:val="28"/>
                        <w:szCs w:val="28"/>
                        <w:lang w:val="en-US"/>
                      </w:rPr>
                      <w:t>а)</w:t>
                    </w:r>
                  </w:p>
                </w:txbxContent>
              </v:textbox>
            </v:rect>
            <v:rect id="_x0000_s1061" style="position:absolute;left:3600;top:164;width:300;height:315;mso-wrap-style:none" filled="f" stroked="f">
              <v:textbox style="mso-next-textbox:#_x0000_s1061;mso-fit-shape-to-text:t" inset="0,0,0,0">
                <w:txbxContent>
                  <w:p w:rsidR="003445FE" w:rsidRDefault="003445FE" w:rsidP="003445FE">
                    <w:r>
                      <w:rPr>
                        <w:i/>
                        <w:iCs/>
                        <w:color w:val="24211D"/>
                        <w:sz w:val="28"/>
                        <w:szCs w:val="28"/>
                        <w:lang w:val="en-US"/>
                      </w:rPr>
                      <w:t>б)</w:t>
                    </w:r>
                  </w:p>
                </w:txbxContent>
              </v:textbox>
            </v:rect>
            <v:rect id="_x0000_s1062" style="position:absolute;left:461;top:-16;width:441;height:320;mso-wrap-style:none" filled="f" stroked="f">
              <v:textbox style="mso-next-textbox:#_x0000_s1062;mso-fit-shape-to-text:t" inset="0,0,0,0">
                <w:txbxContent>
                  <w:p w:rsidR="003445FE" w:rsidRDefault="003445FE" w:rsidP="003445FE">
                    <w:r w:rsidRPr="001607B8">
                      <w:rPr>
                        <w:position w:val="-10"/>
                      </w:rPr>
                      <w:object w:dxaOrig="440" w:dyaOrig="320">
                        <v:shape id="_x0000_i1051" type="#_x0000_t75" style="width:21.75pt;height:15.75pt" o:ole="">
                          <v:imagedata r:id="rId46" o:title=""/>
                        </v:shape>
                        <o:OLEObject Type="Embed" ProgID="Equation.3" ShapeID="_x0000_i1051" DrawAspect="Content" ObjectID="_1454615813" r:id="rId47"/>
                      </w:object>
                    </w:r>
                  </w:p>
                </w:txbxContent>
              </v:textbox>
            </v:rect>
            <v:rect id="_x0000_s1063" style="position:absolute;left:4363;top:4;width:441;height:320;mso-wrap-style:none" filled="f" stroked="f">
              <v:textbox style="mso-next-textbox:#_x0000_s1063;mso-fit-shape-to-text:t" inset="0,0,0,0">
                <w:txbxContent>
                  <w:p w:rsidR="003445FE" w:rsidRDefault="003445FE" w:rsidP="003445FE">
                    <w:r w:rsidRPr="001607B8">
                      <w:rPr>
                        <w:position w:val="-10"/>
                      </w:rPr>
                      <w:object w:dxaOrig="440" w:dyaOrig="320">
                        <v:shape id="_x0000_i1053" type="#_x0000_t75" style="width:21.75pt;height:15.75pt" o:ole="">
                          <v:imagedata r:id="rId48" o:title=""/>
                        </v:shape>
                        <o:OLEObject Type="Embed" ProgID="Equation.3" ShapeID="_x0000_i1053" DrawAspect="Content" ObjectID="_1454615814" r:id="rId49"/>
                      </w:object>
                    </w:r>
                  </w:p>
                </w:txbxContent>
              </v:textbox>
            </v:rect>
            <v:rect id="_x0000_s1064" style="position:absolute;left:3060;top:884;width:135;height:285;mso-wrap-style:none" filled="f" stroked="f">
              <v:textbox style="mso-next-textbox:#_x0000_s1064;mso-fit-shape-to-text:t" inset="0,0,0,0">
                <w:txbxContent>
                  <w:p w:rsidR="003445FE" w:rsidRDefault="003445FE" w:rsidP="003445FE">
                    <w:r w:rsidRPr="00072C52">
                      <w:rPr>
                        <w:position w:val="-6"/>
                      </w:rPr>
                      <w:object w:dxaOrig="139" w:dyaOrig="240">
                        <v:shape id="_x0000_i1055" type="#_x0000_t75" style="width:6.75pt;height:12pt" o:ole="">
                          <v:imagedata r:id="rId50" o:title=""/>
                        </v:shape>
                        <o:OLEObject Type="Embed" ProgID="Equation.3" ShapeID="_x0000_i1055" DrawAspect="Content" ObjectID="_1454615815" r:id="rId51"/>
                      </w:object>
                    </w:r>
                  </w:p>
                </w:txbxContent>
              </v:textbox>
            </v:rect>
            <v:rect id="_x0000_s1065" style="position:absolute;left:3840;top:404;width:105;height:285;mso-wrap-style:none" filled="f" stroked="f">
              <v:textbox style="mso-next-textbox:#_x0000_s1065;mso-fit-shape-to-text:t" inset="0,0,0,0">
                <w:txbxContent>
                  <w:p w:rsidR="003445FE" w:rsidRDefault="003445FE" w:rsidP="003445FE"/>
                </w:txbxContent>
              </v:textbox>
            </v:rect>
            <v:rect id="_x0000_s1066" style="position:absolute;left:7020;top:884;width:135;height:285;mso-wrap-style:none" filled="f" stroked="f">
              <v:textbox style="mso-next-textbox:#_x0000_s1066;mso-fit-shape-to-text:t" inset="0,0,0,0">
                <w:txbxContent>
                  <w:p w:rsidR="003445FE" w:rsidRDefault="003445FE" w:rsidP="003445FE">
                    <w:r w:rsidRPr="00072C52">
                      <w:rPr>
                        <w:position w:val="-6"/>
                      </w:rPr>
                      <w:object w:dxaOrig="139" w:dyaOrig="240">
                        <v:shape id="_x0000_i1057" type="#_x0000_t75" style="width:6.75pt;height:12pt" o:ole="">
                          <v:imagedata r:id="rId52" o:title=""/>
                        </v:shape>
                        <o:OLEObject Type="Embed" ProgID="Equation.3" ShapeID="_x0000_i1057" DrawAspect="Content" ObjectID="_1454615816" r:id="rId53"/>
                      </w:objec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80429" w:rsidRDefault="00C80429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C80429">
        <w:rPr>
          <w:b/>
          <w:sz w:val="28"/>
          <w:szCs w:val="28"/>
        </w:rPr>
        <w:t>Неустойчивые системы</w:t>
      </w:r>
    </w:p>
    <w:p w:rsidR="00C80429" w:rsidRPr="00C80429" w:rsidRDefault="00C80429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445FE" w:rsidRPr="00C80429" w:rsidRDefault="00BB20D1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7" editas="canvas" style="width:423pt;height:127.75pt;mso-position-horizontal-relative:char;mso-position-vertical-relative:line" coordorigin="-720,885" coordsize="8460,2555">
            <o:lock v:ext="edit" aspectratio="t"/>
            <v:shape id="_x0000_s1068" type="#_x0000_t75" style="position:absolute;left:-720;top:885;width:8460;height:2555" o:preferrelative="f">
              <v:fill o:detectmouseclick="t"/>
              <v:path o:extrusionok="t" o:connecttype="none"/>
              <o:lock v:ext="edit" text="t"/>
            </v:shape>
            <v:line id="_x0000_s1069" style="position:absolute" from="0,2267" to="3017,2268" strokecolor="#24211d" strokeweight="0"/>
            <v:shape id="_x0000_s1070" style="position:absolute;left:2867;top:2207;width:150;height:120" coordsize="150,120" path="m150,60l,,,,,15r,l,15r15,l15,30r,l15,30r,l15,45r,l15,45r,l15,60r,l15,60r,l15,75r,l15,75r,l15,90r,l15,90r,l15,105r,l15,105r,l,120r,l,120r,l150,60xe" fillcolor="#24211d" stroked="f">
              <v:path arrowok="t"/>
            </v:shape>
            <v:line id="_x0000_s1071" style="position:absolute" from="390,1230" to="391,3288" strokecolor="#24211d" strokeweight="0"/>
            <v:shape id="_x0000_s1072" style="position:absolute;left:330;top:1230;width:120;height:150" coordsize="120,150" path="m60,r60,150l120,150r,l120,150r,-15l105,135r,l105,135r-15,l90,135r,l90,135r-15,l75,135r,l75,135r-15,l60,135r,l60,135r-15,l45,135r,l45,135r-15,l30,135r,l30,135r-15,l15,135r,l15,150,,150r,l60,xe" fillcolor="#24211d" stroked="f">
              <v:path arrowok="t"/>
            </v:shape>
            <v:shape id="_x0000_s1073" style="position:absolute;left:375;top:1681;width:2417;height:1141" coordsize="161,76" path="m,40hdc1,39,1,39,1,38hal3,39hdc3,39,2,40,2,40hal,40hdxm1,38v,-3,1,-6,5,-6hal6,34hdc3,34,3,36,3,39hal1,38hdxm6,32v2,,3,4,4,9hal8,41hdc7,37,6,34,6,34hal6,32hdxm10,41v1,5,3,12,5,12hal15,55hdc11,54,9,47,8,41hal10,41hdxm15,53v2,,4,-8,5,-16hal22,37hdc20,46,19,55,15,55hal15,53hdxm20,37c21,27,23,17,28,17hal28,19hdc24,19,23,28,22,37hal20,37hdxm28,17v4,,5,10,6,21hal32,38hdc31,28,30,19,28,19hal28,17hdxm34,38v2,12,3,26,8,26hal42,66hdc35,66,34,51,32,38hal34,38hdxm42,64v5,,6,-13,8,-26hal52,38hdc50,52,49,66,42,66hal42,64hdxm50,38c52,23,54,8,61,7hal61,9hdc56,10,54,24,52,38hal50,38hdxm61,7v5,,6,8,7,19hal66,26hdc65,16,64,9,61,9hal61,7hdxm68,26v,3,,7,1,10hal67,36hdc66,33,66,29,66,26hal68,26hdxm69,36v,17,1,35,9,35hal78,73hdc68,73,67,54,67,36hal69,36hdxm78,71v7,1,9,-18,12,-36hal92,35hdc89,54,87,74,78,73hal78,71hdxm90,35c92,18,94,2,100,2hal101,4hdc96,4,94,19,92,35hal90,35hdxm100,2v7,,9,16,12,34hal110,36hdc107,19,105,4,101,4hal100,2hdxm112,36v2,18,4,38,12,38hal124,76hdc115,76,112,55,110,36hal112,36hdxm124,74v7,,8,-17,9,-35hal135,39hdc134,58,133,76,124,76hal124,74hdxm133,39c134,20,135,1,145,hal145,2hdc137,3,136,21,135,39hal133,39hdxm145,v8,,10,13,12,24hal155,24hdc153,14,151,2,145,2hal145,hdxm157,24v1,6,2,12,4,14hal159,39hdc157,36,156,31,155,24hal157,24hdxe" fillcolor="#24211d" stroked="f">
              <v:path arrowok="t"/>
              <o:lock v:ext="edit" verticies="t"/>
            </v:shape>
            <v:line id="_x0000_s1074" style="position:absolute" from="3918,2597" to="6920,2598" strokecolor="#24211d" strokeweight="0"/>
            <v:shape id="_x0000_s1075" style="position:absolute;left:6785;top:2537;width:135;height:120" coordsize="135,120" path="m135,60l,,,,,,,,,15r,l,15r,l,30r,l,30r15,l15,45r,l15,45r,15l15,60r,l15,60r,15l15,75r,l15,75r,15l,90r,l,90r,15l,105r,l,105r,15l,120r,l135,60xe" fillcolor="#24211d" stroked="f">
              <v:path arrowok="t"/>
            </v:shape>
            <v:line id="_x0000_s1076" style="position:absolute" from="4308,1561" to="4309,2627" strokecolor="#24211d" strokeweight="0"/>
            <v:shape id="_x0000_s1077" style="position:absolute;left:4248;top:1561;width:120;height:135" coordsize="120,135" path="m60,r60,135l120,135r,l105,135r,l105,135r,l90,135r,l90,135r,l75,135r,-15l75,120r,l60,120r,l60,120r,l45,120r,l45,120r,l30,135r,l30,135r,l15,135r,l15,135r,l,135r,l,135,60,xe" fillcolor="#24211d" stroked="f">
              <v:path arrowok="t"/>
            </v:shape>
            <v:rect id="_x0000_s1078" style="position:absolute;left:-180;top:1425;width:270;height:315;mso-wrap-style:none" filled="f" stroked="f">
              <v:textbox style="mso-next-textbox:#_x0000_s1078;mso-fit-shape-to-text:t" inset="0,0,0,0">
                <w:txbxContent>
                  <w:p w:rsidR="003445FE" w:rsidRPr="007634ED" w:rsidRDefault="003445FE" w:rsidP="003445FE">
                    <w:pPr>
                      <w:rPr>
                        <w:i/>
                      </w:rPr>
                    </w:pPr>
                    <w:r w:rsidRPr="007634ED">
                      <w:rPr>
                        <w:i/>
                        <w:color w:val="24211D"/>
                        <w:sz w:val="28"/>
                        <w:szCs w:val="28"/>
                        <w:lang w:val="en-US"/>
                      </w:rPr>
                      <w:t>в)</w:t>
                    </w:r>
                  </w:p>
                </w:txbxContent>
              </v:textbox>
            </v:rect>
            <v:rect id="_x0000_s1079" style="position:absolute;left:3780;top:1425;width:255;height:315;mso-wrap-style:none" filled="f" stroked="f">
              <v:textbox style="mso-next-textbox:#_x0000_s1079;mso-fit-shape-to-text:t" inset="0,0,0,0">
                <w:txbxContent>
                  <w:p w:rsidR="003445FE" w:rsidRPr="007634ED" w:rsidRDefault="003445FE" w:rsidP="003445FE">
                    <w:pPr>
                      <w:rPr>
                        <w:i/>
                      </w:rPr>
                    </w:pPr>
                    <w:r w:rsidRPr="007634ED">
                      <w:rPr>
                        <w:i/>
                        <w:color w:val="24211D"/>
                        <w:sz w:val="28"/>
                        <w:szCs w:val="28"/>
                        <w:lang w:val="en-US"/>
                      </w:rPr>
                      <w:t>г)</w:t>
                    </w:r>
                  </w:p>
                </w:txbxContent>
              </v:textbox>
            </v:rect>
            <v:shape id="_x0000_s1080" type="#_x0000_t202" style="position:absolute;left:3060;top:1965;width:423;height:429;mso-wrap-style:none" stroked="f">
              <v:fill opacity="0"/>
              <v:textbox style="mso-next-textbox:#_x0000_s1080;mso-fit-shape-to-text:t">
                <w:txbxContent>
                  <w:p w:rsidR="003445FE" w:rsidRDefault="003445FE" w:rsidP="003445FE">
                    <w:r w:rsidRPr="007634ED">
                      <w:rPr>
                        <w:position w:val="-6"/>
                      </w:rPr>
                      <w:object w:dxaOrig="139" w:dyaOrig="240">
                        <v:shape id="_x0000_i1060" type="#_x0000_t75" style="width:6.75pt;height:12pt" o:ole="">
                          <v:imagedata r:id="rId54" o:title=""/>
                        </v:shape>
                        <o:OLEObject Type="Embed" ProgID="Equation.3" ShapeID="_x0000_i1060" DrawAspect="Content" ObjectID="_1454615817" r:id="rId55"/>
                      </w:object>
                    </w:r>
                  </w:p>
                </w:txbxContent>
              </v:textbox>
            </v:shape>
            <v:shape id="_x0000_s1081" type="#_x0000_t202" style="position:absolute;left:6840;top:2325;width:423;height:429;mso-wrap-style:none" stroked="f">
              <v:fill opacity="0"/>
              <v:textbox style="mso-next-textbox:#_x0000_s1081;mso-fit-shape-to-text:t">
                <w:txbxContent>
                  <w:p w:rsidR="003445FE" w:rsidRDefault="003445FE" w:rsidP="003445FE">
                    <w:r w:rsidRPr="007634ED">
                      <w:rPr>
                        <w:position w:val="-6"/>
                      </w:rPr>
                      <w:object w:dxaOrig="139" w:dyaOrig="240">
                        <v:shape id="_x0000_i1062" type="#_x0000_t75" style="width:6.75pt;height:12pt" o:ole="">
                          <v:imagedata r:id="rId54" o:title=""/>
                        </v:shape>
                        <o:OLEObject Type="Embed" ProgID="Equation.3" ShapeID="_x0000_i1062" DrawAspect="Content" ObjectID="_1454615818" r:id="rId56"/>
                      </w:object>
                    </w:r>
                  </w:p>
                </w:txbxContent>
              </v:textbox>
            </v:shape>
            <v:shape id="_x0000_s1082" type="#_x0000_t202" style="position:absolute;left:4320;top:1245;width:729;height:464;mso-wrap-style:none" stroked="f">
              <v:fill opacity="0"/>
              <v:textbox style="mso-next-textbox:#_x0000_s1082;mso-fit-shape-to-text:t">
                <w:txbxContent>
                  <w:p w:rsidR="003445FE" w:rsidRDefault="003445FE" w:rsidP="003445FE">
                    <w:r w:rsidRPr="007634ED">
                      <w:rPr>
                        <w:position w:val="-10"/>
                      </w:rPr>
                      <w:object w:dxaOrig="440" w:dyaOrig="320">
                        <v:shape id="_x0000_i1064" type="#_x0000_t75" style="width:21.75pt;height:15.75pt" o:ole="">
                          <v:imagedata r:id="rId57" o:title=""/>
                        </v:shape>
                        <o:OLEObject Type="Embed" ProgID="Equation.3" ShapeID="_x0000_i1064" DrawAspect="Content" ObjectID="_1454615819" r:id="rId58"/>
                      </w:object>
                    </w:r>
                  </w:p>
                </w:txbxContent>
              </v:textbox>
            </v:shape>
            <v:shape id="_x0000_s1083" type="#_x0000_t202" style="position:absolute;left:360;top:1065;width:729;height:464;mso-wrap-style:none" stroked="f">
              <v:fill opacity="0"/>
              <v:textbox style="mso-next-textbox:#_x0000_s1083;mso-fit-shape-to-text:t">
                <w:txbxContent>
                  <w:p w:rsidR="003445FE" w:rsidRDefault="003445FE" w:rsidP="003445FE">
                    <w:r w:rsidRPr="007634ED">
                      <w:rPr>
                        <w:position w:val="-10"/>
                      </w:rPr>
                      <w:object w:dxaOrig="440" w:dyaOrig="320">
                        <v:shape id="_x0000_i1066" type="#_x0000_t75" style="width:21.75pt;height:15.75pt" o:ole="">
                          <v:imagedata r:id="rId59" o:title=""/>
                        </v:shape>
                        <o:OLEObject Type="Embed" ProgID="Equation.3" ShapeID="_x0000_i1066" DrawAspect="Content" ObjectID="_1454615820" r:id="rId60"/>
                      </w:object>
                    </w:r>
                  </w:p>
                </w:txbxContent>
              </v:textbox>
            </v:shape>
            <v:shape id="_x0000_s1084" style="position:absolute;left:4263;top:1939;width:2300;height:690;mso-position-horizontal:absolute;mso-position-vertical:absolute" coordsize="153,46" path="m1,42r,l2,44r,l1,42xm2,44l,46,2,44r,-1l2,44xm1,42hdc3,41,6,34,9,27hal12,28hdc8,36,5,43,2,44hal1,42xm9,27hdc14,17,19,6,24,3hal25,6hdc21,8,16,19,12,28hal9,27xm24,3hdc27,2,31,3,33,8hal31,10hdc29,6,27,5,25,6hal24,3xm33,8r,l31,10r,l33,8xm33,8r2,3l33,8,32,9,33,8xm33,8hdc34,9,34,11,35,14hal33,15hdc32,12,31,10,31,10hal33,8xm35,14hdc38,22,42,35,47,40hal45,42hdc39,36,35,23,33,15hal35,14xm47,40hdc49,42,51,42,54,40hal56,42hdc52,46,48,45,45,42hal47,40xm54,40r,l56,42r,l54,40xm56,42r-2,1l56,42,55,41r1,1xm54,40hdc55,39,56,35,58,30hal60,31hdc58,36,57,41,56,42hal54,40xm58,30hdc61,21,65,8,70,4hal72,5hdc67,10,63,22,60,31hal58,30xm70,4hdc73,1,76,,79,3hal77,5hdc75,3,73,4,72,5hal70,4xm79,3r,l78,5r-1,l79,3xm79,3r,l79,3,78,4,79,3xm79,3hdc84,8,86,14,88,20hal86,21hdc84,15,81,9,78,5hal79,3xm88,20hdc90,25,92,30,94,34hal92,35hdc90,31,88,26,86,21hal88,20xm92,35r2,3l92,35r1,-1l92,35xm94,34hdc99,40,102,41,104,40hal106,42hdc102,44,97,43,92,35hal94,34xm104,40r10,-7l104,40r1,1l104,40xm104,40hdc108,37,111,29,113,21hal116,22hdc113,31,110,39,106,42hal104,40xm113,21hdc117,11,121,1,127,1hal127,4hdc123,4,119,13,116,22hal113,21xm127,1r,l127,4r,l127,1xm127,1hdc131,1,136,11,141,22hal139,23hdc134,13,129,4,127,4hal127,1xm141,22hdc145,31,150,40,153,43hal151,45hdc147,41,143,32,139,23hal141,22xe" fillcolor="#24211d" stroked="f">
              <v:path arrowok="t"/>
              <o:lock v:ext="edit" verticies="t"/>
            </v:shape>
            <w10:wrap type="none"/>
            <w10:anchorlock/>
          </v:group>
        </w:pict>
      </w:r>
    </w:p>
    <w:p w:rsidR="003445FE" w:rsidRPr="00C80429" w:rsidRDefault="00C80429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45FE" w:rsidRPr="00C80429">
        <w:rPr>
          <w:sz w:val="28"/>
          <w:szCs w:val="28"/>
        </w:rPr>
        <w:t>Рис. 2. Переходные характеристики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Переходная характеристика может быть найдена аналитически. Запишем реакцию системы на 1(</w:t>
      </w:r>
      <w:r w:rsidRPr="00C80429">
        <w:rPr>
          <w:sz w:val="28"/>
          <w:szCs w:val="28"/>
          <w:lang w:val="en-US"/>
        </w:rPr>
        <w:t>t</w:t>
      </w:r>
      <w:r w:rsidRPr="00C80429">
        <w:rPr>
          <w:sz w:val="28"/>
          <w:szCs w:val="28"/>
        </w:rPr>
        <w:t>)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в виде ДУ в сокращенной форме: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1939" w:dyaOrig="360">
          <v:shape id="_x0000_i1068" type="#_x0000_t75" style="width:96.75pt;height:18pt" o:ole="">
            <v:imagedata r:id="rId61" o:title=""/>
          </v:shape>
          <o:OLEObject Type="Embed" ProgID="Equation.3" ShapeID="_x0000_i1068" DrawAspect="Content" ObjectID="_1454615780" r:id="rId62"/>
        </w:object>
      </w:r>
      <w:r w:rsidRPr="00C80429">
        <w:rPr>
          <w:sz w:val="28"/>
          <w:szCs w:val="28"/>
        </w:rPr>
        <w:t>,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 xml:space="preserve">где </w:t>
      </w:r>
      <w:r w:rsidRPr="00C80429">
        <w:rPr>
          <w:sz w:val="28"/>
          <w:szCs w:val="28"/>
          <w:lang w:val="en-US"/>
        </w:rPr>
        <w:t>W</w:t>
      </w:r>
      <w:r w:rsidRPr="00C80429">
        <w:rPr>
          <w:sz w:val="28"/>
          <w:szCs w:val="28"/>
        </w:rPr>
        <w:t>(</w:t>
      </w:r>
      <w:r w:rsidRPr="00C80429">
        <w:rPr>
          <w:sz w:val="28"/>
          <w:szCs w:val="28"/>
          <w:lang w:val="en-US"/>
        </w:rPr>
        <w:t>p</w:t>
      </w:r>
      <w:r w:rsidRPr="00C80429">
        <w:rPr>
          <w:sz w:val="28"/>
          <w:szCs w:val="28"/>
        </w:rPr>
        <w:t>) – операторный коэффициент передачи.</w:t>
      </w:r>
    </w:p>
    <w:p w:rsidR="003445FE" w:rsidRPr="00C80429" w:rsidRDefault="003445FE" w:rsidP="00C80429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Перейдя в область изображений по Лапласу,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получим следующие выражения: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2400" w:dyaOrig="1540">
          <v:shape id="_x0000_i1069" type="#_x0000_t75" style="width:120pt;height:77.25pt" o:ole="">
            <v:imagedata r:id="rId63" o:title=""/>
          </v:shape>
          <o:OLEObject Type="Embed" ProgID="Equation.3" ShapeID="_x0000_i1069" DrawAspect="Content" ObjectID="_1454615781" r:id="rId64"/>
        </w:object>
      </w:r>
    </w:p>
    <w:p w:rsidR="003445FE" w:rsidRPr="00C80429" w:rsidRDefault="003445FE" w:rsidP="00C80429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 xml:space="preserve">Осуществив обратное преобразование Лапласа, получим переходную функцию </w:t>
      </w:r>
      <w:r w:rsidRPr="00C80429">
        <w:rPr>
          <w:sz w:val="28"/>
          <w:szCs w:val="28"/>
          <w:lang w:val="en-US"/>
        </w:rPr>
        <w:t>q</w:t>
      </w:r>
      <w:r w:rsidRPr="00C80429">
        <w:rPr>
          <w:sz w:val="28"/>
          <w:szCs w:val="28"/>
        </w:rPr>
        <w:t>(</w:t>
      </w:r>
      <w:r w:rsidRPr="00C80429">
        <w:rPr>
          <w:sz w:val="28"/>
          <w:szCs w:val="28"/>
          <w:lang w:val="en-US"/>
        </w:rPr>
        <w:t>t</w:t>
      </w:r>
      <w:r w:rsidRPr="00C80429">
        <w:rPr>
          <w:sz w:val="28"/>
          <w:szCs w:val="28"/>
        </w:rPr>
        <w:t>).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3400" w:dyaOrig="780">
          <v:shape id="_x0000_i1070" type="#_x0000_t75" style="width:170.25pt;height:39pt" o:ole="">
            <v:imagedata r:id="rId65" o:title=""/>
          </v:shape>
          <o:OLEObject Type="Embed" ProgID="Equation.3" ShapeID="_x0000_i1070" DrawAspect="Content" ObjectID="_1454615782" r:id="rId66"/>
        </w:object>
      </w:r>
      <w:r w:rsidRPr="00C80429">
        <w:rPr>
          <w:sz w:val="28"/>
          <w:szCs w:val="28"/>
        </w:rPr>
        <w:t>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Весовая функция (импульсная характеристика) – реакция системы на воздействие в виде δ-функции, определяемой как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1800" w:dyaOrig="820">
          <v:shape id="_x0000_i1071" type="#_x0000_t75" style="width:90pt;height:41.25pt" o:ole="">
            <v:imagedata r:id="rId67" o:title=""/>
          </v:shape>
          <o:OLEObject Type="Embed" ProgID="Equation.3" ShapeID="_x0000_i1071" DrawAspect="Content" ObjectID="_1454615783" r:id="rId68"/>
        </w:objec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1380" w:dyaOrig="720">
          <v:shape id="_x0000_i1072" type="#_x0000_t75" style="width:69pt;height:36pt" o:ole="">
            <v:imagedata r:id="rId69" o:title=""/>
          </v:shape>
          <o:OLEObject Type="Embed" ProgID="Equation.3" ShapeID="_x0000_i1072" DrawAspect="Content" ObjectID="_1454615784" r:id="rId70"/>
        </w:object>
      </w:r>
      <w:r w:rsidRPr="00C80429">
        <w:rPr>
          <w:sz w:val="28"/>
          <w:szCs w:val="28"/>
        </w:rPr>
        <w:t>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 xml:space="preserve">Отметим некоторые свойства δ-функции: 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1780" w:dyaOrig="940">
          <v:shape id="_x0000_i1073" type="#_x0000_t75" style="width:89.25pt;height:47.25pt" o:ole="">
            <v:imagedata r:id="rId71" o:title=""/>
          </v:shape>
          <o:OLEObject Type="Embed" ProgID="Equation.3" ShapeID="_x0000_i1073" DrawAspect="Content" ObjectID="_1454615785" r:id="rId72"/>
        </w:object>
      </w:r>
      <w:r w:rsidRPr="00C80429">
        <w:rPr>
          <w:sz w:val="28"/>
          <w:szCs w:val="28"/>
        </w:rPr>
        <w:t>;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1359" w:dyaOrig="960">
          <v:shape id="_x0000_i1074" type="#_x0000_t75" style="width:68.25pt;height:48pt" o:ole="">
            <v:imagedata r:id="rId73" o:title=""/>
          </v:shape>
          <o:OLEObject Type="Embed" ProgID="Equation.3" ShapeID="_x0000_i1074" DrawAspect="Content" ObjectID="_1454615786" r:id="rId74"/>
        </w:object>
      </w:r>
      <w:r w:rsidRPr="00C80429">
        <w:rPr>
          <w:sz w:val="28"/>
          <w:szCs w:val="28"/>
        </w:rPr>
        <w:t>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C80429">
        <w:rPr>
          <w:sz w:val="28"/>
          <w:szCs w:val="28"/>
        </w:rPr>
        <w:t xml:space="preserve">Весовая функция </w:t>
      </w:r>
      <w:r w:rsidRPr="00C80429">
        <w:rPr>
          <w:sz w:val="28"/>
          <w:szCs w:val="28"/>
          <w:lang w:val="en-US"/>
        </w:rPr>
        <w:t>h</w:t>
      </w:r>
      <w:r w:rsidRPr="00C80429">
        <w:rPr>
          <w:sz w:val="28"/>
          <w:szCs w:val="28"/>
        </w:rPr>
        <w:t>(</w:t>
      </w:r>
      <w:r w:rsidRPr="00C80429">
        <w:rPr>
          <w:sz w:val="28"/>
          <w:szCs w:val="28"/>
          <w:lang w:val="en-US"/>
        </w:rPr>
        <w:t>t</w:t>
      </w:r>
      <w:r w:rsidRPr="00C80429">
        <w:rPr>
          <w:sz w:val="28"/>
          <w:szCs w:val="28"/>
        </w:rPr>
        <w:t>)</w:t>
      </w:r>
      <w:r w:rsidRPr="00C80429">
        <w:rPr>
          <w:iCs/>
          <w:sz w:val="28"/>
          <w:szCs w:val="28"/>
        </w:rPr>
        <w:t xml:space="preserve"> равна: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2280" w:dyaOrig="360">
          <v:shape id="_x0000_i1075" type="#_x0000_t75" style="width:114pt;height:18pt" o:ole="">
            <v:imagedata r:id="rId75" o:title=""/>
          </v:shape>
          <o:OLEObject Type="Embed" ProgID="Equation.3" ShapeID="_x0000_i1075" DrawAspect="Content" ObjectID="_1454615787" r:id="rId76"/>
        </w:object>
      </w:r>
      <w:r w:rsidRPr="00C80429">
        <w:rPr>
          <w:sz w:val="28"/>
          <w:szCs w:val="28"/>
        </w:rPr>
        <w:t>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Переходя в область изображений,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получим следующие выражения: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2000" w:dyaOrig="859">
          <v:shape id="_x0000_i1076" type="#_x0000_t75" style="width:99.75pt;height:42.75pt" o:ole="">
            <v:imagedata r:id="rId77" o:title=""/>
          </v:shape>
          <o:OLEObject Type="Embed" ProgID="Equation.3" ShapeID="_x0000_i1076" DrawAspect="Content" ObjectID="_1454615788" r:id="rId78"/>
        </w:objec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 xml:space="preserve">Таким образом, весовая и передаточная функции связаны преобразованием Лапласа. 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Весовая функция используется для определения выходной величины с помощью интеграла Дюамеля: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3120" w:dyaOrig="940">
          <v:shape id="_x0000_i1077" type="#_x0000_t75" style="width:156pt;height:47.25pt" o:ole="">
            <v:imagedata r:id="rId79" o:title=""/>
          </v:shape>
          <o:OLEObject Type="Embed" ProgID="Equation.3" ShapeID="_x0000_i1077" DrawAspect="Content" ObjectID="_1454615789" r:id="rId80"/>
        </w:object>
      </w:r>
      <w:r w:rsidRPr="00C80429">
        <w:rPr>
          <w:sz w:val="28"/>
          <w:szCs w:val="28"/>
        </w:rPr>
        <w:t>.</w:t>
      </w:r>
      <w:r w:rsidRPr="00C80429">
        <w:rPr>
          <w:sz w:val="28"/>
          <w:szCs w:val="28"/>
        </w:rPr>
        <w:tab/>
      </w:r>
      <w:r w:rsidRPr="00C80429">
        <w:rPr>
          <w:sz w:val="28"/>
          <w:szCs w:val="28"/>
        </w:rPr>
        <w:tab/>
      </w:r>
      <w:r w:rsidRPr="00C80429">
        <w:rPr>
          <w:sz w:val="28"/>
          <w:szCs w:val="28"/>
        </w:rPr>
        <w:tab/>
        <w:t>(3)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В соответствии с условием физической реализуемости: реакция системы на входное воздействие появляется не раньше воздействия, т. е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900" w:dyaOrig="360">
          <v:shape id="_x0000_i1078" type="#_x0000_t75" style="width:45pt;height:18pt" o:ole="">
            <v:imagedata r:id="rId81" o:title=""/>
          </v:shape>
          <o:OLEObject Type="Embed" ProgID="Equation.3" ShapeID="_x0000_i1078" DrawAspect="Content" ObjectID="_1454615790" r:id="rId82"/>
        </w:object>
      </w:r>
      <w:r w:rsidRPr="00C80429">
        <w:rPr>
          <w:sz w:val="28"/>
          <w:szCs w:val="28"/>
        </w:rPr>
        <w:t>, при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  <w:lang w:val="en-US"/>
        </w:rPr>
        <w:t>t</w:t>
      </w:r>
      <w:r w:rsidRPr="00C80429">
        <w:rPr>
          <w:sz w:val="28"/>
          <w:szCs w:val="28"/>
        </w:rPr>
        <w:t>&lt;0,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 xml:space="preserve"> можно записать: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3140" w:dyaOrig="940">
          <v:shape id="_x0000_i1079" type="#_x0000_t75" style="width:156.75pt;height:47.25pt" o:ole="">
            <v:imagedata r:id="rId83" o:title=""/>
          </v:shape>
          <o:OLEObject Type="Embed" ProgID="Equation.3" ShapeID="_x0000_i1079" DrawAspect="Content" ObjectID="_1454615791" r:id="rId84"/>
        </w:object>
      </w:r>
      <w:r w:rsidRPr="00C80429">
        <w:rPr>
          <w:sz w:val="28"/>
          <w:szCs w:val="28"/>
        </w:rPr>
        <w:t>.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(4)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 xml:space="preserve">Для определения установившегося значения можно полагать, что воздействие началось в момент </w:t>
      </w:r>
      <w:r w:rsidRPr="00C80429">
        <w:rPr>
          <w:sz w:val="28"/>
          <w:szCs w:val="28"/>
        </w:rPr>
        <w:object w:dxaOrig="639" w:dyaOrig="260">
          <v:shape id="_x0000_i1080" type="#_x0000_t75" style="width:32.25pt;height:12.75pt" o:ole="">
            <v:imagedata r:id="rId85" o:title=""/>
          </v:shape>
          <o:OLEObject Type="Embed" ProgID="Equation.3" ShapeID="_x0000_i1080" DrawAspect="Content" ObjectID="_1454615792" r:id="rId86"/>
        </w:objec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и для расчета использовать выражение: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3140" w:dyaOrig="940">
          <v:shape id="_x0000_i1081" type="#_x0000_t75" style="width:156.75pt;height:47.25pt" o:ole="">
            <v:imagedata r:id="rId87" o:title=""/>
          </v:shape>
          <o:OLEObject Type="Embed" ProgID="Equation.3" ShapeID="_x0000_i1081" DrawAspect="Content" ObjectID="_1454615793" r:id="rId88"/>
        </w:object>
      </w:r>
      <w:r w:rsidRPr="00C80429">
        <w:rPr>
          <w:sz w:val="28"/>
          <w:szCs w:val="28"/>
        </w:rPr>
        <w:t>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6" w:name="_Toc137965007"/>
      <w:bookmarkStart w:id="7" w:name="_Toc137972502"/>
      <w:r w:rsidRPr="00C80429">
        <w:rPr>
          <w:b/>
          <w:bCs/>
          <w:sz w:val="28"/>
          <w:szCs w:val="28"/>
        </w:rPr>
        <w:t>Использование частотных передаточных функций</w:t>
      </w:r>
      <w:bookmarkEnd w:id="6"/>
      <w:bookmarkEnd w:id="7"/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Частотная передаточная функция (комплексный коэффициент передачи) определяет реакцию системы на гармоническое входное воздействие и используется для анализа следящих систем. Ее можно найти, используя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ДУ (3.1),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 xml:space="preserve">если полагать, что </w:t>
      </w:r>
      <w:r w:rsidRPr="00C80429">
        <w:rPr>
          <w:sz w:val="28"/>
          <w:szCs w:val="28"/>
        </w:rPr>
        <w:object w:dxaOrig="620" w:dyaOrig="380">
          <v:shape id="_x0000_i1082" type="#_x0000_t75" style="width:30.75pt;height:18.75pt" o:ole="">
            <v:imagedata r:id="rId89" o:title=""/>
          </v:shape>
          <o:OLEObject Type="Embed" ProgID="Equation.3" ShapeID="_x0000_i1082" DrawAspect="Content" ObjectID="_1454615794" r:id="rId90"/>
        </w:object>
      </w:r>
      <w:r w:rsidRPr="00C80429">
        <w:rPr>
          <w:sz w:val="28"/>
          <w:szCs w:val="28"/>
        </w:rPr>
        <w:t xml:space="preserve"> – гармоническое воздействие в комплексной форме определяется выражением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4040" w:dyaOrig="480">
          <v:shape id="_x0000_i1083" type="#_x0000_t75" style="width:201.75pt;height:24pt" o:ole="">
            <v:imagedata r:id="rId91" o:title=""/>
          </v:shape>
          <o:OLEObject Type="Embed" ProgID="Equation.3" ShapeID="_x0000_i1083" DrawAspect="Content" ObjectID="_1454615795" r:id="rId92"/>
        </w:object>
      </w:r>
      <w:r w:rsidRPr="00C80429">
        <w:rPr>
          <w:sz w:val="28"/>
          <w:szCs w:val="28"/>
        </w:rPr>
        <w:t>,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(5)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 xml:space="preserve">где </w:t>
      </w:r>
      <w:r w:rsidRPr="00C80429">
        <w:rPr>
          <w:sz w:val="28"/>
          <w:szCs w:val="28"/>
        </w:rPr>
        <w:object w:dxaOrig="1900" w:dyaOrig="480">
          <v:shape id="_x0000_i1084" type="#_x0000_t75" style="width:95.25pt;height:24pt" o:ole="">
            <v:imagedata r:id="rId93" o:title=""/>
          </v:shape>
          <o:OLEObject Type="Embed" ProgID="Equation.3" ShapeID="_x0000_i1084" DrawAspect="Content" ObjectID="_1454615796" r:id="rId94"/>
        </w:object>
      </w:r>
      <w:r w:rsidRPr="00C80429">
        <w:rPr>
          <w:sz w:val="28"/>
          <w:szCs w:val="28"/>
        </w:rPr>
        <w:t xml:space="preserve"> - комплексная амплитуда.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Будем искать частное решение неоднородного ДУ (1)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в виде: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2100" w:dyaOrig="480">
          <v:shape id="_x0000_i1085" type="#_x0000_t75" style="width:105pt;height:24pt" o:ole="">
            <v:imagedata r:id="rId95" o:title=""/>
          </v:shape>
          <o:OLEObject Type="Embed" ProgID="Equation.3" ShapeID="_x0000_i1085" DrawAspect="Content" ObjectID="_1454615797" r:id="rId96"/>
        </w:object>
      </w:r>
      <w:r w:rsidRPr="00C80429">
        <w:rPr>
          <w:sz w:val="28"/>
          <w:szCs w:val="28"/>
        </w:rPr>
        <w:t>,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(6)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 xml:space="preserve">где </w:t>
      </w:r>
      <w:r w:rsidRPr="00C80429">
        <w:rPr>
          <w:sz w:val="28"/>
          <w:szCs w:val="28"/>
        </w:rPr>
        <w:object w:dxaOrig="2020" w:dyaOrig="480">
          <v:shape id="_x0000_i1086" type="#_x0000_t75" style="width:101.25pt;height:24pt" o:ole="">
            <v:imagedata r:id="rId97" o:title=""/>
          </v:shape>
          <o:OLEObject Type="Embed" ProgID="Equation.3" ShapeID="_x0000_i1086" DrawAspect="Content" ObjectID="_1454615798" r:id="rId98"/>
        </w:object>
      </w:r>
      <w:r w:rsidRPr="00C80429">
        <w:rPr>
          <w:sz w:val="28"/>
          <w:szCs w:val="28"/>
        </w:rPr>
        <w:t xml:space="preserve">. 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Подставляя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(3.5), (3.6) в (3.1) и учитывая, что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2920" w:dyaOrig="880">
          <v:shape id="_x0000_i1087" type="#_x0000_t75" style="width:146.25pt;height:44.25pt" o:ole="">
            <v:imagedata r:id="rId99" o:title=""/>
          </v:shape>
          <o:OLEObject Type="Embed" ProgID="Equation.3" ShapeID="_x0000_i1087" DrawAspect="Content" ObjectID="_1454615799" r:id="rId100"/>
        </w:object>
      </w:r>
      <w:r w:rsidRPr="00C80429">
        <w:rPr>
          <w:sz w:val="28"/>
          <w:szCs w:val="28"/>
        </w:rPr>
        <w:t>,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 xml:space="preserve"> получим: 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2420" w:dyaOrig="380">
          <v:shape id="_x0000_i1088" type="#_x0000_t75" style="width:120.75pt;height:18.75pt" o:ole="">
            <v:imagedata r:id="rId101" o:title=""/>
          </v:shape>
          <o:OLEObject Type="Embed" ProgID="Equation.3" ShapeID="_x0000_i1088" DrawAspect="Content" ObjectID="_1454615800" r:id="rId102"/>
        </w:object>
      </w:r>
      <w:r w:rsidRPr="00C80429">
        <w:rPr>
          <w:sz w:val="28"/>
          <w:szCs w:val="28"/>
        </w:rPr>
        <w:t>,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где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object w:dxaOrig="5319" w:dyaOrig="940">
          <v:shape id="_x0000_i1089" type="#_x0000_t75" style="width:266.25pt;height:47.25pt" o:ole="">
            <v:imagedata r:id="rId103" o:title=""/>
          </v:shape>
          <o:OLEObject Type="Embed" ProgID="Equation.3" ShapeID="_x0000_i1089" DrawAspect="Content" ObjectID="_1454615801" r:id="rId104"/>
        </w:object>
      </w:r>
      <w:r w:rsidRPr="00C80429">
        <w:rPr>
          <w:sz w:val="28"/>
          <w:szCs w:val="28"/>
        </w:rPr>
        <w:t xml:space="preserve"> ─ частотная передаточная функция (комплексный коэффициент передачи).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Частная передаточная функция – это отношение комплексных амплитуд входных и выходных гармонических воздействий при нулевых начальных условиях.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  <w:lang w:val="en-US"/>
        </w:rPr>
        <w:t>W</w:t>
      </w:r>
      <w:r w:rsidRPr="00C80429">
        <w:rPr>
          <w:sz w:val="28"/>
          <w:szCs w:val="28"/>
        </w:rPr>
        <w:t>(</w:t>
      </w:r>
      <w:r w:rsidRPr="00C80429">
        <w:rPr>
          <w:sz w:val="28"/>
          <w:szCs w:val="28"/>
          <w:lang w:val="en-US"/>
        </w:rPr>
        <w:t>jω</w:t>
      </w:r>
      <w:r w:rsidRPr="00C80429">
        <w:rPr>
          <w:sz w:val="28"/>
          <w:szCs w:val="28"/>
        </w:rPr>
        <w:t xml:space="preserve">) можно получить формально из </w:t>
      </w:r>
      <w:r w:rsidRPr="00C80429">
        <w:rPr>
          <w:sz w:val="28"/>
          <w:szCs w:val="28"/>
          <w:lang w:val="en-US"/>
        </w:rPr>
        <w:t>W</w:t>
      </w:r>
      <w:r w:rsidRPr="00C80429">
        <w:rPr>
          <w:sz w:val="28"/>
          <w:szCs w:val="28"/>
        </w:rPr>
        <w:t>(</w:t>
      </w:r>
      <w:r w:rsidRPr="00C80429">
        <w:rPr>
          <w:sz w:val="28"/>
          <w:szCs w:val="28"/>
          <w:lang w:val="en-US"/>
        </w:rPr>
        <w:t>s</w:t>
      </w:r>
      <w:r w:rsidRPr="00C80429">
        <w:rPr>
          <w:sz w:val="28"/>
          <w:szCs w:val="28"/>
        </w:rPr>
        <w:t xml:space="preserve">), заменой </w:t>
      </w:r>
      <w:r w:rsidRPr="00C80429">
        <w:rPr>
          <w:sz w:val="28"/>
          <w:szCs w:val="28"/>
          <w:lang w:val="en-US"/>
        </w:rPr>
        <w:t>s</w:t>
      </w:r>
      <w:r w:rsidRPr="00C80429">
        <w:rPr>
          <w:sz w:val="28"/>
          <w:szCs w:val="28"/>
        </w:rPr>
        <w:t xml:space="preserve"> на </w:t>
      </w:r>
      <w:r w:rsidRPr="00C80429">
        <w:rPr>
          <w:sz w:val="28"/>
          <w:szCs w:val="28"/>
          <w:lang w:val="en-US"/>
        </w:rPr>
        <w:t>jω</w:t>
      </w:r>
      <w:r w:rsidRPr="00C80429">
        <w:rPr>
          <w:sz w:val="28"/>
          <w:szCs w:val="28"/>
        </w:rPr>
        <w:t>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  <w:lang w:val="en-US"/>
        </w:rPr>
        <w:t>W</w:t>
      </w:r>
      <w:r w:rsidRPr="00C80429">
        <w:rPr>
          <w:sz w:val="28"/>
          <w:szCs w:val="28"/>
        </w:rPr>
        <w:t>(</w:t>
      </w:r>
      <w:r w:rsidRPr="00C80429">
        <w:rPr>
          <w:sz w:val="28"/>
          <w:szCs w:val="28"/>
          <w:lang w:val="en-US"/>
        </w:rPr>
        <w:t>jω</w:t>
      </w:r>
      <w:r w:rsidRPr="00C80429">
        <w:rPr>
          <w:sz w:val="28"/>
          <w:szCs w:val="28"/>
        </w:rPr>
        <w:t>)можно представить а показательной и алгебраической форме: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3900" w:dyaOrig="980">
          <v:shape id="_x0000_i1090" type="#_x0000_t75" style="width:195pt;height:48.75pt" o:ole="">
            <v:imagedata r:id="rId105" o:title=""/>
          </v:shape>
          <o:OLEObject Type="Embed" ProgID="Equation.3" ShapeID="_x0000_i1090" DrawAspect="Content" ObjectID="_1454615802" r:id="rId106"/>
        </w:objec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2180" w:dyaOrig="380">
          <v:shape id="_x0000_i1091" type="#_x0000_t75" style="width:108.75pt;height:18.75pt" o:ole="">
            <v:imagedata r:id="rId107" o:title=""/>
          </v:shape>
          <o:OLEObject Type="Embed" ProgID="Equation.3" ShapeID="_x0000_i1091" DrawAspect="Content" ObjectID="_1454615803" r:id="rId108"/>
        </w:objec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1800" w:dyaOrig="420">
          <v:shape id="_x0000_i1092" type="#_x0000_t75" style="width:90pt;height:21pt" o:ole="">
            <v:imagedata r:id="rId109" o:title=""/>
          </v:shape>
          <o:OLEObject Type="Embed" ProgID="Equation.3" ShapeID="_x0000_i1092" DrawAspect="Content" ObjectID="_1454615804" r:id="rId110"/>
        </w:objec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- модуль частотной передаточной функции.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  <w:lang w:val="en-US"/>
        </w:rPr>
        <w:t>W</w:t>
      </w:r>
      <w:r w:rsidRPr="00C80429">
        <w:rPr>
          <w:sz w:val="28"/>
          <w:szCs w:val="28"/>
        </w:rPr>
        <w:t>(</w:t>
      </w:r>
      <w:r w:rsidRPr="00C80429">
        <w:rPr>
          <w:sz w:val="28"/>
          <w:szCs w:val="28"/>
          <w:lang w:val="en-US"/>
        </w:rPr>
        <w:t>jω</w:t>
      </w:r>
      <w:r w:rsidRPr="00C80429">
        <w:rPr>
          <w:sz w:val="28"/>
          <w:szCs w:val="28"/>
        </w:rPr>
        <w:t>) на комплексной плоскости изображается в виде вектора. При изменении частоты в интервале (</w:t>
      </w:r>
      <w:r w:rsidRPr="00C80429">
        <w:rPr>
          <w:sz w:val="28"/>
          <w:szCs w:val="28"/>
        </w:rPr>
        <w:object w:dxaOrig="859" w:dyaOrig="240">
          <v:shape id="_x0000_i1093" type="#_x0000_t75" style="width:42.75pt;height:12pt" o:ole="">
            <v:imagedata r:id="rId111" o:title=""/>
          </v:shape>
          <o:OLEObject Type="Embed" ProgID="Equation.3" ShapeID="_x0000_i1093" DrawAspect="Content" ObjectID="_1454615805" r:id="rId112"/>
        </w:object>
      </w:r>
      <w:r w:rsidRPr="00C80429">
        <w:rPr>
          <w:sz w:val="28"/>
          <w:szCs w:val="28"/>
        </w:rPr>
        <w:t>)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конец вектора прочерчивает кривую, называемую амплитудно-фазовой характеристикой (АФХ) (рис. 3).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45FE" w:rsidRPr="00C80429" w:rsidRDefault="00BB20D1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085" editas="canvas" style="width:162pt;height:153pt;mso-position-horizontal-relative:char;mso-position-vertical-relative:line" coordorigin="-180,-10" coordsize="3240,3060">
            <o:lock v:ext="edit" aspectratio="t"/>
            <v:shape id="_x0000_s1086" type="#_x0000_t75" style="position:absolute;left:-180;top:-10;width:3240;height:3060" o:preferrelative="f">
              <v:fill o:detectmouseclick="t"/>
              <v:path o:extrusionok="t" o:connecttype="none"/>
              <o:lock v:ext="edit" text="t"/>
            </v:shape>
            <v:rect id="_x0000_s1087" style="position:absolute;top:1560;width:2449;height:15" fillcolor="#24211d" stroked="f"/>
            <v:shape id="_x0000_s1088" style="position:absolute;left:2374;top:1500;width:151;height:135" coordsize="151,135" path="m151,75l,,,,15,15r,l15,15r,l15,30r,l15,30r,15l15,45r,l15,45r,15l15,60r,l15,60r,15l15,75r,l15,75r,15l15,90r,l15,90r,15l15,105r,l15,105r,15l15,120r,l15,120,,135,151,75xe" fillcolor="#24211d" stroked="f">
              <v:path arrowok="t"/>
            </v:shape>
            <v:shape id="_x0000_s1089" style="position:absolute;left:1217;top:195;width:120;height:150" coordsize="120,150" path="m60,r60,150l120,150r,l120,150r-15,l105,135r,l105,135r-15,l90,135r,l90,135r-15,l75,135r,l75,135r-15,l60,135r,l60,135r-15,l45,135r,l45,135r-15,l30,135r,l30,135r-15,l15,135r,15l15,150,,150r,l60,xe" fillcolor="#24211d" stroked="f">
              <v:path arrowok="t"/>
            </v:shape>
            <v:rect id="_x0000_s1090" style="position:absolute;left:1277;top:270;width:15;height:2640" fillcolor="#24211d" stroked="f"/>
            <v:shape id="_x0000_s1091" style="position:absolute;left:1277;top:1590;width:677;height:750" coordsize="677,750" path="m677,735l15,,,15,662,750r15,-15xe" fillcolor="#24211d" stroked="f">
              <v:path arrowok="t"/>
            </v:shape>
            <v:shape id="_x0000_s1092" style="position:absolute;left:1893;top:2280;width:91;height:90" coordsize="91,90" path="m91,90l61,r,l61,,46,r,l46,r,l46,15r,l46,15r,l46,15r,l46,15r,l46,30r-15,l31,30r,l31,30r,l31,30r,l31,30r,l15,30r,l15,45r,l15,45r,l15,45,,45r,l91,90xe" fillcolor="#24211d" stroked="f">
              <v:path arrowok="t"/>
            </v:shape>
            <v:shape id="_x0000_s1093" style="position:absolute;left:210;top:480;width:2134;height:2175" coordsize="142,145" path="m71,r,l71,3r,l71,xm71,hdc91,,109,8,122,22hal120,23hdc107,11,90,3,71,3hal71,xm122,22hdc134,35,142,53,142,73hal140,73hdc140,53,132,36,120,23hal122,22xm142,73r,l140,73r,l142,73xm142,73r,l140,73r,l142,73xm142,73hdc142,92,134,110,122,124hal120,122hdc132,109,140,92,140,73hal142,73xm122,124hdc109,137,91,145,71,145hal71,142hdc90,142,107,134,120,122hal122,124xm71,145r,l71,142r,l71,145xm71,145r,l71,142r,l71,145xm71,145hdc52,145,34,137,21,124hal23,122hdc35,134,52,142,71,142hal71,145xm21,124hdc8,110,,92,,73hal3,73hdc3,92,10,109,23,122hal21,124xm,73r,l3,73r,l,73xm,73r,l3,73r,l,73xm,73hdc,53,8,35,21,22hal23,23hdc10,36,3,53,3,73hal,73xm21,22hdc34,8,52,,71,hal71,3hdc52,3,35,11,23,23hal21,22xm71,r,l71,3r,l71,xe" fillcolor="#24211d" stroked="f">
              <v:path arrowok="t"/>
              <o:lock v:ext="edit" verticies="t"/>
            </v:shape>
            <v:rect id="_x0000_s1094" style="position:absolute;left:1969;top:1575;width:15;height:195" fillcolor="#24211d" stroked="f"/>
            <v:rect id="_x0000_s1095" style="position:absolute;left:1969;top:1875;width:15;height:195" fillcolor="#24211d" stroked="f"/>
            <v:shape id="_x0000_s1096" style="position:absolute;left:1969;top:2175;width:15;height:195" coordsize="15,195" path="m15,195r,l15,,,,,195r15,xe" fillcolor="#24211d" stroked="f">
              <v:path arrowok="t"/>
            </v:shape>
            <v:rect id="_x0000_s1097" style="position:absolute;left:1984;top:2355;width:1;height:15" fillcolor="#24211d" stroked="f"/>
            <v:rect id="_x0000_s1098" style="position:absolute;left:1683;top:2355;width:195;height:15" fillcolor="#24211d" stroked="f"/>
            <v:rect id="_x0000_s1099" style="position:absolute;left:1383;top:2355;width:195;height:15" fillcolor="#24211d" stroked="f"/>
            <v:shape id="_x0000_s1100" style="position:absolute;left:1803;top:1575;width:45;height:60" coordsize="45,60" path="m45,r,60l,30,45,xe" fillcolor="#24211d" stroked="f">
              <v:path arrowok="t"/>
            </v:shape>
            <v:shape id="_x0000_s1101" style="position:absolute;left:1638;top:1620;width:195;height:270" coordsize="195,270" path="m,270r15,l30,255,45,240,60,225,90,195r30,-30l135,120,165,75,180,45,195,,180,,165,30,150,75r-30,30l105,150,75,180,45,210,30,225r,15l15,255,,255r,15xe" fillcolor="#24211d" stroked="f">
              <v:path arrowok="t"/>
            </v:shape>
            <v:shape id="_x0000_s1102" style="position:absolute;left:1593;top:1860;width:60;height:60" coordsize="60,60" path="m,60l60,45,30,,,60xe" fillcolor="#24211d" stroked="f">
              <v:path arrowok="t"/>
            </v:shape>
            <v:shape id="_x0000_s1103" style="position:absolute;left:195;top:1335;width:1097;height:465" coordsize="73,31" path="m36,r,l36,3r,l36,xm36,hdc46,,55,2,62,5hal61,7hdc54,5,46,3,36,3hal36,xm62,5hdc68,7,73,11,73,16hal70,16hdc70,12,66,9,61,7hal62,5xm73,16r,l70,16r,l73,16xm73,16r,l70,16r,l73,16xm73,16hdc73,20,68,24,62,26hal61,24hdc66,22,70,19,70,16hal73,16xm62,26hdc55,29,46,31,36,31hal36,28hdc46,28,54,26,61,24hal62,26xm36,31r,l36,28r,l36,31xm36,31r,l36,28r,l36,31xm36,31hdc27,31,18,29,11,26hal12,24hdc18,26,27,28,36,28hal36,31xm11,26hdc4,24,,20,,16hal3,16hdc3,19,6,22,12,24hal11,26xm,16r,l3,16r,l,16xm,16r,l3,16r,l,16xm,16hdc,11,4,7,11,5hal12,7hdc6,9,3,12,3,16hal,16xm11,5hdc18,2,27,,36,hal36,3hdc27,3,18,5,12,7hal11,5xm36,r,l36,3r,l36,xe" fillcolor="#24211d" stroked="f">
              <v:path arrowok="t"/>
              <o:lock v:ext="edit" verticies="t"/>
            </v:shape>
            <v:rect id="_x0000_s1104" style="position:absolute;left:1892;top:1221;width:270;height:315;mso-wrap-style:none" filled="f" stroked="f">
              <v:textbox style="mso-next-textbox:#_x0000_s1104;mso-fit-shape-to-text:t" inset="0,0,0,0">
                <w:txbxContent>
                  <w:p w:rsidR="003445FE" w:rsidRDefault="003445FE" w:rsidP="003445FE">
                    <w:r>
                      <w:rPr>
                        <w:i/>
                        <w:iCs/>
                        <w:color w:val="24211D"/>
                        <w:sz w:val="28"/>
                        <w:szCs w:val="28"/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105" style="position:absolute;left:952;top:2148;width:240;height:315;mso-wrap-style:none" filled="f" stroked="f">
              <v:textbox style="mso-next-textbox:#_x0000_s1105;mso-fit-shape-to-text:t" inset="0,0,0,0">
                <w:txbxContent>
                  <w:p w:rsidR="003445FE" w:rsidRDefault="003445FE" w:rsidP="003445FE">
                    <w:r>
                      <w:rPr>
                        <w:i/>
                        <w:iCs/>
                        <w:color w:val="24211D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shape id="_x0000_s1106" type="#_x0000_t202" style="position:absolute;left:1260;top:-10;width:669;height:464;mso-wrap-style:none" stroked="f">
              <v:fill opacity="0"/>
              <v:textbox style="mso-next-textbox:#_x0000_s1106;mso-fit-shape-to-text:t">
                <w:txbxContent>
                  <w:p w:rsidR="003445FE" w:rsidRDefault="003445FE" w:rsidP="003445FE">
                    <w:r w:rsidRPr="009A2645">
                      <w:rPr>
                        <w:position w:val="-10"/>
                      </w:rPr>
                      <w:object w:dxaOrig="380" w:dyaOrig="320">
                        <v:shape id="_x0000_i1095" type="#_x0000_t75" style="width:18.75pt;height:15.75pt" o:ole="">
                          <v:imagedata r:id="rId113" o:title=""/>
                        </v:shape>
                        <o:OLEObject Type="Embed" ProgID="Equation.3" ShapeID="_x0000_i1095" DrawAspect="Content" ObjectID="_1454615821" r:id="rId114"/>
                      </w:object>
                    </w:r>
                  </w:p>
                </w:txbxContent>
              </v:textbox>
            </v:shape>
            <v:shape id="_x0000_s1107" type="#_x0000_t202" style="position:absolute;left:2520;top:1250;width:540;height:429" stroked="f">
              <v:fill opacity="0"/>
              <v:textbox style="mso-next-textbox:#_x0000_s1107;mso-fit-shape-to-text:t">
                <w:txbxContent>
                  <w:p w:rsidR="003445FE" w:rsidRDefault="003445FE" w:rsidP="003445FE">
                    <w:r w:rsidRPr="009A2645">
                      <w:rPr>
                        <w:position w:val="-6"/>
                      </w:rPr>
                      <w:object w:dxaOrig="260" w:dyaOrig="279">
                        <v:shape id="_x0000_i1097" type="#_x0000_t75" style="width:12.75pt;height:14.25pt" o:ole="">
                          <v:imagedata r:id="rId115" o:title=""/>
                        </v:shape>
                        <o:OLEObject Type="Embed" ProgID="Equation.3" ShapeID="_x0000_i1097" DrawAspect="Content" ObjectID="_1454615822" r:id="rId116"/>
                      </w:object>
                    </w:r>
                  </w:p>
                </w:txbxContent>
              </v:textbox>
            </v:shape>
            <v:shape id="_x0000_s1108" type="#_x0000_t202" style="position:absolute;left:1319;top:1488;width:513;height:429;mso-wrap-style:none" stroked="f">
              <v:fill opacity="0"/>
              <v:textbox style="mso-next-textbox:#_x0000_s1108;mso-fit-shape-to-text:t">
                <w:txbxContent>
                  <w:p w:rsidR="003445FE" w:rsidRDefault="003445FE" w:rsidP="003445FE">
                    <w:r w:rsidRPr="009A2645">
                      <w:rPr>
                        <w:position w:val="-10"/>
                      </w:rPr>
                      <w:object w:dxaOrig="220" w:dyaOrig="260">
                        <v:shape id="_x0000_i1099" type="#_x0000_t75" style="width:11.25pt;height:12.75pt" o:ole="">
                          <v:imagedata r:id="rId117" o:title=""/>
                        </v:shape>
                        <o:OLEObject Type="Embed" ProgID="Equation.3" ShapeID="_x0000_i1099" DrawAspect="Content" ObjectID="_1454615823" r:id="rId118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Рис. 3. Амплитудно-фазовая характеристика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2460" w:dyaOrig="440">
          <v:shape id="_x0000_i1101" type="#_x0000_t75" style="width:123pt;height:21.75pt" o:ole="">
            <v:imagedata r:id="rId119" o:title=""/>
          </v:shape>
          <o:OLEObject Type="Embed" ProgID="Equation.3" ShapeID="_x0000_i1101" DrawAspect="Content" ObjectID="_1454615806" r:id="rId120"/>
        </w:object>
      </w:r>
      <w:r w:rsidRPr="00C80429">
        <w:rPr>
          <w:sz w:val="28"/>
          <w:szCs w:val="28"/>
        </w:rPr>
        <w:t xml:space="preserve"> –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амплитудно-частотная характеристика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 xml:space="preserve">(АЧХ). 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АЧХ – зависимость амплитуды выходного сигнала от частоты при неизменной амплитуде входного сигнала.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2240" w:dyaOrig="760">
          <v:shape id="_x0000_i1102" type="#_x0000_t75" style="width:111.75pt;height:38.25pt" o:ole="">
            <v:imagedata r:id="rId121" o:title=""/>
          </v:shape>
          <o:OLEObject Type="Embed" ProgID="Equation.3" ShapeID="_x0000_i1102" DrawAspect="Content" ObjectID="_1454615807" r:id="rId122"/>
        </w:objec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─ фазочастотная характеристика (ФЧХ).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ФЧХ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определяет зависимость фазового сдвига выходного сигнала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относительно</w:t>
      </w:r>
      <w:r w:rsidR="00C80429">
        <w:rPr>
          <w:sz w:val="28"/>
          <w:szCs w:val="28"/>
        </w:rPr>
        <w:t xml:space="preserve"> </w:t>
      </w:r>
      <w:r w:rsidRPr="00C80429">
        <w:rPr>
          <w:sz w:val="28"/>
          <w:szCs w:val="28"/>
        </w:rPr>
        <w:t>входного от частоты. Она симметрично относительно начала координат.</w: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object w:dxaOrig="2740" w:dyaOrig="780">
          <v:shape id="_x0000_i1103" type="#_x0000_t75" style="width:137.25pt;height:39pt" o:ole="">
            <v:imagedata r:id="rId123" o:title=""/>
          </v:shape>
          <o:OLEObject Type="Embed" ProgID="Equation.3" ShapeID="_x0000_i1103" DrawAspect="Content" ObjectID="_1454615808" r:id="rId124"/>
        </w:object>
      </w:r>
    </w:p>
    <w:p w:rsidR="003445FE" w:rsidRPr="00C80429" w:rsidRDefault="003445FE" w:rsidP="00C8042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Годограф – кривая, прочерчиваемая концом вектора, при изменении частоты ω в интервале (</w:t>
      </w:r>
      <w:r w:rsidRPr="00C80429">
        <w:rPr>
          <w:sz w:val="28"/>
          <w:szCs w:val="28"/>
        </w:rPr>
        <w:object w:dxaOrig="859" w:dyaOrig="240">
          <v:shape id="_x0000_i1104" type="#_x0000_t75" style="width:42.75pt;height:12pt" o:ole="">
            <v:imagedata r:id="rId111" o:title=""/>
          </v:shape>
          <o:OLEObject Type="Embed" ProgID="Equation.3" ShapeID="_x0000_i1104" DrawAspect="Content" ObjectID="_1454615809" r:id="rId125"/>
        </w:object>
      </w:r>
      <w:r w:rsidRPr="00C80429">
        <w:rPr>
          <w:sz w:val="28"/>
          <w:szCs w:val="28"/>
        </w:rPr>
        <w:t>).</w:t>
      </w:r>
    </w:p>
    <w:p w:rsidR="004967EB" w:rsidRPr="00C80429" w:rsidRDefault="00E57FBC" w:rsidP="00C8042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80429">
        <w:rPr>
          <w:sz w:val="28"/>
        </w:rPr>
        <w:br w:type="page"/>
      </w:r>
      <w:r w:rsidRPr="00C80429">
        <w:rPr>
          <w:b/>
          <w:sz w:val="28"/>
          <w:szCs w:val="28"/>
        </w:rPr>
        <w:t>ЛИТЕРАТУРА</w:t>
      </w:r>
    </w:p>
    <w:p w:rsidR="00C80429" w:rsidRPr="00C80429" w:rsidRDefault="00C80429" w:rsidP="00C80429">
      <w:pPr>
        <w:spacing w:line="360" w:lineRule="auto"/>
        <w:ind w:firstLine="709"/>
        <w:jc w:val="both"/>
        <w:rPr>
          <w:sz w:val="28"/>
          <w:szCs w:val="28"/>
        </w:rPr>
      </w:pPr>
    </w:p>
    <w:p w:rsidR="00E57FBC" w:rsidRPr="00C80429" w:rsidRDefault="00E57FBC" w:rsidP="00C80429">
      <w:pPr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1. Коновалов. Г.Ф. Радиоавтоматика: Учебник для вузов. – М.: Высш.шк., 2000.</w:t>
      </w:r>
    </w:p>
    <w:p w:rsidR="00E57FBC" w:rsidRPr="00C80429" w:rsidRDefault="00E57FBC" w:rsidP="00C80429">
      <w:pPr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2. Радиоавтоматика: Учеб. пособие для вузов./ Под ред. В.А. Бесекерского.- М.: Высш. шк., 2005.</w:t>
      </w:r>
    </w:p>
    <w:p w:rsidR="00E57FBC" w:rsidRPr="00C80429" w:rsidRDefault="00E57FBC" w:rsidP="00C80429">
      <w:pPr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3.. Первачев. С.В Радиоавтоматика: Учебник для вузов.- М.: Радио и связь, 2002.</w:t>
      </w:r>
    </w:p>
    <w:p w:rsidR="00E57FBC" w:rsidRPr="00C80429" w:rsidRDefault="00E57FBC" w:rsidP="00C80429">
      <w:pPr>
        <w:spacing w:line="360" w:lineRule="auto"/>
        <w:ind w:firstLine="709"/>
        <w:jc w:val="both"/>
        <w:rPr>
          <w:sz w:val="28"/>
          <w:szCs w:val="28"/>
        </w:rPr>
      </w:pPr>
      <w:r w:rsidRPr="00C80429">
        <w:rPr>
          <w:sz w:val="28"/>
          <w:szCs w:val="28"/>
        </w:rPr>
        <w:t>4. Цифровые системы фазовой синхронизации/ Под ред. М.И. Жодзишского – М.: Радио, 2000</w:t>
      </w:r>
      <w:bookmarkStart w:id="8" w:name="_GoBack"/>
      <w:bookmarkEnd w:id="8"/>
    </w:p>
    <w:sectPr w:rsidR="00E57FBC" w:rsidRPr="00C80429" w:rsidSect="00C8042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FBC"/>
    <w:rsid w:val="00072C52"/>
    <w:rsid w:val="001607B8"/>
    <w:rsid w:val="003445FE"/>
    <w:rsid w:val="004967EB"/>
    <w:rsid w:val="005B4592"/>
    <w:rsid w:val="00725100"/>
    <w:rsid w:val="007550C0"/>
    <w:rsid w:val="007634ED"/>
    <w:rsid w:val="007B7732"/>
    <w:rsid w:val="00907012"/>
    <w:rsid w:val="009A2645"/>
    <w:rsid w:val="00B1697C"/>
    <w:rsid w:val="00BB20D1"/>
    <w:rsid w:val="00C736E5"/>
    <w:rsid w:val="00C80429"/>
    <w:rsid w:val="00E24D4F"/>
    <w:rsid w:val="00E57FBC"/>
    <w:rsid w:val="00F2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2"/>
    <o:shapelayout v:ext="edit">
      <o:idmap v:ext="edit" data="1"/>
    </o:shapelayout>
  </w:shapeDefaults>
  <w:decimalSymbol w:val=","/>
  <w:listSeparator w:val=";"/>
  <w14:defaultImageDpi w14:val="0"/>
  <w15:docId w15:val="{1C0C1C7F-B431-4653-8C9F-F95F7496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6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8.bin"/><Relationship Id="rId12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127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1275</Words>
  <Characters>7268</Characters>
  <Application>Microsoft Office Word</Application>
  <DocSecurity>0</DocSecurity>
  <Lines>60</Lines>
  <Paragraphs>17</Paragraphs>
  <ScaleCrop>false</ScaleCrop>
  <Company>Company</Company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2014-02-22T21:06:00Z</dcterms:created>
  <dcterms:modified xsi:type="dcterms:W3CDTF">2014-02-22T21:06:00Z</dcterms:modified>
</cp:coreProperties>
</file>