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8A" w:rsidRPr="007250CB" w:rsidRDefault="0009798A" w:rsidP="007250CB">
      <w:pPr>
        <w:tabs>
          <w:tab w:val="left" w:pos="4710"/>
          <w:tab w:val="center" w:pos="5386"/>
        </w:tabs>
        <w:autoSpaceDE w:val="0"/>
        <w:autoSpaceDN w:val="0"/>
        <w:adjustRightInd w:val="0"/>
        <w:spacing w:line="360" w:lineRule="auto"/>
        <w:ind w:firstLine="709"/>
        <w:jc w:val="center"/>
        <w:rPr>
          <w:b/>
          <w:bCs/>
          <w:sz w:val="28"/>
          <w:szCs w:val="28"/>
        </w:rPr>
      </w:pPr>
      <w:r w:rsidRPr="007250CB">
        <w:rPr>
          <w:b/>
          <w:bCs/>
          <w:sz w:val="28"/>
          <w:szCs w:val="28"/>
        </w:rPr>
        <w:t>Введение</w:t>
      </w:r>
    </w:p>
    <w:p w:rsidR="007250CB" w:rsidRDefault="007250CB" w:rsidP="003154BD">
      <w:pPr>
        <w:autoSpaceDE w:val="0"/>
        <w:autoSpaceDN w:val="0"/>
        <w:adjustRightInd w:val="0"/>
        <w:spacing w:line="360" w:lineRule="auto"/>
        <w:ind w:firstLine="709"/>
        <w:jc w:val="both"/>
        <w:rPr>
          <w:sz w:val="28"/>
          <w:szCs w:val="28"/>
          <w:lang w:val="en-US"/>
        </w:rPr>
      </w:pPr>
    </w:p>
    <w:p w:rsidR="0009798A" w:rsidRPr="007250CB" w:rsidRDefault="0009798A" w:rsidP="003154BD">
      <w:pPr>
        <w:autoSpaceDE w:val="0"/>
        <w:autoSpaceDN w:val="0"/>
        <w:adjustRightInd w:val="0"/>
        <w:spacing w:line="360" w:lineRule="auto"/>
        <w:ind w:firstLine="709"/>
        <w:jc w:val="both"/>
        <w:rPr>
          <w:sz w:val="28"/>
          <w:szCs w:val="28"/>
        </w:rPr>
      </w:pPr>
      <w:r w:rsidRPr="007250CB">
        <w:rPr>
          <w:sz w:val="28"/>
          <w:szCs w:val="28"/>
        </w:rPr>
        <w:t xml:space="preserve">Специальные знания являются важным процессуальным институтом, устанавливающим основания участия сведущих лиц в расследовании преступлений, а равно условия применения знаний из неправовых сфер в уголовном процессе. Однако в настоящее время столь важное понятие не получило законодательного закрепления. </w:t>
      </w:r>
    </w:p>
    <w:p w:rsidR="0009798A" w:rsidRPr="007250CB" w:rsidRDefault="0009798A" w:rsidP="003154BD">
      <w:pPr>
        <w:autoSpaceDE w:val="0"/>
        <w:autoSpaceDN w:val="0"/>
        <w:adjustRightInd w:val="0"/>
        <w:spacing w:line="360" w:lineRule="auto"/>
        <w:ind w:firstLine="709"/>
        <w:jc w:val="both"/>
        <w:rPr>
          <w:sz w:val="28"/>
          <w:szCs w:val="28"/>
        </w:rPr>
      </w:pPr>
      <w:r w:rsidRPr="007250CB">
        <w:rPr>
          <w:sz w:val="28"/>
          <w:szCs w:val="28"/>
        </w:rPr>
        <w:t xml:space="preserve">Невозможность применения следователем специальных в уголовно-процессуальном смысле знаний в ходе расследования преступления вытекает не из сомнений в степени владения им соответствующими применению методиками, а из общей концепции уголовного процесса России о недопустимости совмещения разовых процессуальных функций в одном лице. Одной из аксиом российского уголовного процесса является положение, согласно которому субъект доказывания не может быть источником доказательств. Более того, согласно УПК РФ следователь отнесен к стороне обвинения, в то время как сведущие лица призваны быть беспристрастными и незаинтересованными в исходе дела. </w:t>
      </w:r>
    </w:p>
    <w:p w:rsidR="0009798A" w:rsidRPr="007250CB" w:rsidRDefault="0009798A" w:rsidP="003154BD">
      <w:pPr>
        <w:autoSpaceDE w:val="0"/>
        <w:autoSpaceDN w:val="0"/>
        <w:adjustRightInd w:val="0"/>
        <w:spacing w:line="360" w:lineRule="auto"/>
        <w:ind w:firstLine="709"/>
        <w:jc w:val="both"/>
        <w:rPr>
          <w:sz w:val="28"/>
          <w:szCs w:val="28"/>
        </w:rPr>
      </w:pPr>
      <w:r w:rsidRPr="007250CB">
        <w:rPr>
          <w:sz w:val="28"/>
          <w:szCs w:val="28"/>
        </w:rPr>
        <w:t>Участие сведущих лиц в расследовании уголовных дел повышает эффективность следственных действий, делает их более целенаправленными и полными.</w:t>
      </w:r>
      <w:r w:rsidR="007250CB">
        <w:rPr>
          <w:sz w:val="28"/>
          <w:szCs w:val="28"/>
        </w:rPr>
        <w:t xml:space="preserve"> </w:t>
      </w:r>
      <w:r w:rsidRPr="007250CB">
        <w:rPr>
          <w:sz w:val="28"/>
          <w:szCs w:val="28"/>
        </w:rPr>
        <w:t>Специалист способен ввести в ряд доказательств те, которые могли быть пропущены следователем в силу его неосведомленности в специальных вопросах. Данная точка зрения давно устоялась в науке и развивается</w:t>
      </w:r>
      <w:r w:rsidR="007250CB">
        <w:rPr>
          <w:sz w:val="28"/>
          <w:szCs w:val="28"/>
        </w:rPr>
        <w:t xml:space="preserve"> </w:t>
      </w:r>
      <w:r w:rsidRPr="007250CB">
        <w:rPr>
          <w:sz w:val="28"/>
          <w:szCs w:val="28"/>
        </w:rPr>
        <w:t xml:space="preserve">современными учеными, в том числе применительно к новой форме участия специалиста - даче заключения, а также в отношении использования отдельных видов специальных знаний в уголовном процессе. </w:t>
      </w:r>
    </w:p>
    <w:p w:rsidR="001E0A71" w:rsidRPr="007250CB" w:rsidRDefault="001C356A" w:rsidP="001C356A">
      <w:pPr>
        <w:autoSpaceDE w:val="0"/>
        <w:autoSpaceDN w:val="0"/>
        <w:adjustRightInd w:val="0"/>
        <w:spacing w:line="360" w:lineRule="auto"/>
        <w:ind w:firstLine="709"/>
        <w:jc w:val="center"/>
        <w:rPr>
          <w:b/>
          <w:sz w:val="28"/>
          <w:szCs w:val="28"/>
        </w:rPr>
      </w:pPr>
      <w:r>
        <w:rPr>
          <w:sz w:val="28"/>
          <w:szCs w:val="28"/>
        </w:rPr>
        <w:br w:type="page"/>
      </w:r>
      <w:r w:rsidR="001E0A71" w:rsidRPr="007250CB">
        <w:rPr>
          <w:b/>
          <w:sz w:val="28"/>
          <w:szCs w:val="28"/>
        </w:rPr>
        <w:t>Специальные знания в расследовании насильственных преступлений</w:t>
      </w:r>
    </w:p>
    <w:p w:rsidR="007250CB" w:rsidRPr="001C356A" w:rsidRDefault="007250CB" w:rsidP="003154BD">
      <w:pPr>
        <w:autoSpaceDE w:val="0"/>
        <w:autoSpaceDN w:val="0"/>
        <w:adjustRightInd w:val="0"/>
        <w:spacing w:line="360" w:lineRule="auto"/>
        <w:ind w:firstLine="709"/>
        <w:jc w:val="both"/>
        <w:rPr>
          <w:sz w:val="28"/>
          <w:szCs w:val="28"/>
        </w:rPr>
      </w:pPr>
    </w:p>
    <w:p w:rsidR="00DD2914" w:rsidRPr="007250CB" w:rsidRDefault="00DD2914" w:rsidP="003154BD">
      <w:pPr>
        <w:autoSpaceDE w:val="0"/>
        <w:autoSpaceDN w:val="0"/>
        <w:adjustRightInd w:val="0"/>
        <w:spacing w:line="360" w:lineRule="auto"/>
        <w:ind w:firstLine="709"/>
        <w:jc w:val="both"/>
        <w:rPr>
          <w:sz w:val="28"/>
          <w:szCs w:val="28"/>
        </w:rPr>
      </w:pPr>
      <w:r w:rsidRPr="007250CB">
        <w:rPr>
          <w:sz w:val="28"/>
          <w:szCs w:val="28"/>
        </w:rPr>
        <w:t>В основе детерминации насильственной преступности лежат противоречия общественного формирования и развития. Эти противоречия сказались на степени жестокости и общественной опасности отдельных категорий корыстно-насильственных преступлений: отмечается дерзость совершения рассматриваемых преступлений с элементами цинизма, глумления над людьми, а также причинения потерпевшему и иным лицам дополнительного, как правило, тяжкого физического или психического насилия; увеличивается число разбойных нападений на объекты хранения денежных средств; растет профессионализм совершения корыстно-насильственных преступлений, повышается мобильность преступных групп, их техническая оснащенность; все чаще преступниками применяется огнестрельное оружие, взрывные устройства.</w:t>
      </w:r>
    </w:p>
    <w:p w:rsidR="00DD2914" w:rsidRPr="007250CB" w:rsidRDefault="00DD2914" w:rsidP="003154BD">
      <w:pPr>
        <w:autoSpaceDE w:val="0"/>
        <w:autoSpaceDN w:val="0"/>
        <w:adjustRightInd w:val="0"/>
        <w:spacing w:line="360" w:lineRule="auto"/>
        <w:ind w:firstLine="709"/>
        <w:jc w:val="both"/>
        <w:rPr>
          <w:sz w:val="28"/>
          <w:szCs w:val="28"/>
        </w:rPr>
      </w:pPr>
      <w:r w:rsidRPr="007250CB">
        <w:rPr>
          <w:sz w:val="28"/>
          <w:szCs w:val="28"/>
        </w:rPr>
        <w:t>Специальные знания, используемые в раскрытии и расследовании преступлений, следует определять как знания, относящиеся к определенной отрасли и сфере их практического приложения, а также профессиональный опыт лиц, задействованных в раскрытии и расследовании преступлений (за исключением профессиональных знаний и профессионального опыта следователя и судьи), используемые для достижения целей раскрытия и расследования в установленных законом формах.</w:t>
      </w:r>
    </w:p>
    <w:p w:rsidR="00DD2914" w:rsidRPr="007250CB" w:rsidRDefault="00DD2914" w:rsidP="003154BD">
      <w:pPr>
        <w:autoSpaceDE w:val="0"/>
        <w:autoSpaceDN w:val="0"/>
        <w:adjustRightInd w:val="0"/>
        <w:spacing w:line="360" w:lineRule="auto"/>
        <w:ind w:firstLine="709"/>
        <w:jc w:val="both"/>
        <w:rPr>
          <w:sz w:val="28"/>
          <w:szCs w:val="28"/>
        </w:rPr>
      </w:pPr>
      <w:r w:rsidRPr="007250CB">
        <w:rPr>
          <w:sz w:val="28"/>
          <w:szCs w:val="28"/>
        </w:rPr>
        <w:t>Формами использования специальных знаний и расследовании насильственных преступлений являются:</w:t>
      </w:r>
    </w:p>
    <w:p w:rsidR="00DD2914" w:rsidRPr="007250CB" w:rsidRDefault="00DD2914" w:rsidP="003154BD">
      <w:pPr>
        <w:autoSpaceDE w:val="0"/>
        <w:autoSpaceDN w:val="0"/>
        <w:adjustRightInd w:val="0"/>
        <w:spacing w:line="360" w:lineRule="auto"/>
        <w:ind w:firstLine="709"/>
        <w:jc w:val="both"/>
        <w:rPr>
          <w:sz w:val="28"/>
          <w:szCs w:val="28"/>
        </w:rPr>
      </w:pPr>
      <w:r w:rsidRPr="007250CB">
        <w:rPr>
          <w:sz w:val="28"/>
          <w:szCs w:val="28"/>
        </w:rPr>
        <w:t>а) процессуальная: применение следователем собственных специальных знаний; привлечение специалистов к расследованию преступлений; назначение и производство судебных экспертиз;</w:t>
      </w:r>
    </w:p>
    <w:p w:rsidR="00DD2914" w:rsidRPr="007250CB" w:rsidRDefault="00DD2914" w:rsidP="003154BD">
      <w:pPr>
        <w:autoSpaceDE w:val="0"/>
        <w:autoSpaceDN w:val="0"/>
        <w:adjustRightInd w:val="0"/>
        <w:spacing w:line="360" w:lineRule="auto"/>
        <w:ind w:firstLine="709"/>
        <w:jc w:val="both"/>
        <w:rPr>
          <w:sz w:val="28"/>
          <w:szCs w:val="28"/>
        </w:rPr>
      </w:pPr>
      <w:r w:rsidRPr="007250CB">
        <w:rPr>
          <w:sz w:val="28"/>
          <w:szCs w:val="28"/>
        </w:rPr>
        <w:t>б) непроцессуальная: консультационная деятельность специалиста; справочная деятельность специалиста; проведение предварительных исследований; непосредственное участие специалиста в оперативно-розыскных мероприятиях; техническая помощь специалиста.</w:t>
      </w:r>
    </w:p>
    <w:p w:rsidR="00DD2914" w:rsidRPr="007250CB" w:rsidRDefault="00DD2914" w:rsidP="003154BD">
      <w:pPr>
        <w:autoSpaceDE w:val="0"/>
        <w:autoSpaceDN w:val="0"/>
        <w:adjustRightInd w:val="0"/>
        <w:spacing w:line="360" w:lineRule="auto"/>
        <w:ind w:firstLine="709"/>
        <w:jc w:val="both"/>
        <w:rPr>
          <w:sz w:val="28"/>
          <w:szCs w:val="28"/>
        </w:rPr>
      </w:pPr>
      <w:r w:rsidRPr="007250CB">
        <w:rPr>
          <w:sz w:val="28"/>
          <w:szCs w:val="28"/>
        </w:rPr>
        <w:t>Раскрытие и расследование преступлений по своему содержанию представляет сложный познавательный процесс ретроспективного характера. Ретроспективное воссоздание события преступления путем анализа следов и следообразующей информации в большинстве случаев невозможно без использования знаний специалистов различных отраслей науки.</w:t>
      </w:r>
    </w:p>
    <w:p w:rsidR="00DD2914" w:rsidRPr="007250CB" w:rsidRDefault="00DD2914" w:rsidP="003154BD">
      <w:pPr>
        <w:autoSpaceDE w:val="0"/>
        <w:autoSpaceDN w:val="0"/>
        <w:adjustRightInd w:val="0"/>
        <w:spacing w:line="360" w:lineRule="auto"/>
        <w:ind w:firstLine="709"/>
        <w:jc w:val="both"/>
        <w:rPr>
          <w:sz w:val="28"/>
          <w:szCs w:val="28"/>
        </w:rPr>
      </w:pPr>
      <w:r w:rsidRPr="007250CB">
        <w:rPr>
          <w:sz w:val="28"/>
          <w:szCs w:val="28"/>
        </w:rPr>
        <w:t>Применительно к раскрытию и расследованию насильственных преступлений основными субъектами специальных знаний являются: эксперт - лицо, обладающее специальными знаниями и назначенное в порядке, установленном уголовно-процессуальным законом для производства судебной экспертизы и дачи заключения; специалист - лицо, обладающее специальными знаниями, привлекаемое к участию в процессуальных действиях в порядке, установленном уголовно-процессуальным законодательством.</w:t>
      </w:r>
    </w:p>
    <w:p w:rsidR="001E0A71" w:rsidRPr="007250CB" w:rsidRDefault="001E0A71" w:rsidP="003154BD">
      <w:pPr>
        <w:autoSpaceDE w:val="0"/>
        <w:autoSpaceDN w:val="0"/>
        <w:adjustRightInd w:val="0"/>
        <w:spacing w:line="360" w:lineRule="auto"/>
        <w:ind w:firstLine="709"/>
        <w:jc w:val="both"/>
        <w:rPr>
          <w:sz w:val="28"/>
          <w:szCs w:val="28"/>
        </w:rPr>
      </w:pPr>
    </w:p>
    <w:p w:rsidR="00587B9A" w:rsidRPr="007250CB" w:rsidRDefault="00587B9A" w:rsidP="007250CB">
      <w:pPr>
        <w:autoSpaceDE w:val="0"/>
        <w:autoSpaceDN w:val="0"/>
        <w:adjustRightInd w:val="0"/>
        <w:spacing w:line="360" w:lineRule="auto"/>
        <w:ind w:firstLine="709"/>
        <w:jc w:val="center"/>
        <w:rPr>
          <w:b/>
          <w:sz w:val="28"/>
          <w:szCs w:val="28"/>
        </w:rPr>
      </w:pPr>
      <w:r w:rsidRPr="007250CB">
        <w:rPr>
          <w:b/>
          <w:sz w:val="28"/>
          <w:szCs w:val="28"/>
        </w:rPr>
        <w:t>Осмотр места происшествия и трупа</w:t>
      </w:r>
    </w:p>
    <w:p w:rsidR="007250CB" w:rsidRDefault="007250CB" w:rsidP="003154BD">
      <w:pPr>
        <w:autoSpaceDE w:val="0"/>
        <w:autoSpaceDN w:val="0"/>
        <w:adjustRightInd w:val="0"/>
        <w:spacing w:line="360" w:lineRule="auto"/>
        <w:ind w:firstLine="709"/>
        <w:jc w:val="both"/>
        <w:rPr>
          <w:sz w:val="28"/>
          <w:szCs w:val="28"/>
          <w:lang w:val="en-US"/>
        </w:rPr>
      </w:pPr>
    </w:p>
    <w:p w:rsidR="00682BBD" w:rsidRPr="007250CB" w:rsidRDefault="00587B9A" w:rsidP="003154BD">
      <w:pPr>
        <w:autoSpaceDE w:val="0"/>
        <w:autoSpaceDN w:val="0"/>
        <w:adjustRightInd w:val="0"/>
        <w:spacing w:line="360" w:lineRule="auto"/>
        <w:ind w:firstLine="709"/>
        <w:jc w:val="both"/>
        <w:rPr>
          <w:sz w:val="28"/>
          <w:szCs w:val="28"/>
        </w:rPr>
      </w:pPr>
      <w:r w:rsidRPr="007250CB">
        <w:rPr>
          <w:sz w:val="28"/>
          <w:szCs w:val="28"/>
        </w:rPr>
        <w:t>Он</w:t>
      </w:r>
      <w:r w:rsidR="00682BBD" w:rsidRPr="007250CB">
        <w:rPr>
          <w:sz w:val="28"/>
          <w:szCs w:val="28"/>
        </w:rPr>
        <w:t xml:space="preserve"> позволяет уяснить общий характер произошедшего. Находится ли труп на открытой местности, например на территории населенного пункта, на улице, во дворе, на пустыре, в поле, на лугу, в лесу либо в помещении (в квартире, коридоре, на лестничной площадке, чердаке и т.д.). Необходимо обратить внимание на отсутствие или наличие признаков насильственного проникновения преступника в помещение, следов борьбы и самообороны, предшествовавших убийству, принять меры к обнаружению орудий, с помощью которых оно совершено, последствий их применения, например пуль, гильз, дроби, картечи, пыжей, огнестрельных повреждений, следов яда в пище, напитках.</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Весьма существенное значение имеет осмотр трупа, производимый с обязательным участием судебного медика или врача соответствующей специальности. До начала осмотра нужно опросить обнаруживших труп лиц, чтобы выяснить, не перемещался ли он, не изменились ли его положение и поза, отразив эти сведения в протоколе. Перед осмотром рекомендуется сфотографировать труп с охватом окружающей обстановки и изолированно, а во время детального осмотра запечатлеть следы на нем.</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Вначале труп осматривают в том виде, в каком он был обнаружен. При этом в протоколе осмотра описывают место, на котором труп находится, и его положение относительно неподвижных ориентиров; затем позу, куда обращены голова и ноги; следы и предметы на трупе и возле него. Необходимо тщательно осмотреть одежду, головной убор, обувь потерпевшего. При этом в протоколе фиксируют их наименование, материал, покрой, цвет, особенности, состояние (застегнута, разорвана, загрязнена, окровавлена и т.д.); местоположение и размеры повреждений; характер их краев (ровные, неровные); содержимое карманов одежды.</w:t>
      </w:r>
      <w:r w:rsidR="0076764D" w:rsidRPr="007250CB">
        <w:rPr>
          <w:sz w:val="28"/>
          <w:szCs w:val="28"/>
        </w:rPr>
        <w:t xml:space="preserve"> </w:t>
      </w:r>
      <w:r w:rsidRPr="007250CB">
        <w:rPr>
          <w:sz w:val="28"/>
          <w:szCs w:val="28"/>
        </w:rPr>
        <w:t>Далее производится осмотр обнаженного трупа, причем фиксируются следующие данные: пол; телосложение; упитанность, примерный возраст (на вид); цвет кожи; температура тела и окружающей среды; наличие и характер трупных явлений; состояние головы, лица (открыты или закрыты глаза, рот, свободны ли отверстия носа, ушей, положение языка высунут, прикушен); вид живота (вздутый, впалый); состояние половых органов; повреждения на трупе, их характер: раны, ссадины, кровоподтеки, ожоги, следы поражения электричеством, их локализация, форма, размеры, цвет.</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Судебно-медицинская экспертиза имеет своими объектами трупы, трупные материалы, следообразующие выделения человеческого организма, живых лиц (подозреваемый, обвиняемый). С ее помощью решаются три серии вопросов, касающихся потерпевшего, обстоятельств убийства и преступника. Одним из главных является вопрос о причине наступления смерти: была она естественной или насильственной. В последнем случае выясняется, наступила она в результате воздействия тупых предметов, режущих, колющих, колюще-режущих орудий либо стала следствием удушения (петлей, руками, закрытием дыхательных отверстий мягким предметом, сдавливанием груди, живота), отравления, утопления, сбрасывания с высоты, воздействия технического электричества, радиоизлучения, слишком высокой или чрезмерно низкой температуры.</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Нередко ключевую роль в расследовании играет установление судебно-медицинским экспертом личности потерпевшего. Исследуя труп, эксперт определяет возраст убитого, род его занятий (металлург, шахтер, сапожник, кочегар, медицинский работник и т.д.), свойственные ему вредные привычки, например пристрастие к курению, алкоголю, наркотикам, перенесенные заболевания, операции и травмы. Никогда не следует упускать из виду возможность отождествления человека сравнением рентгенограмм аномальных участков трупа с рентгенограммами предполагаемого потерпевшего, хранящимися в лечебном учреждении.</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Исследование трупа младенца позволяет ответить на вопросы о его появлении на свет жизнеспособным, доношенным, на определенном месяце внутриутробной жизни, а сравнение его крови с кровью предполагаемой матери дает возможность установить его происхождение от нее.</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При обнаружении черепа потерпевшего наряду с пластической реконструкцией по методу М.М. Герасимова практикуется графическая реконструкция, а также метод фотографической аппликации.</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Распространенными объектами судебно-медицинского (биологического) исследования являются следы крови. Так, в сомнительных случаях эксперт по предложению следователя решает вопрос, принадлежит кровь человеку или животному. Главное, конечно, проверить кровь на теле и одежде подозреваемого, месте происшествия на принадлежность потерпевшему либо подозреваемому лицу. При этом следует учитывать возможности генотипоскопического анализа, дающего индивидуальную идентификацию лиц по следам крови, спермы и других биологических выделений.</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Решаются и такие вопросы: принадлежит кровь подозреваемому или потерпевшему; не оставлены ли следы крови на трупе и иных материальных объектах места преступления лицом, заподозренным в убийстве, одним ли человеком оставлены следы крови на разных предметах, ее половая принадлежность; по частям расчлененного трупа бывает важно определить их принадлежность одному или нескольким потерпевшим.</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За последние годы расширились возможности биологической экспертизы волос, в частности стали использоваться такие их признаки, как плотность и группоспецифичность белков (пептидов), содержащихся в стволовой части волоса. Они позволяют дифференцировать сходные волосы и с высокой степенью вероятности устанавливать их половую и индивидуальную принадлежность.</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Группоспецифические белки успешно применяются и при сравнительных исследованиях слюны. По ним определяют половую принадлежность выделителя; различают уже около 20 групп слюны.</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При особо квалифицированном расчленении трупа судебно-медицинский эксперт может дать заключение о наличии у преступника профессиональных навыков в анатомической и секционной технике. Ими обладают, например, прозекторы, санитары морга, что значительно сужает круг виновных. Возможно определение болезни преступника путем исследования оставленных им на месте происшествия выделений (кала, пота, мочи или крови).</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Очень важна помощь судебного медика в освидетельствовании обвиняемого для выяснения характера, способа и давности причинения имеющихся на нем телесных повреждений. В одних случаях заключение эксперта подтверждает факт борьбы между преступником и потерпевшим во время убийства, в других опровергает версию подозреваемого о якобы совершенном на него нападении.</w:t>
      </w:r>
    </w:p>
    <w:p w:rsidR="00FF7A9C" w:rsidRPr="007250CB" w:rsidRDefault="00FF7A9C" w:rsidP="003154BD">
      <w:pPr>
        <w:autoSpaceDE w:val="0"/>
        <w:autoSpaceDN w:val="0"/>
        <w:adjustRightInd w:val="0"/>
        <w:spacing w:line="360" w:lineRule="auto"/>
        <w:ind w:firstLine="709"/>
        <w:jc w:val="both"/>
        <w:rPr>
          <w:sz w:val="28"/>
          <w:szCs w:val="28"/>
        </w:rPr>
      </w:pPr>
    </w:p>
    <w:p w:rsidR="00FF7A9C" w:rsidRPr="007250CB" w:rsidRDefault="00FF7A9C" w:rsidP="007250CB">
      <w:pPr>
        <w:autoSpaceDE w:val="0"/>
        <w:autoSpaceDN w:val="0"/>
        <w:adjustRightInd w:val="0"/>
        <w:spacing w:line="360" w:lineRule="auto"/>
        <w:ind w:firstLine="709"/>
        <w:jc w:val="center"/>
        <w:rPr>
          <w:b/>
          <w:sz w:val="28"/>
          <w:szCs w:val="28"/>
        </w:rPr>
      </w:pPr>
      <w:r w:rsidRPr="007250CB">
        <w:rPr>
          <w:b/>
          <w:sz w:val="28"/>
          <w:szCs w:val="28"/>
        </w:rPr>
        <w:t>Осмотр места происшествия при заказных убийствах</w:t>
      </w:r>
    </w:p>
    <w:p w:rsidR="007250CB" w:rsidRDefault="007250CB" w:rsidP="003154BD">
      <w:pPr>
        <w:autoSpaceDE w:val="0"/>
        <w:autoSpaceDN w:val="0"/>
        <w:adjustRightInd w:val="0"/>
        <w:spacing w:line="360" w:lineRule="auto"/>
        <w:ind w:firstLine="709"/>
        <w:jc w:val="both"/>
        <w:rPr>
          <w:sz w:val="28"/>
          <w:szCs w:val="28"/>
          <w:lang w:val="en-US"/>
        </w:rPr>
      </w:pPr>
    </w:p>
    <w:p w:rsidR="00FF7A9C" w:rsidRPr="007250CB" w:rsidRDefault="00FF7A9C" w:rsidP="003154BD">
      <w:pPr>
        <w:autoSpaceDE w:val="0"/>
        <w:autoSpaceDN w:val="0"/>
        <w:adjustRightInd w:val="0"/>
        <w:spacing w:line="360" w:lineRule="auto"/>
        <w:ind w:firstLine="709"/>
        <w:jc w:val="both"/>
        <w:rPr>
          <w:sz w:val="28"/>
          <w:szCs w:val="28"/>
        </w:rPr>
      </w:pPr>
      <w:r w:rsidRPr="007250CB">
        <w:rPr>
          <w:sz w:val="28"/>
          <w:szCs w:val="28"/>
        </w:rPr>
        <w:t>Осмотр места происшествия по делам данной категории имеет специфику, обусловленную содержанием ситуаций начала расследования. Одна из особенностей проистекает из сложности определения границ места происшествия. Современное стрелковое оружие с оптическими прицелами, управляемые взрывные устройства позволяют устраивать засады на значительном расстоянии от жертв.</w:t>
      </w:r>
    </w:p>
    <w:p w:rsidR="00FF7A9C" w:rsidRPr="007250CB" w:rsidRDefault="00FF7A9C" w:rsidP="003154BD">
      <w:pPr>
        <w:autoSpaceDE w:val="0"/>
        <w:autoSpaceDN w:val="0"/>
        <w:adjustRightInd w:val="0"/>
        <w:spacing w:line="360" w:lineRule="auto"/>
        <w:ind w:firstLine="709"/>
        <w:jc w:val="both"/>
        <w:rPr>
          <w:sz w:val="28"/>
          <w:szCs w:val="28"/>
        </w:rPr>
      </w:pPr>
      <w:r w:rsidRPr="007250CB">
        <w:rPr>
          <w:sz w:val="28"/>
          <w:szCs w:val="28"/>
        </w:rPr>
        <w:t>Центром места происшествия, как правило, служит труп потерпевшего, осмотру которого уделяется особое внимание. Не менее важными узлами осмотра являются места засад наемников, стоянки их автомашин, брошенные оружие и боеприпасы, средства наблюдения и связи и т.п.</w:t>
      </w:r>
    </w:p>
    <w:p w:rsidR="00FF7A9C" w:rsidRPr="007250CB" w:rsidRDefault="00FF7A9C" w:rsidP="003154BD">
      <w:pPr>
        <w:autoSpaceDE w:val="0"/>
        <w:autoSpaceDN w:val="0"/>
        <w:adjustRightInd w:val="0"/>
        <w:spacing w:line="360" w:lineRule="auto"/>
        <w:ind w:firstLine="709"/>
        <w:jc w:val="both"/>
        <w:rPr>
          <w:sz w:val="28"/>
          <w:szCs w:val="28"/>
        </w:rPr>
      </w:pPr>
      <w:r w:rsidRPr="007250CB">
        <w:rPr>
          <w:sz w:val="28"/>
          <w:szCs w:val="28"/>
        </w:rPr>
        <w:t>Следует предпринять все меры к отысканию места засады исполнителя убийства. Для этого применяются не только метод визирования, но и вспомогательные приемы определение направления выстрела по пробоинам, пояску обтирания и др. При этом нужно учитывать обобщенные данные о типичных местах засад чердаки, подвалы, лестничные площадки, кустарники, заборы, насыпи.</w:t>
      </w:r>
    </w:p>
    <w:p w:rsidR="00FF7A9C" w:rsidRPr="007250CB" w:rsidRDefault="00FF7A9C" w:rsidP="003154BD">
      <w:pPr>
        <w:autoSpaceDE w:val="0"/>
        <w:autoSpaceDN w:val="0"/>
        <w:adjustRightInd w:val="0"/>
        <w:spacing w:line="360" w:lineRule="auto"/>
        <w:ind w:firstLine="709"/>
        <w:jc w:val="both"/>
        <w:rPr>
          <w:sz w:val="28"/>
          <w:szCs w:val="28"/>
        </w:rPr>
      </w:pPr>
      <w:r w:rsidRPr="007250CB">
        <w:rPr>
          <w:sz w:val="28"/>
          <w:szCs w:val="28"/>
        </w:rPr>
        <w:t>Хотя профессиональные убийцы заботятся о ликвидации следов, тем не менее на местах засад они обнаруживаются почти всегда, правда, при активной помощи специалиста-криминалиста. Для установления наемников по запаховым следам рекомендуется отбор проб воздуха, особенно из закрытых помещений.</w:t>
      </w:r>
    </w:p>
    <w:p w:rsidR="00FF7A9C" w:rsidRPr="007250CB" w:rsidRDefault="00FF7A9C" w:rsidP="003154BD">
      <w:pPr>
        <w:autoSpaceDE w:val="0"/>
        <w:autoSpaceDN w:val="0"/>
        <w:adjustRightInd w:val="0"/>
        <w:spacing w:line="360" w:lineRule="auto"/>
        <w:ind w:firstLine="709"/>
        <w:jc w:val="both"/>
        <w:rPr>
          <w:sz w:val="28"/>
          <w:szCs w:val="28"/>
        </w:rPr>
      </w:pPr>
      <w:r w:rsidRPr="007250CB">
        <w:rPr>
          <w:sz w:val="28"/>
          <w:szCs w:val="28"/>
        </w:rPr>
        <w:t>Параллельно с производством осмотра обследуется территория, прилегающая к месту происшествия. Наемные убийцы часто выбрасывают оружие, патроны, перчатки и другие улики на значительном расстоянии от места преступления. Поэтому расширение границ осмотра, исследование объектов, обнаруженных за ними, также одна из важнейших особенностей дел этой категории.</w:t>
      </w:r>
    </w:p>
    <w:p w:rsidR="00FF7A9C" w:rsidRPr="007250CB" w:rsidRDefault="00FF7A9C" w:rsidP="003154BD">
      <w:pPr>
        <w:autoSpaceDE w:val="0"/>
        <w:autoSpaceDN w:val="0"/>
        <w:adjustRightInd w:val="0"/>
        <w:spacing w:line="360" w:lineRule="auto"/>
        <w:ind w:firstLine="709"/>
        <w:jc w:val="both"/>
        <w:rPr>
          <w:sz w:val="28"/>
          <w:szCs w:val="28"/>
        </w:rPr>
      </w:pPr>
      <w:r w:rsidRPr="007250CB">
        <w:rPr>
          <w:sz w:val="28"/>
          <w:szCs w:val="28"/>
        </w:rPr>
        <w:t>Результативность осмотра места происшествия заметно возрастает, если он проводится как элемент тактической операции, включающей наружный осмотр тру</w:t>
      </w:r>
      <w:r w:rsidR="001B31CA" w:rsidRPr="007250CB">
        <w:rPr>
          <w:sz w:val="28"/>
          <w:szCs w:val="28"/>
        </w:rPr>
        <w:t>па, преследование наемников по «</w:t>
      </w:r>
      <w:r w:rsidRPr="007250CB">
        <w:rPr>
          <w:sz w:val="28"/>
          <w:szCs w:val="28"/>
        </w:rPr>
        <w:t>горячим следам</w:t>
      </w:r>
      <w:r w:rsidR="001B31CA" w:rsidRPr="007250CB">
        <w:rPr>
          <w:sz w:val="28"/>
          <w:szCs w:val="28"/>
        </w:rPr>
        <w:t>»</w:t>
      </w:r>
      <w:r w:rsidRPr="007250CB">
        <w:rPr>
          <w:sz w:val="28"/>
          <w:szCs w:val="28"/>
        </w:rPr>
        <w:t>, подворно-поквартирный обход для выявления очевидцев и подозреваемых, обследование прилегающей территории, а также поиск</w:t>
      </w:r>
      <w:r w:rsidR="001B31CA" w:rsidRPr="007250CB">
        <w:rPr>
          <w:sz w:val="28"/>
          <w:szCs w:val="28"/>
        </w:rPr>
        <w:t>ово-заградительные мероприятия «Перехват», «Сирена»</w:t>
      </w:r>
      <w:r w:rsidRPr="007250CB">
        <w:rPr>
          <w:sz w:val="28"/>
          <w:szCs w:val="28"/>
        </w:rPr>
        <w:t xml:space="preserve"> и т.п.</w:t>
      </w:r>
    </w:p>
    <w:p w:rsidR="001C356A" w:rsidRDefault="001C356A" w:rsidP="007250CB">
      <w:pPr>
        <w:autoSpaceDE w:val="0"/>
        <w:autoSpaceDN w:val="0"/>
        <w:adjustRightInd w:val="0"/>
        <w:spacing w:line="360" w:lineRule="auto"/>
        <w:ind w:firstLine="709"/>
        <w:jc w:val="center"/>
        <w:rPr>
          <w:b/>
          <w:sz w:val="28"/>
          <w:szCs w:val="28"/>
          <w:lang w:val="en-US"/>
        </w:rPr>
      </w:pPr>
    </w:p>
    <w:p w:rsidR="00682BBD" w:rsidRPr="007250CB" w:rsidRDefault="00F2065F" w:rsidP="007250CB">
      <w:pPr>
        <w:autoSpaceDE w:val="0"/>
        <w:autoSpaceDN w:val="0"/>
        <w:adjustRightInd w:val="0"/>
        <w:spacing w:line="360" w:lineRule="auto"/>
        <w:ind w:firstLine="709"/>
        <w:jc w:val="center"/>
        <w:rPr>
          <w:b/>
          <w:sz w:val="28"/>
          <w:szCs w:val="28"/>
        </w:rPr>
      </w:pPr>
      <w:r w:rsidRPr="007250CB">
        <w:rPr>
          <w:b/>
          <w:sz w:val="28"/>
          <w:szCs w:val="28"/>
        </w:rPr>
        <w:t>Особенности назначения криминалистических экспертиз</w:t>
      </w:r>
      <w:r w:rsidR="0041542B" w:rsidRPr="007250CB">
        <w:rPr>
          <w:b/>
          <w:sz w:val="28"/>
          <w:szCs w:val="28"/>
        </w:rPr>
        <w:t xml:space="preserve"> при расследовании убийств</w:t>
      </w:r>
    </w:p>
    <w:p w:rsidR="007250CB" w:rsidRPr="001C356A" w:rsidRDefault="007250CB" w:rsidP="007250CB">
      <w:pPr>
        <w:autoSpaceDE w:val="0"/>
        <w:autoSpaceDN w:val="0"/>
        <w:adjustRightInd w:val="0"/>
        <w:spacing w:line="360" w:lineRule="auto"/>
        <w:ind w:firstLine="709"/>
        <w:jc w:val="center"/>
        <w:rPr>
          <w:sz w:val="28"/>
          <w:szCs w:val="28"/>
        </w:rPr>
      </w:pP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Криминалистическая экспертиза назначается для установления факта контактного взаимодействия подозреваемого с потерпевшим, предметами его одежды и вещной обстановки места преступления по следам наслоений разного рода микрочастиц. При достаточно плотном соприкосновении двух объектов между ними происходит своеобразный обмен микрочастицами, входящими в состав их материалов или являющимися посторонними наслоениями.</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Вывод эксперта о контактном взаимодействии тем надежнее, чем больший комплекс различных микрочастиц оказывается перешедшим с одного объекта на другой. Из-за важности микрочастиц как вещественных доказательств усилия, затрачиваемые на их обнаружение, не пропадают даром. Зачастую они довольно прочно фиксируются на предметах-носителях и не утрачиваются даже под действием неблагоприятных условий. Так, по делу об убийстве Р. подозреваемый Ф. на одном из допросов показал, что нож орудие убийства он выбросил в водоем. В указанном месте нож был обнаружен. И хотя несколько суток он пролежал в речке с довольно быстрым течением, на клинке удалось найти волокна, однородные с одеждой потерпевшего.</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Посредством криминалистической экспертизы производится индивидуальное отождествление подозреваемого по следам босых ног, в частности по окровавленным отпечаткам на полу комнаты, объемным следам на берегу болота, в котором был утоплен труп, и др.</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Довольно распространена по делам об убийствах криминалистическая экспертиза, решающая вопрос о тождестве целого по частям. Чаще всего объектами сравнения становятся бумажные пыжи с места происшествия и листы бумаги, от которых отрывался материал для них, обнаруженные при обыске у подозреваемого. Устанавливалась принадлежность единому целому и других фрагментов части пуговицы, утерянной на месте происшествия, и ее половины, сохранившейся на пиджаке подозреваемого; куска ткани, послужившего упаковочным материалом для трупа новорожденного, и ткани, оставшейся у детоубийцы.</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Нередко проводятся судебно-баллистические экспертизы, которые по следам на преградах, пулям и гильзам определяют систему, модель, образец, направление и дистанцию выстрела, возможность или невозможность самопроизвольного (без нажатия на спусковой крючок) выстрела при определенных условиях, отождествляют конкретный экземпляр оружия, использованного убийцей.</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По делам об убийствах могут проводиться и другие виды криминалистической экспертизы, в частности для установления, что узел веревки на шее трупа или упаковке с его частями относится к категории профессиональных и типичен для определенной профессии (моряк, пожарный, рыбак, строповщик и т.д.), а также отождествления привычной манеры подозреваемого, например курить, или своеобразной манеры браться за козырек фуражки, вызывая появление на нем специфических дефектов.</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При наличии сомнений в психической полноценности подозреваемого или обвиняемого назначается судебно-психиатрическая экспертиза. Повод для нее могут дать рассказы свидетелей о странностях в поступках подозреваемого, явная бессмысленность убийства и связанных с ним манипуляций. Основные задачи данной экспертизы сводятся к установлению психического заболевания или временного болезненного состояния обвиняемого в момент убийства, его способности отдавать отчет в своих действиях и руководить ими.</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В ряде случаев в связи с расследованием дел об убийствах производится судебно-психологическая экспертиза, которая поможет выяснить, не находился ли обвиняемый в момент происшествия в состоянии физиологического аффекта; если да, то как это повлияло на его способность понимать ситуацию, сознавать значение своих действий и контролировать их. Эта экспертиза обычно проводится в отношении несовершеннолетних обвиняемых.</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Расследование убийства редко обходится без судебно-химической экспертизы, к компетенции которой относится установление химической природы различных веществ, а также однородности или разнородности сравниваемых объектов по химическому составу, в частности, с места происшествия и обнаруженных при обыске у обвиняемого. При расследовании убийств, совершенных путем отравления, с помощью этой экспертизы выясняется относимость к ядам вещества, обнаруженного на месте происшествия либо у подозреваемого, его наименование, состав, назначение.</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Известно немало случаев выявления методом электрографии участков травм убитых следов металлизации с последующим установлением однородности частиц сплавов и обнаруженных у подозреваемых металлических предметов, которые применялись в качестве орудий убийства.</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При расследовании убийств значительный интерес представляет судебно-одорологическая экспертиза. Ее основные задачи установить тождество человека по его запаху и определить, одним или несколькими субъектами оставлены следы запаха на предметах. Специалисты в области газовой хроматографии или хромато-масс-спектрального анализа запаха могут сделать категорический вывод об отсутствии тождества или дать предположительное заключение о наличии такового.</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В следственной практике выделители запахов устанавливаются и кинологическим методом с помощью специально натасканных собак. В присутствии понятых производится так называемая одорологическая выборка, результаты которой оформляются специальной справкой. Некоторые авторы предлагали придать выборке статус следственного действия, рассматривая ее в качестве особого р</w:t>
      </w:r>
      <w:r w:rsidR="00F2065F" w:rsidRPr="007250CB">
        <w:rPr>
          <w:sz w:val="28"/>
          <w:szCs w:val="28"/>
        </w:rPr>
        <w:t>ода предъявления для опознания.</w:t>
      </w:r>
    </w:p>
    <w:p w:rsidR="00682BBD" w:rsidRPr="007250CB" w:rsidRDefault="00682BBD" w:rsidP="003154BD">
      <w:pPr>
        <w:autoSpaceDE w:val="0"/>
        <w:autoSpaceDN w:val="0"/>
        <w:adjustRightInd w:val="0"/>
        <w:spacing w:line="360" w:lineRule="auto"/>
        <w:ind w:firstLine="709"/>
        <w:jc w:val="both"/>
        <w:rPr>
          <w:sz w:val="28"/>
          <w:szCs w:val="28"/>
        </w:rPr>
      </w:pPr>
      <w:r w:rsidRPr="007250CB">
        <w:rPr>
          <w:sz w:val="28"/>
          <w:szCs w:val="28"/>
        </w:rPr>
        <w:t>На экспертизу направляется сам предмет, возможно являющийся носителем запаха. Для сохранения запаха места его вероятного нахождения прикрывают чистой текстильной тканью (байка, фланель, марля), хорошо адсорбирующей различные газы. При невозможности изъятия предмета-запахоносителя (например, из-за его громоздкости) отбираются запаховые следы, что делается с помощью специалиста. После задержания подозреваемого с его тела также изымаются образцы запаха. Для этого прижимают два лоскута ткани на 30 минут к разным участкам тела подозреваемого за воротом, манжетами рубашки либо под поясом брюк. Образцы помещаются в чистую стеклянную банку с герметичной укупоркой.</w:t>
      </w:r>
    </w:p>
    <w:p w:rsidR="00682BBD" w:rsidRPr="007250CB" w:rsidRDefault="001B31CA" w:rsidP="003154BD">
      <w:pPr>
        <w:autoSpaceDE w:val="0"/>
        <w:autoSpaceDN w:val="0"/>
        <w:adjustRightInd w:val="0"/>
        <w:spacing w:line="360" w:lineRule="auto"/>
        <w:ind w:firstLine="709"/>
        <w:jc w:val="both"/>
        <w:rPr>
          <w:sz w:val="28"/>
          <w:szCs w:val="28"/>
        </w:rPr>
      </w:pPr>
      <w:r w:rsidRPr="007250CB">
        <w:rPr>
          <w:sz w:val="28"/>
          <w:szCs w:val="28"/>
        </w:rPr>
        <w:t>***</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Судебно-медицинская экспертная деятельность, как практика судебной медицины, включает два основных вида использования специальных медицинских знаний: процессуальные и непроцессуальные, вне зависимости от того, в ходе предварительного расследования или судебного разбирательства обращаются к специальным знаниям, а также каков процессуальный статус лица, являющегося носителем этих знаний (эксперт или специалист). К процессуальным относятся те виды судебно-медицинской деятельности, которые непосредственно связаны с судопроизводством и осуществляются только в рамках уголовно-процессуального закона. Непроцессуальная судебно-медицинская деятельность в раскрытии и расследовании корыстно-насильственных преступлений - это обследования живых лиц, контрольно-распорядительная работа должностных лиц государственных судебно-экспертных учреждений, справочно-информационная и консультативная деятельность.</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Чаще всего при расследовании насильственных преступлений специальные медицинские знания применяются:</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 непосредственно следователем: при осмотре места происшествия, где возможно обнаружение следов биологического происхождения; при назначении судебно-медицинских экспертиз различных видов и оценке их результатов;</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 осмотре вещественных доказательств; при освидетельствовании;</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 специалистом-медиком: при освидетельствовании; получении образцов для сравнительного исследования, в случае необходимости получения сведений о характере телесных повреждений;</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 экспертом при проведении судебно-медицинской экспертизы, живого лица, судебно-медицинской экспертизы вещественных доказательств.</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Участие специалистов в области судебной медицины позволяет выявить больше признаков, отображающих произошедшее событие, а значит получить больше данных, необходимых для выдвижения версий и дальнейшей поисковой работы.</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 xml:space="preserve">Особую актуальность приобретает участие судебно-медицинского эксперта в следственном допросе лица, являющегося профессиональным медицинским работником или специалистом в области здравоохранения. В этом случае эксперт привлекается к проведению допроса, когда известно, что предметом следственного действия будет выяснение сведений, относящихся к какой-либо отрасли медицинских знаний и других обстоятельств, носящих сугубо специальный характер и малодоступных пониманию следователя ввиду отсутствия у него соответствующих познаний. В этих случаях даже тщательная самостоятельная подготовка к допросу, изучение следователем специальной литературы, ведомственных правил и инструкций, предварительные консультации со специалистами далеко не всегда оказываются достаточны для того, чтобы самому разобраться в технологии работы врача или другого медицинского работника, избежать ставящих в тупик показаний допрашиваемого, который в своих ответах на задаваемые вопросы намеренно или по привычке использует специальную терминологию. В этой ситуации участие эксперта (лучше со специалистом соответствующего клинического профиля) в какой-то степени гарантирует если не достижение самой цели допроса, то. по крайней мере, его максимальную эффективность и адекватное отражение результатов допроса в протоколе следственного действия. </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 xml:space="preserve">Допрос свидетелей и потерпевших целесообразно проводить в присутствии эксперта и в том случае, если они сомневаются в правильности своих показаний, приводят неполные, неточные сведения относительно фактов и обстоятельств, имеющих судебно-медицинское значение, например, ввиду давности события преступления. Целенаправленно задавая вопросы, эксперт может помочь следователю сосредоточить внимание допрашиваемого на конкретных, важных для расследования обстоятельствах и деталях, активизирует ассоциативные связи в сознании и его память. Допрос с участием эксперта позволяет отделить субъективные предположения, мнения, оценки и догадки человека от того, что он действительно видел или в чем лично участвовал, реконструировать хронологию события, восстановить в памяти отдельные детали обстановки и обстоятельств происшествия, которые он ранее пытался скрыть или упустил, полагая их несущественными для следствия. </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 xml:space="preserve">Участие судебно-медицинского эксперта на допросе может потребоваться для разъяснения выводов экспертного заключения допрашиваемому или другим участникам предварительного расследования или судебного следствия, например, при предъявлении доказательств, основанных на судебно-медицинских данных, при оглашении выводов эксперта в суде и т.п. </w:t>
      </w:r>
    </w:p>
    <w:p w:rsidR="00710686" w:rsidRPr="007250CB" w:rsidRDefault="00710686" w:rsidP="003154BD">
      <w:pPr>
        <w:autoSpaceDE w:val="0"/>
        <w:autoSpaceDN w:val="0"/>
        <w:adjustRightInd w:val="0"/>
        <w:spacing w:line="360" w:lineRule="auto"/>
        <w:ind w:firstLine="709"/>
        <w:jc w:val="both"/>
        <w:rPr>
          <w:sz w:val="28"/>
          <w:szCs w:val="28"/>
        </w:rPr>
      </w:pPr>
    </w:p>
    <w:p w:rsidR="00710686" w:rsidRPr="007250CB" w:rsidRDefault="00710686" w:rsidP="007250CB">
      <w:pPr>
        <w:pStyle w:val="FR1"/>
        <w:spacing w:line="360" w:lineRule="auto"/>
        <w:ind w:firstLine="709"/>
        <w:jc w:val="center"/>
        <w:rPr>
          <w:sz w:val="28"/>
          <w:szCs w:val="28"/>
        </w:rPr>
      </w:pPr>
      <w:r w:rsidRPr="007250CB">
        <w:rPr>
          <w:sz w:val="28"/>
          <w:szCs w:val="28"/>
        </w:rPr>
        <w:t>Экспертиза посмертно измененных трупов</w:t>
      </w:r>
    </w:p>
    <w:p w:rsidR="007250CB" w:rsidRDefault="007250CB" w:rsidP="003154BD">
      <w:pPr>
        <w:spacing w:line="360" w:lineRule="auto"/>
        <w:ind w:firstLine="709"/>
        <w:jc w:val="both"/>
        <w:rPr>
          <w:sz w:val="28"/>
          <w:szCs w:val="28"/>
          <w:lang w:val="en-US"/>
        </w:rPr>
      </w:pPr>
    </w:p>
    <w:p w:rsidR="00710686" w:rsidRPr="007250CB" w:rsidRDefault="00710686" w:rsidP="003154BD">
      <w:pPr>
        <w:spacing w:line="360" w:lineRule="auto"/>
        <w:ind w:firstLine="709"/>
        <w:jc w:val="both"/>
        <w:rPr>
          <w:sz w:val="28"/>
          <w:szCs w:val="28"/>
        </w:rPr>
      </w:pPr>
      <w:r w:rsidRPr="007250CB">
        <w:rPr>
          <w:sz w:val="28"/>
          <w:szCs w:val="28"/>
        </w:rPr>
        <w:t xml:space="preserve">В экспертной практике нередко встречаются случаи, когда необходимо произвести судебно-медицинскую экспертизу трупов, подвергшихся различным поздним трупным изменениям (гниение, мумификация, жировоск, торфяное дубление). Однако чаще всего приходится исследовать гнилостно измененные трупы. Причем основные затруднения обусловлены значительными искажениями морфологической картины и трудностями в выявлении патологических изменений в органах и тканях, а также телесных повреждений. </w:t>
      </w:r>
    </w:p>
    <w:p w:rsidR="00710686" w:rsidRPr="007250CB" w:rsidRDefault="00710686" w:rsidP="003154BD">
      <w:pPr>
        <w:spacing w:line="360" w:lineRule="auto"/>
        <w:ind w:firstLine="709"/>
        <w:jc w:val="both"/>
        <w:rPr>
          <w:sz w:val="28"/>
          <w:szCs w:val="28"/>
        </w:rPr>
      </w:pPr>
      <w:r w:rsidRPr="007250CB">
        <w:rPr>
          <w:sz w:val="28"/>
          <w:szCs w:val="28"/>
        </w:rPr>
        <w:t>Трупы, находящиеся в состоянии далеко зашедшего</w:t>
      </w:r>
      <w:r w:rsidRPr="007250CB">
        <w:rPr>
          <w:b/>
          <w:sz w:val="28"/>
          <w:szCs w:val="28"/>
        </w:rPr>
        <w:t xml:space="preserve"> </w:t>
      </w:r>
      <w:r w:rsidRPr="007250CB">
        <w:rPr>
          <w:b/>
          <w:i/>
          <w:sz w:val="28"/>
          <w:szCs w:val="28"/>
        </w:rPr>
        <w:t>гнилостного разложения,</w:t>
      </w:r>
      <w:r w:rsidRPr="007250CB">
        <w:rPr>
          <w:sz w:val="28"/>
          <w:szCs w:val="28"/>
        </w:rPr>
        <w:t xml:space="preserve"> имеют обычно сходный внешний вид, поэтому возникают большие трудности в установлении личности умершего. При наличии в морге необходимого оборудования целесообразно до внутреннего исследования трупа произвести рентгенографию (или рентгеноскопию) костей черепа, таза, конечностей и позвоночника. При этом у лиц, погибших в результате травмы, а также у неопознанных трупов можно выявить скрытые повреждения костей, индивидуальные особенности костного скелета, нарушения нормальных анатомических соотношений органов грудной и брюшной полостей. Обнаруженные на теле трупа повреждения подробно описывают и фотографируют.</w:t>
      </w:r>
    </w:p>
    <w:p w:rsidR="00710686" w:rsidRPr="007250CB" w:rsidRDefault="00710686" w:rsidP="003154BD">
      <w:pPr>
        <w:spacing w:line="360" w:lineRule="auto"/>
        <w:ind w:firstLine="709"/>
        <w:jc w:val="both"/>
        <w:rPr>
          <w:sz w:val="28"/>
          <w:szCs w:val="28"/>
        </w:rPr>
      </w:pPr>
      <w:r w:rsidRPr="007250CB">
        <w:rPr>
          <w:sz w:val="28"/>
          <w:szCs w:val="28"/>
        </w:rPr>
        <w:t>Большинство поверхностных ссадин сохраняется лишь при слабо выраженных гнилостных изменениях тканей трупа. Развивающиеся в дальнейшем процессы гниения, изменяющие цвет и характер кожных покровов, позволяют обнаружить лишь наиболее глубокие ссадины, имеющие к тому же и незначительные размеры. При значительно выраженных гнилостных изменениях трупа мягкие ткани в местах бывших кровоизлияний имеют однородную грязно-красную или буровато-коричневую окраску, поэтому обычно на их фоне не удается обнаружить какие-либо следы бывших кровоизлияний. В местах переломов костей можно выявить участки скелетных мышц буровато-красного цвета, отличающиеся по окраске от остальных тканей. Повреждения на хрящевой ткани сохраняются длительное время, на костях - годы. Даже при исследовании разрозненных костей удается выявить огнестрельные повреждения, определить локализацию входного и выходного отверстий, обнаружить в области их краев частицы металлов выстрела.</w:t>
      </w:r>
    </w:p>
    <w:p w:rsidR="00710686" w:rsidRPr="007250CB" w:rsidRDefault="00710686" w:rsidP="003154BD">
      <w:pPr>
        <w:spacing w:line="360" w:lineRule="auto"/>
        <w:ind w:firstLine="709"/>
        <w:jc w:val="both"/>
        <w:rPr>
          <w:sz w:val="28"/>
          <w:szCs w:val="28"/>
        </w:rPr>
      </w:pPr>
      <w:r w:rsidRPr="007250CB">
        <w:rPr>
          <w:sz w:val="28"/>
          <w:szCs w:val="28"/>
        </w:rPr>
        <w:t>Аналогичные данные могут быть получены при исследовании трупа, находящегося в состоянии жировоска. Исследуя с помощью стереомикроскопа пластинчатые срезы жировоска в области входного отверстия, можно обнаружить зерна пороха. Эти же микрочастицы и отдельные волокна нитей материалов одежды можно также выявить в стенках раневых каналов, проходящих через кожу и подкожную жировую клетчатку. При рентгенографическом исследовании головы трупа в состоянии жировоска обнаруживают дробь, пулю и т. п. В тканях мумифицированных трупов при микроскопическом исследовании в отраженном свете также возможно установление зерен пороха. В тех случаях, когда входное отверстие при наличии жировоска утрачивает свои первоначальные характерные особенности (округлую форму, поясок осаднения и обтирания и т. п.), при гистологическом исследовании мягких тканей головы в области дефектов иногда обнаруживают диффузное кровоизлияние в подкожную клетчатку. Эти данные дают возможность высказаться в пользу прижизненного образования обнаруженного повреждения.</w:t>
      </w:r>
    </w:p>
    <w:p w:rsidR="00710686" w:rsidRPr="007250CB" w:rsidRDefault="00710686" w:rsidP="003154BD">
      <w:pPr>
        <w:spacing w:line="360" w:lineRule="auto"/>
        <w:ind w:firstLine="709"/>
        <w:jc w:val="both"/>
        <w:rPr>
          <w:sz w:val="28"/>
          <w:szCs w:val="28"/>
        </w:rPr>
      </w:pPr>
      <w:r w:rsidRPr="007250CB">
        <w:rPr>
          <w:sz w:val="28"/>
          <w:szCs w:val="28"/>
        </w:rPr>
        <w:t>Нередко возникает необходимость в исследовании посмертно измененного трупа с целью выявления болезненных изменений различных органов и тканей и решения вопроса о причине наступления смерти. Начальные посмертные изменения внутренних органов и тканей (аутолиз) иногда настолько искажают их строение, что не представляется возможным определить характер патологических изменений, в особенности слабо выраженных.</w:t>
      </w:r>
    </w:p>
    <w:p w:rsidR="00710686" w:rsidRPr="007250CB" w:rsidRDefault="00710686" w:rsidP="003154BD">
      <w:pPr>
        <w:spacing w:line="360" w:lineRule="auto"/>
        <w:ind w:firstLine="709"/>
        <w:jc w:val="both"/>
        <w:rPr>
          <w:sz w:val="28"/>
          <w:szCs w:val="28"/>
        </w:rPr>
      </w:pPr>
      <w:r w:rsidRPr="007250CB">
        <w:rPr>
          <w:sz w:val="28"/>
          <w:szCs w:val="28"/>
        </w:rPr>
        <w:t xml:space="preserve">Головной мозг (если череп предварительно не был вскрыт) сохраняет свой обычный вид иногда в течение даже 7-8 месяцев; в нем удается выявить патологические изменения и признаки черепно-мозговой травмы. При вскрытом черепе головной мозг уже через 2-3 недели приобретает серовато-оливковую окраску, размягчается и уменьшается в объеме. В более поздние сроки все вещество мозга расплывается и превращается в зеленоватого цвета полужидкую массу. Почки в течение 3-4 месяцев сохраняют рисунок строения. Матка в течение длительного времени (4-5 месяцев) не подвергается гниению. Однако беременная матка и матка после произведенного аборта загнивает значительно быстрее (за 1-2 месяца). Приведенные сроки имеют ориентировочный характер, поскольку посмертные изменениям внутренних органов и тканей трупа зависят от многих условий и происходят в широких временных интервалах. </w:t>
      </w:r>
    </w:p>
    <w:p w:rsidR="00710686" w:rsidRPr="007250CB" w:rsidRDefault="00710686" w:rsidP="003154BD">
      <w:pPr>
        <w:spacing w:line="360" w:lineRule="auto"/>
        <w:ind w:firstLine="709"/>
        <w:jc w:val="both"/>
        <w:rPr>
          <w:sz w:val="28"/>
          <w:szCs w:val="28"/>
        </w:rPr>
      </w:pPr>
      <w:r w:rsidRPr="007250CB">
        <w:rPr>
          <w:sz w:val="28"/>
          <w:szCs w:val="28"/>
        </w:rPr>
        <w:t xml:space="preserve">При различной степени </w:t>
      </w:r>
      <w:r w:rsidRPr="007250CB">
        <w:rPr>
          <w:i/>
          <w:sz w:val="28"/>
          <w:szCs w:val="28"/>
        </w:rPr>
        <w:t>обугливания</w:t>
      </w:r>
      <w:r w:rsidRPr="007250CB">
        <w:rPr>
          <w:sz w:val="28"/>
          <w:szCs w:val="28"/>
        </w:rPr>
        <w:t xml:space="preserve"> трупа следует проводить тщательное и подробное его исследование с вскрытием всех полостей и сохранившихся внутренних органов. Практически значимыми могут оказаться результаты исследования зубов, которые сохраняются длительное время, в том числе и после воздействия высокой температуры. </w:t>
      </w:r>
    </w:p>
    <w:p w:rsidR="00710686" w:rsidRPr="007250CB" w:rsidRDefault="00710686" w:rsidP="003154BD">
      <w:pPr>
        <w:spacing w:line="360" w:lineRule="auto"/>
        <w:ind w:firstLine="709"/>
        <w:jc w:val="both"/>
        <w:rPr>
          <w:sz w:val="28"/>
          <w:szCs w:val="28"/>
        </w:rPr>
      </w:pPr>
      <w:r w:rsidRPr="007250CB">
        <w:rPr>
          <w:sz w:val="28"/>
          <w:szCs w:val="28"/>
        </w:rPr>
        <w:t xml:space="preserve">Труп, находившийся в течение какого-либо промежутка времени </w:t>
      </w:r>
      <w:r w:rsidRPr="007250CB">
        <w:rPr>
          <w:i/>
          <w:sz w:val="28"/>
          <w:szCs w:val="28"/>
        </w:rPr>
        <w:t>в водной среде,</w:t>
      </w:r>
      <w:r w:rsidRPr="007250CB">
        <w:rPr>
          <w:sz w:val="28"/>
          <w:szCs w:val="28"/>
        </w:rPr>
        <w:t xml:space="preserve"> нередко быстро подвергается значительным посмертным изменениям, что затрудняет решение вопросов о непосредственной причине смерти, характере и прижизненном (или посмертном) происхождении выявленных повреждений, механизме их образования.</w:t>
      </w:r>
    </w:p>
    <w:p w:rsidR="00710686" w:rsidRPr="007250CB" w:rsidRDefault="00710686" w:rsidP="003154BD">
      <w:pPr>
        <w:spacing w:line="360" w:lineRule="auto"/>
        <w:ind w:firstLine="709"/>
        <w:jc w:val="both"/>
        <w:rPr>
          <w:sz w:val="28"/>
          <w:szCs w:val="28"/>
        </w:rPr>
      </w:pPr>
      <w:r w:rsidRPr="007250CB">
        <w:rPr>
          <w:sz w:val="28"/>
          <w:szCs w:val="28"/>
        </w:rPr>
        <w:t xml:space="preserve">В зависимости от места нахождения трупа (в лесу, на открытой местности, в воде и др.) он может подвергнуться значительным повреждениям или даже полному разрушению различными </w:t>
      </w:r>
      <w:r w:rsidRPr="007250CB">
        <w:rPr>
          <w:i/>
          <w:sz w:val="28"/>
          <w:szCs w:val="28"/>
        </w:rPr>
        <w:t>представителями фауны</w:t>
      </w:r>
      <w:r w:rsidRPr="007250CB">
        <w:rPr>
          <w:sz w:val="28"/>
          <w:szCs w:val="28"/>
        </w:rPr>
        <w:t xml:space="preserve"> (домашними и дикими животными, насекомыми, птицами и др.), морскими животными. Судебно-медицинская значимость этих повреждений заключается в том, что они могут быть приняты за прижизненные и к тому же в результате этого возможно уничтожение причиненных человеку при жизни повреждений и их особенностей. Установление экспертом факта причинения повреждений животными обычно не вызывает особых затруднений.</w:t>
      </w:r>
    </w:p>
    <w:p w:rsidR="00710686" w:rsidRPr="001C356A" w:rsidRDefault="001C356A" w:rsidP="001C356A">
      <w:pPr>
        <w:autoSpaceDE w:val="0"/>
        <w:autoSpaceDN w:val="0"/>
        <w:adjustRightInd w:val="0"/>
        <w:spacing w:line="360" w:lineRule="auto"/>
        <w:ind w:firstLine="709"/>
        <w:jc w:val="center"/>
        <w:rPr>
          <w:b/>
          <w:sz w:val="28"/>
          <w:szCs w:val="28"/>
        </w:rPr>
      </w:pPr>
      <w:r>
        <w:rPr>
          <w:sz w:val="28"/>
          <w:szCs w:val="28"/>
        </w:rPr>
        <w:br w:type="page"/>
      </w:r>
      <w:r w:rsidR="00710686" w:rsidRPr="001C356A">
        <w:rPr>
          <w:b/>
          <w:sz w:val="28"/>
          <w:szCs w:val="28"/>
        </w:rPr>
        <w:t>Экспертиза скелетированных трупов</w:t>
      </w:r>
    </w:p>
    <w:p w:rsidR="007250CB" w:rsidRDefault="007250CB" w:rsidP="003154BD">
      <w:pPr>
        <w:spacing w:line="360" w:lineRule="auto"/>
        <w:ind w:firstLine="709"/>
        <w:jc w:val="both"/>
        <w:rPr>
          <w:sz w:val="28"/>
          <w:szCs w:val="28"/>
          <w:lang w:val="en-US"/>
        </w:rPr>
      </w:pPr>
    </w:p>
    <w:p w:rsidR="00710686" w:rsidRPr="007250CB" w:rsidRDefault="00710686" w:rsidP="003154BD">
      <w:pPr>
        <w:spacing w:line="360" w:lineRule="auto"/>
        <w:ind w:firstLine="709"/>
        <w:jc w:val="both"/>
        <w:rPr>
          <w:sz w:val="28"/>
          <w:szCs w:val="28"/>
        </w:rPr>
      </w:pPr>
      <w:r w:rsidRPr="007250CB">
        <w:rPr>
          <w:sz w:val="28"/>
          <w:szCs w:val="28"/>
        </w:rPr>
        <w:t>Судебно-медицинская экспертиза скелетированного трупа является довольно сложной задачей, имеющей свои специфические особенности и требующей для решения комплексного подхода. Основная цель экспертизы заключается в установлении личности человека, которому принадлежали исследуемые костные останки, а также в определении повреждений костей, которые могли находиться в прямой причинной связи с наступлением смерти.</w:t>
      </w:r>
    </w:p>
    <w:p w:rsidR="00710686" w:rsidRPr="007250CB" w:rsidRDefault="00710686" w:rsidP="003154BD">
      <w:pPr>
        <w:spacing w:line="360" w:lineRule="auto"/>
        <w:ind w:firstLine="709"/>
        <w:jc w:val="both"/>
        <w:rPr>
          <w:sz w:val="28"/>
          <w:szCs w:val="28"/>
        </w:rPr>
      </w:pPr>
      <w:r w:rsidRPr="007250CB">
        <w:rPr>
          <w:sz w:val="28"/>
          <w:szCs w:val="28"/>
        </w:rPr>
        <w:t>Костные останки могут быть обнаружены случайно при земляных работах в различных местах (в лесу, горах, на болоте и т. п.) или же извлечение было целенаправленным, если следствие располагало данными о месте сокрытия трупа. При обнаружении останков трупа на почве эксперт должен располагать информацией о времени года, колебаниях температуры воздуха, характере местности (сухая, влажная, болотистая и т. п.), о флоре и фауне данного места, состоянии костей, загрязнениях. Особое внимание обращают на наличие и особенности насекомых или их частей. В случае обнаружения скелетированного трупа в воде эксперт должен иметь сведения об особенностях берега водоема и прибрежной растительности, характере дна в месте обнаружения костей.</w:t>
      </w:r>
    </w:p>
    <w:p w:rsidR="00710686" w:rsidRPr="007250CB" w:rsidRDefault="00710686" w:rsidP="003154BD">
      <w:pPr>
        <w:spacing w:line="360" w:lineRule="auto"/>
        <w:ind w:firstLine="709"/>
        <w:jc w:val="both"/>
        <w:rPr>
          <w:sz w:val="28"/>
          <w:szCs w:val="28"/>
        </w:rPr>
      </w:pPr>
      <w:r w:rsidRPr="007250CB">
        <w:rPr>
          <w:sz w:val="28"/>
          <w:szCs w:val="28"/>
        </w:rPr>
        <w:t>При наличии в морге соответствующего оборудования целесообразно произвести рентгенографирование костей скелета. При обнаружении среди костных останков человека отдельных костей, вызывающих сомнения по своей величине, массе, форме и другим особенностям, их необходимо исследовать в отделении медицинской криминалистики, а определение видовой принадлежности провести в судебно-биологическом отделении.</w:t>
      </w:r>
    </w:p>
    <w:p w:rsidR="00710686" w:rsidRPr="007250CB" w:rsidRDefault="00710686" w:rsidP="003154BD">
      <w:pPr>
        <w:spacing w:line="360" w:lineRule="auto"/>
        <w:ind w:firstLine="709"/>
        <w:jc w:val="both"/>
        <w:rPr>
          <w:sz w:val="28"/>
          <w:szCs w:val="28"/>
        </w:rPr>
      </w:pPr>
      <w:r w:rsidRPr="007250CB">
        <w:rPr>
          <w:sz w:val="28"/>
          <w:szCs w:val="28"/>
        </w:rPr>
        <w:t>По имеющимся на костях скелетированного трупа дефектам или повреждениям можно решить вопрос об установлении прижизненности причинения травмы лишь в случаях обнаружения на концах или краях дефектов изменений в виде костных мозолей или сглаженности границ кости. На плоских костях черепа зажившие дырчатые переломы с вдавлением отломков в полость черепа отличаются сглаженностью краев наружной и внутренней пластинок, некоторым западением центральной части кости. В случаях заживления после оперативных вмешательств (например, трепанации черепа и т. п.) отверстие в кости имеет сравнительно ровные очертания в виде овала или круга с гладкими, закругленными, иногда истонченными краями.</w:t>
      </w:r>
    </w:p>
    <w:p w:rsidR="00710686" w:rsidRPr="007250CB" w:rsidRDefault="00710686" w:rsidP="003154BD">
      <w:pPr>
        <w:spacing w:line="360" w:lineRule="auto"/>
        <w:ind w:firstLine="709"/>
        <w:jc w:val="both"/>
        <w:rPr>
          <w:sz w:val="28"/>
          <w:szCs w:val="28"/>
        </w:rPr>
      </w:pPr>
      <w:r w:rsidRPr="007250CB">
        <w:rPr>
          <w:sz w:val="28"/>
          <w:szCs w:val="28"/>
        </w:rPr>
        <w:t>Иногда в процессе расследования, а также при идентификации личности могут оказаться полезными данные о сроке возникновения перелома. Изучение полученных рентгенограмм трубчатых костей у лиц с неосложненными переломами костей позволяет отметить определенные морфологические признаки в области костной мозоли в зависимости от давности травмы.</w:t>
      </w:r>
    </w:p>
    <w:p w:rsidR="00710686" w:rsidRPr="007250CB" w:rsidRDefault="00710686" w:rsidP="003154BD">
      <w:pPr>
        <w:spacing w:line="360" w:lineRule="auto"/>
        <w:ind w:firstLine="709"/>
        <w:jc w:val="both"/>
        <w:rPr>
          <w:sz w:val="28"/>
          <w:szCs w:val="28"/>
        </w:rPr>
      </w:pPr>
      <w:r w:rsidRPr="007250CB">
        <w:rPr>
          <w:sz w:val="28"/>
          <w:szCs w:val="28"/>
        </w:rPr>
        <w:t>Определение длительности пребывания костных останков на месте их обнаружения обычно производят в отделении медицинской криминалистики. Следует указать, что процесс разрушения костей скелета человека в разных климато-географических зонах обладает определенными особенностями.</w:t>
      </w:r>
    </w:p>
    <w:p w:rsidR="00710686" w:rsidRPr="007250CB" w:rsidRDefault="00710686" w:rsidP="003154BD">
      <w:pPr>
        <w:spacing w:line="360" w:lineRule="auto"/>
        <w:ind w:firstLine="709"/>
        <w:jc w:val="both"/>
        <w:rPr>
          <w:sz w:val="28"/>
          <w:szCs w:val="28"/>
        </w:rPr>
      </w:pPr>
      <w:r w:rsidRPr="007250CB">
        <w:rPr>
          <w:sz w:val="28"/>
          <w:szCs w:val="28"/>
        </w:rPr>
        <w:t>Обнаруженные с костными останками трупа волосы подлежат исследованию в судебно-биологическом отделении (с целью определения группоспецифических свойств), в спектральной лаборатории и судебно-химическом отделении (для обнаружения некоторых «металлических» ядов). Мягкие ткани, кусочки костей (грудина, свод черепа и др.), ногтевые пластинки, отдельные зубы также направляют в судебно-биологическое отделение для определения их группоспецифических свойств.</w:t>
      </w:r>
    </w:p>
    <w:p w:rsidR="00710686" w:rsidRPr="007250CB" w:rsidRDefault="00710686" w:rsidP="003154BD">
      <w:pPr>
        <w:spacing w:line="360" w:lineRule="auto"/>
        <w:ind w:firstLine="709"/>
        <w:jc w:val="both"/>
        <w:rPr>
          <w:sz w:val="28"/>
          <w:szCs w:val="28"/>
        </w:rPr>
      </w:pPr>
      <w:r w:rsidRPr="007250CB">
        <w:rPr>
          <w:sz w:val="28"/>
          <w:szCs w:val="28"/>
        </w:rPr>
        <w:t>Судебно-медицинская экспертиза скелетированного трупа, отдельных костей или их фрагментов требует от эксперта специальной подготовки, знаний сравнительной анатомии, остеологии и отдельных разделов антропологии, а также наличия необходимого оборудования. Поэтому основные исследования с целью идентификации личности покойного должны осуществляться в отделении медицинской криминалистики.</w:t>
      </w:r>
    </w:p>
    <w:p w:rsidR="00710686" w:rsidRPr="007250CB" w:rsidRDefault="001B31CA" w:rsidP="007250CB">
      <w:pPr>
        <w:pStyle w:val="FR1"/>
        <w:spacing w:line="360" w:lineRule="auto"/>
        <w:ind w:firstLine="709"/>
        <w:jc w:val="center"/>
        <w:rPr>
          <w:sz w:val="28"/>
          <w:szCs w:val="28"/>
        </w:rPr>
      </w:pPr>
      <w:r w:rsidRPr="007250CB">
        <w:rPr>
          <w:sz w:val="28"/>
          <w:szCs w:val="28"/>
        </w:rPr>
        <w:t>Особенности исследования</w:t>
      </w:r>
      <w:r w:rsidR="00710686" w:rsidRPr="007250CB">
        <w:rPr>
          <w:sz w:val="28"/>
          <w:szCs w:val="28"/>
        </w:rPr>
        <w:t xml:space="preserve"> расчлененных трупов</w:t>
      </w:r>
    </w:p>
    <w:p w:rsidR="007250CB" w:rsidRDefault="007250CB" w:rsidP="003154BD">
      <w:pPr>
        <w:spacing w:line="360" w:lineRule="auto"/>
        <w:ind w:firstLine="709"/>
        <w:jc w:val="both"/>
        <w:rPr>
          <w:sz w:val="28"/>
          <w:szCs w:val="28"/>
          <w:lang w:val="en-US"/>
        </w:rPr>
      </w:pPr>
    </w:p>
    <w:p w:rsidR="00710686" w:rsidRPr="007250CB" w:rsidRDefault="00710686" w:rsidP="003154BD">
      <w:pPr>
        <w:spacing w:line="360" w:lineRule="auto"/>
        <w:ind w:firstLine="709"/>
        <w:jc w:val="both"/>
        <w:rPr>
          <w:sz w:val="28"/>
          <w:szCs w:val="28"/>
        </w:rPr>
      </w:pPr>
      <w:r w:rsidRPr="007250CB">
        <w:rPr>
          <w:sz w:val="28"/>
          <w:szCs w:val="28"/>
        </w:rPr>
        <w:t>Расследование уголовных дел в случаях убийств с последующим расчленением трупов имеет свои особенности и осложняется тем, что на первом этапе проведения следственных действий неизвестны личность потерпевшего и место совершения преступления.</w:t>
      </w:r>
    </w:p>
    <w:p w:rsidR="00710686" w:rsidRPr="007250CB" w:rsidRDefault="00710686" w:rsidP="003154BD">
      <w:pPr>
        <w:spacing w:line="360" w:lineRule="auto"/>
        <w:ind w:firstLine="709"/>
        <w:jc w:val="both"/>
        <w:rPr>
          <w:sz w:val="28"/>
          <w:szCs w:val="28"/>
        </w:rPr>
      </w:pPr>
      <w:r w:rsidRPr="007250CB">
        <w:rPr>
          <w:sz w:val="28"/>
          <w:szCs w:val="28"/>
        </w:rPr>
        <w:t>Однако наиболее важное судебно-медицинское значение имеет исследование трупов людей, расчлененных после смерти с целью сокрытия следов и места преступления, затруднения опознания личности убитого и облегчения транспортировки частей трупа с места преступления. Преступник нередко обезображивает труп, в первую очередь лицо и другие области тела, которые могут использоваться для опознания: снимает кожу лица, отрезает уши, удаляет глаза, зубы, ногтевые фаланги пальцев рук и особые приметы (родимые пятна, рубцы, татуировки, бородавки и т. п.), устраняет индивидуальные признаки (молочные железы при беременности, наружные и внутренние половые органы и т. д.).</w:t>
      </w:r>
    </w:p>
    <w:p w:rsidR="00710686" w:rsidRPr="007250CB" w:rsidRDefault="00710686" w:rsidP="003154BD">
      <w:pPr>
        <w:spacing w:line="360" w:lineRule="auto"/>
        <w:ind w:firstLine="709"/>
        <w:jc w:val="both"/>
        <w:rPr>
          <w:sz w:val="28"/>
          <w:szCs w:val="28"/>
        </w:rPr>
      </w:pPr>
      <w:r w:rsidRPr="007250CB">
        <w:rPr>
          <w:sz w:val="28"/>
          <w:szCs w:val="28"/>
        </w:rPr>
        <w:t>Для экспертизы могут быть доставлены как отдельные части, так и весь расчлененный труп. Части расчлененного трупа после окончания исследования необходимо хранить в морге в отдельных емкостях с 5%-ным раствором формалина или в холодильной камере.</w:t>
      </w:r>
    </w:p>
    <w:p w:rsidR="00710686" w:rsidRPr="007250CB" w:rsidRDefault="00710686" w:rsidP="003154BD">
      <w:pPr>
        <w:spacing w:line="360" w:lineRule="auto"/>
        <w:ind w:firstLine="709"/>
        <w:jc w:val="both"/>
        <w:rPr>
          <w:sz w:val="28"/>
          <w:szCs w:val="28"/>
        </w:rPr>
      </w:pPr>
      <w:r w:rsidRPr="007250CB">
        <w:rPr>
          <w:sz w:val="28"/>
          <w:szCs w:val="28"/>
        </w:rPr>
        <w:t>Наряду с подробным описанием предметов (упаковки), в которых находились части расчлененного трупа, перечисляют эти части, указывают имеющиеся повреждения и особенности на каждой из частей и фотографируют их. Отмечают наличие одежды или ее остатков на частях трупа, характер имеющихся на них следов, наложений, повреждений. Особое внимание уделяют выявлению все повреждений как в местах расчленения (отделения) трупа, так и на отдаленных от него участках тела.</w:t>
      </w:r>
    </w:p>
    <w:p w:rsidR="00710686" w:rsidRPr="007250CB" w:rsidRDefault="00710686" w:rsidP="003154BD">
      <w:pPr>
        <w:spacing w:line="360" w:lineRule="auto"/>
        <w:ind w:firstLine="709"/>
        <w:jc w:val="both"/>
        <w:rPr>
          <w:sz w:val="28"/>
          <w:szCs w:val="28"/>
        </w:rPr>
      </w:pPr>
      <w:r w:rsidRPr="007250CB">
        <w:rPr>
          <w:sz w:val="28"/>
          <w:szCs w:val="28"/>
        </w:rPr>
        <w:t>Описывают каждую часть отдельно, указывают особые приметы (цвет кожи, пигментации, татуировки, рубцы и др.), отмечают характер оволосения, развитие скелетных мышц и др. Если отдельно доставлена голова, то ее описание производят по методу словесного портрета. К исследованию зубов и протезов целесообразно привлекать врача-стоматолога. В качестве образцов сравнения изымают волосы головы из пяти областей. Кисти рук подвергают дактилоскопическому исследованию.</w:t>
      </w:r>
    </w:p>
    <w:p w:rsidR="00710686" w:rsidRPr="007250CB" w:rsidRDefault="00710686" w:rsidP="003154BD">
      <w:pPr>
        <w:spacing w:line="360" w:lineRule="auto"/>
        <w:ind w:firstLine="709"/>
        <w:jc w:val="both"/>
        <w:rPr>
          <w:sz w:val="28"/>
          <w:szCs w:val="28"/>
        </w:rPr>
      </w:pPr>
      <w:r w:rsidRPr="007250CB">
        <w:rPr>
          <w:sz w:val="28"/>
          <w:szCs w:val="28"/>
        </w:rPr>
        <w:t xml:space="preserve">При наружном исследовании трупа (или его частей) прежде </w:t>
      </w:r>
      <w:r w:rsidR="001C356A" w:rsidRPr="007250CB">
        <w:rPr>
          <w:sz w:val="28"/>
          <w:szCs w:val="28"/>
        </w:rPr>
        <w:t>всего,</w:t>
      </w:r>
      <w:r w:rsidRPr="007250CB">
        <w:rPr>
          <w:sz w:val="28"/>
          <w:szCs w:val="28"/>
        </w:rPr>
        <w:t xml:space="preserve"> решают вопрос о принадлежности его (их) человеку или животному. Иногда они настолько бывают изменены гниением, повреждены или разрушены (в результате воздействия высокой температуры), что произвести определение их видовой принадлежности оказывается возможным только в судебно-биологическом отделении (путем исследования мягких тканей), отделении медицинской криминалистики (при исследовании анатомо-морфологических особенностей и микроскопического строения костной ткани). Иногда решающее значение могут иметь внутренние органы, макро- и микроскопический характер строения которых позволяет установить их принадлежность человеку.</w:t>
      </w:r>
    </w:p>
    <w:p w:rsidR="00710686" w:rsidRPr="007250CB" w:rsidRDefault="00710686" w:rsidP="003154BD">
      <w:pPr>
        <w:spacing w:line="360" w:lineRule="auto"/>
        <w:ind w:firstLine="709"/>
        <w:jc w:val="both"/>
        <w:rPr>
          <w:sz w:val="28"/>
          <w:szCs w:val="28"/>
        </w:rPr>
      </w:pPr>
      <w:r w:rsidRPr="007250CB">
        <w:rPr>
          <w:sz w:val="28"/>
          <w:szCs w:val="28"/>
        </w:rPr>
        <w:t>Установление личности по частям расчлененного трупа производят по правилам, которые применяются при идентификации личности по целому трупу.</w:t>
      </w:r>
    </w:p>
    <w:p w:rsidR="00710686" w:rsidRPr="007250CB" w:rsidRDefault="00710686" w:rsidP="003154BD">
      <w:pPr>
        <w:spacing w:line="360" w:lineRule="auto"/>
        <w:ind w:firstLine="709"/>
        <w:jc w:val="both"/>
        <w:rPr>
          <w:sz w:val="28"/>
          <w:szCs w:val="28"/>
        </w:rPr>
      </w:pPr>
      <w:r w:rsidRPr="007250CB">
        <w:rPr>
          <w:sz w:val="28"/>
          <w:szCs w:val="28"/>
        </w:rPr>
        <w:t>На половую принадлежность отдельных частей тела трупа указывают следующие признаки: состояние оволосения, округлые формы тела, молочные железы, наличие рубцов беременности, развитие мышц и подкожной жировой клетчатки и др. Установление пола при отсутствии головы, грудной клетки, половых органов или при резком их обезображивании производят по отдельным сохранившимся признакам. Половые различия имеют также лопатка, череп, грудина, плечевые, бедренные, большеберцовые кости, ключица и др.</w:t>
      </w:r>
    </w:p>
    <w:p w:rsidR="00710686" w:rsidRPr="007250CB" w:rsidRDefault="00710686" w:rsidP="003154BD">
      <w:pPr>
        <w:spacing w:line="360" w:lineRule="auto"/>
        <w:ind w:firstLine="709"/>
        <w:jc w:val="both"/>
        <w:rPr>
          <w:sz w:val="28"/>
          <w:szCs w:val="28"/>
        </w:rPr>
      </w:pPr>
      <w:r w:rsidRPr="007250CB">
        <w:rPr>
          <w:sz w:val="28"/>
          <w:szCs w:val="28"/>
        </w:rPr>
        <w:t>Вероятную причину смерти эксперт устанавливает прежде всего с учетом локализации и характера конкретных телесных повреждений, прижизненности их причинения, а также путем исключения иных конкурирующих причин (отравление, гипоксия различного происхождения, заболевания и др.).</w:t>
      </w:r>
    </w:p>
    <w:p w:rsidR="00710686" w:rsidRPr="007250CB" w:rsidRDefault="00710686" w:rsidP="003154BD">
      <w:pPr>
        <w:spacing w:line="360" w:lineRule="auto"/>
        <w:ind w:firstLine="709"/>
        <w:jc w:val="both"/>
        <w:rPr>
          <w:sz w:val="28"/>
          <w:szCs w:val="28"/>
        </w:rPr>
      </w:pPr>
      <w:r w:rsidRPr="007250CB">
        <w:rPr>
          <w:sz w:val="28"/>
          <w:szCs w:val="28"/>
        </w:rPr>
        <w:t>При определении давности наступления смерти в основном учитывают трупные изменения с учетом всех влияющих факторов (температура, влажность, степень расчленения и др.). В зависимости от конкретных условий нахождения каждой из частей расчлененного трупа они могут по своему состоянию резко отличаться друг от друга. При нахождении отдельных частей трупа на воздухе значительно ускоряются процессы их гнилостного разложения. Поэтому общепринятые «средние» сроки развития этих изменений, используемые в практике судебно-медицинской экспертизы для оценки длительности посмертного периода, при экспертизе расчлененного трупа неприемлемы.</w:t>
      </w:r>
    </w:p>
    <w:p w:rsidR="00710686" w:rsidRPr="007250CB" w:rsidRDefault="00710686" w:rsidP="003154BD">
      <w:pPr>
        <w:spacing w:line="360" w:lineRule="auto"/>
        <w:ind w:firstLine="709"/>
        <w:jc w:val="both"/>
        <w:rPr>
          <w:sz w:val="28"/>
          <w:szCs w:val="28"/>
        </w:rPr>
      </w:pPr>
      <w:r w:rsidRPr="007250CB">
        <w:rPr>
          <w:sz w:val="28"/>
          <w:szCs w:val="28"/>
        </w:rPr>
        <w:t>Кожа и скелетные мышцы не отображают индивидуальные особенности рубящего или иного острого предмета. Кости и хрящевая ткань, рассекаемые при разделении, сохраняют на плоскостях разруба (разреза) следы (трасы), отображающие особенности рельефа лезвия. Трасологические экспертизы с целью установления орудия травмы по следам воздействия острых предметов на костях и хрящах проводят в отделении медицинской криминалистики. По характеру поверхности отделения можно судить о примененном орудии (топор, пила, нож, долото и др.), причем следы микрорельефа орудия удается распознать даже на обгоревших трупах. Обычно для расчленения используют ножи и топоры. Разруб может быть полным или же сопровождаться образованием дефектов за счет отделения небольших отломков. Особенности конкретного топора оказывают влияние на характер поверхностей отделения разрубленных частей тела трупа и подлежат дополнительному лабораторному исследованию.</w:t>
      </w:r>
    </w:p>
    <w:p w:rsidR="00710686" w:rsidRPr="007250CB" w:rsidRDefault="00710686" w:rsidP="003154BD">
      <w:pPr>
        <w:spacing w:line="360" w:lineRule="auto"/>
        <w:ind w:firstLine="709"/>
        <w:jc w:val="both"/>
        <w:rPr>
          <w:sz w:val="28"/>
          <w:szCs w:val="28"/>
        </w:rPr>
      </w:pPr>
      <w:r w:rsidRPr="007250CB">
        <w:rPr>
          <w:sz w:val="28"/>
          <w:szCs w:val="28"/>
        </w:rPr>
        <w:t>Гораздо реже встречаются случаи распиливания трупа на части, что обусловлено, по-видимому, техническими трудностями пересечения мягких тканей зубьями пилы.</w:t>
      </w:r>
    </w:p>
    <w:p w:rsidR="00710686" w:rsidRPr="007250CB" w:rsidRDefault="00710686" w:rsidP="003154BD">
      <w:pPr>
        <w:spacing w:line="360" w:lineRule="auto"/>
        <w:ind w:firstLine="709"/>
        <w:jc w:val="both"/>
        <w:rPr>
          <w:sz w:val="28"/>
          <w:szCs w:val="28"/>
        </w:rPr>
      </w:pPr>
      <w:r w:rsidRPr="007250CB">
        <w:rPr>
          <w:sz w:val="28"/>
          <w:szCs w:val="28"/>
        </w:rPr>
        <w:t>Расчленение трупа долотом встречается крайне редко. В этих случаях можно выявить дефекты костной ткани, выраженность которых зависит от свойств кости и силы воздействия.</w:t>
      </w:r>
    </w:p>
    <w:p w:rsidR="00710686" w:rsidRPr="007250CB" w:rsidRDefault="00710686" w:rsidP="003154BD">
      <w:pPr>
        <w:spacing w:line="360" w:lineRule="auto"/>
        <w:ind w:firstLine="709"/>
        <w:jc w:val="both"/>
        <w:rPr>
          <w:sz w:val="28"/>
          <w:szCs w:val="28"/>
        </w:rPr>
      </w:pPr>
      <w:r w:rsidRPr="007250CB">
        <w:rPr>
          <w:sz w:val="28"/>
          <w:szCs w:val="28"/>
        </w:rPr>
        <w:t>Нередко возникает необходимость решить вопрос о возможной профессии преступника. Лишь в отдельных исключительных случаях по способу расчленения трупа можно предположить о производстве этой манипуляции лицом определенной профессии (мясник, работник бойни и др.).</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Еще при осмотре частей расчлененного трупа каждая из них должна быть отмаркирована, сфотографирована, описана с обязательным</w:t>
      </w:r>
      <w:r w:rsidR="007250CB">
        <w:rPr>
          <w:sz w:val="28"/>
          <w:szCs w:val="28"/>
        </w:rPr>
        <w:t xml:space="preserve"> </w:t>
      </w:r>
      <w:r w:rsidRPr="007250CB">
        <w:rPr>
          <w:sz w:val="28"/>
          <w:szCs w:val="28"/>
        </w:rPr>
        <w:t>указанием:</w:t>
      </w:r>
    </w:p>
    <w:p w:rsidR="00710686" w:rsidRPr="007250CB" w:rsidRDefault="00710686" w:rsidP="003154BD">
      <w:pPr>
        <w:widowControl/>
        <w:numPr>
          <w:ilvl w:val="0"/>
          <w:numId w:val="1"/>
        </w:numPr>
        <w:spacing w:line="360" w:lineRule="auto"/>
        <w:ind w:left="0" w:firstLine="709"/>
        <w:jc w:val="both"/>
        <w:rPr>
          <w:sz w:val="28"/>
          <w:szCs w:val="28"/>
        </w:rPr>
      </w:pPr>
      <w:r w:rsidRPr="007250CB">
        <w:rPr>
          <w:sz w:val="28"/>
          <w:szCs w:val="28"/>
        </w:rPr>
        <w:t>анатомического характера, размеров и формы отчлененной части тела с характеристикой всех поверхностей, толщины подкожной жировой клетчатки, степени развития мышц;</w:t>
      </w:r>
    </w:p>
    <w:p w:rsidR="00710686" w:rsidRPr="007250CB" w:rsidRDefault="00710686" w:rsidP="003154BD">
      <w:pPr>
        <w:widowControl/>
        <w:numPr>
          <w:ilvl w:val="0"/>
          <w:numId w:val="2"/>
        </w:numPr>
        <w:spacing w:line="360" w:lineRule="auto"/>
        <w:ind w:left="0" w:firstLine="709"/>
        <w:jc w:val="both"/>
        <w:rPr>
          <w:sz w:val="28"/>
          <w:szCs w:val="28"/>
        </w:rPr>
      </w:pPr>
      <w:r w:rsidRPr="007250CB">
        <w:rPr>
          <w:sz w:val="28"/>
          <w:szCs w:val="28"/>
        </w:rPr>
        <w:t>трупных изменений, в том числе гнилостных;</w:t>
      </w:r>
    </w:p>
    <w:p w:rsidR="00710686" w:rsidRPr="007250CB" w:rsidRDefault="00710686" w:rsidP="003154BD">
      <w:pPr>
        <w:widowControl/>
        <w:numPr>
          <w:ilvl w:val="0"/>
          <w:numId w:val="3"/>
        </w:numPr>
        <w:spacing w:line="360" w:lineRule="auto"/>
        <w:ind w:left="0" w:firstLine="709"/>
        <w:jc w:val="both"/>
        <w:rPr>
          <w:sz w:val="28"/>
          <w:szCs w:val="28"/>
        </w:rPr>
      </w:pPr>
      <w:r w:rsidRPr="007250CB">
        <w:rPr>
          <w:sz w:val="28"/>
          <w:szCs w:val="28"/>
        </w:rPr>
        <w:t>характера загрязнений и положений (земли, волокон ткани, бумаги и других элементов), фауны и флоры;</w:t>
      </w:r>
    </w:p>
    <w:p w:rsidR="00710686" w:rsidRPr="007250CB" w:rsidRDefault="00710686" w:rsidP="003154BD">
      <w:pPr>
        <w:widowControl/>
        <w:numPr>
          <w:ilvl w:val="0"/>
          <w:numId w:val="4"/>
        </w:numPr>
        <w:spacing w:line="360" w:lineRule="auto"/>
        <w:ind w:left="0" w:firstLine="709"/>
        <w:jc w:val="both"/>
        <w:rPr>
          <w:sz w:val="28"/>
          <w:szCs w:val="28"/>
        </w:rPr>
      </w:pPr>
      <w:r w:rsidRPr="007250CB">
        <w:rPr>
          <w:sz w:val="28"/>
          <w:szCs w:val="28"/>
        </w:rPr>
        <w:t>детальной характеристики повреждений, особенно на голове, шее и туловище, где могут быть обнаружены огнестрельные, колото-резаные раны, странгуляционные борозды и др.</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Особенно тщательно рассматриваются линии расчленения, характер кожи по краям резанных,</w:t>
      </w:r>
      <w:r w:rsidR="007250CB">
        <w:rPr>
          <w:sz w:val="28"/>
          <w:szCs w:val="28"/>
        </w:rPr>
        <w:t xml:space="preserve"> </w:t>
      </w:r>
      <w:r w:rsidRPr="007250CB">
        <w:rPr>
          <w:sz w:val="28"/>
          <w:szCs w:val="28"/>
        </w:rPr>
        <w:t>рубленных, пиленых ран, разрубов (распилов) костей, кровоизлияний. На костях и хрящах с помощью лупы изучаются поверхности разделения с целью выявления трасс, оставленных орудием расчленения. Число ударов иногда удается установить по наличию нескольких несовпадающих плоскостей надрубов (разрубов). Положение конечности при отчленении может быть установлено по направлению и локализации повреждений, следам крови. Ровная поверхность расчлененной кости образуется со стороны удара, с противоположной имеются краевые дефекты, выступы, раздробления; костные фрагменты смещаются в направлении удара.</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Телесные повреждения костей легко устанавливаются по наличию характерных опилок. На действие дисковой электропилы указывает ровное разделение тканей на донном уровне вне зависимости от разной их плоскости.</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Посмертное расчленение, как правило, не сопровождается обескровливанием внутренних органов.</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Особое значение имеет тщательное описание особенностей отчлененных кистей и стоп (размеры, аномалии развития, следы заболеваний, мозоли, состояние костей, загрязнения, другие особенности). Вопрос о времени и месте дактилоскопирования</w:t>
      </w:r>
      <w:r w:rsidR="007250CB">
        <w:rPr>
          <w:sz w:val="28"/>
          <w:szCs w:val="28"/>
        </w:rPr>
        <w:t xml:space="preserve"> </w:t>
      </w:r>
      <w:r w:rsidRPr="007250CB">
        <w:rPr>
          <w:sz w:val="28"/>
          <w:szCs w:val="28"/>
        </w:rPr>
        <w:t>решается следователем в зависимости от особенностей конкретного случая.</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Детальным осмотром места обнаружения частей расчлененного трупа и окружающей местности иногда выявляются и подлежат изъятию возможные орудия расчленения, следы крови, волосы, другие биологические объекты на различных предметах, мелкие кусочки тканей тела.</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При осмотре частей трупа следует зафиксировать внешние признаки (пользуясь таблицей</w:t>
      </w:r>
      <w:r w:rsidR="007250CB">
        <w:rPr>
          <w:sz w:val="28"/>
          <w:szCs w:val="28"/>
        </w:rPr>
        <w:t xml:space="preserve"> </w:t>
      </w:r>
      <w:r w:rsidRPr="007250CB">
        <w:rPr>
          <w:sz w:val="28"/>
          <w:szCs w:val="28"/>
        </w:rPr>
        <w:t>словесного портрета и в той последовательности, в какой они предусмотрены формой опознавательных карточек, применяемых в централизованном учете неопознанных трупов или пропавших без вести).</w:t>
      </w:r>
      <w:r w:rsidR="00331B04" w:rsidRPr="007250CB">
        <w:rPr>
          <w:sz w:val="28"/>
          <w:szCs w:val="28"/>
        </w:rPr>
        <w:t xml:space="preserve"> </w:t>
      </w:r>
      <w:r w:rsidRPr="007250CB">
        <w:rPr>
          <w:sz w:val="28"/>
          <w:szCs w:val="28"/>
        </w:rPr>
        <w:t>В процессе отождествления личности убитого и</w:t>
      </w:r>
      <w:r w:rsidR="007250CB">
        <w:rPr>
          <w:sz w:val="28"/>
          <w:szCs w:val="28"/>
        </w:rPr>
        <w:t xml:space="preserve"> </w:t>
      </w:r>
      <w:r w:rsidRPr="007250CB">
        <w:rPr>
          <w:sz w:val="28"/>
          <w:szCs w:val="28"/>
        </w:rPr>
        <w:t>расчлененного по частям трупа в первую очередь широко используются те индивидуальные признаки, которые</w:t>
      </w:r>
      <w:r w:rsidR="007250CB">
        <w:rPr>
          <w:sz w:val="28"/>
          <w:szCs w:val="28"/>
        </w:rPr>
        <w:t xml:space="preserve"> </w:t>
      </w:r>
      <w:r w:rsidRPr="007250CB">
        <w:rPr>
          <w:sz w:val="28"/>
          <w:szCs w:val="28"/>
        </w:rPr>
        <w:t>были где-либо зарегистрированы при жизни убитого и расчлененного, например: послеоперационные рубцы, утолщения искривления костей на месте переломов, зафиксированные на рентгенограммах, а также другие следы перенесенных заболеваний, отраженные в историях болезни, амбулаторных картах</w:t>
      </w:r>
      <w:r w:rsidR="007250CB">
        <w:rPr>
          <w:sz w:val="28"/>
          <w:szCs w:val="28"/>
        </w:rPr>
        <w:t xml:space="preserve"> </w:t>
      </w:r>
      <w:r w:rsidRPr="007250CB">
        <w:rPr>
          <w:sz w:val="28"/>
          <w:szCs w:val="28"/>
        </w:rPr>
        <w:t>и тому подобных документах. Кроме них, разумеется, могут сопоставляться и любые другие признаки, наличие которых у пропавшего без</w:t>
      </w:r>
      <w:r w:rsidR="00331B04" w:rsidRPr="007250CB">
        <w:rPr>
          <w:sz w:val="28"/>
          <w:szCs w:val="28"/>
        </w:rPr>
        <w:t xml:space="preserve"> </w:t>
      </w:r>
      <w:r w:rsidRPr="007250CB">
        <w:rPr>
          <w:sz w:val="28"/>
          <w:szCs w:val="28"/>
        </w:rPr>
        <w:t>вести, удалось установить следователю, например, татуировка, родинки, а также всякие физические недостатки, дефекты: отсутствие того или иного пальца, сросшиеся пальцы руки, искусственный глаз, хромота, наличие горба и так далее.</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Наряду с идентификационными признаками большое значение имеют и такие моменты, как время и причина смерти расчлененного трупа, а также место обнаружения его частей.</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С помощью судебно-медицинского эксперта при осмотре частей расчлененного трупа изымаются:</w:t>
      </w:r>
    </w:p>
    <w:p w:rsidR="00710686" w:rsidRPr="007250CB" w:rsidRDefault="00710686" w:rsidP="003154BD">
      <w:pPr>
        <w:widowControl/>
        <w:numPr>
          <w:ilvl w:val="0"/>
          <w:numId w:val="5"/>
        </w:numPr>
        <w:spacing w:line="360" w:lineRule="auto"/>
        <w:ind w:left="0" w:firstLine="709"/>
        <w:jc w:val="both"/>
        <w:rPr>
          <w:sz w:val="28"/>
          <w:szCs w:val="28"/>
        </w:rPr>
      </w:pPr>
      <w:r w:rsidRPr="007250CB">
        <w:rPr>
          <w:sz w:val="28"/>
          <w:szCs w:val="28"/>
        </w:rPr>
        <w:t>Микрочастицы с кистей рук и открытых участков тела, которые могли бы</w:t>
      </w:r>
      <w:r w:rsidR="007250CB">
        <w:rPr>
          <w:sz w:val="28"/>
          <w:szCs w:val="28"/>
        </w:rPr>
        <w:t xml:space="preserve"> </w:t>
      </w:r>
      <w:r w:rsidRPr="007250CB">
        <w:rPr>
          <w:sz w:val="28"/>
          <w:szCs w:val="28"/>
        </w:rPr>
        <w:t>соприкасаться с преступником, местами убийства и хранения трупа, частей трупа, а также объектом при транспортировке трупа;</w:t>
      </w:r>
    </w:p>
    <w:p w:rsidR="00710686" w:rsidRPr="007250CB" w:rsidRDefault="00710686" w:rsidP="003154BD">
      <w:pPr>
        <w:widowControl/>
        <w:numPr>
          <w:ilvl w:val="0"/>
          <w:numId w:val="6"/>
        </w:numPr>
        <w:spacing w:line="360" w:lineRule="auto"/>
        <w:ind w:left="0" w:firstLine="709"/>
        <w:jc w:val="both"/>
        <w:rPr>
          <w:sz w:val="28"/>
          <w:szCs w:val="28"/>
        </w:rPr>
      </w:pPr>
      <w:r w:rsidRPr="007250CB">
        <w:rPr>
          <w:sz w:val="28"/>
          <w:szCs w:val="28"/>
        </w:rPr>
        <w:t>Содержимое: внутренней поверхности (в случае обнаружения головы) носа, рта, между зубами, ушных раковин, половых органов, прямой кишки;</w:t>
      </w:r>
    </w:p>
    <w:p w:rsidR="00710686" w:rsidRPr="007250CB" w:rsidRDefault="00710686" w:rsidP="003154BD">
      <w:pPr>
        <w:widowControl/>
        <w:numPr>
          <w:ilvl w:val="0"/>
          <w:numId w:val="7"/>
        </w:numPr>
        <w:spacing w:line="360" w:lineRule="auto"/>
        <w:ind w:left="0" w:firstLine="709"/>
        <w:jc w:val="both"/>
        <w:rPr>
          <w:sz w:val="28"/>
          <w:szCs w:val="28"/>
        </w:rPr>
      </w:pPr>
      <w:r w:rsidRPr="007250CB">
        <w:rPr>
          <w:sz w:val="28"/>
          <w:szCs w:val="28"/>
        </w:rPr>
        <w:t>Загрязнения волос;</w:t>
      </w:r>
    </w:p>
    <w:p w:rsidR="00710686" w:rsidRPr="007250CB" w:rsidRDefault="00710686" w:rsidP="003154BD">
      <w:pPr>
        <w:widowControl/>
        <w:numPr>
          <w:ilvl w:val="0"/>
          <w:numId w:val="8"/>
        </w:numPr>
        <w:spacing w:line="360" w:lineRule="auto"/>
        <w:ind w:left="0" w:firstLine="709"/>
        <w:jc w:val="both"/>
        <w:rPr>
          <w:sz w:val="28"/>
          <w:szCs w:val="28"/>
        </w:rPr>
      </w:pPr>
      <w:r w:rsidRPr="007250CB">
        <w:rPr>
          <w:sz w:val="28"/>
          <w:szCs w:val="28"/>
        </w:rPr>
        <w:t>Макро- и микрочастицы путем счеса волос;</w:t>
      </w:r>
    </w:p>
    <w:p w:rsidR="00710686" w:rsidRPr="007250CB" w:rsidRDefault="00710686" w:rsidP="003154BD">
      <w:pPr>
        <w:widowControl/>
        <w:numPr>
          <w:ilvl w:val="0"/>
          <w:numId w:val="9"/>
        </w:numPr>
        <w:spacing w:line="360" w:lineRule="auto"/>
        <w:ind w:left="0" w:firstLine="709"/>
        <w:jc w:val="both"/>
        <w:rPr>
          <w:sz w:val="28"/>
          <w:szCs w:val="28"/>
        </w:rPr>
      </w:pPr>
      <w:r w:rsidRPr="007250CB">
        <w:rPr>
          <w:sz w:val="28"/>
          <w:szCs w:val="28"/>
        </w:rPr>
        <w:t>Образцы волос с головы (с 5 мест) и при возможности и необходимости с рук, груди, лобка, промежности, ног.</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 xml:space="preserve">Если имеются кисти рук, и они не повреждены, то части трупа дактилоскопируются (составляется 5 экземпляров дактилокарт). </w:t>
      </w:r>
    </w:p>
    <w:p w:rsidR="00710686" w:rsidRPr="007250CB" w:rsidRDefault="00710686" w:rsidP="003154BD">
      <w:pPr>
        <w:autoSpaceDE w:val="0"/>
        <w:autoSpaceDN w:val="0"/>
        <w:adjustRightInd w:val="0"/>
        <w:spacing w:line="360" w:lineRule="auto"/>
        <w:ind w:firstLine="709"/>
        <w:jc w:val="both"/>
        <w:rPr>
          <w:sz w:val="28"/>
          <w:szCs w:val="28"/>
        </w:rPr>
      </w:pPr>
      <w:r w:rsidRPr="007250CB">
        <w:rPr>
          <w:sz w:val="28"/>
          <w:szCs w:val="28"/>
        </w:rPr>
        <w:t>При невозможности дактилоскопировать кисти</w:t>
      </w:r>
      <w:r w:rsidR="007250CB">
        <w:rPr>
          <w:sz w:val="28"/>
          <w:szCs w:val="28"/>
        </w:rPr>
        <w:t xml:space="preserve"> </w:t>
      </w:r>
      <w:r w:rsidRPr="007250CB">
        <w:rPr>
          <w:sz w:val="28"/>
          <w:szCs w:val="28"/>
        </w:rPr>
        <w:t>рук из-за изменений кожных покровов рук, их кисти отчленяет СМЭксперт (если кисти не отчленены преступником от тела трупа) при необходимости, а если кисти рук уже отчленены преступником, то СМЭксперт забирает кисти и они в охлажденном виде немедленно с постановлением о назначении комплексной медико-криминалистической экспертизы доставляются в экспертные учреждения. В задачу эксперта-медика входит восстановление мягких тканей и подготовка кистей рук для получения отпечатков пальцев, а также выявление и описание идентификационных признаков (татуировок, бородавок, рубцов, пятен, признаков перенесенных или имеющихся заболеваний, травм колен и костей и так далее). В задачу эксперта-криминалиста входит получение отпечатков пальцев и составление дактилокарт (совместно с экспертом-медиком).</w:t>
      </w:r>
    </w:p>
    <w:p w:rsidR="00331B04" w:rsidRDefault="007250CB" w:rsidP="007250CB">
      <w:pPr>
        <w:autoSpaceDE w:val="0"/>
        <w:autoSpaceDN w:val="0"/>
        <w:adjustRightInd w:val="0"/>
        <w:spacing w:line="360" w:lineRule="auto"/>
        <w:ind w:firstLine="709"/>
        <w:jc w:val="center"/>
        <w:rPr>
          <w:b/>
          <w:sz w:val="28"/>
          <w:szCs w:val="28"/>
          <w:lang w:val="en-US"/>
        </w:rPr>
      </w:pPr>
      <w:r>
        <w:rPr>
          <w:sz w:val="28"/>
          <w:szCs w:val="28"/>
        </w:rPr>
        <w:br w:type="page"/>
      </w:r>
      <w:r w:rsidR="00331B04" w:rsidRPr="007250CB">
        <w:rPr>
          <w:b/>
          <w:sz w:val="28"/>
          <w:szCs w:val="28"/>
        </w:rPr>
        <w:t>Список литературы</w:t>
      </w:r>
    </w:p>
    <w:p w:rsidR="007250CB" w:rsidRPr="007250CB" w:rsidRDefault="007250CB" w:rsidP="007250CB">
      <w:pPr>
        <w:autoSpaceDE w:val="0"/>
        <w:autoSpaceDN w:val="0"/>
        <w:adjustRightInd w:val="0"/>
        <w:spacing w:line="360" w:lineRule="auto"/>
        <w:ind w:firstLine="709"/>
        <w:jc w:val="both"/>
        <w:rPr>
          <w:b/>
          <w:sz w:val="28"/>
          <w:szCs w:val="28"/>
          <w:lang w:val="en-US"/>
        </w:rPr>
      </w:pPr>
    </w:p>
    <w:p w:rsidR="00331B04" w:rsidRPr="007250CB" w:rsidRDefault="00331B04" w:rsidP="007250CB">
      <w:pPr>
        <w:widowControl/>
        <w:numPr>
          <w:ilvl w:val="0"/>
          <w:numId w:val="10"/>
        </w:numPr>
        <w:tabs>
          <w:tab w:val="clear" w:pos="720"/>
          <w:tab w:val="left" w:pos="0"/>
          <w:tab w:val="left" w:pos="709"/>
        </w:tabs>
        <w:spacing w:line="360" w:lineRule="auto"/>
        <w:ind w:left="0" w:firstLine="0"/>
        <w:jc w:val="both"/>
        <w:rPr>
          <w:sz w:val="28"/>
          <w:szCs w:val="28"/>
        </w:rPr>
      </w:pPr>
      <w:r w:rsidRPr="007250CB">
        <w:rPr>
          <w:sz w:val="28"/>
          <w:szCs w:val="28"/>
        </w:rPr>
        <w:t xml:space="preserve">Аверьянова Т.В. Судебная экспертиза: Курс общей теории. – М.: Норма, 2006. </w:t>
      </w:r>
    </w:p>
    <w:p w:rsidR="00331B04" w:rsidRPr="007250CB" w:rsidRDefault="00331B04" w:rsidP="007250CB">
      <w:pPr>
        <w:widowControl/>
        <w:numPr>
          <w:ilvl w:val="0"/>
          <w:numId w:val="10"/>
        </w:numPr>
        <w:tabs>
          <w:tab w:val="clear" w:pos="720"/>
          <w:tab w:val="left" w:pos="0"/>
          <w:tab w:val="left" w:pos="709"/>
        </w:tabs>
        <w:spacing w:line="360" w:lineRule="auto"/>
        <w:ind w:left="0" w:firstLine="0"/>
        <w:jc w:val="both"/>
        <w:rPr>
          <w:sz w:val="28"/>
          <w:szCs w:val="28"/>
        </w:rPr>
      </w:pPr>
      <w:r w:rsidRPr="007250CB">
        <w:rPr>
          <w:sz w:val="28"/>
          <w:szCs w:val="28"/>
        </w:rPr>
        <w:t xml:space="preserve">Аверьянова Т.В., Белкин Р.С., Корухов Ю.Г., Россинская Е.Р. Криминалистика: учебник для вузов. 3-е изд. – М.: Норма, 2007. </w:t>
      </w:r>
    </w:p>
    <w:p w:rsidR="00331B04" w:rsidRPr="007250CB" w:rsidRDefault="00331B04" w:rsidP="007250CB">
      <w:pPr>
        <w:widowControl/>
        <w:numPr>
          <w:ilvl w:val="0"/>
          <w:numId w:val="10"/>
        </w:numPr>
        <w:tabs>
          <w:tab w:val="clear" w:pos="720"/>
          <w:tab w:val="left" w:pos="0"/>
          <w:tab w:val="left" w:pos="709"/>
        </w:tabs>
        <w:spacing w:line="360" w:lineRule="auto"/>
        <w:ind w:left="0" w:firstLine="0"/>
        <w:jc w:val="both"/>
        <w:rPr>
          <w:sz w:val="28"/>
          <w:szCs w:val="28"/>
        </w:rPr>
      </w:pPr>
      <w:r w:rsidRPr="007250CB">
        <w:rPr>
          <w:sz w:val="28"/>
          <w:szCs w:val="28"/>
        </w:rPr>
        <w:t>Бородулин А.И. Убийства по найму: криминалистическая характеристика, методика расследования. - М., 1997.</w:t>
      </w:r>
    </w:p>
    <w:p w:rsidR="00331B04" w:rsidRPr="007250CB" w:rsidRDefault="00331B04" w:rsidP="007250CB">
      <w:pPr>
        <w:widowControl/>
        <w:numPr>
          <w:ilvl w:val="0"/>
          <w:numId w:val="10"/>
        </w:numPr>
        <w:tabs>
          <w:tab w:val="clear" w:pos="720"/>
          <w:tab w:val="left" w:pos="0"/>
          <w:tab w:val="left" w:pos="709"/>
        </w:tabs>
        <w:spacing w:line="360" w:lineRule="auto"/>
        <w:ind w:left="0" w:firstLine="0"/>
        <w:jc w:val="both"/>
        <w:rPr>
          <w:sz w:val="28"/>
          <w:szCs w:val="28"/>
        </w:rPr>
      </w:pPr>
      <w:r w:rsidRPr="007250CB">
        <w:rPr>
          <w:sz w:val="28"/>
          <w:szCs w:val="28"/>
        </w:rPr>
        <w:t>Зинин А.М. Криминалист в следственных действиях: Учебно-практическое пособие. – М.: Изд-во «Экзамен», изд-во «Право и</w:t>
      </w:r>
      <w:r w:rsidR="007250CB">
        <w:rPr>
          <w:sz w:val="28"/>
          <w:szCs w:val="28"/>
        </w:rPr>
        <w:t xml:space="preserve"> </w:t>
      </w:r>
      <w:r w:rsidRPr="007250CB">
        <w:rPr>
          <w:sz w:val="28"/>
          <w:szCs w:val="28"/>
        </w:rPr>
        <w:t xml:space="preserve">закон», 2004. </w:t>
      </w:r>
    </w:p>
    <w:p w:rsidR="00331B04" w:rsidRPr="007250CB" w:rsidRDefault="00331B04" w:rsidP="007250CB">
      <w:pPr>
        <w:pStyle w:val="a3"/>
        <w:numPr>
          <w:ilvl w:val="0"/>
          <w:numId w:val="10"/>
        </w:numPr>
        <w:tabs>
          <w:tab w:val="clear" w:pos="720"/>
          <w:tab w:val="left" w:pos="0"/>
          <w:tab w:val="left" w:pos="709"/>
        </w:tabs>
        <w:spacing w:line="360" w:lineRule="auto"/>
        <w:ind w:left="0" w:firstLine="0"/>
        <w:rPr>
          <w:sz w:val="28"/>
          <w:szCs w:val="28"/>
        </w:rPr>
      </w:pPr>
      <w:r w:rsidRPr="007250CB">
        <w:rPr>
          <w:sz w:val="28"/>
          <w:szCs w:val="28"/>
        </w:rPr>
        <w:t xml:space="preserve">Исаева Л.М. Специальные познания в уголовном судопроизводстве. – М.: ЮРМИС, 2003. </w:t>
      </w:r>
    </w:p>
    <w:p w:rsidR="00331B04" w:rsidRPr="007250CB" w:rsidRDefault="00331B04" w:rsidP="007250CB">
      <w:pPr>
        <w:widowControl/>
        <w:numPr>
          <w:ilvl w:val="0"/>
          <w:numId w:val="10"/>
        </w:numPr>
        <w:tabs>
          <w:tab w:val="clear" w:pos="720"/>
          <w:tab w:val="left" w:pos="0"/>
          <w:tab w:val="left" w:pos="709"/>
        </w:tabs>
        <w:spacing w:line="360" w:lineRule="auto"/>
        <w:ind w:left="0" w:firstLine="0"/>
        <w:jc w:val="both"/>
        <w:rPr>
          <w:sz w:val="28"/>
          <w:szCs w:val="28"/>
        </w:rPr>
      </w:pPr>
      <w:r w:rsidRPr="007250CB">
        <w:rPr>
          <w:sz w:val="28"/>
          <w:szCs w:val="28"/>
        </w:rPr>
        <w:t xml:space="preserve">Ищенко Е.П., Топорков А.А. Криминалистика: Учебник. Под ред. Е.П. Ищенко. – М.: Юрид. фирма «Контракт»: ИНФРА-М, 2005. </w:t>
      </w:r>
    </w:p>
    <w:p w:rsidR="00331B04" w:rsidRPr="007250CB" w:rsidRDefault="00331B04" w:rsidP="007250CB">
      <w:pPr>
        <w:widowControl/>
        <w:numPr>
          <w:ilvl w:val="0"/>
          <w:numId w:val="10"/>
        </w:numPr>
        <w:tabs>
          <w:tab w:val="clear" w:pos="720"/>
          <w:tab w:val="left" w:pos="709"/>
        </w:tabs>
        <w:spacing w:line="360" w:lineRule="auto"/>
        <w:ind w:left="0" w:firstLine="0"/>
        <w:jc w:val="both"/>
        <w:rPr>
          <w:sz w:val="28"/>
          <w:szCs w:val="28"/>
        </w:rPr>
      </w:pPr>
      <w:r w:rsidRPr="007250CB">
        <w:rPr>
          <w:sz w:val="28"/>
          <w:szCs w:val="28"/>
        </w:rPr>
        <w:t>Кошелева И.С. Использование специальных знаний при расследовании убийств, совершенных несовершеннолетними // Саратов: Изд-во СГАП, 2006г.</w:t>
      </w:r>
    </w:p>
    <w:p w:rsidR="00331B04" w:rsidRPr="007250CB" w:rsidRDefault="00331B04" w:rsidP="007250CB">
      <w:pPr>
        <w:pStyle w:val="a3"/>
        <w:numPr>
          <w:ilvl w:val="0"/>
          <w:numId w:val="10"/>
        </w:numPr>
        <w:tabs>
          <w:tab w:val="clear" w:pos="720"/>
          <w:tab w:val="left" w:pos="0"/>
          <w:tab w:val="left" w:pos="709"/>
        </w:tabs>
        <w:spacing w:line="360" w:lineRule="auto"/>
        <w:ind w:left="0" w:firstLine="0"/>
        <w:rPr>
          <w:sz w:val="28"/>
          <w:szCs w:val="28"/>
        </w:rPr>
      </w:pPr>
      <w:r w:rsidRPr="007250CB">
        <w:rPr>
          <w:sz w:val="28"/>
          <w:szCs w:val="28"/>
        </w:rPr>
        <w:t xml:space="preserve">Криминалистика. Учебник. Отв. Ред. Н.П. Яблоков. Изд. 3-е. – М.: Юристъ, 2005. </w:t>
      </w:r>
    </w:p>
    <w:p w:rsidR="00331B04" w:rsidRPr="007250CB" w:rsidRDefault="00331B04" w:rsidP="007250CB">
      <w:pPr>
        <w:widowControl/>
        <w:numPr>
          <w:ilvl w:val="0"/>
          <w:numId w:val="10"/>
        </w:numPr>
        <w:tabs>
          <w:tab w:val="clear" w:pos="720"/>
          <w:tab w:val="left" w:pos="0"/>
          <w:tab w:val="left" w:pos="709"/>
        </w:tabs>
        <w:spacing w:line="360" w:lineRule="auto"/>
        <w:ind w:left="0" w:firstLine="0"/>
        <w:jc w:val="both"/>
        <w:rPr>
          <w:sz w:val="28"/>
          <w:szCs w:val="28"/>
        </w:rPr>
      </w:pPr>
      <w:r w:rsidRPr="007250CB">
        <w:rPr>
          <w:sz w:val="28"/>
          <w:szCs w:val="28"/>
        </w:rPr>
        <w:t>Расследование преступлений повышенной общественной опасности. Пособие для следователей/Под ред. Н.А. Селиванова, А.И. Дворкина. М., 1998. С. 43-170.</w:t>
      </w:r>
    </w:p>
    <w:p w:rsidR="00331B04" w:rsidRPr="007250CB" w:rsidRDefault="00331B04" w:rsidP="007250CB">
      <w:pPr>
        <w:widowControl/>
        <w:numPr>
          <w:ilvl w:val="0"/>
          <w:numId w:val="10"/>
        </w:numPr>
        <w:tabs>
          <w:tab w:val="clear" w:pos="720"/>
          <w:tab w:val="left" w:pos="0"/>
          <w:tab w:val="left" w:pos="709"/>
        </w:tabs>
        <w:spacing w:line="360" w:lineRule="auto"/>
        <w:ind w:left="0" w:firstLine="0"/>
        <w:jc w:val="both"/>
        <w:rPr>
          <w:sz w:val="28"/>
          <w:szCs w:val="28"/>
        </w:rPr>
      </w:pPr>
      <w:r w:rsidRPr="007250CB">
        <w:rPr>
          <w:sz w:val="28"/>
          <w:szCs w:val="28"/>
        </w:rPr>
        <w:t xml:space="preserve">Россинская Е.Р. Судебная экспертиза в гражданском, арбитражном, административном и уголовном процессе. – М.: Норма, 2006. </w:t>
      </w:r>
    </w:p>
    <w:p w:rsidR="00331B04" w:rsidRPr="007250CB" w:rsidRDefault="00331B04" w:rsidP="007250CB">
      <w:pPr>
        <w:widowControl/>
        <w:numPr>
          <w:ilvl w:val="0"/>
          <w:numId w:val="10"/>
        </w:numPr>
        <w:tabs>
          <w:tab w:val="clear" w:pos="720"/>
          <w:tab w:val="left" w:pos="0"/>
          <w:tab w:val="left" w:pos="709"/>
        </w:tabs>
        <w:spacing w:line="360" w:lineRule="auto"/>
        <w:ind w:left="0" w:firstLine="0"/>
        <w:jc w:val="both"/>
        <w:rPr>
          <w:sz w:val="28"/>
          <w:szCs w:val="28"/>
        </w:rPr>
      </w:pPr>
      <w:r w:rsidRPr="007250CB">
        <w:rPr>
          <w:sz w:val="28"/>
          <w:szCs w:val="28"/>
        </w:rPr>
        <w:t xml:space="preserve">Рыжаков А.П. Специалист в уголовном процессе: научно-практическое руководство. – М.: «Экзамен», 2007. </w:t>
      </w:r>
    </w:p>
    <w:p w:rsidR="00331B04" w:rsidRPr="007250CB" w:rsidRDefault="00331B04" w:rsidP="007250CB">
      <w:pPr>
        <w:pStyle w:val="a3"/>
        <w:numPr>
          <w:ilvl w:val="0"/>
          <w:numId w:val="10"/>
        </w:numPr>
        <w:tabs>
          <w:tab w:val="clear" w:pos="720"/>
          <w:tab w:val="left" w:pos="0"/>
          <w:tab w:val="left" w:pos="709"/>
        </w:tabs>
        <w:spacing w:line="360" w:lineRule="auto"/>
        <w:ind w:left="0" w:firstLine="0"/>
        <w:rPr>
          <w:sz w:val="28"/>
          <w:szCs w:val="28"/>
        </w:rPr>
      </w:pPr>
      <w:r w:rsidRPr="007250CB">
        <w:rPr>
          <w:sz w:val="28"/>
          <w:szCs w:val="28"/>
        </w:rPr>
        <w:t xml:space="preserve">Зайцева С.А. Специалист и его заключение в уголовном процессе // Следователь. № 2 (70). 2004. </w:t>
      </w:r>
    </w:p>
    <w:p w:rsidR="00331B04" w:rsidRPr="007250CB" w:rsidRDefault="00331B04" w:rsidP="007250CB">
      <w:pPr>
        <w:widowControl/>
        <w:numPr>
          <w:ilvl w:val="0"/>
          <w:numId w:val="10"/>
        </w:numPr>
        <w:tabs>
          <w:tab w:val="clear" w:pos="720"/>
          <w:tab w:val="left" w:pos="0"/>
          <w:tab w:val="left" w:pos="709"/>
        </w:tabs>
        <w:spacing w:line="360" w:lineRule="auto"/>
        <w:ind w:left="0" w:firstLine="0"/>
        <w:jc w:val="both"/>
        <w:rPr>
          <w:sz w:val="28"/>
          <w:szCs w:val="28"/>
        </w:rPr>
      </w:pPr>
      <w:r w:rsidRPr="007250CB">
        <w:rPr>
          <w:sz w:val="28"/>
          <w:szCs w:val="28"/>
        </w:rPr>
        <w:t>Слинько М.И. Заказные убийства как вид преступного предпринимательства. Криминологический анализ. М., 1997.</w:t>
      </w:r>
    </w:p>
    <w:p w:rsidR="00331B04" w:rsidRPr="007250CB" w:rsidRDefault="00331B04" w:rsidP="007250CB">
      <w:pPr>
        <w:widowControl/>
        <w:numPr>
          <w:ilvl w:val="0"/>
          <w:numId w:val="10"/>
        </w:numPr>
        <w:tabs>
          <w:tab w:val="clear" w:pos="720"/>
          <w:tab w:val="left" w:pos="0"/>
          <w:tab w:val="left" w:pos="709"/>
        </w:tabs>
        <w:spacing w:line="360" w:lineRule="auto"/>
        <w:ind w:left="0" w:firstLine="0"/>
        <w:jc w:val="both"/>
        <w:rPr>
          <w:sz w:val="28"/>
          <w:szCs w:val="28"/>
        </w:rPr>
      </w:pPr>
      <w:r w:rsidRPr="007250CB">
        <w:rPr>
          <w:sz w:val="28"/>
          <w:szCs w:val="28"/>
        </w:rPr>
        <w:t>Стеценко В.Ю. Использование специальных медицинских знаний в уголовном судопроизводстве. Дисс…канд. юрид. наук. – М., 2004.</w:t>
      </w:r>
    </w:p>
    <w:p w:rsidR="00331B04" w:rsidRPr="007250CB" w:rsidRDefault="00331B04" w:rsidP="007250CB">
      <w:pPr>
        <w:widowControl/>
        <w:numPr>
          <w:ilvl w:val="0"/>
          <w:numId w:val="10"/>
        </w:numPr>
        <w:tabs>
          <w:tab w:val="clear" w:pos="720"/>
          <w:tab w:val="left" w:pos="0"/>
          <w:tab w:val="left" w:pos="709"/>
        </w:tabs>
        <w:spacing w:line="360" w:lineRule="auto"/>
        <w:ind w:left="0" w:firstLine="0"/>
        <w:jc w:val="both"/>
        <w:rPr>
          <w:sz w:val="28"/>
          <w:szCs w:val="28"/>
        </w:rPr>
      </w:pPr>
      <w:r w:rsidRPr="007250CB">
        <w:rPr>
          <w:sz w:val="28"/>
          <w:szCs w:val="28"/>
        </w:rPr>
        <w:t xml:space="preserve">Трифонова Н.А. Специальные знания в раскрытии и расследовании корыстно-насильственных преступлений. Дисс…канд. юрид. наук. – Иркутск, 2006. </w:t>
      </w:r>
    </w:p>
    <w:p w:rsidR="00331B04" w:rsidRPr="007250CB" w:rsidRDefault="00331B04" w:rsidP="007250CB">
      <w:pPr>
        <w:widowControl/>
        <w:numPr>
          <w:ilvl w:val="0"/>
          <w:numId w:val="10"/>
        </w:numPr>
        <w:tabs>
          <w:tab w:val="clear" w:pos="720"/>
          <w:tab w:val="left" w:pos="709"/>
        </w:tabs>
        <w:spacing w:line="360" w:lineRule="auto"/>
        <w:ind w:left="0" w:firstLine="0"/>
        <w:jc w:val="both"/>
        <w:rPr>
          <w:sz w:val="28"/>
          <w:szCs w:val="28"/>
        </w:rPr>
      </w:pPr>
      <w:r w:rsidRPr="007250CB">
        <w:rPr>
          <w:sz w:val="28"/>
          <w:szCs w:val="28"/>
        </w:rPr>
        <w:t>Шлегель О.В.: Значение судебных экспертиз при расследовании преступлений против личности, совершаемых по мотиву национальной ненавист</w:t>
      </w:r>
      <w:r w:rsidR="00F50745" w:rsidRPr="007250CB">
        <w:rPr>
          <w:sz w:val="28"/>
          <w:szCs w:val="28"/>
        </w:rPr>
        <w:t xml:space="preserve">и или вражды. – М.: Юрист, 2008 </w:t>
      </w:r>
      <w:r w:rsidRPr="007250CB">
        <w:rPr>
          <w:sz w:val="28"/>
          <w:szCs w:val="28"/>
        </w:rPr>
        <w:t>г.</w:t>
      </w:r>
      <w:bookmarkStart w:id="0" w:name="_GoBack"/>
      <w:bookmarkEnd w:id="0"/>
    </w:p>
    <w:sectPr w:rsidR="00331B04" w:rsidRPr="007250CB" w:rsidSect="003154BD">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DF" w:rsidRDefault="00E95ADF">
      <w:pPr>
        <w:autoSpaceDE w:val="0"/>
        <w:autoSpaceDN w:val="0"/>
        <w:adjustRightInd w:val="0"/>
        <w:ind w:firstLine="720"/>
        <w:jc w:val="both"/>
        <w:rPr>
          <w:rFonts w:ascii="Arial" w:hAnsi="Arial" w:cs="Arial"/>
          <w:sz w:val="22"/>
          <w:szCs w:val="22"/>
        </w:rPr>
      </w:pPr>
      <w:r>
        <w:rPr>
          <w:rFonts w:ascii="Arial" w:hAnsi="Arial" w:cs="Arial"/>
          <w:sz w:val="22"/>
          <w:szCs w:val="22"/>
        </w:rPr>
        <w:separator/>
      </w:r>
    </w:p>
  </w:endnote>
  <w:endnote w:type="continuationSeparator" w:id="0">
    <w:p w:rsidR="00E95ADF" w:rsidRDefault="00E95ADF">
      <w:pPr>
        <w:autoSpaceDE w:val="0"/>
        <w:autoSpaceDN w:val="0"/>
        <w:adjustRightInd w:val="0"/>
        <w:ind w:firstLine="720"/>
        <w:jc w:val="both"/>
        <w:rPr>
          <w:rFonts w:ascii="Arial" w:hAnsi="Arial" w:cs="Arial"/>
          <w:sz w:val="22"/>
          <w:szCs w:val="22"/>
        </w:rPr>
      </w:pPr>
      <w:r>
        <w:rPr>
          <w:rFonts w:ascii="Arial" w:hAnsi="Arial" w:cs="Arial"/>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DF" w:rsidRDefault="00E95ADF">
      <w:pPr>
        <w:autoSpaceDE w:val="0"/>
        <w:autoSpaceDN w:val="0"/>
        <w:adjustRightInd w:val="0"/>
        <w:ind w:firstLine="720"/>
        <w:jc w:val="both"/>
        <w:rPr>
          <w:rFonts w:ascii="Arial" w:hAnsi="Arial" w:cs="Arial"/>
          <w:sz w:val="22"/>
          <w:szCs w:val="22"/>
        </w:rPr>
      </w:pPr>
      <w:r>
        <w:rPr>
          <w:rFonts w:ascii="Arial" w:hAnsi="Arial" w:cs="Arial"/>
          <w:sz w:val="22"/>
          <w:szCs w:val="22"/>
        </w:rPr>
        <w:separator/>
      </w:r>
    </w:p>
  </w:footnote>
  <w:footnote w:type="continuationSeparator" w:id="0">
    <w:p w:rsidR="00E95ADF" w:rsidRDefault="00E95ADF">
      <w:pPr>
        <w:autoSpaceDE w:val="0"/>
        <w:autoSpaceDN w:val="0"/>
        <w:adjustRightInd w:val="0"/>
        <w:ind w:firstLine="720"/>
        <w:jc w:val="both"/>
        <w:rPr>
          <w:rFonts w:ascii="Arial" w:hAnsi="Arial" w:cs="Arial"/>
          <w:sz w:val="22"/>
          <w:szCs w:val="22"/>
        </w:rPr>
      </w:pPr>
      <w:r>
        <w:rPr>
          <w:rFonts w:ascii="Arial" w:hAnsi="Arial" w:cs="Arial"/>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745" w:rsidRDefault="00F50745" w:rsidP="002631F2">
    <w:pPr>
      <w:pStyle w:val="a6"/>
      <w:framePr w:wrap="around" w:vAnchor="text" w:hAnchor="margin" w:xAlign="right" w:y="1"/>
      <w:rPr>
        <w:rStyle w:val="a8"/>
        <w:rFonts w:cs="Arial"/>
      </w:rPr>
    </w:pPr>
  </w:p>
  <w:p w:rsidR="00F50745" w:rsidRDefault="00F50745" w:rsidP="0076764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54FF5"/>
    <w:multiLevelType w:val="hybridMultilevel"/>
    <w:tmpl w:val="4776EC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194C27"/>
    <w:multiLevelType w:val="singleLevel"/>
    <w:tmpl w:val="64EC17BE"/>
    <w:lvl w:ilvl="0">
      <w:start w:val="1"/>
      <w:numFmt w:val="decimal"/>
      <w:lvlText w:val="%1."/>
      <w:legacy w:legacy="1" w:legacySpace="0" w:legacyIndent="283"/>
      <w:lvlJc w:val="left"/>
      <w:pPr>
        <w:ind w:left="283" w:hanging="283"/>
      </w:pPr>
      <w:rPr>
        <w:rFonts w:cs="Times New Roman"/>
      </w:rPr>
    </w:lvl>
  </w:abstractNum>
  <w:abstractNum w:abstractNumId="2">
    <w:nsid w:val="5D990C47"/>
    <w:multiLevelType w:val="singleLevel"/>
    <w:tmpl w:val="63D8D4F8"/>
    <w:lvl w:ilvl="0">
      <w:start w:val="1"/>
      <w:numFmt w:val="decimal"/>
      <w:lvlText w:val="%1."/>
      <w:legacy w:legacy="1" w:legacySpace="0" w:legacyIndent="283"/>
      <w:lvlJc w:val="left"/>
      <w:pPr>
        <w:ind w:left="283" w:hanging="283"/>
      </w:pPr>
      <w:rPr>
        <w:rFonts w:cs="Times New Roman"/>
      </w:rPr>
    </w:lvl>
  </w:abstractNum>
  <w:num w:numId="1">
    <w:abstractNumId w:val="1"/>
  </w:num>
  <w:num w:numId="2">
    <w:abstractNumId w:val="1"/>
    <w:lvlOverride w:ilvl="0">
      <w:lvl w:ilvl="0">
        <w:start w:val="1"/>
        <w:numFmt w:val="decimal"/>
        <w:lvlText w:val="%1."/>
        <w:legacy w:legacy="1" w:legacySpace="0" w:legacyIndent="283"/>
        <w:lvlJc w:val="left"/>
        <w:pPr>
          <w:ind w:left="283" w:hanging="283"/>
        </w:pPr>
        <w:rPr>
          <w:rFonts w:cs="Times New Roman"/>
        </w:rPr>
      </w:lvl>
    </w:lvlOverride>
  </w:num>
  <w:num w:numId="3">
    <w:abstractNumId w:val="1"/>
    <w:lvlOverride w:ilvl="0">
      <w:lvl w:ilvl="0">
        <w:start w:val="1"/>
        <w:numFmt w:val="decimal"/>
        <w:lvlText w:val="%1."/>
        <w:legacy w:legacy="1" w:legacySpace="0" w:legacyIndent="283"/>
        <w:lvlJc w:val="left"/>
        <w:pPr>
          <w:ind w:left="283" w:hanging="283"/>
        </w:pPr>
        <w:rPr>
          <w:rFonts w:cs="Times New Roman"/>
        </w:rPr>
      </w:lvl>
    </w:lvlOverride>
  </w:num>
  <w:num w:numId="4">
    <w:abstractNumId w:val="1"/>
    <w:lvlOverride w:ilvl="0">
      <w:lvl w:ilvl="0">
        <w:start w:val="1"/>
        <w:numFmt w:val="decimal"/>
        <w:lvlText w:val="%1."/>
        <w:legacy w:legacy="1" w:legacySpace="0" w:legacyIndent="283"/>
        <w:lvlJc w:val="left"/>
        <w:pPr>
          <w:ind w:left="283" w:hanging="283"/>
        </w:pPr>
        <w:rPr>
          <w:rFonts w:cs="Times New Roman"/>
        </w:rPr>
      </w:lvl>
    </w:lvlOverride>
  </w:num>
  <w:num w:numId="5">
    <w:abstractNumId w:val="2"/>
  </w:num>
  <w:num w:numId="6">
    <w:abstractNumId w:val="2"/>
    <w:lvlOverride w:ilvl="0">
      <w:lvl w:ilvl="0">
        <w:start w:val="1"/>
        <w:numFmt w:val="decimal"/>
        <w:lvlText w:val="%1."/>
        <w:legacy w:legacy="1" w:legacySpace="0" w:legacyIndent="283"/>
        <w:lvlJc w:val="left"/>
        <w:pPr>
          <w:ind w:left="283" w:hanging="283"/>
        </w:pPr>
        <w:rPr>
          <w:rFonts w:cs="Times New Roman"/>
        </w:rPr>
      </w:lvl>
    </w:lvlOverride>
  </w:num>
  <w:num w:numId="7">
    <w:abstractNumId w:val="2"/>
    <w:lvlOverride w:ilvl="0">
      <w:lvl w:ilvl="0">
        <w:start w:val="1"/>
        <w:numFmt w:val="decimal"/>
        <w:lvlText w:val="%1."/>
        <w:legacy w:legacy="1" w:legacySpace="0" w:legacyIndent="283"/>
        <w:lvlJc w:val="left"/>
        <w:pPr>
          <w:ind w:left="283" w:hanging="283"/>
        </w:pPr>
        <w:rPr>
          <w:rFonts w:cs="Times New Roman"/>
        </w:rPr>
      </w:lvl>
    </w:lvlOverride>
  </w:num>
  <w:num w:numId="8">
    <w:abstractNumId w:val="2"/>
    <w:lvlOverride w:ilvl="0">
      <w:lvl w:ilvl="0">
        <w:start w:val="1"/>
        <w:numFmt w:val="decimal"/>
        <w:lvlText w:val="%1."/>
        <w:legacy w:legacy="1" w:legacySpace="0" w:legacyIndent="283"/>
        <w:lvlJc w:val="left"/>
        <w:pPr>
          <w:ind w:left="283" w:hanging="283"/>
        </w:pPr>
        <w:rPr>
          <w:rFonts w:cs="Times New Roman"/>
        </w:rPr>
      </w:lvl>
    </w:lvlOverride>
  </w:num>
  <w:num w:numId="9">
    <w:abstractNumId w:val="2"/>
    <w:lvlOverride w:ilvl="0">
      <w:lvl w:ilvl="0">
        <w:start w:val="1"/>
        <w:numFmt w:val="decimal"/>
        <w:lvlText w:val="%1."/>
        <w:legacy w:legacy="1" w:legacySpace="0" w:legacyIndent="283"/>
        <w:lvlJc w:val="left"/>
        <w:pPr>
          <w:ind w:left="283" w:hanging="283"/>
        </w:pPr>
        <w:rPr>
          <w:rFonts w:cs="Times New Roman"/>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BBD"/>
    <w:rsid w:val="00051AB5"/>
    <w:rsid w:val="0009798A"/>
    <w:rsid w:val="000D2C85"/>
    <w:rsid w:val="001B31CA"/>
    <w:rsid w:val="001C356A"/>
    <w:rsid w:val="001E0A71"/>
    <w:rsid w:val="00224BC1"/>
    <w:rsid w:val="002631F2"/>
    <w:rsid w:val="00274855"/>
    <w:rsid w:val="002E43C3"/>
    <w:rsid w:val="003154BD"/>
    <w:rsid w:val="00331B04"/>
    <w:rsid w:val="00367970"/>
    <w:rsid w:val="003D499D"/>
    <w:rsid w:val="0041542B"/>
    <w:rsid w:val="00587B9A"/>
    <w:rsid w:val="005A29DF"/>
    <w:rsid w:val="00637269"/>
    <w:rsid w:val="00682BBD"/>
    <w:rsid w:val="00710686"/>
    <w:rsid w:val="007250CB"/>
    <w:rsid w:val="00744824"/>
    <w:rsid w:val="0076764D"/>
    <w:rsid w:val="00973D4D"/>
    <w:rsid w:val="009E592D"/>
    <w:rsid w:val="00A62359"/>
    <w:rsid w:val="00A87735"/>
    <w:rsid w:val="00AB07CD"/>
    <w:rsid w:val="00DD2914"/>
    <w:rsid w:val="00E55467"/>
    <w:rsid w:val="00E723DA"/>
    <w:rsid w:val="00E95ADF"/>
    <w:rsid w:val="00F2065F"/>
    <w:rsid w:val="00F50745"/>
    <w:rsid w:val="00FF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B09826-6BED-4B54-AE44-DF5D2473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0686"/>
    <w:pPr>
      <w:widowControl w:val="0"/>
    </w:pPr>
    <w:rPr>
      <w:sz w:val="40"/>
    </w:rPr>
  </w:style>
  <w:style w:type="paragraph" w:styleId="1">
    <w:name w:val="heading 1"/>
    <w:basedOn w:val="a"/>
    <w:next w:val="a"/>
    <w:link w:val="10"/>
    <w:uiPriority w:val="9"/>
    <w:qFormat/>
    <w:rsid w:val="00710686"/>
    <w:pPr>
      <w:keepNext/>
      <w:widowControl/>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09798A"/>
    <w:pPr>
      <w:widowControl/>
      <w:ind w:firstLine="709"/>
      <w:jc w:val="both"/>
    </w:pPr>
    <w:rPr>
      <w:sz w:val="24"/>
      <w:szCs w:val="24"/>
    </w:rPr>
  </w:style>
  <w:style w:type="character" w:customStyle="1" w:styleId="a4">
    <w:name w:val="Текст сноски Знак"/>
    <w:link w:val="a3"/>
    <w:uiPriority w:val="99"/>
    <w:semiHidden/>
    <w:rPr>
      <w:rFonts w:ascii="Arial" w:hAnsi="Arial" w:cs="Arial"/>
    </w:rPr>
  </w:style>
  <w:style w:type="character" w:styleId="a5">
    <w:name w:val="footnote reference"/>
    <w:uiPriority w:val="99"/>
    <w:semiHidden/>
    <w:rsid w:val="0009798A"/>
    <w:rPr>
      <w:rFonts w:cs="Times New Roman"/>
      <w:vertAlign w:val="superscript"/>
    </w:rPr>
  </w:style>
  <w:style w:type="paragraph" w:customStyle="1" w:styleId="FR1">
    <w:name w:val="FR1"/>
    <w:rsid w:val="00710686"/>
    <w:pPr>
      <w:widowControl w:val="0"/>
    </w:pPr>
    <w:rPr>
      <w:b/>
      <w:sz w:val="48"/>
    </w:rPr>
  </w:style>
  <w:style w:type="paragraph" w:styleId="a6">
    <w:name w:val="header"/>
    <w:basedOn w:val="a"/>
    <w:link w:val="a7"/>
    <w:uiPriority w:val="99"/>
    <w:rsid w:val="0076764D"/>
    <w:pPr>
      <w:tabs>
        <w:tab w:val="center" w:pos="4677"/>
        <w:tab w:val="right" w:pos="9355"/>
      </w:tabs>
      <w:autoSpaceDE w:val="0"/>
      <w:autoSpaceDN w:val="0"/>
      <w:adjustRightInd w:val="0"/>
      <w:ind w:firstLine="720"/>
      <w:jc w:val="both"/>
    </w:pPr>
    <w:rPr>
      <w:rFonts w:ascii="Arial" w:hAnsi="Arial" w:cs="Arial"/>
      <w:sz w:val="22"/>
      <w:szCs w:val="22"/>
    </w:rPr>
  </w:style>
  <w:style w:type="character" w:customStyle="1" w:styleId="a7">
    <w:name w:val="Верхний колонтитул Знак"/>
    <w:link w:val="a6"/>
    <w:uiPriority w:val="99"/>
    <w:semiHidden/>
    <w:rPr>
      <w:sz w:val="40"/>
    </w:rPr>
  </w:style>
  <w:style w:type="character" w:styleId="a8">
    <w:name w:val="page number"/>
    <w:uiPriority w:val="99"/>
    <w:rsid w:val="0076764D"/>
    <w:rPr>
      <w:rFonts w:cs="Times New Roman"/>
    </w:rPr>
  </w:style>
  <w:style w:type="paragraph" w:styleId="a9">
    <w:name w:val="footer"/>
    <w:basedOn w:val="a"/>
    <w:link w:val="aa"/>
    <w:uiPriority w:val="99"/>
    <w:rsid w:val="007250CB"/>
    <w:pPr>
      <w:tabs>
        <w:tab w:val="center" w:pos="4677"/>
        <w:tab w:val="right" w:pos="9355"/>
      </w:tabs>
      <w:autoSpaceDE w:val="0"/>
      <w:autoSpaceDN w:val="0"/>
      <w:adjustRightInd w:val="0"/>
      <w:ind w:firstLine="720"/>
      <w:jc w:val="both"/>
    </w:pPr>
    <w:rPr>
      <w:rFonts w:ascii="Arial" w:hAnsi="Arial" w:cs="Arial"/>
      <w:sz w:val="22"/>
      <w:szCs w:val="22"/>
    </w:rPr>
  </w:style>
  <w:style w:type="character" w:customStyle="1" w:styleId="aa">
    <w:name w:val="Нижний колонтитул Знак"/>
    <w:link w:val="a9"/>
    <w:uiPriority w:val="99"/>
    <w:locked/>
    <w:rsid w:val="007250C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300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6718</Words>
  <Characters>38295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Осмотр места происшествия и трупа прежде всего позволяет уяснить общий характер произошедшего</vt:lpstr>
    </vt:vector>
  </TitlesOfParts>
  <Company>ussr</Company>
  <LinksUpToDate>false</LinksUpToDate>
  <CharactersWithSpaces>44924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Осмотр места происшествия и трупа прежде всего позволяет уяснить общий характер произошедшего</dc:title>
  <dc:subject/>
  <dc:creator>user</dc:creator>
  <cp:keywords/>
  <dc:description/>
  <cp:lastModifiedBy>admin</cp:lastModifiedBy>
  <cp:revision>2</cp:revision>
  <dcterms:created xsi:type="dcterms:W3CDTF">2014-03-06T06:59:00Z</dcterms:created>
  <dcterms:modified xsi:type="dcterms:W3CDTF">2014-03-06T06:59:00Z</dcterms:modified>
</cp:coreProperties>
</file>