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4C" w:rsidRDefault="00B87F4C"/>
    <w:p w:rsidR="00B87F4C" w:rsidRDefault="00B87F4C"/>
    <w:p w:rsidR="00B87F4C" w:rsidRDefault="0024435D">
      <w:pPr>
        <w:pStyle w:val="1"/>
        <w:rPr>
          <w:spacing w:val="100"/>
        </w:rPr>
      </w:pPr>
      <w:r>
        <w:rPr>
          <w:spacing w:val="100"/>
        </w:rPr>
        <w:t>Содержание</w:t>
      </w:r>
    </w:p>
    <w:p w:rsidR="00B87F4C" w:rsidRDefault="00B87F4C"/>
    <w:p w:rsidR="00B87F4C" w:rsidRDefault="00B87F4C"/>
    <w:p w:rsidR="00B87F4C" w:rsidRDefault="00B87F4C"/>
    <w:p w:rsidR="00B87F4C" w:rsidRDefault="00B87F4C"/>
    <w:p w:rsidR="00B87F4C" w:rsidRDefault="00B87F4C"/>
    <w:p w:rsidR="00B87F4C" w:rsidRDefault="0024435D">
      <w:pPr>
        <w:pStyle w:val="3"/>
        <w:jc w:val="both"/>
      </w:pPr>
      <w:r>
        <w:t>Введение________________________2</w:t>
      </w:r>
    </w:p>
    <w:p w:rsidR="00B87F4C" w:rsidRDefault="0024435D">
      <w:pPr>
        <w:spacing w:line="360" w:lineRule="auto"/>
        <w:jc w:val="both"/>
        <w:rPr>
          <w:rFonts w:ascii="Simplex" w:hAnsi="Simplex"/>
          <w:sz w:val="32"/>
        </w:rPr>
      </w:pPr>
      <w:r>
        <w:rPr>
          <w:rFonts w:ascii="Simplex" w:hAnsi="Simplex"/>
          <w:sz w:val="32"/>
        </w:rPr>
        <w:t>Исследования_____________________3</w:t>
      </w:r>
    </w:p>
    <w:p w:rsidR="00B87F4C" w:rsidRDefault="0024435D">
      <w:pPr>
        <w:spacing w:line="360" w:lineRule="auto"/>
        <w:jc w:val="both"/>
        <w:rPr>
          <w:rFonts w:ascii="Simplex" w:hAnsi="Simplex"/>
          <w:sz w:val="32"/>
        </w:rPr>
      </w:pPr>
      <w:r>
        <w:rPr>
          <w:rFonts w:ascii="Simplex" w:hAnsi="Simplex"/>
          <w:sz w:val="32"/>
        </w:rPr>
        <w:t>Комплекс маркетинга________________8</w:t>
      </w:r>
    </w:p>
    <w:p w:rsidR="00B87F4C" w:rsidRDefault="0024435D">
      <w:pPr>
        <w:spacing w:line="360" w:lineRule="auto"/>
        <w:jc w:val="both"/>
        <w:rPr>
          <w:rFonts w:ascii="Simplex" w:hAnsi="Simplex"/>
          <w:sz w:val="32"/>
        </w:rPr>
      </w:pPr>
      <w:r>
        <w:rPr>
          <w:rFonts w:ascii="Simplex" w:hAnsi="Simplex"/>
          <w:sz w:val="32"/>
        </w:rPr>
        <w:t>Заключение______________________11</w:t>
      </w:r>
    </w:p>
    <w:p w:rsidR="00B87F4C" w:rsidRDefault="0024435D">
      <w:pPr>
        <w:spacing w:line="360" w:lineRule="auto"/>
        <w:jc w:val="both"/>
        <w:rPr>
          <w:rFonts w:ascii="Simplex" w:hAnsi="Simplex"/>
          <w:sz w:val="32"/>
        </w:rPr>
      </w:pPr>
      <w:r>
        <w:rPr>
          <w:rFonts w:ascii="Simplex" w:hAnsi="Simplex"/>
          <w:sz w:val="32"/>
        </w:rPr>
        <w:t>Приложение 1 «Фотографии»__________12</w:t>
      </w:r>
    </w:p>
    <w:p w:rsidR="00B87F4C" w:rsidRDefault="0024435D">
      <w:pPr>
        <w:spacing w:line="360" w:lineRule="auto"/>
        <w:jc w:val="both"/>
        <w:rPr>
          <w:rFonts w:ascii="Simplex" w:hAnsi="Simplex"/>
          <w:sz w:val="32"/>
        </w:rPr>
      </w:pPr>
      <w:r>
        <w:rPr>
          <w:rFonts w:ascii="Simplex" w:hAnsi="Simplex"/>
          <w:sz w:val="32"/>
        </w:rPr>
        <w:t>Приложение 2 «Карта»______________18</w:t>
      </w:r>
    </w:p>
    <w:p w:rsidR="00B87F4C" w:rsidRDefault="0024435D">
      <w:pPr>
        <w:spacing w:line="360" w:lineRule="auto"/>
        <w:jc w:val="both"/>
        <w:rPr>
          <w:rFonts w:ascii="Simplex" w:hAnsi="Simplex"/>
          <w:sz w:val="32"/>
        </w:rPr>
      </w:pPr>
      <w:r>
        <w:rPr>
          <w:rFonts w:ascii="Simplex" w:hAnsi="Simplex"/>
          <w:sz w:val="32"/>
        </w:rPr>
        <w:t>Приложение 3 «Диаграмма»___________20</w:t>
      </w:r>
    </w:p>
    <w:p w:rsidR="00B87F4C" w:rsidRDefault="00B87F4C">
      <w:pPr>
        <w:spacing w:line="360" w:lineRule="auto"/>
        <w:rPr>
          <w:rFonts w:ascii="Simplex" w:hAnsi="Simplex"/>
          <w:sz w:val="32"/>
        </w:rPr>
      </w:pPr>
    </w:p>
    <w:p w:rsidR="00B87F4C" w:rsidRDefault="00B87F4C">
      <w:pPr>
        <w:spacing w:line="360" w:lineRule="auto"/>
        <w:rPr>
          <w:rFonts w:ascii="Simplex" w:hAnsi="Simplex"/>
          <w:sz w:val="32"/>
        </w:rPr>
      </w:pPr>
    </w:p>
    <w:p w:rsidR="00B87F4C" w:rsidRDefault="00B87F4C">
      <w:pPr>
        <w:spacing w:line="360" w:lineRule="auto"/>
        <w:rPr>
          <w:rFonts w:ascii="Simplex" w:hAnsi="Simplex"/>
          <w:sz w:val="32"/>
        </w:rPr>
      </w:pPr>
    </w:p>
    <w:p w:rsidR="00B87F4C" w:rsidRDefault="00B87F4C">
      <w:pPr>
        <w:spacing w:line="360" w:lineRule="auto"/>
        <w:rPr>
          <w:rFonts w:ascii="Simplex" w:hAnsi="Simplex"/>
          <w:sz w:val="32"/>
        </w:rPr>
      </w:pPr>
    </w:p>
    <w:p w:rsidR="00B87F4C" w:rsidRDefault="00B87F4C">
      <w:pPr>
        <w:spacing w:line="360" w:lineRule="auto"/>
        <w:rPr>
          <w:rFonts w:ascii="Simplex" w:hAnsi="Simplex"/>
          <w:sz w:val="32"/>
        </w:rPr>
      </w:pPr>
    </w:p>
    <w:p w:rsidR="00B87F4C" w:rsidRDefault="00B87F4C">
      <w:pPr>
        <w:spacing w:line="360" w:lineRule="auto"/>
        <w:rPr>
          <w:rFonts w:ascii="Simplex" w:hAnsi="Simplex"/>
          <w:sz w:val="32"/>
        </w:rPr>
      </w:pPr>
    </w:p>
    <w:p w:rsidR="00B87F4C" w:rsidRDefault="00B87F4C">
      <w:pPr>
        <w:spacing w:line="360" w:lineRule="auto"/>
        <w:rPr>
          <w:rFonts w:ascii="Simplex" w:hAnsi="Simplex"/>
          <w:sz w:val="32"/>
        </w:rPr>
      </w:pPr>
    </w:p>
    <w:p w:rsidR="00B87F4C" w:rsidRDefault="00B87F4C">
      <w:pPr>
        <w:spacing w:line="360" w:lineRule="auto"/>
        <w:rPr>
          <w:rFonts w:ascii="Simplex" w:hAnsi="Simplex"/>
          <w:sz w:val="32"/>
        </w:rPr>
      </w:pPr>
    </w:p>
    <w:p w:rsidR="00B87F4C" w:rsidRDefault="00B87F4C">
      <w:pPr>
        <w:spacing w:line="360" w:lineRule="auto"/>
        <w:rPr>
          <w:rFonts w:ascii="Simplex" w:hAnsi="Simplex"/>
          <w:sz w:val="32"/>
        </w:rPr>
      </w:pPr>
    </w:p>
    <w:p w:rsidR="00B87F4C" w:rsidRDefault="00B87F4C">
      <w:pPr>
        <w:jc w:val="both"/>
        <w:rPr>
          <w:sz w:val="32"/>
        </w:rPr>
      </w:pPr>
    </w:p>
    <w:p w:rsidR="00B87F4C" w:rsidRDefault="00B87F4C"/>
    <w:p w:rsidR="00B87F4C" w:rsidRDefault="00B87F4C">
      <w:pPr>
        <w:pStyle w:val="1"/>
      </w:pPr>
    </w:p>
    <w:p w:rsidR="00B87F4C" w:rsidRDefault="00B87F4C"/>
    <w:p w:rsidR="00B87F4C" w:rsidRDefault="00B87F4C"/>
    <w:p w:rsidR="00B87F4C" w:rsidRDefault="00B87F4C">
      <w:pPr>
        <w:pStyle w:val="1"/>
        <w:rPr>
          <w:sz w:val="20"/>
        </w:rPr>
      </w:pPr>
    </w:p>
    <w:p w:rsidR="00B87F4C" w:rsidRDefault="0024435D">
      <w:pPr>
        <w:pStyle w:val="1"/>
      </w:pPr>
      <w:r>
        <w:t>Введение</w:t>
      </w:r>
    </w:p>
    <w:p w:rsidR="00B87F4C" w:rsidRDefault="00B87F4C"/>
    <w:p w:rsidR="00B87F4C" w:rsidRDefault="0024435D">
      <w:pPr>
        <w:pStyle w:val="a3"/>
      </w:pPr>
      <w:r>
        <w:t xml:space="preserve">В наши дни существует немало понятий маркетинговой деятельности. Но в основе понятия </w:t>
      </w:r>
      <w:r>
        <w:rPr>
          <w:u w:val="single"/>
        </w:rPr>
        <w:t>“маркетинг”</w:t>
      </w:r>
      <w:r>
        <w:t xml:space="preserve">  лежит термин </w:t>
      </w:r>
      <w:r>
        <w:rPr>
          <w:u w:val="single"/>
        </w:rPr>
        <w:t>“рынок”</w:t>
      </w:r>
      <w:r>
        <w:t xml:space="preserve"> (англ. </w:t>
      </w:r>
      <w:r>
        <w:lastRenderedPageBreak/>
        <w:t xml:space="preserve">«market»). Это понятие в наиболее общем виде подразумевает рыночную деятельность. </w:t>
      </w:r>
      <w:r>
        <w:rPr>
          <w:u w:val="single"/>
        </w:rPr>
        <w:t>Маркетинг</w:t>
      </w:r>
      <w:r>
        <w:t xml:space="preserve"> – это такой вид рыночной деятельности, при котором производитель использует системный подход и программно-целевой метод решения хозяйственных проблем. То есть, рынок, его требования и характер реакции являются основным критерием эффективности деятельности. Основной принцип производителей, работающих на основе принципов маркетинга, - </w:t>
      </w:r>
      <w:r>
        <w:rPr>
          <w:i/>
        </w:rPr>
        <w:t>производить только то, что требуют рынок,</w:t>
      </w:r>
      <w:r>
        <w:t xml:space="preserve"> покупатель.</w:t>
      </w:r>
    </w:p>
    <w:p w:rsidR="00B87F4C" w:rsidRDefault="0024435D">
      <w:pPr>
        <w:pStyle w:val="a3"/>
      </w:pPr>
      <w:r>
        <w:t xml:space="preserve">Для того, чтобы производитель точно знал, что требуется покупателям, производятся маркетинговые исследования. Они позволяют узнать, где покупателю удобнее всего приобретать продукцию, и какую именно продукцию он предпочитает. </w:t>
      </w:r>
    </w:p>
    <w:p w:rsidR="00B87F4C" w:rsidRDefault="0024435D">
      <w:pPr>
        <w:pStyle w:val="a3"/>
      </w:pPr>
      <w:r>
        <w:t>В разных микрорайонах нашего микрорайона существует разное «торговое лицо», разная концентрация предприятий разного типа. Например, в «спальных» районах преобладают продуктовые магазины и магазины с предметами первой необходимости. Но уже ближе к центру города концентрируются ювелирные магазины, магазины, предлагающие большой выбор обуви, одежды и т.д.</w:t>
      </w:r>
    </w:p>
    <w:p w:rsidR="00B87F4C" w:rsidRDefault="0024435D">
      <w:pPr>
        <w:pStyle w:val="a3"/>
      </w:pPr>
      <w:r>
        <w:t xml:space="preserve">Мы решили доказать это, проведя маркетинговые исследования на территории района Гидростроителей, который относится к числу «спальных» районов. </w:t>
      </w:r>
      <w:r>
        <w:rPr>
          <w:i/>
        </w:rPr>
        <w:t>Целью</w:t>
      </w:r>
      <w:r>
        <w:t xml:space="preserve"> нашей работы является изучение торгового лица этой территории. </w:t>
      </w:r>
    </w:p>
    <w:p w:rsidR="00B87F4C" w:rsidRDefault="0024435D">
      <w:pPr>
        <w:ind w:firstLine="851"/>
        <w:jc w:val="both"/>
        <w:rPr>
          <w:sz w:val="28"/>
        </w:rPr>
      </w:pPr>
      <w:r>
        <w:rPr>
          <w:sz w:val="28"/>
        </w:rPr>
        <w:t xml:space="preserve">Перед нами стояла </w:t>
      </w:r>
      <w:r>
        <w:rPr>
          <w:i/>
          <w:sz w:val="28"/>
        </w:rPr>
        <w:t>задача</w:t>
      </w:r>
      <w:r>
        <w:rPr>
          <w:sz w:val="28"/>
        </w:rPr>
        <w:t xml:space="preserve"> – исследовать все негосударственные предприятия на предмет правовой грамотности предпринимателей. </w:t>
      </w:r>
    </w:p>
    <w:p w:rsidR="00B87F4C" w:rsidRDefault="0024435D">
      <w:pPr>
        <w:ind w:firstLine="851"/>
        <w:jc w:val="both"/>
        <w:rPr>
          <w:sz w:val="28"/>
        </w:rPr>
      </w:pPr>
      <w:r>
        <w:rPr>
          <w:sz w:val="28"/>
        </w:rPr>
        <w:t>Как мы справились с задачей, судить Вам. Перед вами наш отчёт.</w:t>
      </w: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B87F4C">
      <w:pPr>
        <w:ind w:firstLine="851"/>
        <w:jc w:val="both"/>
        <w:rPr>
          <w:sz w:val="28"/>
        </w:rPr>
      </w:pPr>
    </w:p>
    <w:p w:rsidR="00B87F4C" w:rsidRDefault="0024435D">
      <w:pPr>
        <w:pStyle w:val="2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 xml:space="preserve">Исследование торгового лица </w:t>
      </w:r>
    </w:p>
    <w:p w:rsidR="00B87F4C" w:rsidRDefault="0024435D">
      <w:pPr>
        <w:pStyle w:val="2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>микрорайона Гидростроителей</w:t>
      </w:r>
    </w:p>
    <w:p w:rsidR="00B87F4C" w:rsidRDefault="00B87F4C">
      <w:pPr>
        <w:pStyle w:val="a3"/>
      </w:pPr>
    </w:p>
    <w:p w:rsidR="00B87F4C" w:rsidRDefault="0024435D">
      <w:pPr>
        <w:pStyle w:val="a3"/>
      </w:pPr>
      <w:r>
        <w:t>Сначала мы представим Вам полный список исследованных торговых точек. Затем детально рассмотрим их по отдельности.</w:t>
      </w:r>
    </w:p>
    <w:p w:rsidR="00B87F4C" w:rsidRDefault="0024435D">
      <w:pPr>
        <w:pStyle w:val="4"/>
      </w:pPr>
      <w:r>
        <w:t>Таблица 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8"/>
        <w:gridCol w:w="1275"/>
        <w:gridCol w:w="1560"/>
        <w:gridCol w:w="1417"/>
        <w:gridCol w:w="1701"/>
      </w:tblGrid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Полное название предприятия</w:t>
            </w:r>
          </w:p>
        </w:tc>
        <w:tc>
          <w:tcPr>
            <w:tcW w:w="1418" w:type="dxa"/>
          </w:tcPr>
          <w:p w:rsidR="00B87F4C" w:rsidRDefault="0024435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Время работы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Уголок потребителя</w:t>
            </w:r>
            <w:r>
              <w:rPr>
                <w:rStyle w:val="a5"/>
                <w:i/>
                <w:sz w:val="28"/>
              </w:rPr>
              <w:footnoteReference w:customMarkFollows="1" w:id="1"/>
              <w:sym w:font="Webdings" w:char="F09D"/>
            </w:r>
          </w:p>
        </w:tc>
        <w:tc>
          <w:tcPr>
            <w:tcW w:w="1560" w:type="dxa"/>
          </w:tcPr>
          <w:p w:rsidR="00B87F4C" w:rsidRDefault="0024435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Сфера деятельности</w:t>
            </w:r>
          </w:p>
        </w:tc>
        <w:tc>
          <w:tcPr>
            <w:tcW w:w="1417" w:type="dxa"/>
          </w:tcPr>
          <w:p w:rsidR="00B87F4C" w:rsidRDefault="0024435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Услуги</w:t>
            </w:r>
          </w:p>
        </w:tc>
        <w:tc>
          <w:tcPr>
            <w:tcW w:w="1701" w:type="dxa"/>
          </w:tcPr>
          <w:p w:rsidR="00B87F4C" w:rsidRDefault="0024435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Реклама 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«Терехова»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9:00-19:00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Лекарства и средства ухода за животными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Практикующий ветеринарный врач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Наружная – вывеска. Брошюра. 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«Теремок»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Игрушки, подарки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Советы по приобретению нужного товара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вывеска, стенд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«Калашникова И. В.»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Книги, печатные издания, канцтовары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«Алмакс»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9:00-21:00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питания, вино-водочные и табачные изделия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Советы по приобретению нужного товара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«Дюма»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9:00-22:00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Аудио-, видеопродукция, компакт-диски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аудиокассет и компакт- дисков, просмотр видеокассет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«Татлок»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8:00-19:00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Продукты питания, 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Наружная – вывеска, 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«Ломакин»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8:30-20:00</w:t>
            </w:r>
          </w:p>
        </w:tc>
        <w:tc>
          <w:tcPr>
            <w:tcW w:w="1275" w:type="dxa"/>
          </w:tcPr>
          <w:p w:rsidR="00B87F4C" w:rsidRDefault="00B87F4C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питания, вино-водочные изделия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«Ромашка»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9:00-21:00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«Хлеб»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Хлебопекарные и молочные изделия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«Автозапчасти»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Запчасти к автомобилям «ГАЗ» 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Советы продавца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вывеска, указатели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«Продукты»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8:00-22:00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питания, морепродукты, деликатесы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Летнее кафе при магазине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вывеска, стенд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«Идеал», парикмахерская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Маникюр, педикюр, стрижка, укладка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стенд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«Мария»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10:00-22:00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аптека «Юнис»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Лекарства и сопутствующие товары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</w:t>
            </w:r>
            <w:r>
              <w:rPr>
                <w:sz w:val="24"/>
                <w:lang w:val="en-US"/>
              </w:rPr>
              <w:t>Imperator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8:00-23:00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Вино-водочные изделия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Советы продавца-консультанта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стенд, афиша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салон-магазин «Подарки»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7:00-22:00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Открытки, цветы, статуэтки, посуда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Упаковка подарков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вывеска, указатели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«Любава»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«Меридиан»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8:00-21:00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питания, хлебобулочные изделия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«Танго»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10:00-19:00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Одежда, обувь, трикотажные изделия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продавца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указатели, вывеска. Реклама в местных СМИ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«Лилия»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7:00-19:00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«Детское питание»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Детские продукты питания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стенд,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«Конфеты»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Шоколадные изделия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Принимаются заказы 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«Ткани»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Ткани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продавца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«Изюминка»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Кондитерские изделия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Принимаются заказы на торты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стенд,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«Волшебный сундучок»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Товары для детей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«Индиго»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Джинсовая одежда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Примерка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стенд,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«Солнышко», парикмахерская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Стрижка, укладка, маникюр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стенд,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«Модная одежда»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10:00-20:00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Одежда, обувь и аксессуары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Примерка, советы продавца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Наружная – вывеска 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«Золушка»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7:00-20:00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Одежда, аксессуары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ИП «Нижнее бельё»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10:00-20:30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Мужское и женское нижнее бельё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продавца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«24 часа»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вывеска, стенд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«Хозяйственные товары»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Хозяйственные товары, парфюмерия, косметика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«Товары для детей»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8:00-19:00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Детское питание, одежда, обувь, игрушки, предметы гигиены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«Даша»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«Продукты»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Молокопродукты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«Ткани»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10:00-18:00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Ткани, швейные принадлежности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вывеска, стенд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«Аптечный магазин»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Лекарства и средства для оказания первой помощи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«Тюль»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10:00-20:00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Ткани, нитки, швейные принадлежности</w:t>
            </w: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продавца-консультанта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вывеска, стенд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«Парфюмерия и косметика»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9:00-19:00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Косметика, парфюмерия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ЧП «Слава»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9:00-22:00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питания, вино-водочные и табачные изделия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вывеска, стенд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«Лоран»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Продукты питания, вино-водочные и табачные изделия</w:t>
            </w:r>
          </w:p>
        </w:tc>
        <w:tc>
          <w:tcPr>
            <w:tcW w:w="1417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- вывеска</w:t>
            </w:r>
          </w:p>
        </w:tc>
      </w:tr>
      <w:tr w:rsidR="00B87F4C">
        <w:trPr>
          <w:cantSplit/>
        </w:trPr>
        <w:tc>
          <w:tcPr>
            <w:tcW w:w="212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ООО «Люкс Т.О.», парикмахерская</w:t>
            </w:r>
          </w:p>
        </w:tc>
        <w:tc>
          <w:tcPr>
            <w:tcW w:w="1418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8:00-20:00</w:t>
            </w:r>
          </w:p>
        </w:tc>
        <w:tc>
          <w:tcPr>
            <w:tcW w:w="1275" w:type="dxa"/>
          </w:tcPr>
          <w:p w:rsidR="00B87F4C" w:rsidRDefault="00244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B87F4C" w:rsidRDefault="00B87F4C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Стрижка, укладка, окраска волос, маникюр, педикюр, </w:t>
            </w:r>
          </w:p>
        </w:tc>
        <w:tc>
          <w:tcPr>
            <w:tcW w:w="1701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Наружная – вывеска</w:t>
            </w:r>
          </w:p>
        </w:tc>
      </w:tr>
    </w:tbl>
    <w:p w:rsidR="00B87F4C" w:rsidRDefault="00B87F4C">
      <w:pPr>
        <w:ind w:firstLine="851"/>
        <w:jc w:val="both"/>
        <w:rPr>
          <w:sz w:val="24"/>
        </w:rPr>
      </w:pPr>
    </w:p>
    <w:p w:rsidR="00B87F4C" w:rsidRDefault="00B87F4C">
      <w:pPr>
        <w:ind w:firstLine="851"/>
        <w:jc w:val="both"/>
        <w:rPr>
          <w:sz w:val="24"/>
        </w:rPr>
      </w:pPr>
    </w:p>
    <w:p w:rsidR="00B87F4C" w:rsidRDefault="0024435D">
      <w:pPr>
        <w:pStyle w:val="a3"/>
      </w:pPr>
      <w:r>
        <w:t xml:space="preserve">Как уже видно из таблицы 1, в исследуемом объекте преобладают продуктовые магазины. Это объясняется тем, что микрорайон относится к числу «спальных» районов города Краснодара. Населению требуются пищевые продукты, такие как хлебобулочные продукты,  мясомолочные продукты, овощи, фрукты. А предприниматели располагают свои магазины по всей территории района для удобства покупателя. </w:t>
      </w:r>
    </w:p>
    <w:p w:rsidR="00B87F4C" w:rsidRDefault="0024435D">
      <w:pPr>
        <w:pStyle w:val="a3"/>
      </w:pPr>
      <w:r>
        <w:t>В основной массе исследованных магазинов не замечено грубых, вопиющих нарушений.</w:t>
      </w:r>
    </w:p>
    <w:p w:rsidR="00B87F4C" w:rsidRDefault="0024435D">
      <w:pPr>
        <w:pStyle w:val="a3"/>
      </w:pPr>
      <w:r>
        <w:t xml:space="preserve">Но в некоторых магазинах такие нарушения есть. Например, в ЧП «Теремок» очень эффектно и аккуратно оформлена витрина, расставлены стенды с рекламой, но отсутствует уголок потребителя, бэджи у продавцов, неаккуратно, но грамотно заполнены ценники товара. </w:t>
      </w:r>
    </w:p>
    <w:p w:rsidR="00B87F4C" w:rsidRDefault="0024435D">
      <w:pPr>
        <w:pStyle w:val="a3"/>
      </w:pPr>
      <w:r>
        <w:t>Зато в ООО «Алмакс», где преобладает вино-водочная продукция, продавцы одеты в фартуки, к которым прикреплены бэджи, сделанные по всем правилам. Уголок потребителя также оформлен по правилам (фото «Алмакс»).</w:t>
      </w:r>
    </w:p>
    <w:p w:rsidR="00B87F4C" w:rsidRDefault="0024435D">
      <w:pPr>
        <w:pStyle w:val="a3"/>
      </w:pPr>
      <w:r>
        <w:t>ЧП «Терехова» расположено в помещении обычной аптеки, но, в отличие от неё, специализируется не на лечении человека, а на лечении домашних животных. Здесь очень широк ассортимент – корм, лекарства и шампуни для собак и кошек, хомяков и попугаев и других домашних животных. Помимо этого, Терехова Ольга Борисовна является практикующим ветеринарным врачом. Но уголок потребителя не оформлен надлежащим образом (фото «Аптека»).</w:t>
      </w:r>
    </w:p>
    <w:p w:rsidR="00B87F4C" w:rsidRDefault="0024435D">
      <w:pPr>
        <w:pStyle w:val="a3"/>
      </w:pPr>
      <w:r>
        <w:t>ООО «Ромашка», как и многие другие продуктовые магазины этого района, оформлен достаточно грамотно (фото «Ромашка»), но некоторые замечания всё-таки есть. Кстати, эти замечания относятся также к следующим магазинам такого типа и одинаковы для них всех:</w:t>
      </w:r>
    </w:p>
    <w:p w:rsidR="00B87F4C" w:rsidRDefault="0024435D">
      <w:pPr>
        <w:pStyle w:val="a3"/>
        <w:numPr>
          <w:ilvl w:val="0"/>
          <w:numId w:val="1"/>
        </w:numPr>
        <w:tabs>
          <w:tab w:val="clear" w:pos="1211"/>
        </w:tabs>
        <w:ind w:left="567" w:firstLine="284"/>
      </w:pPr>
      <w:r>
        <w:t>Ценники, как правило, заполнены небрежно, кое-где даже с грамматическими ошибками.</w:t>
      </w:r>
    </w:p>
    <w:p w:rsidR="00B87F4C" w:rsidRDefault="0024435D">
      <w:pPr>
        <w:pStyle w:val="a3"/>
        <w:numPr>
          <w:ilvl w:val="0"/>
          <w:numId w:val="1"/>
        </w:numPr>
        <w:tabs>
          <w:tab w:val="clear" w:pos="1211"/>
        </w:tabs>
        <w:ind w:left="567" w:firstLine="284"/>
      </w:pPr>
      <w:r>
        <w:t>Продавцы обслуживают покупателей без бейджей, в некоторых магазинах даже нет форменных фартуков.</w:t>
      </w:r>
    </w:p>
    <w:p w:rsidR="00B87F4C" w:rsidRDefault="0024435D">
      <w:pPr>
        <w:pStyle w:val="a3"/>
        <w:numPr>
          <w:ilvl w:val="0"/>
          <w:numId w:val="1"/>
        </w:numPr>
        <w:tabs>
          <w:tab w:val="clear" w:pos="1211"/>
        </w:tabs>
        <w:ind w:left="567" w:firstLine="284"/>
      </w:pPr>
      <w:r>
        <w:t>Уголок потребителя представляет собой несколько сертификатов и лицензий, наклеенных в самых неприметных местах.</w:t>
      </w:r>
    </w:p>
    <w:p w:rsidR="00B87F4C" w:rsidRDefault="0024435D">
      <w:pPr>
        <w:pStyle w:val="a3"/>
      </w:pPr>
      <w:r>
        <w:t>Но к ИП «Продукты» (фото «Продукты»), формально представляющий тот же тип, что и ООО «Ромашка», эти замечания не относятся. Уголок потребителя расположен возле входа в магазин и хорошо заметен покупателю, продавцы предельно вежливы с клиентами.</w:t>
      </w:r>
    </w:p>
    <w:p w:rsidR="00B87F4C" w:rsidRDefault="0024435D">
      <w:pPr>
        <w:pStyle w:val="5"/>
      </w:pPr>
      <w:r>
        <w:t>Также очень удобно расположен уголок потребителя и в ЧП «Татлок» (фото «Татлок»). Единственное замечание, которое можно предъявить к этому магазину – отсутствие книги жалоб и предложений.</w:t>
      </w:r>
    </w:p>
    <w:p w:rsidR="00B87F4C" w:rsidRDefault="0024435D">
      <w:pPr>
        <w:pStyle w:val="5"/>
      </w:pPr>
      <w:r>
        <w:t>В ООО «Хлеб» уголок потребителя расположен под потолком, очень высоко, хотя и оформлен неплохо (фото «Хлеб»). На магазине нет вывески, продавец не одет надлежащим образом.</w:t>
      </w:r>
    </w:p>
    <w:p w:rsidR="00B87F4C" w:rsidRDefault="0024435D">
      <w:pPr>
        <w:pStyle w:val="a3"/>
      </w:pPr>
      <w:r>
        <w:t>Та же самая ситуация наблюдается во многих других предприятиях этого района. Пример – ЧП «Автозапчасти» (фото «Авто»). Здесь, как и в ООО «Хлеб», вывеска, стенд, уголок потребителя оформлены хорошо, но последний завешан продукцией так, что его и не разглядишь. Те же замечания и к внешнему виду продавца.</w:t>
      </w:r>
    </w:p>
    <w:p w:rsidR="00B87F4C" w:rsidRDefault="0024435D">
      <w:pPr>
        <w:pStyle w:val="a3"/>
      </w:pPr>
      <w:r>
        <w:t>Все вышеперечисленные замечания относятся в равной степени и ко всем остальным исследованным торговым точкам.</w:t>
      </w:r>
    </w:p>
    <w:p w:rsidR="00B87F4C" w:rsidRDefault="0024435D">
      <w:pPr>
        <w:pStyle w:val="a3"/>
      </w:pPr>
      <w:r>
        <w:t>При сравнении трёх исследованных парикмахерских - ИП «Идеал», ООО «Солнышко» и ООО «Люкс Т.О.» – хочется отметить правовую грамотность владельцев ООО «Люкс Т.О.». ИП «Идеал» и ООО «Солнышко» представляют собой 2-3 обычные комнаты с парикмахерскими принадлежностями. Но в ООО «Люкс Т.О.» мастера обслуживают клиентов в чистых фартуках, замечательно представлен уголок потребителя, есть прейскурант услуг женского и мужского залов.</w:t>
      </w:r>
    </w:p>
    <w:p w:rsidR="00B87F4C" w:rsidRDefault="0024435D">
      <w:pPr>
        <w:pStyle w:val="a3"/>
      </w:pPr>
      <w:r>
        <w:t xml:space="preserve">В целом, торговое лицо района составляют продуктовые магазины. </w:t>
      </w:r>
    </w:p>
    <w:p w:rsidR="00B87F4C" w:rsidRDefault="00B87F4C">
      <w:pPr>
        <w:ind w:firstLine="851"/>
        <w:jc w:val="both"/>
        <w:rPr>
          <w:sz w:val="24"/>
        </w:rPr>
      </w:pPr>
    </w:p>
    <w:p w:rsidR="00B87F4C" w:rsidRDefault="0024435D">
      <w:pPr>
        <w:pStyle w:val="1"/>
      </w:pPr>
      <w:r>
        <w:t>Комплекс маркетинга</w:t>
      </w:r>
    </w:p>
    <w:p w:rsidR="00B87F4C" w:rsidRDefault="00B87F4C"/>
    <w:p w:rsidR="00B87F4C" w:rsidRDefault="0024435D">
      <w:pPr>
        <w:ind w:firstLine="851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i/>
          <w:sz w:val="28"/>
        </w:rPr>
        <w:t>объект</w:t>
      </w:r>
      <w:r>
        <w:rPr>
          <w:sz w:val="28"/>
        </w:rPr>
        <w:t xml:space="preserve"> исследования комплекса маркетинга мы решили взять сухарики. </w:t>
      </w:r>
    </w:p>
    <w:p w:rsidR="00B87F4C" w:rsidRDefault="0024435D">
      <w:pPr>
        <w:ind w:firstLine="851"/>
        <w:jc w:val="both"/>
        <w:rPr>
          <w:sz w:val="28"/>
        </w:rPr>
      </w:pPr>
      <w:r>
        <w:rPr>
          <w:sz w:val="28"/>
        </w:rPr>
        <w:t>В прошлом этот пищевой продукт был столь же обычным на столах, как и основной ингредиент – хлеб. Редкая хозяйка не заготавливала их впрок. Особо умелые повара знали рецепты таких кушаний, к которым в качестве закуски полагались только сухари. По мере развития хлебобулочной промышленности появлялось много видов сухариков: сладкие, солёные и так далее.</w:t>
      </w:r>
    </w:p>
    <w:p w:rsidR="00B87F4C" w:rsidRDefault="0024435D">
      <w:pPr>
        <w:ind w:firstLine="851"/>
        <w:jc w:val="both"/>
        <w:rPr>
          <w:sz w:val="28"/>
        </w:rPr>
      </w:pPr>
      <w:r>
        <w:rPr>
          <w:sz w:val="28"/>
        </w:rPr>
        <w:t>Но только недавно развитие этого продукта пошло резко вверх. Заводы начала выпускать сухарики с различными вкусовыми добавками: с солью, сыром, беконом, салями, петрушкой и так далее. В любом продуктовом магазине сейчас можно увидеть как минимум несколько видов сухариков, представленных разными фирмами.</w:t>
      </w:r>
    </w:p>
    <w:p w:rsidR="00B87F4C" w:rsidRDefault="0024435D">
      <w:pPr>
        <w:pStyle w:val="a3"/>
      </w:pPr>
      <w:r>
        <w:rPr>
          <w:lang w:val="en-US"/>
        </w:rPr>
        <w:t xml:space="preserve">Мы провели </w:t>
      </w:r>
      <w:r>
        <w:t>опрос среди людей разного возраста (всего было опрошено 50 человек). Мы узнавали их мнение о трёх, на наш взгляд, основных фирмах-производителях сухариков. Результаты изложены в таблице. Диаграмма результатов опроса представлена в Приложении 2.</w:t>
      </w:r>
    </w:p>
    <w:p w:rsidR="00B87F4C" w:rsidRDefault="0024435D">
      <w:pPr>
        <w:pStyle w:val="6"/>
      </w:pPr>
      <w:r>
        <w:t>Таблица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82"/>
        <w:gridCol w:w="1783"/>
        <w:gridCol w:w="1783"/>
      </w:tblGrid>
      <w:tr w:rsidR="00B87F4C">
        <w:tc>
          <w:tcPr>
            <w:tcW w:w="3652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Вопросы:</w:t>
            </w:r>
          </w:p>
        </w:tc>
        <w:tc>
          <w:tcPr>
            <w:tcW w:w="1782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«Кириешки»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«Три корочки»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«Сухарики от тёщи»</w:t>
            </w:r>
          </w:p>
        </w:tc>
      </w:tr>
      <w:tr w:rsidR="00B87F4C">
        <w:tc>
          <w:tcPr>
            <w:tcW w:w="3652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Какие сухарики Вы предпочитаете?</w:t>
            </w:r>
          </w:p>
        </w:tc>
        <w:tc>
          <w:tcPr>
            <w:tcW w:w="1782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87F4C">
        <w:tc>
          <w:tcPr>
            <w:tcW w:w="3652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Какие сухарики Вам больше подходят по цене?</w:t>
            </w:r>
          </w:p>
        </w:tc>
        <w:tc>
          <w:tcPr>
            <w:tcW w:w="1782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B87F4C">
        <w:tc>
          <w:tcPr>
            <w:tcW w:w="3652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Какая марка, по-Вашему, больше остальных разрекламирована? </w:t>
            </w:r>
          </w:p>
        </w:tc>
        <w:tc>
          <w:tcPr>
            <w:tcW w:w="1782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87F4C">
        <w:tc>
          <w:tcPr>
            <w:tcW w:w="3652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Какие сухарики Вы стали бы регулярно употреблять в пищу (как, например, хлеб)?</w:t>
            </w:r>
          </w:p>
        </w:tc>
        <w:tc>
          <w:tcPr>
            <w:tcW w:w="1782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87F4C">
        <w:tc>
          <w:tcPr>
            <w:tcW w:w="3652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5. Какие сухарики больше всего подойдут в качестве закуски?</w:t>
            </w:r>
          </w:p>
        </w:tc>
        <w:tc>
          <w:tcPr>
            <w:tcW w:w="1782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87F4C">
        <w:tc>
          <w:tcPr>
            <w:tcW w:w="3652" w:type="dxa"/>
          </w:tcPr>
          <w:p w:rsidR="00B87F4C" w:rsidRDefault="0024435D">
            <w:pPr>
              <w:jc w:val="both"/>
              <w:rPr>
                <w:sz w:val="24"/>
              </w:rPr>
            </w:pPr>
            <w:r>
              <w:rPr>
                <w:sz w:val="24"/>
              </w:rPr>
              <w:t>6. Какие сухарики предлагаются в самой эффектной упаковке?</w:t>
            </w:r>
          </w:p>
        </w:tc>
        <w:tc>
          <w:tcPr>
            <w:tcW w:w="1782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83" w:type="dxa"/>
          </w:tcPr>
          <w:p w:rsidR="00B87F4C" w:rsidRDefault="002443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B87F4C" w:rsidRDefault="00B87F4C">
      <w:pPr>
        <w:jc w:val="both"/>
        <w:rPr>
          <w:sz w:val="28"/>
        </w:rPr>
      </w:pPr>
    </w:p>
    <w:p w:rsidR="00B87F4C" w:rsidRDefault="0024435D">
      <w:pPr>
        <w:ind w:firstLine="851"/>
        <w:jc w:val="both"/>
        <w:rPr>
          <w:sz w:val="28"/>
        </w:rPr>
      </w:pPr>
      <w:r>
        <w:rPr>
          <w:sz w:val="28"/>
        </w:rPr>
        <w:t xml:space="preserve">Цена избранного нами товара варьируется от 2-2,5 рублей до 6-7 рублей в зависимости от веса, упаковки и производителя. Например, сухарики «Три корочки» могут быть представлены в упаковке </w:t>
      </w:r>
      <w:r>
        <w:rPr>
          <w:sz w:val="28"/>
          <w:lang w:val="en-US"/>
        </w:rPr>
        <w:t xml:space="preserve">“мини”, которая стоит 3-4 рубля, </w:t>
      </w:r>
      <w:r>
        <w:rPr>
          <w:sz w:val="28"/>
        </w:rPr>
        <w:t xml:space="preserve">или в упаковке </w:t>
      </w:r>
      <w:r>
        <w:rPr>
          <w:sz w:val="28"/>
          <w:lang w:val="en-US"/>
        </w:rPr>
        <w:t>“макси”, ко</w:t>
      </w:r>
      <w:r>
        <w:rPr>
          <w:sz w:val="28"/>
        </w:rPr>
        <w:t xml:space="preserve">торая стоит 6-7 рублей. </w:t>
      </w:r>
    </w:p>
    <w:p w:rsidR="00B87F4C" w:rsidRDefault="0024435D">
      <w:pPr>
        <w:ind w:firstLine="851"/>
        <w:jc w:val="both"/>
        <w:rPr>
          <w:sz w:val="28"/>
        </w:rPr>
      </w:pPr>
      <w:r>
        <w:rPr>
          <w:sz w:val="28"/>
        </w:rPr>
        <w:t>Но не цена – главная характеристика товара. Как видно из результатов опроса, многие потребители предпочитаю сухарики «Кириешки». Эти сухарики имеют много разных сортов, сравнительно недорогие (5-6 рублей) и очень вкусные. Производители этих сухариков стимулируют их сбыт рекламой на радио «Европа плюс». Кстати, единственная реклама сухариков, которую мы слышали или видели в СМИ, это реклама именно сухариков «Кириешки».</w:t>
      </w:r>
    </w:p>
    <w:p w:rsidR="00B87F4C" w:rsidRDefault="0024435D">
      <w:pPr>
        <w:ind w:firstLine="851"/>
        <w:jc w:val="both"/>
        <w:rPr>
          <w:sz w:val="28"/>
        </w:rPr>
      </w:pPr>
      <w:r>
        <w:rPr>
          <w:sz w:val="28"/>
        </w:rPr>
        <w:t>По результатам опроса и по результатам дегустации мы решили, что сухарики «Кириешки» лучше остальных.</w:t>
      </w: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24435D">
      <w:pPr>
        <w:pStyle w:val="1"/>
      </w:pPr>
      <w:r>
        <w:t>Заключение</w:t>
      </w:r>
    </w:p>
    <w:p w:rsidR="00B87F4C" w:rsidRDefault="0024435D">
      <w:pPr>
        <w:pStyle w:val="a3"/>
      </w:pPr>
      <w:r>
        <w:t xml:space="preserve">Целью нашей работы являлось определение торгового лица территории микрорайона Гидростроителей.  </w:t>
      </w:r>
    </w:p>
    <w:p w:rsidR="00B87F4C" w:rsidRDefault="0024435D">
      <w:pPr>
        <w:pStyle w:val="a3"/>
      </w:pPr>
      <w:r>
        <w:t xml:space="preserve">Как видно из карты (Приложение 3 «Карта»), в микрорайоне больше всего продуктовых магазинов и магазинов, где наряду с продуктами предлагаются товары, которые могут понадобиться современному человеку в любую минуту. К этим товарам относятся ручки, бумага, предметы гигиены, батарейки, лейкопластырь и многие другие товары. </w:t>
      </w:r>
    </w:p>
    <w:p w:rsidR="00B87F4C" w:rsidRDefault="0024435D">
      <w:pPr>
        <w:pStyle w:val="a3"/>
      </w:pPr>
      <w:r>
        <w:t xml:space="preserve">Микрорайон Гидростроителей относится к числу «спальных» районов. Жители таких районов предпочитают покупать одежду, обувь, бытовую технику в центре города, где больше специализированных магазинов и богаче выбор нужного товара. Главное, что нужно человеку каждый день – продукты питания. И покупатель предпочитает те продуктовые магазины, которые находятся недалеко от дома. Именно этим объясняется большая концентрация продуктовых магазинов в микрорайоне Гидростроителей. </w:t>
      </w: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24435D">
      <w:pPr>
        <w:pStyle w:val="1"/>
      </w:pPr>
      <w:r>
        <w:t>Условные обозначения,</w:t>
      </w:r>
    </w:p>
    <w:p w:rsidR="00B87F4C" w:rsidRDefault="0024435D">
      <w:pPr>
        <w:pStyle w:val="a8"/>
      </w:pPr>
      <w:r>
        <w:t>нанесённые на карту исследованной территории:</w:t>
      </w:r>
    </w:p>
    <w:p w:rsidR="00B87F4C" w:rsidRDefault="00B87F4C">
      <w:pPr>
        <w:pStyle w:val="a8"/>
      </w:pPr>
    </w:p>
    <w:p w:rsidR="00B87F4C" w:rsidRDefault="00B87F4C">
      <w:pPr>
        <w:pStyle w:val="a8"/>
      </w:pP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Продукты питания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Товары первой необходимости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Аптеки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Хлебобулочные изделия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142" w:firstLine="65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Канцелярские товары, книги, периодические печатные издания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Аудио-, видеокассеты, компакт-диски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Автомобильные запасные части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Подарки, игрушки, открытки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Парикмахерские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Одежда, обувь, ткани и аксессуары</w:t>
      </w:r>
    </w:p>
    <w:p w:rsidR="00B87F4C" w:rsidRDefault="0024435D">
      <w:pPr>
        <w:pStyle w:val="a8"/>
        <w:numPr>
          <w:ilvl w:val="0"/>
          <w:numId w:val="2"/>
        </w:numPr>
        <w:tabs>
          <w:tab w:val="num" w:pos="1211"/>
        </w:tabs>
        <w:spacing w:line="360" w:lineRule="auto"/>
        <w:ind w:left="567"/>
        <w:jc w:val="both"/>
        <w:rPr>
          <w:rFonts w:ascii="Century Schoolbook" w:hAnsi="Century Schoolbook"/>
          <w:b w:val="0"/>
          <w:sz w:val="28"/>
        </w:rPr>
      </w:pPr>
      <w:r>
        <w:rPr>
          <w:rFonts w:ascii="Century Schoolbook" w:hAnsi="Century Schoolbook"/>
          <w:b w:val="0"/>
          <w:sz w:val="28"/>
        </w:rPr>
        <w:t xml:space="preserve">     Кондитерские изделия, шоколад, конфеты</w:t>
      </w:r>
    </w:p>
    <w:p w:rsidR="00B87F4C" w:rsidRDefault="00F33241">
      <w:pPr>
        <w:pStyle w:val="a8"/>
        <w:spacing w:line="360" w:lineRule="auto"/>
        <w:ind w:left="1701"/>
        <w:jc w:val="both"/>
        <w:rPr>
          <w:rFonts w:ascii="Century Schoolbook" w:hAnsi="Century Schoolbook"/>
          <w:b w:val="0"/>
          <w:sz w:val="28"/>
        </w:rPr>
      </w:pPr>
      <w:r>
        <w:rPr>
          <w:b w:val="0"/>
          <w:noProof/>
          <w:sz w:val="40"/>
        </w:rPr>
        <w:pict>
          <v:rect id="_x0000_s1041" style="position:absolute;left:0;text-align:left;margin-left:3.6pt;margin-top:2.35pt;width:64.8pt;height:21.6pt;z-index:251657216;mso-position-horizontal:absolute;mso-position-horizontal-relative:text;mso-position-vertical:absolute;mso-position-vertical-relative:text" o:allowincell="f" filled="f" fillcolor="yellow"/>
        </w:pict>
      </w:r>
      <w:r w:rsidR="0024435D">
        <w:rPr>
          <w:rFonts w:ascii="Century Schoolbook" w:hAnsi="Century Schoolbook"/>
          <w:b w:val="0"/>
          <w:sz w:val="28"/>
        </w:rPr>
        <w:t>Жилые дома</w:t>
      </w:r>
    </w:p>
    <w:p w:rsidR="00B87F4C" w:rsidRDefault="00B87F4C">
      <w:pPr>
        <w:pStyle w:val="a8"/>
        <w:ind w:left="207"/>
        <w:jc w:val="both"/>
        <w:rPr>
          <w:rFonts w:ascii="Century Schoolbook" w:hAnsi="Century Schoolbook"/>
          <w:b w:val="0"/>
          <w:sz w:val="28"/>
        </w:rPr>
      </w:pPr>
    </w:p>
    <w:p w:rsidR="00B87F4C" w:rsidRDefault="00B87F4C">
      <w:pPr>
        <w:tabs>
          <w:tab w:val="num" w:pos="567"/>
        </w:tabs>
        <w:ind w:left="567" w:hanging="360"/>
      </w:pPr>
    </w:p>
    <w:p w:rsidR="00B87F4C" w:rsidRDefault="00B87F4C">
      <w:pPr>
        <w:tabs>
          <w:tab w:val="num" w:pos="567"/>
        </w:tabs>
        <w:ind w:left="567" w:hanging="360"/>
        <w:jc w:val="center"/>
        <w:rPr>
          <w:rFonts w:ascii="Bookman Old Style" w:hAnsi="Bookman Old Style"/>
          <w:b/>
          <w:sz w:val="40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/>
    <w:p w:rsidR="00B87F4C" w:rsidRDefault="00B87F4C">
      <w:pPr>
        <w:pStyle w:val="1"/>
      </w:pPr>
    </w:p>
    <w:p w:rsidR="00B87F4C" w:rsidRDefault="0024435D">
      <w:pPr>
        <w:pStyle w:val="1"/>
      </w:pPr>
      <w:r>
        <w:t>Реферат</w:t>
      </w:r>
    </w:p>
    <w:p w:rsidR="00B87F4C" w:rsidRDefault="00B87F4C">
      <w:pPr>
        <w:jc w:val="both"/>
        <w:rPr>
          <w:rFonts w:ascii="Bookman Old Style" w:hAnsi="Bookman Old Style"/>
          <w:b/>
          <w:spacing w:val="100"/>
          <w:sz w:val="40"/>
        </w:rPr>
      </w:pPr>
    </w:p>
    <w:p w:rsidR="00B87F4C" w:rsidRDefault="0024435D">
      <w:pPr>
        <w:pStyle w:val="a3"/>
      </w:pPr>
      <w:r>
        <w:t>Данный отчет содержит 20 страниц, две таблицы и четыре приложения. В число приложений входят фотографии исследованных объектов, карта микрорайона Гидростроителей, диаграмма и законы, регулирующие правовые аспекты предпринимательской деятельности.</w:t>
      </w:r>
    </w:p>
    <w:p w:rsidR="00B87F4C" w:rsidRDefault="00B87F4C">
      <w:pPr>
        <w:pStyle w:val="a3"/>
      </w:pPr>
    </w:p>
    <w:p w:rsidR="00B87F4C" w:rsidRDefault="0024435D">
      <w:pPr>
        <w:pStyle w:val="a3"/>
      </w:pPr>
      <w:r>
        <w:rPr>
          <w:i/>
        </w:rPr>
        <w:t>Ключевые слова, употреблявшиеся в работе:</w:t>
      </w:r>
      <w:r>
        <w:t xml:space="preserve"> маркетинг, предпринимательство, рынок, производитель, потребитель, оформление, реклама, комплекс маркетинга, продукт, товар, информация. </w:t>
      </w:r>
    </w:p>
    <w:p w:rsidR="00B87F4C" w:rsidRDefault="00B87F4C">
      <w:pPr>
        <w:pStyle w:val="a3"/>
      </w:pPr>
    </w:p>
    <w:p w:rsidR="00B87F4C" w:rsidRDefault="0024435D">
      <w:pPr>
        <w:pStyle w:val="a3"/>
      </w:pPr>
      <w:r>
        <w:rPr>
          <w:i/>
        </w:rPr>
        <w:t>Цель работы</w:t>
      </w:r>
      <w:r>
        <w:t xml:space="preserve"> - определение торгового лица территории микрорайона Гидростроителей. </w:t>
      </w:r>
      <w:r>
        <w:rPr>
          <w:i/>
        </w:rPr>
        <w:t>Объект исследования</w:t>
      </w:r>
      <w:r>
        <w:t xml:space="preserve"> - все коммерческие предприятия. </w:t>
      </w:r>
      <w:r>
        <w:rPr>
          <w:i/>
        </w:rPr>
        <w:t>Результат -</w:t>
      </w:r>
      <w:r>
        <w:t xml:space="preserve"> торговое лицо территории микрорайона Гидростроителей представлено в основном продуктовыми магазинами. </w:t>
      </w:r>
    </w:p>
    <w:p w:rsidR="00B87F4C" w:rsidRDefault="00B87F4C">
      <w:pPr>
        <w:ind w:firstLine="851"/>
        <w:jc w:val="both"/>
        <w:rPr>
          <w:rFonts w:ascii="RomanC" w:hAnsi="RomanC"/>
          <w:sz w:val="28"/>
        </w:rPr>
      </w:pPr>
    </w:p>
    <w:p w:rsidR="00B87F4C" w:rsidRDefault="00B87F4C">
      <w:pPr>
        <w:ind w:firstLine="851"/>
        <w:jc w:val="both"/>
        <w:rPr>
          <w:rFonts w:ascii="RomanC" w:hAnsi="RomanC"/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F33241">
      <w:pPr>
        <w:jc w:val="both"/>
        <w:rPr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0;margin-top:0;width:728pt;height:453.6pt;z-index:251658240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Excel.Sheet.8" ShapeID="_x0000_s1042" DrawAspect="Content" ObjectID="_1462587202" r:id="rId8"/>
        </w:object>
      </w: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</w:p>
    <w:p w:rsidR="00B87F4C" w:rsidRDefault="00B87F4C">
      <w:pPr>
        <w:jc w:val="both"/>
        <w:rPr>
          <w:sz w:val="28"/>
        </w:rPr>
      </w:pPr>
      <w:bookmarkStart w:id="0" w:name="_GoBack"/>
      <w:bookmarkEnd w:id="0"/>
    </w:p>
    <w:sectPr w:rsidR="00B87F4C">
      <w:headerReference w:type="even" r:id="rId9"/>
      <w:headerReference w:type="default" r:id="rId10"/>
      <w:pgSz w:w="11906" w:h="16838"/>
      <w:pgMar w:top="1440" w:right="1418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4C" w:rsidRDefault="0024435D">
      <w:r>
        <w:separator/>
      </w:r>
    </w:p>
  </w:endnote>
  <w:endnote w:type="continuationSeparator" w:id="0">
    <w:p w:rsidR="00B87F4C" w:rsidRDefault="0024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plex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criptC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RomanC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4C" w:rsidRDefault="0024435D">
      <w:r>
        <w:separator/>
      </w:r>
    </w:p>
  </w:footnote>
  <w:footnote w:type="continuationSeparator" w:id="0">
    <w:p w:rsidR="00B87F4C" w:rsidRDefault="0024435D">
      <w:r>
        <w:continuationSeparator/>
      </w:r>
    </w:p>
  </w:footnote>
  <w:footnote w:id="1">
    <w:p w:rsidR="00B87F4C" w:rsidRDefault="0024435D">
      <w:pPr>
        <w:pStyle w:val="a4"/>
        <w:rPr>
          <w:i/>
          <w:sz w:val="24"/>
        </w:rPr>
      </w:pPr>
      <w:r>
        <w:rPr>
          <w:rStyle w:val="a5"/>
        </w:rPr>
        <w:sym w:font="Webdings" w:char="F09D"/>
      </w:r>
      <w:r>
        <w:t xml:space="preserve"> </w:t>
      </w:r>
      <w:r>
        <w:rPr>
          <w:i/>
          <w:sz w:val="24"/>
        </w:rPr>
        <w:t xml:space="preserve">Уголок потребителя оценивается по трёхбалльной шкале. Оценка «3» – отлично, соответствует требованиям, «2» – не вполне соответствует требованиям или плохо оформлен, «1» – не соответствует требованиям.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4C" w:rsidRDefault="002443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87F4C" w:rsidRDefault="00B87F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4C" w:rsidRDefault="002443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3241">
      <w:rPr>
        <w:rStyle w:val="a7"/>
        <w:noProof/>
      </w:rPr>
      <w:t>1</w:t>
    </w:r>
    <w:r>
      <w:rPr>
        <w:rStyle w:val="a7"/>
      </w:rPr>
      <w:fldChar w:fldCharType="end"/>
    </w:r>
  </w:p>
  <w:p w:rsidR="00B87F4C" w:rsidRDefault="00B87F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1108"/>
    <w:multiLevelType w:val="singleLevel"/>
    <w:tmpl w:val="2B4A01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7004071E"/>
    <w:multiLevelType w:val="singleLevel"/>
    <w:tmpl w:val="44283A88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35D"/>
    <w:rsid w:val="0024435D"/>
    <w:rsid w:val="00B87F4C"/>
    <w:rsid w:val="00F3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o:colormenu v:ext="edit" fillcolor="gray" extrusioncolor="none"/>
    </o:shapedefaults>
    <o:shapelayout v:ext="edit">
      <o:idmap v:ext="edit" data="1"/>
    </o:shapelayout>
  </w:shapeDefaults>
  <w:decimalSymbol w:val=","/>
  <w:listSeparator w:val=";"/>
  <w15:chartTrackingRefBased/>
  <w15:docId w15:val="{49A366D3-71F0-4FE5-89D6-CB67ED7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ascii="Simplex" w:hAnsi="Simplex"/>
      <w:sz w:val="32"/>
    </w:rPr>
  </w:style>
  <w:style w:type="paragraph" w:styleId="4">
    <w:name w:val="heading 4"/>
    <w:basedOn w:val="a"/>
    <w:next w:val="a"/>
    <w:qFormat/>
    <w:pPr>
      <w:keepNext/>
      <w:ind w:firstLine="851"/>
      <w:jc w:val="right"/>
      <w:outlineLvl w:val="3"/>
    </w:pPr>
    <w:rPr>
      <w:rFonts w:ascii="ScriptC" w:hAnsi="ScriptC"/>
      <w:i/>
      <w:sz w:val="28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jc w:val="right"/>
      <w:outlineLvl w:val="5"/>
    </w:pPr>
    <w:rPr>
      <w:rFonts w:ascii="ScriptC" w:hAnsi="Script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8"/>
    </w:rPr>
  </w:style>
  <w:style w:type="paragraph" w:styleId="a4">
    <w:name w:val="footnote text"/>
    <w:basedOn w:val="a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jc w:val="center"/>
    </w:pPr>
    <w:rPr>
      <w:rFonts w:ascii="Bookman Old Style" w:hAnsi="Bookman Old Style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cp:lastModifiedBy>admin</cp:lastModifiedBy>
  <cp:revision>2</cp:revision>
  <dcterms:created xsi:type="dcterms:W3CDTF">2014-05-26T02:27:00Z</dcterms:created>
  <dcterms:modified xsi:type="dcterms:W3CDTF">2014-05-26T02:27:00Z</dcterms:modified>
</cp:coreProperties>
</file>