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081" w:rsidRDefault="00D64081" w:rsidP="00D64081">
      <w:pPr>
        <w:autoSpaceDE w:val="0"/>
        <w:autoSpaceDN w:val="0"/>
        <w:adjustRightInd w:val="0"/>
        <w:ind w:firstLine="0"/>
        <w:jc w:val="center"/>
        <w:rPr>
          <w:rFonts w:ascii="Times New Roman CYR" w:hAnsi="Times New Roman CYR" w:cs="Times New Roman CYR"/>
        </w:rPr>
      </w:pPr>
      <w:r>
        <w:rPr>
          <w:rFonts w:ascii="Times New Roman CYR" w:hAnsi="Times New Roman CYR" w:cs="Times New Roman CYR"/>
        </w:rPr>
        <w:t>Государственный университет - Высшая Школа Экономики</w:t>
      </w:r>
    </w:p>
    <w:p w:rsidR="00D64081" w:rsidRDefault="00D64081" w:rsidP="00D64081">
      <w:pPr>
        <w:autoSpaceDE w:val="0"/>
        <w:autoSpaceDN w:val="0"/>
        <w:adjustRightInd w:val="0"/>
        <w:ind w:firstLine="0"/>
        <w:jc w:val="center"/>
        <w:rPr>
          <w:rFonts w:ascii="Times New Roman CYR" w:hAnsi="Times New Roman CYR" w:cs="Times New Roman CYR"/>
        </w:rPr>
      </w:pPr>
      <w:r>
        <w:rPr>
          <w:rFonts w:ascii="Times New Roman CYR" w:hAnsi="Times New Roman CYR" w:cs="Times New Roman CYR"/>
        </w:rPr>
        <w:t>Факультет психологии</w:t>
      </w:r>
    </w:p>
    <w:p w:rsidR="00D64081" w:rsidRDefault="00D64081" w:rsidP="00D64081">
      <w:pPr>
        <w:autoSpaceDE w:val="0"/>
        <w:autoSpaceDN w:val="0"/>
        <w:adjustRightInd w:val="0"/>
        <w:ind w:firstLine="0"/>
        <w:jc w:val="center"/>
        <w:rPr>
          <w:rFonts w:ascii="Times New Roman CYR" w:hAnsi="Times New Roman CYR" w:cs="Times New Roman CYR"/>
        </w:rPr>
      </w:pPr>
      <w:r>
        <w:rPr>
          <w:rFonts w:ascii="Times New Roman CYR" w:hAnsi="Times New Roman CYR" w:cs="Times New Roman CYR"/>
        </w:rPr>
        <w:t>Кафедра общей и экспериментальной психологии</w:t>
      </w:r>
    </w:p>
    <w:p w:rsidR="00D64081" w:rsidRDefault="00D64081" w:rsidP="00D64081">
      <w:pPr>
        <w:autoSpaceDE w:val="0"/>
        <w:autoSpaceDN w:val="0"/>
        <w:adjustRightInd w:val="0"/>
        <w:ind w:firstLine="0"/>
        <w:jc w:val="center"/>
        <w:rPr>
          <w:rFonts w:ascii="Times New Roman CYR" w:hAnsi="Times New Roman CYR" w:cs="Times New Roman CYR"/>
        </w:rPr>
      </w:pPr>
    </w:p>
    <w:p w:rsidR="00D64081" w:rsidRDefault="00D64081" w:rsidP="00D64081">
      <w:pPr>
        <w:autoSpaceDE w:val="0"/>
        <w:autoSpaceDN w:val="0"/>
        <w:adjustRightInd w:val="0"/>
        <w:ind w:firstLine="0"/>
        <w:jc w:val="center"/>
        <w:rPr>
          <w:rFonts w:ascii="Times New Roman CYR" w:hAnsi="Times New Roman CYR" w:cs="Times New Roman CYR"/>
        </w:rPr>
      </w:pPr>
    </w:p>
    <w:p w:rsidR="00D64081" w:rsidRDefault="00D64081" w:rsidP="00D64081">
      <w:pPr>
        <w:autoSpaceDE w:val="0"/>
        <w:autoSpaceDN w:val="0"/>
        <w:adjustRightInd w:val="0"/>
        <w:ind w:firstLine="0"/>
        <w:jc w:val="center"/>
        <w:rPr>
          <w:rFonts w:ascii="Times New Roman CYR" w:hAnsi="Times New Roman CYR" w:cs="Times New Roman CYR"/>
        </w:rPr>
      </w:pPr>
    </w:p>
    <w:p w:rsidR="00D64081" w:rsidRDefault="00D64081" w:rsidP="00D64081">
      <w:pPr>
        <w:autoSpaceDE w:val="0"/>
        <w:autoSpaceDN w:val="0"/>
        <w:adjustRightInd w:val="0"/>
        <w:ind w:firstLine="0"/>
        <w:jc w:val="center"/>
        <w:rPr>
          <w:rFonts w:ascii="Times New Roman CYR" w:hAnsi="Times New Roman CYR" w:cs="Times New Roman CYR"/>
        </w:rPr>
      </w:pPr>
    </w:p>
    <w:p w:rsidR="00E41488" w:rsidRDefault="00E41488" w:rsidP="00D64081">
      <w:pPr>
        <w:autoSpaceDE w:val="0"/>
        <w:autoSpaceDN w:val="0"/>
        <w:adjustRightInd w:val="0"/>
        <w:ind w:firstLine="0"/>
        <w:jc w:val="center"/>
        <w:rPr>
          <w:rFonts w:ascii="Times New Roman CYR" w:hAnsi="Times New Roman CYR" w:cs="Times New Roman CYR"/>
        </w:rPr>
      </w:pPr>
    </w:p>
    <w:p w:rsidR="00E41488" w:rsidRDefault="00E41488" w:rsidP="00D64081">
      <w:pPr>
        <w:autoSpaceDE w:val="0"/>
        <w:autoSpaceDN w:val="0"/>
        <w:adjustRightInd w:val="0"/>
        <w:ind w:firstLine="0"/>
        <w:jc w:val="center"/>
        <w:rPr>
          <w:rFonts w:ascii="Times New Roman CYR" w:hAnsi="Times New Roman CYR" w:cs="Times New Roman CYR"/>
        </w:rPr>
      </w:pPr>
    </w:p>
    <w:p w:rsidR="00D64081" w:rsidRDefault="00D64081" w:rsidP="00D64081">
      <w:pPr>
        <w:autoSpaceDE w:val="0"/>
        <w:autoSpaceDN w:val="0"/>
        <w:adjustRightInd w:val="0"/>
        <w:ind w:firstLine="0"/>
        <w:jc w:val="center"/>
        <w:rPr>
          <w:rFonts w:ascii="Times New Roman CYR" w:hAnsi="Times New Roman CYR" w:cs="Times New Roman CYR"/>
        </w:rPr>
      </w:pPr>
    </w:p>
    <w:p w:rsidR="00D64081" w:rsidRDefault="00D64081" w:rsidP="00D64081">
      <w:pPr>
        <w:autoSpaceDE w:val="0"/>
        <w:autoSpaceDN w:val="0"/>
        <w:adjustRightInd w:val="0"/>
        <w:ind w:firstLine="0"/>
        <w:jc w:val="center"/>
        <w:rPr>
          <w:rFonts w:ascii="Times New Roman CYR" w:hAnsi="Times New Roman CYR" w:cs="Times New Roman CYR"/>
        </w:rPr>
      </w:pPr>
      <w:r>
        <w:rPr>
          <w:rFonts w:ascii="Times New Roman CYR" w:hAnsi="Times New Roman CYR" w:cs="Times New Roman CYR"/>
        </w:rPr>
        <w:t xml:space="preserve">Реферат </w:t>
      </w:r>
    </w:p>
    <w:p w:rsidR="00D64081" w:rsidRDefault="00D64081" w:rsidP="00D64081">
      <w:pPr>
        <w:autoSpaceDE w:val="0"/>
        <w:autoSpaceDN w:val="0"/>
        <w:adjustRightInd w:val="0"/>
        <w:ind w:firstLine="0"/>
        <w:jc w:val="center"/>
        <w:rPr>
          <w:rFonts w:ascii="Times New Roman CYR" w:hAnsi="Times New Roman CYR" w:cs="Times New Roman CYR"/>
        </w:rPr>
      </w:pPr>
      <w:r>
        <w:rPr>
          <w:rFonts w:ascii="Times New Roman CYR" w:hAnsi="Times New Roman CYR" w:cs="Times New Roman CYR"/>
        </w:rPr>
        <w:t>по методам социально-психологического исследования</w:t>
      </w:r>
    </w:p>
    <w:p w:rsidR="00D64081" w:rsidRDefault="00D64081" w:rsidP="00D64081">
      <w:pPr>
        <w:autoSpaceDE w:val="0"/>
        <w:autoSpaceDN w:val="0"/>
        <w:adjustRightInd w:val="0"/>
        <w:ind w:firstLine="0"/>
        <w:jc w:val="center"/>
        <w:rPr>
          <w:rFonts w:ascii="Times New Roman CYR" w:hAnsi="Times New Roman CYR" w:cs="Times New Roman CYR"/>
        </w:rPr>
      </w:pPr>
      <w:r>
        <w:rPr>
          <w:rFonts w:ascii="Times New Roman CYR" w:hAnsi="Times New Roman CYR" w:cs="Times New Roman CYR"/>
        </w:rPr>
        <w:t>на тему</w:t>
      </w:r>
    </w:p>
    <w:p w:rsidR="00D64081" w:rsidRDefault="00D64081" w:rsidP="00D64081">
      <w:pPr>
        <w:autoSpaceDE w:val="0"/>
        <w:autoSpaceDN w:val="0"/>
        <w:adjustRightInd w:val="0"/>
        <w:ind w:firstLine="0"/>
        <w:jc w:val="center"/>
        <w:rPr>
          <w:rFonts w:ascii="Times New Roman CYR" w:hAnsi="Times New Roman CYR" w:cs="Times New Roman CYR"/>
        </w:rPr>
      </w:pPr>
      <w:r>
        <w:rPr>
          <w:rFonts w:ascii="Times New Roman CYR" w:hAnsi="Times New Roman CYR" w:cs="Times New Roman CYR"/>
        </w:rPr>
        <w:t>“Исследование взаимосвязи социального капитала и экономико-психологических характеристик”</w:t>
      </w:r>
    </w:p>
    <w:p w:rsidR="00D64081" w:rsidRDefault="00D64081" w:rsidP="00D64081">
      <w:pPr>
        <w:autoSpaceDE w:val="0"/>
        <w:autoSpaceDN w:val="0"/>
        <w:adjustRightInd w:val="0"/>
        <w:ind w:firstLine="0"/>
        <w:jc w:val="center"/>
        <w:rPr>
          <w:rFonts w:ascii="Times New Roman CYR" w:hAnsi="Times New Roman CYR" w:cs="Times New Roman CYR"/>
        </w:rPr>
      </w:pPr>
    </w:p>
    <w:p w:rsidR="00D64081" w:rsidRDefault="00D64081" w:rsidP="00D64081">
      <w:pPr>
        <w:autoSpaceDE w:val="0"/>
        <w:autoSpaceDN w:val="0"/>
        <w:adjustRightInd w:val="0"/>
        <w:ind w:firstLine="0"/>
        <w:jc w:val="center"/>
        <w:rPr>
          <w:rFonts w:ascii="Times New Roman CYR" w:hAnsi="Times New Roman CYR" w:cs="Times New Roman CYR"/>
        </w:rPr>
      </w:pPr>
    </w:p>
    <w:p w:rsidR="00D64081" w:rsidRDefault="00D64081" w:rsidP="00D64081">
      <w:pPr>
        <w:autoSpaceDE w:val="0"/>
        <w:autoSpaceDN w:val="0"/>
        <w:adjustRightInd w:val="0"/>
        <w:ind w:firstLine="0"/>
        <w:jc w:val="left"/>
        <w:rPr>
          <w:rFonts w:ascii="Times New Roman CYR" w:hAnsi="Times New Roman CYR" w:cs="Times New Roman CYR"/>
        </w:rPr>
      </w:pPr>
      <w:r>
        <w:rPr>
          <w:rFonts w:ascii="Times New Roman CYR" w:hAnsi="Times New Roman CYR" w:cs="Times New Roman CYR"/>
        </w:rPr>
        <w:t>Выполнили студенты 4 курса 481 группы</w:t>
      </w:r>
    </w:p>
    <w:p w:rsidR="00D64081" w:rsidRDefault="00D64081" w:rsidP="00D64081">
      <w:pPr>
        <w:autoSpaceDE w:val="0"/>
        <w:autoSpaceDN w:val="0"/>
        <w:adjustRightInd w:val="0"/>
        <w:ind w:firstLine="0"/>
        <w:jc w:val="left"/>
        <w:rPr>
          <w:rFonts w:ascii="Times New Roman CYR" w:hAnsi="Times New Roman CYR" w:cs="Times New Roman CYR"/>
        </w:rPr>
      </w:pPr>
      <w:r>
        <w:rPr>
          <w:rFonts w:ascii="Times New Roman CYR" w:hAnsi="Times New Roman CYR" w:cs="Times New Roman CYR"/>
        </w:rPr>
        <w:t>Аткишкина Е.В.</w:t>
      </w:r>
    </w:p>
    <w:p w:rsidR="00D64081" w:rsidRDefault="00D64081" w:rsidP="00D64081">
      <w:pPr>
        <w:autoSpaceDE w:val="0"/>
        <w:autoSpaceDN w:val="0"/>
        <w:adjustRightInd w:val="0"/>
        <w:ind w:firstLine="0"/>
        <w:jc w:val="left"/>
        <w:rPr>
          <w:rFonts w:ascii="Times New Roman CYR" w:hAnsi="Times New Roman CYR" w:cs="Times New Roman CYR"/>
        </w:rPr>
      </w:pPr>
      <w:r>
        <w:rPr>
          <w:rFonts w:ascii="Times New Roman CYR" w:hAnsi="Times New Roman CYR" w:cs="Times New Roman CYR"/>
        </w:rPr>
        <w:t>Белолипецкая А.А.</w:t>
      </w:r>
    </w:p>
    <w:p w:rsidR="00D64081" w:rsidRDefault="00D64081" w:rsidP="00D64081">
      <w:pPr>
        <w:autoSpaceDE w:val="0"/>
        <w:autoSpaceDN w:val="0"/>
        <w:adjustRightInd w:val="0"/>
        <w:ind w:firstLine="0"/>
        <w:jc w:val="left"/>
        <w:rPr>
          <w:rFonts w:ascii="Times New Roman CYR" w:hAnsi="Times New Roman CYR" w:cs="Times New Roman CYR"/>
        </w:rPr>
      </w:pPr>
      <w:r>
        <w:rPr>
          <w:rFonts w:ascii="Times New Roman CYR" w:hAnsi="Times New Roman CYR" w:cs="Times New Roman CYR"/>
        </w:rPr>
        <w:t>Колосов Г.В.</w:t>
      </w:r>
    </w:p>
    <w:p w:rsidR="00D64081" w:rsidRDefault="00D64081" w:rsidP="00D64081">
      <w:pPr>
        <w:autoSpaceDE w:val="0"/>
        <w:autoSpaceDN w:val="0"/>
        <w:adjustRightInd w:val="0"/>
        <w:ind w:firstLine="0"/>
        <w:jc w:val="left"/>
        <w:rPr>
          <w:rFonts w:ascii="Times New Roman CYR" w:hAnsi="Times New Roman CYR" w:cs="Times New Roman CYR"/>
        </w:rPr>
      </w:pPr>
      <w:r>
        <w:rPr>
          <w:rFonts w:ascii="Times New Roman CYR" w:hAnsi="Times New Roman CYR" w:cs="Times New Roman CYR"/>
        </w:rPr>
        <w:t>Морозова Н.А.</w:t>
      </w:r>
    </w:p>
    <w:p w:rsidR="00D64081" w:rsidRDefault="00D64081" w:rsidP="00D64081">
      <w:pPr>
        <w:autoSpaceDE w:val="0"/>
        <w:autoSpaceDN w:val="0"/>
        <w:adjustRightInd w:val="0"/>
        <w:ind w:firstLine="0"/>
        <w:jc w:val="left"/>
        <w:rPr>
          <w:rFonts w:ascii="Times New Roman CYR" w:hAnsi="Times New Roman CYR" w:cs="Times New Roman CYR"/>
        </w:rPr>
      </w:pPr>
      <w:r>
        <w:rPr>
          <w:rFonts w:ascii="Times New Roman CYR" w:hAnsi="Times New Roman CYR" w:cs="Times New Roman CYR"/>
        </w:rPr>
        <w:t>Пустобаев В.С.</w:t>
      </w:r>
    </w:p>
    <w:p w:rsidR="00D64081" w:rsidRDefault="00D64081" w:rsidP="00D64081">
      <w:pPr>
        <w:autoSpaceDE w:val="0"/>
        <w:autoSpaceDN w:val="0"/>
        <w:adjustRightInd w:val="0"/>
        <w:ind w:firstLine="0"/>
        <w:jc w:val="left"/>
        <w:rPr>
          <w:rFonts w:ascii="Times New Roman CYR" w:hAnsi="Times New Roman CYR" w:cs="Times New Roman CYR"/>
        </w:rPr>
      </w:pPr>
      <w:r>
        <w:rPr>
          <w:rFonts w:ascii="Times New Roman CYR" w:hAnsi="Times New Roman CYR" w:cs="Times New Roman CYR"/>
        </w:rPr>
        <w:t>Проверила:</w:t>
      </w:r>
    </w:p>
    <w:p w:rsidR="00D64081" w:rsidRDefault="00D64081" w:rsidP="00D64081">
      <w:pPr>
        <w:autoSpaceDE w:val="0"/>
        <w:autoSpaceDN w:val="0"/>
        <w:adjustRightInd w:val="0"/>
        <w:ind w:firstLine="0"/>
        <w:jc w:val="left"/>
        <w:rPr>
          <w:rFonts w:ascii="Times New Roman CYR" w:hAnsi="Times New Roman CYR" w:cs="Times New Roman CYR"/>
        </w:rPr>
      </w:pPr>
      <w:r>
        <w:rPr>
          <w:rFonts w:ascii="Times New Roman CYR" w:hAnsi="Times New Roman CYR" w:cs="Times New Roman CYR"/>
        </w:rPr>
        <w:t>Котова М.В.</w:t>
      </w:r>
    </w:p>
    <w:p w:rsidR="00D64081" w:rsidRDefault="00D64081" w:rsidP="00D64081">
      <w:pPr>
        <w:autoSpaceDE w:val="0"/>
        <w:autoSpaceDN w:val="0"/>
        <w:adjustRightInd w:val="0"/>
        <w:ind w:firstLine="0"/>
        <w:jc w:val="center"/>
        <w:rPr>
          <w:rFonts w:ascii="Times New Roman CYR" w:hAnsi="Times New Roman CYR" w:cs="Times New Roman CYR"/>
        </w:rPr>
      </w:pPr>
    </w:p>
    <w:p w:rsidR="00D64081" w:rsidRDefault="00D64081" w:rsidP="00D64081">
      <w:pPr>
        <w:autoSpaceDE w:val="0"/>
        <w:autoSpaceDN w:val="0"/>
        <w:adjustRightInd w:val="0"/>
        <w:ind w:firstLine="0"/>
        <w:jc w:val="center"/>
        <w:rPr>
          <w:rFonts w:ascii="Times New Roman CYR" w:hAnsi="Times New Roman CYR" w:cs="Times New Roman CYR"/>
        </w:rPr>
      </w:pPr>
    </w:p>
    <w:p w:rsidR="00D64081" w:rsidRDefault="00D64081" w:rsidP="00D64081">
      <w:pPr>
        <w:autoSpaceDE w:val="0"/>
        <w:autoSpaceDN w:val="0"/>
        <w:adjustRightInd w:val="0"/>
        <w:ind w:firstLine="0"/>
        <w:jc w:val="center"/>
        <w:rPr>
          <w:rFonts w:ascii="Times New Roman CYR" w:hAnsi="Times New Roman CYR" w:cs="Times New Roman CYR"/>
        </w:rPr>
      </w:pPr>
    </w:p>
    <w:p w:rsidR="00D64081" w:rsidRDefault="00D64081" w:rsidP="00D64081">
      <w:pPr>
        <w:autoSpaceDE w:val="0"/>
        <w:autoSpaceDN w:val="0"/>
        <w:adjustRightInd w:val="0"/>
        <w:ind w:firstLine="0"/>
        <w:jc w:val="center"/>
        <w:rPr>
          <w:rFonts w:ascii="Times New Roman CYR" w:hAnsi="Times New Roman CYR" w:cs="Times New Roman CYR"/>
        </w:rPr>
      </w:pPr>
      <w:r>
        <w:rPr>
          <w:rFonts w:ascii="Times New Roman CYR" w:hAnsi="Times New Roman CYR" w:cs="Times New Roman CYR"/>
        </w:rPr>
        <w:t>Москва, 2008</w:t>
      </w:r>
    </w:p>
    <w:p w:rsidR="00D64081" w:rsidRDefault="00D64081" w:rsidP="00D64081">
      <w:pPr>
        <w:autoSpaceDE w:val="0"/>
        <w:autoSpaceDN w:val="0"/>
        <w:adjustRightInd w:val="0"/>
        <w:ind w:firstLine="0"/>
        <w:jc w:val="center"/>
        <w:rPr>
          <w:rFonts w:ascii="Times New Roman CYR" w:hAnsi="Times New Roman CYR" w:cs="Times New Roman CYR"/>
          <w:b/>
          <w:bCs/>
          <w:i/>
          <w:iCs/>
          <w:smallCaps/>
        </w:rPr>
      </w:pPr>
      <w:r>
        <w:rPr>
          <w:rFonts w:ascii="Times New Roman CYR" w:hAnsi="Times New Roman CYR" w:cs="Times New Roman CYR"/>
          <w:b/>
          <w:bCs/>
          <w:i/>
          <w:iCs/>
          <w:smallCaps/>
        </w:rPr>
        <w:br w:type="page"/>
        <w:t>Оглавление</w:t>
      </w:r>
    </w:p>
    <w:p w:rsidR="000623AE" w:rsidRDefault="000623AE" w:rsidP="00D64081">
      <w:pPr>
        <w:autoSpaceDE w:val="0"/>
        <w:autoSpaceDN w:val="0"/>
        <w:adjustRightInd w:val="0"/>
        <w:ind w:firstLine="0"/>
        <w:jc w:val="center"/>
        <w:rPr>
          <w:rFonts w:ascii="Times New Roman CYR" w:hAnsi="Times New Roman CYR" w:cs="Times New Roman CYR"/>
          <w:b/>
          <w:bCs/>
          <w:i/>
          <w:iCs/>
          <w:smallCaps/>
        </w:rPr>
      </w:pPr>
    </w:p>
    <w:p w:rsidR="000623AE" w:rsidRDefault="000623AE">
      <w:pPr>
        <w:pStyle w:val="21"/>
        <w:rPr>
          <w:smallCaps w:val="0"/>
          <w:noProof/>
          <w:sz w:val="24"/>
          <w:szCs w:val="24"/>
        </w:rPr>
      </w:pPr>
      <w:r w:rsidRPr="00B224FC">
        <w:rPr>
          <w:rStyle w:val="af6"/>
          <w:noProof/>
        </w:rPr>
        <w:t>1. План исследования</w:t>
      </w:r>
    </w:p>
    <w:p w:rsidR="000623AE" w:rsidRDefault="000623AE">
      <w:pPr>
        <w:pStyle w:val="21"/>
        <w:rPr>
          <w:smallCaps w:val="0"/>
          <w:noProof/>
          <w:sz w:val="24"/>
          <w:szCs w:val="24"/>
        </w:rPr>
      </w:pPr>
      <w:r w:rsidRPr="00B224FC">
        <w:rPr>
          <w:rStyle w:val="af6"/>
          <w:noProof/>
        </w:rPr>
        <w:t>Основные понятия</w:t>
      </w:r>
    </w:p>
    <w:p w:rsidR="000623AE" w:rsidRDefault="000623AE">
      <w:pPr>
        <w:pStyle w:val="21"/>
        <w:rPr>
          <w:smallCaps w:val="0"/>
          <w:noProof/>
          <w:sz w:val="24"/>
          <w:szCs w:val="24"/>
        </w:rPr>
      </w:pPr>
      <w:r w:rsidRPr="00B224FC">
        <w:rPr>
          <w:rStyle w:val="af6"/>
          <w:noProof/>
        </w:rPr>
        <w:t>Методы обработки эмпирических данных</w:t>
      </w:r>
    </w:p>
    <w:p w:rsidR="000623AE" w:rsidRDefault="000623AE">
      <w:pPr>
        <w:pStyle w:val="21"/>
        <w:rPr>
          <w:smallCaps w:val="0"/>
          <w:noProof/>
          <w:sz w:val="24"/>
          <w:szCs w:val="24"/>
        </w:rPr>
      </w:pPr>
      <w:r w:rsidRPr="00B224FC">
        <w:rPr>
          <w:rStyle w:val="af6"/>
          <w:noProof/>
        </w:rPr>
        <w:t>Организационный план исследования</w:t>
      </w:r>
    </w:p>
    <w:p w:rsidR="000623AE" w:rsidRDefault="000623AE">
      <w:pPr>
        <w:pStyle w:val="21"/>
        <w:rPr>
          <w:smallCaps w:val="0"/>
          <w:noProof/>
          <w:sz w:val="24"/>
          <w:szCs w:val="24"/>
        </w:rPr>
      </w:pPr>
      <w:r w:rsidRPr="00B224FC">
        <w:rPr>
          <w:rStyle w:val="af6"/>
          <w:noProof/>
        </w:rPr>
        <w:t>2. Построение семантического пространства</w:t>
      </w:r>
    </w:p>
    <w:p w:rsidR="000623AE" w:rsidRDefault="000623AE">
      <w:pPr>
        <w:pStyle w:val="21"/>
        <w:rPr>
          <w:smallCaps w:val="0"/>
          <w:noProof/>
          <w:sz w:val="24"/>
          <w:szCs w:val="24"/>
        </w:rPr>
      </w:pPr>
      <w:r w:rsidRPr="00B224FC">
        <w:rPr>
          <w:rStyle w:val="af6"/>
          <w:noProof/>
        </w:rPr>
        <w:t>3. Результаты корреляционного и регрессионного анализов</w:t>
      </w:r>
    </w:p>
    <w:p w:rsidR="000623AE" w:rsidRDefault="000623AE">
      <w:pPr>
        <w:pStyle w:val="21"/>
        <w:rPr>
          <w:smallCaps w:val="0"/>
          <w:noProof/>
          <w:sz w:val="24"/>
          <w:szCs w:val="24"/>
        </w:rPr>
      </w:pPr>
      <w:r w:rsidRPr="00B224FC">
        <w:rPr>
          <w:rStyle w:val="af6"/>
          <w:noProof/>
        </w:rPr>
        <w:t>4. Выводы</w:t>
      </w:r>
    </w:p>
    <w:p w:rsidR="000623AE" w:rsidRDefault="000623AE">
      <w:pPr>
        <w:pStyle w:val="21"/>
        <w:rPr>
          <w:smallCaps w:val="0"/>
          <w:noProof/>
          <w:sz w:val="24"/>
          <w:szCs w:val="24"/>
        </w:rPr>
      </w:pPr>
      <w:r w:rsidRPr="00B224FC">
        <w:rPr>
          <w:rStyle w:val="af6"/>
          <w:noProof/>
        </w:rPr>
        <w:t>Семантическое пространство</w:t>
      </w:r>
    </w:p>
    <w:p w:rsidR="000623AE" w:rsidRDefault="000623AE">
      <w:pPr>
        <w:pStyle w:val="21"/>
        <w:rPr>
          <w:smallCaps w:val="0"/>
          <w:noProof/>
          <w:sz w:val="24"/>
          <w:szCs w:val="24"/>
        </w:rPr>
      </w:pPr>
      <w:r w:rsidRPr="00B224FC">
        <w:rPr>
          <w:rStyle w:val="af6"/>
          <w:noProof/>
        </w:rPr>
        <w:t>Корреляции</w:t>
      </w:r>
    </w:p>
    <w:p w:rsidR="000623AE" w:rsidRDefault="000623AE">
      <w:pPr>
        <w:pStyle w:val="21"/>
        <w:rPr>
          <w:smallCaps w:val="0"/>
          <w:noProof/>
          <w:sz w:val="24"/>
          <w:szCs w:val="24"/>
        </w:rPr>
      </w:pPr>
      <w:r w:rsidRPr="00B224FC">
        <w:rPr>
          <w:rStyle w:val="af6"/>
          <w:noProof/>
        </w:rPr>
        <w:t>Простой линейный регрессионный анализ</w:t>
      </w:r>
    </w:p>
    <w:p w:rsidR="000623AE" w:rsidRDefault="000623AE">
      <w:pPr>
        <w:pStyle w:val="21"/>
        <w:rPr>
          <w:smallCaps w:val="0"/>
          <w:noProof/>
          <w:sz w:val="24"/>
          <w:szCs w:val="24"/>
        </w:rPr>
      </w:pPr>
      <w:r w:rsidRPr="00B224FC">
        <w:rPr>
          <w:rStyle w:val="af6"/>
          <w:noProof/>
        </w:rPr>
        <w:t>Заключение</w:t>
      </w:r>
    </w:p>
    <w:p w:rsidR="000623AE" w:rsidRDefault="000623AE">
      <w:pPr>
        <w:pStyle w:val="21"/>
        <w:rPr>
          <w:smallCaps w:val="0"/>
          <w:noProof/>
          <w:sz w:val="24"/>
          <w:szCs w:val="24"/>
        </w:rPr>
      </w:pPr>
      <w:r w:rsidRPr="00B224FC">
        <w:rPr>
          <w:rStyle w:val="af6"/>
          <w:noProof/>
        </w:rPr>
        <w:t>Приложения</w:t>
      </w:r>
    </w:p>
    <w:p w:rsidR="00D64081" w:rsidRDefault="00D64081" w:rsidP="000623AE">
      <w:pPr>
        <w:autoSpaceDE w:val="0"/>
        <w:autoSpaceDN w:val="0"/>
        <w:adjustRightInd w:val="0"/>
        <w:ind w:firstLine="0"/>
        <w:rPr>
          <w:rFonts w:ascii="Times New Roman CYR" w:hAnsi="Times New Roman CYR" w:cs="Times New Roman CYR"/>
        </w:rPr>
      </w:pPr>
    </w:p>
    <w:p w:rsidR="00D64081" w:rsidRDefault="00D64081" w:rsidP="00D64081">
      <w:pPr>
        <w:pStyle w:val="2"/>
      </w:pPr>
      <w:r>
        <w:br w:type="page"/>
      </w:r>
      <w:bookmarkStart w:id="0" w:name="_Toc248702002"/>
      <w:r w:rsidR="00D4231E">
        <w:t xml:space="preserve">1. </w:t>
      </w:r>
      <w:r>
        <w:t>План исследования</w:t>
      </w:r>
      <w:bookmarkEnd w:id="0"/>
    </w:p>
    <w:p w:rsidR="00D64081" w:rsidRDefault="00D64081" w:rsidP="00D64081">
      <w:pPr>
        <w:autoSpaceDE w:val="0"/>
        <w:autoSpaceDN w:val="0"/>
        <w:adjustRightInd w:val="0"/>
        <w:rPr>
          <w:rFonts w:ascii="Times New Roman CYR" w:hAnsi="Times New Roman CYR" w:cs="Times New Roman CYR"/>
          <w:b/>
          <w:bCs/>
        </w:rPr>
      </w:pP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Постановка проблемы: </w:t>
      </w:r>
      <w:r>
        <w:rPr>
          <w:rFonts w:ascii="Times New Roman CYR" w:hAnsi="Times New Roman CYR" w:cs="Times New Roman CYR"/>
        </w:rPr>
        <w:t>необходимость разработки методического инструментария по оценке доверия, как фактора, влияющего на поведение экономического агента.</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Цель исследования: </w:t>
      </w:r>
      <w:r>
        <w:rPr>
          <w:rFonts w:ascii="Times New Roman CYR" w:hAnsi="Times New Roman CYR" w:cs="Times New Roman CYR"/>
        </w:rPr>
        <w:t>изучить связь между социальным капиталом и экономико-психологическими характеристиками.</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Объект: </w:t>
      </w:r>
      <w:r>
        <w:rPr>
          <w:rFonts w:ascii="Times New Roman CYR" w:hAnsi="Times New Roman CYR" w:cs="Times New Roman CYR"/>
        </w:rPr>
        <w:t>социальный капитал.</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Предмет: </w:t>
      </w:r>
      <w:r>
        <w:rPr>
          <w:rFonts w:ascii="Times New Roman CYR" w:hAnsi="Times New Roman CYR" w:cs="Times New Roman CYR"/>
        </w:rPr>
        <w:t>взаимосвязь социального капитала и экономико-психологических характеристик.</w:t>
      </w:r>
    </w:p>
    <w:p w:rsidR="00D64081" w:rsidRDefault="00D64081" w:rsidP="00D64081">
      <w:pPr>
        <w:autoSpaceDE w:val="0"/>
        <w:autoSpaceDN w:val="0"/>
        <w:adjustRightInd w:val="0"/>
        <w:rPr>
          <w:rFonts w:ascii="Times New Roman CYR" w:hAnsi="Times New Roman CYR" w:cs="Times New Roman CYR"/>
          <w:b/>
          <w:bCs/>
        </w:rPr>
      </w:pPr>
    </w:p>
    <w:p w:rsidR="00D64081" w:rsidRDefault="00D64081" w:rsidP="00D64081">
      <w:pPr>
        <w:pStyle w:val="2"/>
      </w:pPr>
      <w:bookmarkStart w:id="1" w:name="_Toc248702003"/>
      <w:r>
        <w:t>Основные понятия</w:t>
      </w:r>
      <w:bookmarkEnd w:id="1"/>
    </w:p>
    <w:p w:rsidR="00D64081" w:rsidRDefault="00D64081" w:rsidP="00D64081">
      <w:pPr>
        <w:autoSpaceDE w:val="0"/>
        <w:autoSpaceDN w:val="0"/>
        <w:adjustRightInd w:val="0"/>
        <w:rPr>
          <w:rFonts w:ascii="Times New Roman CYR" w:hAnsi="Times New Roman CYR" w:cs="Times New Roman CYR"/>
          <w:b/>
          <w:bCs/>
        </w:rPr>
      </w:pP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b/>
          <w:bCs/>
        </w:rPr>
        <w:t>Социальный</w:t>
      </w:r>
      <w:r>
        <w:rPr>
          <w:rFonts w:ascii="Times New Roman CYR" w:hAnsi="Times New Roman CYR" w:cs="Times New Roman CYR"/>
          <w:b/>
          <w:bCs/>
          <w:i/>
          <w:iCs/>
        </w:rPr>
        <w:t xml:space="preserve"> </w:t>
      </w:r>
      <w:r>
        <w:rPr>
          <w:rFonts w:ascii="Times New Roman CYR" w:hAnsi="Times New Roman CYR" w:cs="Times New Roman CYR"/>
          <w:b/>
          <w:bCs/>
        </w:rPr>
        <w:t>капитал</w:t>
      </w:r>
      <w:r>
        <w:rPr>
          <w:rFonts w:ascii="Times New Roman CYR" w:hAnsi="Times New Roman CYR" w:cs="Times New Roman CYR"/>
        </w:rPr>
        <w:t xml:space="preserve"> - это совокупность отношений, которые связаны с ожиданиями того, что другие агенты будут выполнять свои обязательства без применения санкций. (Радаев, 2005). Основу социального капитала составляет принадлежность к группе, межличностное и институциональное доверие.</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b/>
          <w:bCs/>
        </w:rPr>
        <w:t>Экономико</w:t>
      </w:r>
      <w:r>
        <w:rPr>
          <w:rFonts w:ascii="Times New Roman CYR" w:hAnsi="Times New Roman CYR" w:cs="Times New Roman CYR"/>
        </w:rPr>
        <w:t>-</w:t>
      </w:r>
      <w:r>
        <w:rPr>
          <w:rFonts w:ascii="Times New Roman CYR" w:hAnsi="Times New Roman CYR" w:cs="Times New Roman CYR"/>
          <w:b/>
          <w:bCs/>
        </w:rPr>
        <w:t xml:space="preserve">психологические характеристики - </w:t>
      </w:r>
      <w:r>
        <w:rPr>
          <w:rFonts w:ascii="Times New Roman CYR" w:hAnsi="Times New Roman CYR" w:cs="Times New Roman CYR"/>
        </w:rPr>
        <w:t>это система мировоззренческих и психологических качеств, влияющих на особенности экономического поведения потребителя и его адаптации к экономическим условиям жизни (значимость денег, деловая активность, желание быть собственником, оптимальный уровень экономического риска, отношение к социально-экономическим условиям жизнедеятельности в стране и городе, представления о модальности роли денег (целях их использования), отношение к богатству и бедности) (Andrew M. Colman. Dictionary of Psychology. - New York: Oxford University Press Inc., 2006).</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Теоретическая гипотеза исследования: </w:t>
      </w:r>
      <w:r>
        <w:rPr>
          <w:rFonts w:ascii="Times New Roman CYR" w:hAnsi="Times New Roman CYR" w:cs="Times New Roman CYR"/>
        </w:rPr>
        <w:t>социальный капитал положительно связан с экономико-психологическими характеристиками.</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Исследовательская гипотеза: </w:t>
      </w:r>
      <w:r>
        <w:rPr>
          <w:rFonts w:ascii="Times New Roman CYR" w:hAnsi="Times New Roman CYR" w:cs="Times New Roman CYR"/>
        </w:rPr>
        <w:t>между компонентами социального капитала и экономико-психологическими характеристиками молодежи существует более 40 процентов значимых корреляций от максимально возможного числа.</w:t>
      </w:r>
    </w:p>
    <w:p w:rsidR="00D64081" w:rsidRDefault="00D64081" w:rsidP="00D64081">
      <w:pPr>
        <w:autoSpaceDE w:val="0"/>
        <w:autoSpaceDN w:val="0"/>
        <w:adjustRightInd w:val="0"/>
        <w:rPr>
          <w:rFonts w:ascii="Times New Roman CYR" w:hAnsi="Times New Roman CYR" w:cs="Times New Roman CYR"/>
          <w:b/>
          <w:bCs/>
        </w:rPr>
      </w:pPr>
      <w:r>
        <w:rPr>
          <w:rFonts w:ascii="Times New Roman CYR" w:hAnsi="Times New Roman CYR" w:cs="Times New Roman CYR"/>
          <w:b/>
          <w:bCs/>
        </w:rPr>
        <w:t>Задачи исследования:</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Составить стратегический план исследования</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Сформировать выборку</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Проведение процедур сбора и обработки данных</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Разработать кодовые книги и файлы </w:t>
      </w:r>
      <w:r>
        <w:rPr>
          <w:lang w:val="en-US"/>
        </w:rPr>
        <w:t>SPSS</w:t>
      </w:r>
      <w:r>
        <w:rPr>
          <w:rFonts w:ascii="Times New Roman CYR" w:hAnsi="Times New Roman CYR" w:cs="Times New Roman CYR"/>
        </w:rPr>
        <w:t xml:space="preserve"> для ввода анкет</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Ввести анкетные данные в компьютер. Создать компьютерные базы данных.</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Кодировать пропуски в анкетных данных</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Анализ полученных данных</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Построить семантическое пространство, характеризующее социальный капитал молодежи.</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Провести корреляционный анализ между интегральным показателем социального капитала, а также отдельными его компонентами и величиной экономико-психологических характеристик изучаемой выборки.</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Проанализировать направленность выявленных связей методом простого линейного регрессионного анализа.</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Методический (процедурный) раздел</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b/>
          <w:bCs/>
        </w:rPr>
        <w:t>Выборка</w:t>
      </w:r>
      <w:r>
        <w:rPr>
          <w:rFonts w:ascii="Times New Roman CYR" w:hAnsi="Times New Roman CYR" w:cs="Times New Roman CYR"/>
        </w:rPr>
        <w:t>: 60 человек респондентов, русские студенты московских ВУЗов.28 человек мужского пола (47%), 32 - женского (53%). Возраст испытуемых составляет 18-22 года.</w:t>
      </w:r>
    </w:p>
    <w:p w:rsidR="00D64081" w:rsidRDefault="00D64081" w:rsidP="00D64081">
      <w:pPr>
        <w:autoSpaceDE w:val="0"/>
        <w:autoSpaceDN w:val="0"/>
        <w:adjustRightInd w:val="0"/>
        <w:rPr>
          <w:rFonts w:ascii="Times New Roman CYR" w:hAnsi="Times New Roman CYR" w:cs="Times New Roman CYR"/>
          <w:b/>
          <w:bCs/>
        </w:rPr>
      </w:pPr>
      <w:r>
        <w:rPr>
          <w:rFonts w:ascii="Times New Roman CYR" w:hAnsi="Times New Roman CYR" w:cs="Times New Roman CYR"/>
          <w:b/>
          <w:bCs/>
        </w:rPr>
        <w:t>Инструментарий исследования:</w:t>
      </w:r>
    </w:p>
    <w:p w:rsidR="00D64081" w:rsidRDefault="00D64081" w:rsidP="00D64081">
      <w:pPr>
        <w:autoSpaceDE w:val="0"/>
        <w:autoSpaceDN w:val="0"/>
        <w:adjustRightInd w:val="0"/>
        <w:rPr>
          <w:rFonts w:ascii="Times New Roman CYR" w:hAnsi="Times New Roman CYR" w:cs="Times New Roman CYR"/>
          <w:i/>
          <w:iCs/>
        </w:rPr>
      </w:pPr>
      <w:r>
        <w:rPr>
          <w:rFonts w:ascii="Times New Roman CYR" w:hAnsi="Times New Roman CYR" w:cs="Times New Roman CYR"/>
          <w:i/>
          <w:iCs/>
        </w:rPr>
        <w:t>Методика измерения социального капитала молодежи</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Модификация метода семантического дифференциала, шкалы которого соответствуют основным компонентам социального капитала:</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доверие</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социальная сплоченность</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общие ценности</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толерантность</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гражданская идентичность</w:t>
      </w:r>
    </w:p>
    <w:p w:rsidR="00D64081" w:rsidRDefault="00D64081" w:rsidP="00D64081">
      <w:pPr>
        <w:autoSpaceDE w:val="0"/>
        <w:autoSpaceDN w:val="0"/>
        <w:adjustRightInd w:val="0"/>
        <w:rPr>
          <w:rFonts w:ascii="Times New Roman CYR" w:hAnsi="Times New Roman CYR" w:cs="Times New Roman CYR"/>
          <w:i/>
          <w:iCs/>
        </w:rPr>
      </w:pPr>
      <w:r>
        <w:rPr>
          <w:rFonts w:ascii="Times New Roman CYR" w:hAnsi="Times New Roman CYR" w:cs="Times New Roman CYR"/>
          <w:i/>
          <w:iCs/>
        </w:rPr>
        <w:t>Методика измерения экономико-психологических характеристик молодежи</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Это сокращенная версия стандартизированной программы исследований экономического сознания личности А.Л. Журавлева и Н.А. Журавлевой (были выбраны только те вопросы опросника, которые направлены на изучение экономико-психологических характеристик личности).</w:t>
      </w:r>
    </w:p>
    <w:p w:rsidR="00D4231E" w:rsidRDefault="00D4231E" w:rsidP="00D64081">
      <w:pPr>
        <w:autoSpaceDE w:val="0"/>
        <w:autoSpaceDN w:val="0"/>
        <w:adjustRightInd w:val="0"/>
        <w:rPr>
          <w:rFonts w:ascii="Times New Roman CYR" w:hAnsi="Times New Roman CYR" w:cs="Times New Roman CYR"/>
          <w:b/>
          <w:bCs/>
        </w:rPr>
      </w:pPr>
    </w:p>
    <w:p w:rsidR="00D64081" w:rsidRDefault="00D64081" w:rsidP="00D4231E">
      <w:pPr>
        <w:pStyle w:val="2"/>
      </w:pPr>
      <w:bookmarkStart w:id="2" w:name="_Toc248702004"/>
      <w:r>
        <w:t>Методы обработки эмпирических данных</w:t>
      </w:r>
      <w:bookmarkEnd w:id="2"/>
    </w:p>
    <w:p w:rsidR="00D4231E" w:rsidRDefault="00D4231E" w:rsidP="00D64081">
      <w:pPr>
        <w:autoSpaceDE w:val="0"/>
        <w:autoSpaceDN w:val="0"/>
        <w:adjustRightInd w:val="0"/>
        <w:rPr>
          <w:rFonts w:ascii="Times New Roman CYR" w:hAnsi="Times New Roman CYR" w:cs="Times New Roman CYR"/>
        </w:rPr>
      </w:pP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В </w:t>
      </w:r>
      <w:r>
        <w:rPr>
          <w:lang w:val="en-US"/>
        </w:rPr>
        <w:t>SPSS</w:t>
      </w:r>
      <w:r>
        <w:rPr>
          <w:rFonts w:ascii="Times New Roman CYR" w:hAnsi="Times New Roman CYR" w:cs="Times New Roman CYR"/>
        </w:rPr>
        <w:t xml:space="preserve"> проводится корреляционный анализ между интегральным показателем социального капитала, а также отдельными его компонентами и величиной экономико-психологических характеристик изучаемой выборки</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Проводится простой линейный регрессионный анализ, характеризующий взаимосвязь между социальным капиталом различных институтов и экономико-психологическими характеристиками личности</w:t>
      </w:r>
    </w:p>
    <w:p w:rsidR="00D4231E" w:rsidRDefault="00D4231E" w:rsidP="00D64081">
      <w:pPr>
        <w:autoSpaceDE w:val="0"/>
        <w:autoSpaceDN w:val="0"/>
        <w:adjustRightInd w:val="0"/>
        <w:rPr>
          <w:rFonts w:ascii="Times New Roman CYR" w:hAnsi="Times New Roman CYR" w:cs="Times New Roman CYR"/>
          <w:b/>
          <w:bCs/>
        </w:rPr>
      </w:pPr>
    </w:p>
    <w:p w:rsidR="00D64081" w:rsidRDefault="00D64081" w:rsidP="00D4231E">
      <w:pPr>
        <w:pStyle w:val="2"/>
      </w:pPr>
      <w:bookmarkStart w:id="3" w:name="_Toc248702005"/>
      <w:r>
        <w:t>Организационный план исследования</w:t>
      </w:r>
      <w:bookmarkEnd w:id="3"/>
    </w:p>
    <w:p w:rsidR="00D4231E" w:rsidRDefault="00D4231E" w:rsidP="00D64081">
      <w:pPr>
        <w:autoSpaceDE w:val="0"/>
        <w:autoSpaceDN w:val="0"/>
        <w:adjustRightInd w:val="0"/>
        <w:rPr>
          <w:rFonts w:ascii="Times New Roman CYR" w:hAnsi="Times New Roman CYR" w:cs="Times New Roman CYR"/>
        </w:rPr>
      </w:pP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Сбор данных: 5 дней</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Ввод данных в </w:t>
      </w:r>
      <w:r>
        <w:rPr>
          <w:lang w:val="en-US"/>
        </w:rPr>
        <w:t>SPSS</w:t>
      </w:r>
      <w:r>
        <w:rPr>
          <w:rFonts w:ascii="Times New Roman CYR" w:hAnsi="Times New Roman CYR" w:cs="Times New Roman CYR"/>
        </w:rPr>
        <w:t>: 1 день</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Обработка данных: 2 дня</w:t>
      </w:r>
    </w:p>
    <w:p w:rsidR="00D64081" w:rsidRDefault="00D64081" w:rsidP="00D4231E">
      <w:pPr>
        <w:pStyle w:val="2"/>
      </w:pPr>
      <w:r>
        <w:br w:type="page"/>
      </w:r>
      <w:bookmarkStart w:id="4" w:name="_Toc248702006"/>
      <w:r w:rsidR="00D4231E">
        <w:t xml:space="preserve">2. </w:t>
      </w:r>
      <w:r>
        <w:t>Построение семантического пространства</w:t>
      </w:r>
      <w:bookmarkEnd w:id="4"/>
    </w:p>
    <w:p w:rsidR="00D4231E" w:rsidRDefault="00D4231E" w:rsidP="00D64081">
      <w:pPr>
        <w:autoSpaceDE w:val="0"/>
        <w:autoSpaceDN w:val="0"/>
        <w:adjustRightInd w:val="0"/>
        <w:rPr>
          <w:rFonts w:ascii="Times New Roman CYR" w:hAnsi="Times New Roman CYR" w:cs="Times New Roman CYR"/>
        </w:rPr>
      </w:pP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Прежде, чем рассматривать взаимосвязь социального капитала и экономико-психологических характеристик, проанализируем степень распределения социального капитала по институтам для того, чтобы мы могли наглядно представить общую картину анализируемого объекта изучения.</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Для этого подсчитаем суммарный показатель социального капитала путем простого сложения данных респондентов. Данные интегральные показатели и составят матрицу данных, анализировать которую мы будем при помощи факторного анализа. Таким образом, в строках будут расположены институты и личности, а в столбцах будут находиться компоненты социального капитала.</w:t>
      </w:r>
    </w:p>
    <w:p w:rsidR="00D4231E" w:rsidRDefault="00D4231E" w:rsidP="00D64081">
      <w:pPr>
        <w:autoSpaceDE w:val="0"/>
        <w:autoSpaceDN w:val="0"/>
        <w:adjustRightInd w:val="0"/>
        <w:rPr>
          <w:rFonts w:ascii="Times New Roman CYR" w:hAnsi="Times New Roman CYR" w:cs="Times New Roman CYR"/>
          <w:b/>
          <w:bCs/>
        </w:rPr>
      </w:pPr>
    </w:p>
    <w:p w:rsidR="00D64081" w:rsidRDefault="00D64081" w:rsidP="00D4231E">
      <w:pPr>
        <w:autoSpaceDE w:val="0"/>
        <w:autoSpaceDN w:val="0"/>
        <w:adjustRightInd w:val="0"/>
        <w:ind w:left="708" w:firstLine="12"/>
        <w:rPr>
          <w:rFonts w:ascii="Times New Roman CYR" w:hAnsi="Times New Roman CYR" w:cs="Times New Roman CYR"/>
          <w:b/>
          <w:bCs/>
        </w:rPr>
      </w:pPr>
      <w:r>
        <w:rPr>
          <w:rFonts w:ascii="Times New Roman CYR" w:hAnsi="Times New Roman CYR" w:cs="Times New Roman CYR"/>
          <w:b/>
          <w:bCs/>
        </w:rPr>
        <w:t>Таблица № 1. Факторные нагрузки при построении семантического пространства</w:t>
      </w:r>
    </w:p>
    <w:tbl>
      <w:tblPr>
        <w:tblW w:w="839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30"/>
        <w:gridCol w:w="2929"/>
        <w:gridCol w:w="2538"/>
      </w:tblGrid>
      <w:tr w:rsidR="00D64081">
        <w:trPr>
          <w:jc w:val="center"/>
        </w:trPr>
        <w:tc>
          <w:tcPr>
            <w:tcW w:w="2930" w:type="dxa"/>
            <w:tcBorders>
              <w:top w:val="single" w:sz="4" w:space="0" w:color="auto"/>
              <w:bottom w:val="single" w:sz="4" w:space="0" w:color="auto"/>
              <w:right w:val="single" w:sz="4" w:space="0" w:color="auto"/>
            </w:tcBorders>
          </w:tcPr>
          <w:p w:rsidR="00D64081" w:rsidRDefault="00D64081" w:rsidP="00D4231E">
            <w:pPr>
              <w:pStyle w:val="aff0"/>
            </w:pPr>
            <w:r>
              <w:t>Переменные</w:t>
            </w:r>
          </w:p>
        </w:tc>
        <w:tc>
          <w:tcPr>
            <w:tcW w:w="292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Принятие</w:t>
            </w:r>
          </w:p>
        </w:tc>
        <w:tc>
          <w:tcPr>
            <w:tcW w:w="2538" w:type="dxa"/>
            <w:tcBorders>
              <w:top w:val="single" w:sz="4" w:space="0" w:color="auto"/>
              <w:left w:val="single" w:sz="4" w:space="0" w:color="auto"/>
              <w:bottom w:val="single" w:sz="4" w:space="0" w:color="auto"/>
            </w:tcBorders>
          </w:tcPr>
          <w:p w:rsidR="00D64081" w:rsidRDefault="00D64081" w:rsidP="00D4231E">
            <w:pPr>
              <w:pStyle w:val="aff0"/>
            </w:pPr>
            <w:r>
              <w:t>Безопасность</w:t>
            </w:r>
          </w:p>
        </w:tc>
      </w:tr>
      <w:tr w:rsidR="00D64081">
        <w:trPr>
          <w:jc w:val="center"/>
        </w:trPr>
        <w:tc>
          <w:tcPr>
            <w:tcW w:w="2930" w:type="dxa"/>
            <w:tcBorders>
              <w:top w:val="single" w:sz="4" w:space="0" w:color="auto"/>
              <w:bottom w:val="single" w:sz="4" w:space="0" w:color="auto"/>
              <w:right w:val="single" w:sz="4" w:space="0" w:color="auto"/>
            </w:tcBorders>
          </w:tcPr>
          <w:p w:rsidR="00D64081" w:rsidRDefault="00D64081" w:rsidP="00D4231E">
            <w:pPr>
              <w:pStyle w:val="aff0"/>
            </w:pPr>
            <w:r>
              <w:t>Доверяющие мне</w:t>
            </w:r>
          </w:p>
        </w:tc>
        <w:tc>
          <w:tcPr>
            <w:tcW w:w="292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0,853554*</w:t>
            </w:r>
          </w:p>
        </w:tc>
        <w:tc>
          <w:tcPr>
            <w:tcW w:w="2538" w:type="dxa"/>
            <w:tcBorders>
              <w:top w:val="single" w:sz="4" w:space="0" w:color="auto"/>
              <w:left w:val="single" w:sz="4" w:space="0" w:color="auto"/>
              <w:bottom w:val="single" w:sz="4" w:space="0" w:color="auto"/>
            </w:tcBorders>
          </w:tcPr>
          <w:p w:rsidR="00D64081" w:rsidRDefault="00D64081" w:rsidP="00D4231E">
            <w:pPr>
              <w:pStyle w:val="aff0"/>
            </w:pPr>
            <w:r>
              <w:t>0,482007</w:t>
            </w:r>
          </w:p>
        </w:tc>
      </w:tr>
      <w:tr w:rsidR="00D64081">
        <w:trPr>
          <w:jc w:val="center"/>
        </w:trPr>
        <w:tc>
          <w:tcPr>
            <w:tcW w:w="2930" w:type="dxa"/>
            <w:tcBorders>
              <w:top w:val="single" w:sz="4" w:space="0" w:color="auto"/>
              <w:bottom w:val="single" w:sz="4" w:space="0" w:color="auto"/>
              <w:right w:val="single" w:sz="4" w:space="0" w:color="auto"/>
            </w:tcBorders>
          </w:tcPr>
          <w:p w:rsidR="00D64081" w:rsidRDefault="00D64081" w:rsidP="00D4231E">
            <w:pPr>
              <w:pStyle w:val="aff0"/>
            </w:pPr>
            <w:r>
              <w:t>Заслуживающие моего доверия</w:t>
            </w:r>
          </w:p>
        </w:tc>
        <w:tc>
          <w:tcPr>
            <w:tcW w:w="292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0,797831*</w:t>
            </w:r>
          </w:p>
        </w:tc>
        <w:tc>
          <w:tcPr>
            <w:tcW w:w="2538" w:type="dxa"/>
            <w:tcBorders>
              <w:top w:val="single" w:sz="4" w:space="0" w:color="auto"/>
              <w:left w:val="single" w:sz="4" w:space="0" w:color="auto"/>
              <w:bottom w:val="single" w:sz="4" w:space="0" w:color="auto"/>
            </w:tcBorders>
          </w:tcPr>
          <w:p w:rsidR="00D64081" w:rsidRDefault="00D64081" w:rsidP="00D4231E">
            <w:pPr>
              <w:pStyle w:val="aff0"/>
            </w:pPr>
            <w:r>
              <w:t>0,586118</w:t>
            </w:r>
          </w:p>
        </w:tc>
      </w:tr>
      <w:tr w:rsidR="00D64081">
        <w:trPr>
          <w:jc w:val="center"/>
        </w:trPr>
        <w:tc>
          <w:tcPr>
            <w:tcW w:w="2930" w:type="dxa"/>
            <w:tcBorders>
              <w:top w:val="single" w:sz="4" w:space="0" w:color="auto"/>
              <w:bottom w:val="single" w:sz="4" w:space="0" w:color="auto"/>
              <w:right w:val="single" w:sz="4" w:space="0" w:color="auto"/>
            </w:tcBorders>
          </w:tcPr>
          <w:p w:rsidR="00D64081" w:rsidRDefault="00D64081" w:rsidP="00D4231E">
            <w:pPr>
              <w:pStyle w:val="aff0"/>
            </w:pPr>
            <w:r>
              <w:t>Свои для меня</w:t>
            </w:r>
          </w:p>
        </w:tc>
        <w:tc>
          <w:tcPr>
            <w:tcW w:w="292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0,855265*</w:t>
            </w:r>
          </w:p>
        </w:tc>
        <w:tc>
          <w:tcPr>
            <w:tcW w:w="2538" w:type="dxa"/>
            <w:tcBorders>
              <w:top w:val="single" w:sz="4" w:space="0" w:color="auto"/>
              <w:left w:val="single" w:sz="4" w:space="0" w:color="auto"/>
              <w:bottom w:val="single" w:sz="4" w:space="0" w:color="auto"/>
            </w:tcBorders>
          </w:tcPr>
          <w:p w:rsidR="00D64081" w:rsidRDefault="00D64081" w:rsidP="00D4231E">
            <w:pPr>
              <w:pStyle w:val="aff0"/>
            </w:pPr>
            <w:r>
              <w:t>0,496559</w:t>
            </w:r>
          </w:p>
        </w:tc>
      </w:tr>
      <w:tr w:rsidR="00D64081">
        <w:trPr>
          <w:jc w:val="center"/>
        </w:trPr>
        <w:tc>
          <w:tcPr>
            <w:tcW w:w="2930" w:type="dxa"/>
            <w:tcBorders>
              <w:top w:val="single" w:sz="4" w:space="0" w:color="auto"/>
              <w:bottom w:val="single" w:sz="4" w:space="0" w:color="auto"/>
              <w:right w:val="single" w:sz="4" w:space="0" w:color="auto"/>
            </w:tcBorders>
          </w:tcPr>
          <w:p w:rsidR="00D64081" w:rsidRDefault="00D64081" w:rsidP="00D4231E">
            <w:pPr>
              <w:pStyle w:val="aff0"/>
            </w:pPr>
            <w:r>
              <w:t>Помогающие мне</w:t>
            </w:r>
          </w:p>
        </w:tc>
        <w:tc>
          <w:tcPr>
            <w:tcW w:w="292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0,789883*</w:t>
            </w:r>
          </w:p>
        </w:tc>
        <w:tc>
          <w:tcPr>
            <w:tcW w:w="2538" w:type="dxa"/>
            <w:tcBorders>
              <w:top w:val="single" w:sz="4" w:space="0" w:color="auto"/>
              <w:left w:val="single" w:sz="4" w:space="0" w:color="auto"/>
              <w:bottom w:val="single" w:sz="4" w:space="0" w:color="auto"/>
            </w:tcBorders>
          </w:tcPr>
          <w:p w:rsidR="00D64081" w:rsidRDefault="00D64081" w:rsidP="00D4231E">
            <w:pPr>
              <w:pStyle w:val="aff0"/>
            </w:pPr>
            <w:r>
              <w:t>0,577414</w:t>
            </w:r>
          </w:p>
        </w:tc>
      </w:tr>
      <w:tr w:rsidR="00D64081">
        <w:trPr>
          <w:jc w:val="center"/>
        </w:trPr>
        <w:tc>
          <w:tcPr>
            <w:tcW w:w="2930" w:type="dxa"/>
            <w:tcBorders>
              <w:top w:val="single" w:sz="4" w:space="0" w:color="auto"/>
              <w:bottom w:val="single" w:sz="4" w:space="0" w:color="auto"/>
              <w:right w:val="single" w:sz="4" w:space="0" w:color="auto"/>
            </w:tcBorders>
          </w:tcPr>
          <w:p w:rsidR="00D64081" w:rsidRDefault="00D64081" w:rsidP="00D4231E">
            <w:pPr>
              <w:pStyle w:val="aff0"/>
            </w:pPr>
            <w:r>
              <w:t>Принимающие меня</w:t>
            </w:r>
          </w:p>
        </w:tc>
        <w:tc>
          <w:tcPr>
            <w:tcW w:w="292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0,888297*</w:t>
            </w:r>
          </w:p>
        </w:tc>
        <w:tc>
          <w:tcPr>
            <w:tcW w:w="2538" w:type="dxa"/>
            <w:tcBorders>
              <w:top w:val="single" w:sz="4" w:space="0" w:color="auto"/>
              <w:left w:val="single" w:sz="4" w:space="0" w:color="auto"/>
              <w:bottom w:val="single" w:sz="4" w:space="0" w:color="auto"/>
            </w:tcBorders>
          </w:tcPr>
          <w:p w:rsidR="00D64081" w:rsidRDefault="00D64081" w:rsidP="00D4231E">
            <w:pPr>
              <w:pStyle w:val="aff0"/>
            </w:pPr>
            <w:r>
              <w:t>0,449687</w:t>
            </w:r>
          </w:p>
        </w:tc>
      </w:tr>
      <w:tr w:rsidR="00D64081">
        <w:trPr>
          <w:jc w:val="center"/>
        </w:trPr>
        <w:tc>
          <w:tcPr>
            <w:tcW w:w="2930" w:type="dxa"/>
            <w:tcBorders>
              <w:top w:val="single" w:sz="4" w:space="0" w:color="auto"/>
              <w:bottom w:val="single" w:sz="4" w:space="0" w:color="auto"/>
              <w:right w:val="single" w:sz="4" w:space="0" w:color="auto"/>
            </w:tcBorders>
          </w:tcPr>
          <w:p w:rsidR="00D64081" w:rsidRDefault="00D64081" w:rsidP="00D4231E">
            <w:pPr>
              <w:pStyle w:val="aff0"/>
            </w:pPr>
            <w:r>
              <w:t>У нас общие ценности</w:t>
            </w:r>
          </w:p>
        </w:tc>
        <w:tc>
          <w:tcPr>
            <w:tcW w:w="292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0,793600*</w:t>
            </w:r>
          </w:p>
        </w:tc>
        <w:tc>
          <w:tcPr>
            <w:tcW w:w="2538" w:type="dxa"/>
            <w:tcBorders>
              <w:top w:val="single" w:sz="4" w:space="0" w:color="auto"/>
              <w:left w:val="single" w:sz="4" w:space="0" w:color="auto"/>
              <w:bottom w:val="single" w:sz="4" w:space="0" w:color="auto"/>
            </w:tcBorders>
          </w:tcPr>
          <w:p w:rsidR="00D64081" w:rsidRDefault="00D64081" w:rsidP="00D4231E">
            <w:pPr>
              <w:pStyle w:val="aff0"/>
            </w:pPr>
            <w:r>
              <w:t>0,517333</w:t>
            </w:r>
          </w:p>
        </w:tc>
      </w:tr>
      <w:tr w:rsidR="00D64081">
        <w:trPr>
          <w:jc w:val="center"/>
        </w:trPr>
        <w:tc>
          <w:tcPr>
            <w:tcW w:w="2930" w:type="dxa"/>
            <w:tcBorders>
              <w:top w:val="single" w:sz="4" w:space="0" w:color="auto"/>
              <w:bottom w:val="single" w:sz="4" w:space="0" w:color="auto"/>
              <w:right w:val="single" w:sz="4" w:space="0" w:color="auto"/>
            </w:tcBorders>
          </w:tcPr>
          <w:p w:rsidR="00D64081" w:rsidRDefault="00D64081" w:rsidP="00D4231E">
            <w:pPr>
              <w:pStyle w:val="aff0"/>
            </w:pPr>
            <w:r>
              <w:t>Защищающие меня</w:t>
            </w:r>
          </w:p>
        </w:tc>
        <w:tc>
          <w:tcPr>
            <w:tcW w:w="292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0,461665</w:t>
            </w:r>
          </w:p>
        </w:tc>
        <w:tc>
          <w:tcPr>
            <w:tcW w:w="2538" w:type="dxa"/>
            <w:tcBorders>
              <w:top w:val="single" w:sz="4" w:space="0" w:color="auto"/>
              <w:left w:val="single" w:sz="4" w:space="0" w:color="auto"/>
              <w:bottom w:val="single" w:sz="4" w:space="0" w:color="auto"/>
            </w:tcBorders>
          </w:tcPr>
          <w:p w:rsidR="00D64081" w:rsidRDefault="00D64081" w:rsidP="00D4231E">
            <w:pPr>
              <w:pStyle w:val="aff0"/>
            </w:pPr>
            <w:r>
              <w:t>0,855359*</w:t>
            </w:r>
          </w:p>
        </w:tc>
      </w:tr>
      <w:tr w:rsidR="00D64081">
        <w:trPr>
          <w:jc w:val="center"/>
        </w:trPr>
        <w:tc>
          <w:tcPr>
            <w:tcW w:w="2930" w:type="dxa"/>
            <w:tcBorders>
              <w:top w:val="single" w:sz="4" w:space="0" w:color="auto"/>
              <w:bottom w:val="single" w:sz="4" w:space="0" w:color="auto"/>
              <w:right w:val="single" w:sz="4" w:space="0" w:color="auto"/>
            </w:tcBorders>
          </w:tcPr>
          <w:p w:rsidR="00D64081" w:rsidRDefault="00D64081" w:rsidP="00D4231E">
            <w:pPr>
              <w:pStyle w:val="aff0"/>
            </w:pPr>
            <w:r>
              <w:t>Уважающие меня</w:t>
            </w:r>
          </w:p>
        </w:tc>
        <w:tc>
          <w:tcPr>
            <w:tcW w:w="292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0,873912*</w:t>
            </w:r>
          </w:p>
        </w:tc>
        <w:tc>
          <w:tcPr>
            <w:tcW w:w="2538" w:type="dxa"/>
            <w:tcBorders>
              <w:top w:val="single" w:sz="4" w:space="0" w:color="auto"/>
              <w:left w:val="single" w:sz="4" w:space="0" w:color="auto"/>
              <w:bottom w:val="single" w:sz="4" w:space="0" w:color="auto"/>
            </w:tcBorders>
          </w:tcPr>
          <w:p w:rsidR="00D64081" w:rsidRDefault="00D64081" w:rsidP="00D4231E">
            <w:pPr>
              <w:pStyle w:val="aff0"/>
            </w:pPr>
            <w:r>
              <w:t>0,466068</w:t>
            </w:r>
          </w:p>
        </w:tc>
      </w:tr>
      <w:tr w:rsidR="00D64081">
        <w:trPr>
          <w:jc w:val="center"/>
        </w:trPr>
        <w:tc>
          <w:tcPr>
            <w:tcW w:w="2930" w:type="dxa"/>
            <w:tcBorders>
              <w:top w:val="single" w:sz="4" w:space="0" w:color="auto"/>
              <w:bottom w:val="single" w:sz="4" w:space="0" w:color="auto"/>
              <w:right w:val="single" w:sz="4" w:space="0" w:color="auto"/>
            </w:tcBorders>
          </w:tcPr>
          <w:p w:rsidR="00D64081" w:rsidRDefault="00D64081" w:rsidP="00D4231E">
            <w:pPr>
              <w:pStyle w:val="aff0"/>
              <w:rPr>
                <w:lang w:val="en-US"/>
              </w:rPr>
            </w:pPr>
            <w:r>
              <w:rPr>
                <w:lang w:val="en-US"/>
              </w:rPr>
              <w:t>Expl. Var</w:t>
            </w:r>
          </w:p>
        </w:tc>
        <w:tc>
          <w:tcPr>
            <w:tcW w:w="292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rPr>
                <w:lang w:val="en-US"/>
              </w:rPr>
            </w:pPr>
            <w:r>
              <w:rPr>
                <w:lang w:val="en-US"/>
              </w:rPr>
              <w:t>5,116210</w:t>
            </w:r>
          </w:p>
        </w:tc>
        <w:tc>
          <w:tcPr>
            <w:tcW w:w="2538" w:type="dxa"/>
            <w:tcBorders>
              <w:top w:val="single" w:sz="4" w:space="0" w:color="auto"/>
              <w:left w:val="single" w:sz="4" w:space="0" w:color="auto"/>
              <w:bottom w:val="single" w:sz="4" w:space="0" w:color="auto"/>
            </w:tcBorders>
          </w:tcPr>
          <w:p w:rsidR="00D64081" w:rsidRDefault="00D64081" w:rsidP="00D4231E">
            <w:pPr>
              <w:pStyle w:val="aff0"/>
              <w:rPr>
                <w:lang w:val="en-US"/>
              </w:rPr>
            </w:pPr>
            <w:r>
              <w:rPr>
                <w:lang w:val="en-US"/>
              </w:rPr>
              <w:t>2,574553</w:t>
            </w:r>
          </w:p>
        </w:tc>
      </w:tr>
      <w:tr w:rsidR="00D64081">
        <w:trPr>
          <w:jc w:val="center"/>
        </w:trPr>
        <w:tc>
          <w:tcPr>
            <w:tcW w:w="2930" w:type="dxa"/>
            <w:tcBorders>
              <w:top w:val="single" w:sz="4" w:space="0" w:color="auto"/>
              <w:bottom w:val="single" w:sz="4" w:space="0" w:color="auto"/>
              <w:right w:val="single" w:sz="4" w:space="0" w:color="auto"/>
            </w:tcBorders>
          </w:tcPr>
          <w:p w:rsidR="00D64081" w:rsidRDefault="00D64081" w:rsidP="00D4231E">
            <w:pPr>
              <w:pStyle w:val="aff0"/>
              <w:rPr>
                <w:lang w:val="en-US"/>
              </w:rPr>
            </w:pPr>
            <w:r>
              <w:rPr>
                <w:lang w:val="en-US"/>
              </w:rPr>
              <w:t>Prp. Totl</w:t>
            </w:r>
          </w:p>
        </w:tc>
        <w:tc>
          <w:tcPr>
            <w:tcW w:w="292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rPr>
                <w:lang w:val="en-US"/>
              </w:rPr>
            </w:pPr>
            <w:r>
              <w:rPr>
                <w:lang w:val="en-US"/>
              </w:rPr>
              <w:t>0,639526</w:t>
            </w:r>
          </w:p>
        </w:tc>
        <w:tc>
          <w:tcPr>
            <w:tcW w:w="2538" w:type="dxa"/>
            <w:tcBorders>
              <w:top w:val="single" w:sz="4" w:space="0" w:color="auto"/>
              <w:left w:val="single" w:sz="4" w:space="0" w:color="auto"/>
              <w:bottom w:val="single" w:sz="4" w:space="0" w:color="auto"/>
            </w:tcBorders>
          </w:tcPr>
          <w:p w:rsidR="00D64081" w:rsidRDefault="00D64081" w:rsidP="00D4231E">
            <w:pPr>
              <w:pStyle w:val="aff0"/>
              <w:rPr>
                <w:lang w:val="en-US"/>
              </w:rPr>
            </w:pPr>
            <w:r>
              <w:rPr>
                <w:lang w:val="en-US"/>
              </w:rPr>
              <w:t>0,321819</w:t>
            </w:r>
          </w:p>
        </w:tc>
      </w:tr>
    </w:tbl>
    <w:p w:rsidR="00D64081" w:rsidRDefault="00D64081" w:rsidP="00D64081">
      <w:pPr>
        <w:autoSpaceDE w:val="0"/>
        <w:autoSpaceDN w:val="0"/>
        <w:adjustRightInd w:val="0"/>
        <w:rPr>
          <w:rFonts w:ascii="Times New Roman CYR" w:hAnsi="Times New Roman CYR" w:cs="Times New Roman CYR"/>
        </w:rPr>
      </w:pPr>
    </w:p>
    <w:p w:rsidR="00D64081" w:rsidRDefault="00D64081" w:rsidP="00D64081">
      <w:pPr>
        <w:autoSpaceDE w:val="0"/>
        <w:autoSpaceDN w:val="0"/>
        <w:adjustRightInd w:val="0"/>
        <w:rPr>
          <w:rFonts w:ascii="Times New Roman CYR" w:hAnsi="Times New Roman CYR" w:cs="Times New Roman CYR"/>
          <w:i/>
          <w:iCs/>
        </w:rPr>
      </w:pPr>
      <w:r>
        <w:rPr>
          <w:rFonts w:ascii="Times New Roman CYR" w:hAnsi="Times New Roman CYR" w:cs="Times New Roman CYR"/>
          <w:i/>
          <w:iCs/>
        </w:rPr>
        <w:t>Описание факторной структуры:</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Данные, полученные с помощью модифицированного семантического дифференциала, обрабатывались с помощью факторного анализа, путем центроидного метода (минимальное собственное значение 0,999) с последующим вращением по методу "нормализованный вэримакс". В результате была получена вышеприведенная факторная структура. Выделено 2 фактора. Один из них включает в себя переменную "Защищающие меня" и назван "Безопасность". Второй включает все остальные и назван по ведущей переменной "Принимающие меня"</w:t>
      </w:r>
    </w:p>
    <w:p w:rsidR="00D4231E" w:rsidRDefault="00D4231E" w:rsidP="00D64081">
      <w:pPr>
        <w:autoSpaceDE w:val="0"/>
        <w:autoSpaceDN w:val="0"/>
        <w:adjustRightInd w:val="0"/>
        <w:jc w:val="center"/>
        <w:rPr>
          <w:rFonts w:ascii="Times New Roman CYR" w:hAnsi="Times New Roman CYR" w:cs="Times New Roman CYR"/>
          <w:b/>
          <w:bCs/>
        </w:rPr>
      </w:pPr>
    </w:p>
    <w:p w:rsidR="00D64081" w:rsidRDefault="00D64081" w:rsidP="00D64081">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Безопасность</w:t>
      </w:r>
    </w:p>
    <w:p w:rsidR="00D64081" w:rsidRDefault="00D64081" w:rsidP="00D64081">
      <w:pPr>
        <w:autoSpaceDE w:val="0"/>
        <w:autoSpaceDN w:val="0"/>
        <w:adjustRightInd w:val="0"/>
        <w:rPr>
          <w:rFonts w:ascii="Times New Roman CYR" w:hAnsi="Times New Roman CYR" w:cs="Times New Roman CYR"/>
        </w:rPr>
      </w:pPr>
    </w:p>
    <w:p w:rsidR="00D64081" w:rsidRDefault="007A3014" w:rsidP="00D64081">
      <w:pPr>
        <w:autoSpaceDE w:val="0"/>
        <w:autoSpaceDN w:val="0"/>
        <w:adjustRightInd w:val="0"/>
        <w:spacing w:line="240" w:lineRule="auto"/>
        <w:ind w:firstLine="0"/>
        <w:jc w:val="left"/>
        <w:rPr>
          <w:rFonts w:ascii="Times New Roman CYR" w:hAnsi="Times New Roman CYR" w:cs="Times New Roman CYR"/>
        </w:rPr>
      </w:pPr>
      <w:r>
        <w:rPr>
          <w:rFonts w:ascii="Arial CYR" w:hAnsi="Arial CYR" w:cs="Arial CY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310.5pt">
            <v:imagedata r:id="rId7" o:title=""/>
          </v:shape>
        </w:pict>
      </w:r>
    </w:p>
    <w:p w:rsidR="00D64081" w:rsidRDefault="00D64081" w:rsidP="00D64081">
      <w:pPr>
        <w:autoSpaceDE w:val="0"/>
        <w:autoSpaceDN w:val="0"/>
        <w:adjustRightInd w:val="0"/>
        <w:rPr>
          <w:rFonts w:ascii="Times New Roman CYR" w:hAnsi="Times New Roman CYR" w:cs="Times New Roman CYR"/>
          <w:b/>
          <w:bCs/>
        </w:rPr>
      </w:pPr>
      <w:r>
        <w:rPr>
          <w:rFonts w:ascii="Times New Roman CYR" w:hAnsi="Times New Roman CYR" w:cs="Times New Roman CYR"/>
          <w:b/>
          <w:bCs/>
        </w:rPr>
        <w:t>Рис. № 1. Семантическое пространство, характеризующее социальный капитал молодежи</w:t>
      </w:r>
    </w:p>
    <w:p w:rsidR="00D64081" w:rsidRDefault="00D64081" w:rsidP="00D4231E">
      <w:pPr>
        <w:pStyle w:val="2"/>
      </w:pPr>
      <w:r>
        <w:br w:type="page"/>
      </w:r>
      <w:bookmarkStart w:id="5" w:name="_Toc248702007"/>
      <w:r w:rsidR="00D4231E">
        <w:t xml:space="preserve">3. </w:t>
      </w:r>
      <w:r>
        <w:t>Результаты корреляционного и регрессионного анализов</w:t>
      </w:r>
      <w:bookmarkEnd w:id="5"/>
    </w:p>
    <w:p w:rsidR="00D4231E" w:rsidRDefault="00D4231E" w:rsidP="00D64081">
      <w:pPr>
        <w:autoSpaceDE w:val="0"/>
        <w:autoSpaceDN w:val="0"/>
        <w:adjustRightInd w:val="0"/>
        <w:rPr>
          <w:rFonts w:ascii="Times New Roman CYR" w:hAnsi="Times New Roman CYR" w:cs="Times New Roman CYR"/>
          <w:b/>
          <w:bCs/>
        </w:rPr>
      </w:pPr>
    </w:p>
    <w:p w:rsidR="00D64081" w:rsidRDefault="00D64081" w:rsidP="00D4231E">
      <w:pPr>
        <w:autoSpaceDE w:val="0"/>
        <w:autoSpaceDN w:val="0"/>
        <w:adjustRightInd w:val="0"/>
        <w:ind w:left="708" w:firstLine="12"/>
        <w:rPr>
          <w:rFonts w:ascii="Times New Roman CYR" w:hAnsi="Times New Roman CYR" w:cs="Times New Roman CYR"/>
          <w:b/>
          <w:bCs/>
        </w:rPr>
      </w:pPr>
      <w:r>
        <w:rPr>
          <w:rFonts w:ascii="Times New Roman CYR" w:hAnsi="Times New Roman CYR" w:cs="Times New Roman CYR"/>
          <w:b/>
          <w:bCs/>
        </w:rPr>
        <w:t xml:space="preserve">Таблица 1. Взаимосвязи между социальным капиталом различных институтов и экономико-психологическими характеристиками личности </w:t>
      </w:r>
    </w:p>
    <w:tbl>
      <w:tblPr>
        <w:tblW w:w="4747"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
        <w:gridCol w:w="6451"/>
        <w:gridCol w:w="1803"/>
      </w:tblGrid>
      <w:tr w:rsidR="00D64081" w:rsidTr="00E41488">
        <w:trPr>
          <w:jc w:val="center"/>
        </w:trPr>
        <w:tc>
          <w:tcPr>
            <w:tcW w:w="833" w:type="dxa"/>
            <w:tcBorders>
              <w:top w:val="single" w:sz="4" w:space="0" w:color="auto"/>
              <w:bottom w:val="single" w:sz="4" w:space="0" w:color="auto"/>
              <w:right w:val="single" w:sz="4" w:space="0" w:color="auto"/>
            </w:tcBorders>
          </w:tcPr>
          <w:p w:rsidR="00D64081" w:rsidRDefault="00D64081" w:rsidP="00D4231E">
            <w:pPr>
              <w:pStyle w:val="aff0"/>
            </w:pPr>
            <w:r>
              <w:t>№</w:t>
            </w:r>
          </w:p>
        </w:tc>
        <w:tc>
          <w:tcPr>
            <w:tcW w:w="6451"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Переменные</w:t>
            </w:r>
          </w:p>
        </w:tc>
        <w:tc>
          <w:tcPr>
            <w:tcW w:w="1803" w:type="dxa"/>
            <w:tcBorders>
              <w:top w:val="single" w:sz="4" w:space="0" w:color="auto"/>
              <w:left w:val="single" w:sz="4" w:space="0" w:color="auto"/>
              <w:bottom w:val="single" w:sz="4" w:space="0" w:color="auto"/>
            </w:tcBorders>
          </w:tcPr>
          <w:p w:rsidR="00D64081" w:rsidRDefault="00D64081" w:rsidP="00D4231E">
            <w:pPr>
              <w:pStyle w:val="aff0"/>
            </w:pPr>
            <w:r>
              <w:rPr>
                <w:lang w:val="en-US"/>
              </w:rPr>
              <w:t>R</w:t>
            </w:r>
          </w:p>
        </w:tc>
      </w:tr>
      <w:tr w:rsidR="00D64081" w:rsidTr="00E41488">
        <w:trPr>
          <w:jc w:val="center"/>
        </w:trPr>
        <w:tc>
          <w:tcPr>
            <w:tcW w:w="833" w:type="dxa"/>
            <w:tcBorders>
              <w:top w:val="single" w:sz="4" w:space="0" w:color="auto"/>
              <w:bottom w:val="single" w:sz="4" w:space="0" w:color="auto"/>
              <w:right w:val="single" w:sz="4" w:space="0" w:color="auto"/>
            </w:tcBorders>
          </w:tcPr>
          <w:p w:rsidR="00D64081" w:rsidRDefault="00D64081" w:rsidP="00D4231E">
            <w:pPr>
              <w:pStyle w:val="aff0"/>
            </w:pPr>
            <w:r>
              <w:t>1</w:t>
            </w:r>
          </w:p>
        </w:tc>
        <w:tc>
          <w:tcPr>
            <w:tcW w:w="6451"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субъективная оценка степени значимости денег/социальный капитал международных организаций</w:t>
            </w:r>
          </w:p>
        </w:tc>
        <w:tc>
          <w:tcPr>
            <w:tcW w:w="1803" w:type="dxa"/>
            <w:tcBorders>
              <w:top w:val="single" w:sz="4" w:space="0" w:color="auto"/>
              <w:left w:val="single" w:sz="4" w:space="0" w:color="auto"/>
              <w:bottom w:val="single" w:sz="4" w:space="0" w:color="auto"/>
            </w:tcBorders>
          </w:tcPr>
          <w:p w:rsidR="00D64081" w:rsidRDefault="00D64081" w:rsidP="00D4231E">
            <w:pPr>
              <w:pStyle w:val="aff0"/>
            </w:pPr>
            <w:r>
              <w:t>0,301*</w:t>
            </w:r>
          </w:p>
        </w:tc>
      </w:tr>
      <w:tr w:rsidR="00D64081" w:rsidTr="00E41488">
        <w:trPr>
          <w:jc w:val="center"/>
        </w:trPr>
        <w:tc>
          <w:tcPr>
            <w:tcW w:w="833" w:type="dxa"/>
            <w:tcBorders>
              <w:top w:val="single" w:sz="4" w:space="0" w:color="auto"/>
              <w:bottom w:val="single" w:sz="4" w:space="0" w:color="auto"/>
              <w:right w:val="single" w:sz="4" w:space="0" w:color="auto"/>
            </w:tcBorders>
          </w:tcPr>
          <w:p w:rsidR="00D64081" w:rsidRDefault="00D64081" w:rsidP="00D4231E">
            <w:pPr>
              <w:pStyle w:val="aff0"/>
            </w:pPr>
            <w:r>
              <w:t>2</w:t>
            </w:r>
          </w:p>
        </w:tc>
        <w:tc>
          <w:tcPr>
            <w:tcW w:w="6451"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деловая активность/социальный капитал армии</w:t>
            </w:r>
          </w:p>
        </w:tc>
        <w:tc>
          <w:tcPr>
            <w:tcW w:w="1803" w:type="dxa"/>
            <w:tcBorders>
              <w:top w:val="single" w:sz="4" w:space="0" w:color="auto"/>
              <w:left w:val="single" w:sz="4" w:space="0" w:color="auto"/>
              <w:bottom w:val="single" w:sz="4" w:space="0" w:color="auto"/>
            </w:tcBorders>
          </w:tcPr>
          <w:p w:rsidR="00D64081" w:rsidRDefault="00D64081" w:rsidP="00D4231E">
            <w:pPr>
              <w:pStyle w:val="aff0"/>
            </w:pPr>
            <w:r>
              <w:t>-0,301*</w:t>
            </w:r>
          </w:p>
        </w:tc>
      </w:tr>
      <w:tr w:rsidR="00D64081" w:rsidTr="00E41488">
        <w:trPr>
          <w:jc w:val="center"/>
        </w:trPr>
        <w:tc>
          <w:tcPr>
            <w:tcW w:w="833" w:type="dxa"/>
            <w:tcBorders>
              <w:top w:val="single" w:sz="4" w:space="0" w:color="auto"/>
              <w:bottom w:val="single" w:sz="4" w:space="0" w:color="auto"/>
              <w:right w:val="single" w:sz="4" w:space="0" w:color="auto"/>
            </w:tcBorders>
          </w:tcPr>
          <w:p w:rsidR="00D64081" w:rsidRDefault="00D64081" w:rsidP="00D4231E">
            <w:pPr>
              <w:pStyle w:val="aff0"/>
            </w:pPr>
            <w:r>
              <w:t>3</w:t>
            </w:r>
          </w:p>
        </w:tc>
        <w:tc>
          <w:tcPr>
            <w:tcW w:w="6451"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степень желания быть собственником/социальный капитал СМИ</w:t>
            </w:r>
          </w:p>
        </w:tc>
        <w:tc>
          <w:tcPr>
            <w:tcW w:w="1803" w:type="dxa"/>
            <w:tcBorders>
              <w:top w:val="single" w:sz="4" w:space="0" w:color="auto"/>
              <w:left w:val="single" w:sz="4" w:space="0" w:color="auto"/>
              <w:bottom w:val="single" w:sz="4" w:space="0" w:color="auto"/>
            </w:tcBorders>
          </w:tcPr>
          <w:p w:rsidR="00D64081" w:rsidRDefault="00D64081" w:rsidP="00D4231E">
            <w:pPr>
              <w:pStyle w:val="aff0"/>
            </w:pPr>
            <w:r>
              <w:t>0,314*</w:t>
            </w:r>
          </w:p>
        </w:tc>
      </w:tr>
      <w:tr w:rsidR="00D64081" w:rsidTr="00E41488">
        <w:trPr>
          <w:jc w:val="center"/>
        </w:trPr>
        <w:tc>
          <w:tcPr>
            <w:tcW w:w="833" w:type="dxa"/>
            <w:tcBorders>
              <w:top w:val="single" w:sz="4" w:space="0" w:color="auto"/>
              <w:bottom w:val="single" w:sz="4" w:space="0" w:color="auto"/>
              <w:right w:val="single" w:sz="4" w:space="0" w:color="auto"/>
            </w:tcBorders>
          </w:tcPr>
          <w:p w:rsidR="00D64081" w:rsidRDefault="00D64081" w:rsidP="00D4231E">
            <w:pPr>
              <w:pStyle w:val="aff0"/>
            </w:pPr>
            <w:r>
              <w:t>4</w:t>
            </w:r>
          </w:p>
        </w:tc>
        <w:tc>
          <w:tcPr>
            <w:tcW w:w="6451"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субъективная оценка респондентом оптимального экономического риска/социальный капитал органов правосудия</w:t>
            </w:r>
          </w:p>
        </w:tc>
        <w:tc>
          <w:tcPr>
            <w:tcW w:w="1803" w:type="dxa"/>
            <w:tcBorders>
              <w:top w:val="single" w:sz="4" w:space="0" w:color="auto"/>
              <w:left w:val="single" w:sz="4" w:space="0" w:color="auto"/>
              <w:bottom w:val="single" w:sz="4" w:space="0" w:color="auto"/>
            </w:tcBorders>
          </w:tcPr>
          <w:p w:rsidR="00D64081" w:rsidRDefault="00D64081" w:rsidP="00D4231E">
            <w:pPr>
              <w:pStyle w:val="aff0"/>
            </w:pPr>
            <w:r>
              <w:t>-0,326*</w:t>
            </w:r>
          </w:p>
        </w:tc>
      </w:tr>
      <w:tr w:rsidR="00D64081" w:rsidTr="00E41488">
        <w:trPr>
          <w:jc w:val="center"/>
        </w:trPr>
        <w:tc>
          <w:tcPr>
            <w:tcW w:w="833" w:type="dxa"/>
            <w:tcBorders>
              <w:top w:val="single" w:sz="4" w:space="0" w:color="auto"/>
              <w:bottom w:val="single" w:sz="4" w:space="0" w:color="auto"/>
              <w:right w:val="single" w:sz="4" w:space="0" w:color="auto"/>
            </w:tcBorders>
          </w:tcPr>
          <w:p w:rsidR="00D64081" w:rsidRDefault="00D64081" w:rsidP="00D4231E">
            <w:pPr>
              <w:pStyle w:val="aff0"/>
            </w:pPr>
            <w:r>
              <w:t>5</w:t>
            </w:r>
          </w:p>
        </w:tc>
        <w:tc>
          <w:tcPr>
            <w:tcW w:w="6451"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отношение личности к социально-экономическим условиям жизнедеятельности в стране/социальный капитал коллег</w:t>
            </w:r>
          </w:p>
        </w:tc>
        <w:tc>
          <w:tcPr>
            <w:tcW w:w="1803" w:type="dxa"/>
            <w:tcBorders>
              <w:top w:val="single" w:sz="4" w:space="0" w:color="auto"/>
              <w:left w:val="single" w:sz="4" w:space="0" w:color="auto"/>
              <w:bottom w:val="single" w:sz="4" w:space="0" w:color="auto"/>
            </w:tcBorders>
          </w:tcPr>
          <w:p w:rsidR="00D64081" w:rsidRDefault="00D64081" w:rsidP="00D4231E">
            <w:pPr>
              <w:pStyle w:val="aff0"/>
            </w:pPr>
            <w:r>
              <w:t>0,300*</w:t>
            </w:r>
          </w:p>
        </w:tc>
      </w:tr>
      <w:tr w:rsidR="00D64081" w:rsidTr="00E41488">
        <w:trPr>
          <w:jc w:val="center"/>
        </w:trPr>
        <w:tc>
          <w:tcPr>
            <w:tcW w:w="833" w:type="dxa"/>
            <w:tcBorders>
              <w:top w:val="single" w:sz="4" w:space="0" w:color="auto"/>
              <w:bottom w:val="single" w:sz="4" w:space="0" w:color="auto"/>
              <w:right w:val="single" w:sz="4" w:space="0" w:color="auto"/>
            </w:tcBorders>
          </w:tcPr>
          <w:p w:rsidR="00D64081" w:rsidRDefault="00D64081" w:rsidP="00D4231E">
            <w:pPr>
              <w:pStyle w:val="aff0"/>
            </w:pPr>
            <w:r>
              <w:t>6</w:t>
            </w:r>
          </w:p>
        </w:tc>
        <w:tc>
          <w:tcPr>
            <w:tcW w:w="6451"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отношение личности к социально-экономическим условиям жизнедеятельности в стране/социальный капитал непосредственного руководства</w:t>
            </w:r>
          </w:p>
        </w:tc>
        <w:tc>
          <w:tcPr>
            <w:tcW w:w="1803" w:type="dxa"/>
            <w:tcBorders>
              <w:top w:val="single" w:sz="4" w:space="0" w:color="auto"/>
              <w:left w:val="single" w:sz="4" w:space="0" w:color="auto"/>
              <w:bottom w:val="single" w:sz="4" w:space="0" w:color="auto"/>
            </w:tcBorders>
          </w:tcPr>
          <w:p w:rsidR="00D64081" w:rsidRDefault="00D64081" w:rsidP="00D4231E">
            <w:pPr>
              <w:pStyle w:val="aff0"/>
            </w:pPr>
            <w:r>
              <w:t>0,293*</w:t>
            </w:r>
          </w:p>
        </w:tc>
      </w:tr>
      <w:tr w:rsidR="00D64081" w:rsidTr="00E41488">
        <w:trPr>
          <w:jc w:val="center"/>
        </w:trPr>
        <w:tc>
          <w:tcPr>
            <w:tcW w:w="833" w:type="dxa"/>
            <w:tcBorders>
              <w:top w:val="single" w:sz="4" w:space="0" w:color="auto"/>
              <w:bottom w:val="single" w:sz="4" w:space="0" w:color="auto"/>
              <w:right w:val="single" w:sz="4" w:space="0" w:color="auto"/>
            </w:tcBorders>
          </w:tcPr>
          <w:p w:rsidR="00D64081" w:rsidRDefault="00D64081" w:rsidP="00D4231E">
            <w:pPr>
              <w:pStyle w:val="aff0"/>
            </w:pPr>
            <w:r>
              <w:t>7</w:t>
            </w:r>
          </w:p>
        </w:tc>
        <w:tc>
          <w:tcPr>
            <w:tcW w:w="6451"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отношение личности к социально-экономическим условиям жизнедеятельности в городе/социальный капитал коллег</w:t>
            </w:r>
          </w:p>
        </w:tc>
        <w:tc>
          <w:tcPr>
            <w:tcW w:w="1803" w:type="dxa"/>
            <w:tcBorders>
              <w:top w:val="single" w:sz="4" w:space="0" w:color="auto"/>
              <w:left w:val="single" w:sz="4" w:space="0" w:color="auto"/>
              <w:bottom w:val="single" w:sz="4" w:space="0" w:color="auto"/>
            </w:tcBorders>
          </w:tcPr>
          <w:p w:rsidR="00D64081" w:rsidRDefault="00D64081" w:rsidP="00D4231E">
            <w:pPr>
              <w:pStyle w:val="aff0"/>
            </w:pPr>
            <w:r>
              <w:t>0,311*</w:t>
            </w:r>
          </w:p>
        </w:tc>
      </w:tr>
      <w:tr w:rsidR="00D64081" w:rsidTr="00E41488">
        <w:trPr>
          <w:jc w:val="center"/>
        </w:trPr>
        <w:tc>
          <w:tcPr>
            <w:tcW w:w="833" w:type="dxa"/>
            <w:tcBorders>
              <w:top w:val="single" w:sz="4" w:space="0" w:color="auto"/>
              <w:bottom w:val="single" w:sz="4" w:space="0" w:color="auto"/>
              <w:right w:val="single" w:sz="4" w:space="0" w:color="auto"/>
            </w:tcBorders>
          </w:tcPr>
          <w:p w:rsidR="00D64081" w:rsidRDefault="00D64081" w:rsidP="00D4231E">
            <w:pPr>
              <w:pStyle w:val="aff0"/>
            </w:pPr>
            <w:r>
              <w:t>8</w:t>
            </w:r>
          </w:p>
        </w:tc>
        <w:tc>
          <w:tcPr>
            <w:tcW w:w="6451"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 xml:space="preserve">отношение личности к социально-экономическим условиям жизнедеятельности в городе/социальный капитал непосредственного руководства. </w:t>
            </w:r>
          </w:p>
        </w:tc>
        <w:tc>
          <w:tcPr>
            <w:tcW w:w="1803" w:type="dxa"/>
            <w:tcBorders>
              <w:top w:val="single" w:sz="4" w:space="0" w:color="auto"/>
              <w:left w:val="single" w:sz="4" w:space="0" w:color="auto"/>
              <w:bottom w:val="single" w:sz="4" w:space="0" w:color="auto"/>
            </w:tcBorders>
          </w:tcPr>
          <w:p w:rsidR="00D64081" w:rsidRDefault="00D64081" w:rsidP="00D4231E">
            <w:pPr>
              <w:pStyle w:val="aff0"/>
            </w:pPr>
            <w:r>
              <w:t>0,411**</w:t>
            </w:r>
          </w:p>
        </w:tc>
      </w:tr>
      <w:tr w:rsidR="00D64081" w:rsidTr="00E41488">
        <w:trPr>
          <w:jc w:val="center"/>
        </w:trPr>
        <w:tc>
          <w:tcPr>
            <w:tcW w:w="833" w:type="dxa"/>
            <w:tcBorders>
              <w:top w:val="single" w:sz="4" w:space="0" w:color="auto"/>
              <w:bottom w:val="single" w:sz="4" w:space="0" w:color="auto"/>
              <w:right w:val="single" w:sz="4" w:space="0" w:color="auto"/>
            </w:tcBorders>
          </w:tcPr>
          <w:p w:rsidR="00D64081" w:rsidRDefault="00D64081" w:rsidP="00D4231E">
            <w:pPr>
              <w:pStyle w:val="aff0"/>
            </w:pPr>
            <w:r>
              <w:t>9</w:t>
            </w:r>
          </w:p>
        </w:tc>
        <w:tc>
          <w:tcPr>
            <w:tcW w:w="6451"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отношение личности к социально-экономическим условиям жизнедеятельности/социальный капитал коллег</w:t>
            </w:r>
          </w:p>
        </w:tc>
        <w:tc>
          <w:tcPr>
            <w:tcW w:w="1803" w:type="dxa"/>
            <w:tcBorders>
              <w:top w:val="single" w:sz="4" w:space="0" w:color="auto"/>
              <w:left w:val="single" w:sz="4" w:space="0" w:color="auto"/>
              <w:bottom w:val="single" w:sz="4" w:space="0" w:color="auto"/>
            </w:tcBorders>
          </w:tcPr>
          <w:p w:rsidR="00D64081" w:rsidRDefault="00D64081" w:rsidP="00D4231E">
            <w:pPr>
              <w:pStyle w:val="aff0"/>
            </w:pPr>
            <w:r>
              <w:t>0,314*</w:t>
            </w:r>
          </w:p>
        </w:tc>
      </w:tr>
      <w:tr w:rsidR="00D64081" w:rsidTr="00E41488">
        <w:trPr>
          <w:jc w:val="center"/>
        </w:trPr>
        <w:tc>
          <w:tcPr>
            <w:tcW w:w="833" w:type="dxa"/>
            <w:tcBorders>
              <w:top w:val="single" w:sz="4" w:space="0" w:color="auto"/>
              <w:bottom w:val="single" w:sz="4" w:space="0" w:color="auto"/>
              <w:right w:val="single" w:sz="4" w:space="0" w:color="auto"/>
            </w:tcBorders>
          </w:tcPr>
          <w:p w:rsidR="00D64081" w:rsidRDefault="00D64081" w:rsidP="00D4231E">
            <w:pPr>
              <w:pStyle w:val="aff0"/>
            </w:pPr>
            <w:r>
              <w:t>10</w:t>
            </w:r>
          </w:p>
        </w:tc>
        <w:tc>
          <w:tcPr>
            <w:tcW w:w="6451"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отношение личности к социально-экономическим условиям жизнедеятельности/социальный капитал образовательных учреждений</w:t>
            </w:r>
          </w:p>
        </w:tc>
        <w:tc>
          <w:tcPr>
            <w:tcW w:w="1803" w:type="dxa"/>
            <w:tcBorders>
              <w:top w:val="single" w:sz="4" w:space="0" w:color="auto"/>
              <w:left w:val="single" w:sz="4" w:space="0" w:color="auto"/>
              <w:bottom w:val="single" w:sz="4" w:space="0" w:color="auto"/>
            </w:tcBorders>
          </w:tcPr>
          <w:p w:rsidR="00D64081" w:rsidRDefault="00D64081" w:rsidP="00D4231E">
            <w:pPr>
              <w:pStyle w:val="aff0"/>
            </w:pPr>
            <w:r>
              <w:t>-0,293*</w:t>
            </w:r>
          </w:p>
        </w:tc>
      </w:tr>
      <w:tr w:rsidR="00D64081" w:rsidTr="00E41488">
        <w:trPr>
          <w:jc w:val="center"/>
        </w:trPr>
        <w:tc>
          <w:tcPr>
            <w:tcW w:w="833" w:type="dxa"/>
            <w:tcBorders>
              <w:top w:val="single" w:sz="4" w:space="0" w:color="auto"/>
              <w:bottom w:val="single" w:sz="4" w:space="0" w:color="auto"/>
              <w:right w:val="single" w:sz="4" w:space="0" w:color="auto"/>
            </w:tcBorders>
          </w:tcPr>
          <w:p w:rsidR="00D64081" w:rsidRDefault="00D64081" w:rsidP="00D4231E">
            <w:pPr>
              <w:pStyle w:val="aff0"/>
            </w:pPr>
            <w:r>
              <w:t>11</w:t>
            </w:r>
          </w:p>
        </w:tc>
        <w:tc>
          <w:tcPr>
            <w:tcW w:w="6451"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социальные представления личности о модальности роли денег в общественной/индивидуальной жизни/социальный капитал непосредственного руководства</w:t>
            </w:r>
          </w:p>
        </w:tc>
        <w:tc>
          <w:tcPr>
            <w:tcW w:w="1803" w:type="dxa"/>
            <w:tcBorders>
              <w:top w:val="single" w:sz="4" w:space="0" w:color="auto"/>
              <w:left w:val="single" w:sz="4" w:space="0" w:color="auto"/>
              <w:bottom w:val="single" w:sz="4" w:space="0" w:color="auto"/>
            </w:tcBorders>
          </w:tcPr>
          <w:p w:rsidR="00D64081" w:rsidRDefault="00D64081" w:rsidP="00D4231E">
            <w:pPr>
              <w:pStyle w:val="aff0"/>
            </w:pPr>
            <w:r>
              <w:t>0,304*</w:t>
            </w:r>
          </w:p>
        </w:tc>
      </w:tr>
      <w:tr w:rsidR="00D64081" w:rsidTr="00E41488">
        <w:trPr>
          <w:jc w:val="center"/>
        </w:trPr>
        <w:tc>
          <w:tcPr>
            <w:tcW w:w="833" w:type="dxa"/>
            <w:tcBorders>
              <w:top w:val="single" w:sz="4" w:space="0" w:color="auto"/>
              <w:bottom w:val="single" w:sz="4" w:space="0" w:color="auto"/>
              <w:right w:val="single" w:sz="4" w:space="0" w:color="auto"/>
            </w:tcBorders>
          </w:tcPr>
          <w:p w:rsidR="00D64081" w:rsidRDefault="00D64081" w:rsidP="00D4231E">
            <w:pPr>
              <w:pStyle w:val="aff0"/>
            </w:pPr>
            <w:r>
              <w:t>12</w:t>
            </w:r>
          </w:p>
        </w:tc>
        <w:tc>
          <w:tcPr>
            <w:tcW w:w="6451"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отношение к богатству/бедности/социальный капитал президента</w:t>
            </w:r>
          </w:p>
        </w:tc>
        <w:tc>
          <w:tcPr>
            <w:tcW w:w="1803" w:type="dxa"/>
            <w:tcBorders>
              <w:top w:val="single" w:sz="4" w:space="0" w:color="auto"/>
              <w:left w:val="single" w:sz="4" w:space="0" w:color="auto"/>
              <w:bottom w:val="single" w:sz="4" w:space="0" w:color="auto"/>
            </w:tcBorders>
          </w:tcPr>
          <w:p w:rsidR="00D64081" w:rsidRDefault="00D64081" w:rsidP="00D4231E">
            <w:pPr>
              <w:pStyle w:val="aff0"/>
            </w:pPr>
            <w:r>
              <w:t>0,345**</w:t>
            </w:r>
          </w:p>
        </w:tc>
      </w:tr>
      <w:tr w:rsidR="00D64081" w:rsidTr="00E41488">
        <w:trPr>
          <w:jc w:val="center"/>
        </w:trPr>
        <w:tc>
          <w:tcPr>
            <w:tcW w:w="833" w:type="dxa"/>
            <w:tcBorders>
              <w:top w:val="single" w:sz="4" w:space="0" w:color="auto"/>
              <w:bottom w:val="single" w:sz="4" w:space="0" w:color="auto"/>
              <w:right w:val="single" w:sz="4" w:space="0" w:color="auto"/>
            </w:tcBorders>
          </w:tcPr>
          <w:p w:rsidR="00D64081" w:rsidRDefault="00D64081" w:rsidP="00D4231E">
            <w:pPr>
              <w:pStyle w:val="aff0"/>
            </w:pPr>
            <w:r>
              <w:t>13</w:t>
            </w:r>
          </w:p>
        </w:tc>
        <w:tc>
          <w:tcPr>
            <w:tcW w:w="6451"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отношение к богатству/бедности/социальный капитал органов правосудия</w:t>
            </w:r>
          </w:p>
        </w:tc>
        <w:tc>
          <w:tcPr>
            <w:tcW w:w="1803" w:type="dxa"/>
            <w:tcBorders>
              <w:top w:val="single" w:sz="4" w:space="0" w:color="auto"/>
              <w:left w:val="single" w:sz="4" w:space="0" w:color="auto"/>
              <w:bottom w:val="single" w:sz="4" w:space="0" w:color="auto"/>
            </w:tcBorders>
          </w:tcPr>
          <w:p w:rsidR="00D64081" w:rsidRDefault="00D64081" w:rsidP="00D4231E">
            <w:pPr>
              <w:pStyle w:val="aff0"/>
            </w:pPr>
            <w:r>
              <w:t>0,301*</w:t>
            </w:r>
          </w:p>
        </w:tc>
      </w:tr>
    </w:tbl>
    <w:p w:rsidR="00D64081" w:rsidRDefault="00D64081" w:rsidP="00D64081">
      <w:pPr>
        <w:autoSpaceDE w:val="0"/>
        <w:autoSpaceDN w:val="0"/>
        <w:adjustRightInd w:val="0"/>
        <w:rPr>
          <w:rFonts w:ascii="Times New Roman CYR" w:hAnsi="Times New Roman CYR" w:cs="Times New Roman CYR"/>
        </w:rPr>
      </w:pPr>
    </w:p>
    <w:p w:rsidR="00D64081" w:rsidRDefault="00D64081" w:rsidP="00D64081">
      <w:pPr>
        <w:autoSpaceDE w:val="0"/>
        <w:autoSpaceDN w:val="0"/>
        <w:adjustRightInd w:val="0"/>
        <w:rPr>
          <w:rFonts w:ascii="Times New Roman CYR" w:hAnsi="Times New Roman CYR" w:cs="Times New Roman CYR"/>
          <w:b/>
          <w:bCs/>
        </w:rPr>
      </w:pPr>
      <w:r>
        <w:rPr>
          <w:b/>
          <w:bCs/>
          <w:lang w:val="en-US"/>
        </w:rPr>
        <w:t>*p&lt;0.05. **p&lt;0.01</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В результате исследования были получены:</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8 положительных корреляций с уровнем значимости </w:t>
      </w:r>
      <w:r>
        <w:rPr>
          <w:lang w:val="en-US"/>
        </w:rPr>
        <w:t>p</w:t>
      </w:r>
      <w:r>
        <w:rPr>
          <w:rFonts w:ascii="Times New Roman CYR" w:hAnsi="Times New Roman CYR" w:cs="Times New Roman CYR"/>
        </w:rPr>
        <w:t>&lt;0.05</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3 отрицательных корреляционных зависимости с уровнем значимости </w:t>
      </w:r>
      <w:r>
        <w:rPr>
          <w:lang w:val="en-US"/>
        </w:rPr>
        <w:t>p</w:t>
      </w:r>
      <w:r>
        <w:rPr>
          <w:rFonts w:ascii="Times New Roman CYR" w:hAnsi="Times New Roman CYR" w:cs="Times New Roman CYR"/>
        </w:rPr>
        <w:t>&lt;0.05</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2 положительных корреляционные связи с уровнем значимости </w:t>
      </w:r>
      <w:r>
        <w:rPr>
          <w:lang w:val="en-US"/>
        </w:rPr>
        <w:t>p</w:t>
      </w:r>
      <w:r>
        <w:rPr>
          <w:rFonts w:ascii="Times New Roman CYR" w:hAnsi="Times New Roman CYR" w:cs="Times New Roman CYR"/>
        </w:rPr>
        <w:t>&lt;0.01</w:t>
      </w:r>
    </w:p>
    <w:p w:rsidR="00D4231E" w:rsidRDefault="00D4231E" w:rsidP="00D64081">
      <w:pPr>
        <w:autoSpaceDE w:val="0"/>
        <w:autoSpaceDN w:val="0"/>
        <w:adjustRightInd w:val="0"/>
        <w:rPr>
          <w:rFonts w:ascii="Times New Roman CYR" w:hAnsi="Times New Roman CYR" w:cs="Times New Roman CYR"/>
          <w:b/>
          <w:bCs/>
        </w:rPr>
      </w:pPr>
    </w:p>
    <w:p w:rsidR="00D64081" w:rsidRDefault="00D64081" w:rsidP="00D4231E">
      <w:pPr>
        <w:autoSpaceDE w:val="0"/>
        <w:autoSpaceDN w:val="0"/>
        <w:adjustRightInd w:val="0"/>
        <w:ind w:left="708" w:firstLine="12"/>
        <w:rPr>
          <w:rFonts w:ascii="Times New Roman CYR" w:hAnsi="Times New Roman CYR" w:cs="Times New Roman CYR"/>
          <w:b/>
          <w:bCs/>
        </w:rPr>
      </w:pPr>
      <w:r>
        <w:rPr>
          <w:rFonts w:ascii="Times New Roman CYR" w:hAnsi="Times New Roman CYR" w:cs="Times New Roman CYR"/>
          <w:b/>
          <w:bCs/>
        </w:rPr>
        <w:t>Таблица 2. Простой линейный регрессионный анализ, характеризующий взаимосвязь между социальным капиталом различных институтов и экономико-психологическими характеристиками личности</w:t>
      </w: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1"/>
        <w:gridCol w:w="1869"/>
        <w:gridCol w:w="1083"/>
        <w:gridCol w:w="1083"/>
        <w:gridCol w:w="1083"/>
        <w:gridCol w:w="2810"/>
      </w:tblGrid>
      <w:tr w:rsidR="00D64081">
        <w:trPr>
          <w:jc w:val="center"/>
        </w:trPr>
        <w:tc>
          <w:tcPr>
            <w:tcW w:w="1216" w:type="dxa"/>
            <w:tcBorders>
              <w:top w:val="single" w:sz="4" w:space="0" w:color="auto"/>
              <w:bottom w:val="single" w:sz="4" w:space="0" w:color="auto"/>
              <w:right w:val="single" w:sz="4" w:space="0" w:color="auto"/>
            </w:tcBorders>
          </w:tcPr>
          <w:p w:rsidR="00D64081" w:rsidRDefault="00D64081" w:rsidP="00D4231E">
            <w:pPr>
              <w:pStyle w:val="aff0"/>
            </w:pPr>
            <w:r>
              <w:t>№</w:t>
            </w:r>
          </w:p>
        </w:tc>
        <w:tc>
          <w:tcPr>
            <w:tcW w:w="279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Анализируемая зависимость</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R</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R квадрат</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 xml:space="preserve">Знч. </w:t>
            </w:r>
          </w:p>
        </w:tc>
        <w:tc>
          <w:tcPr>
            <w:tcW w:w="4276" w:type="dxa"/>
            <w:tcBorders>
              <w:top w:val="single" w:sz="4" w:space="0" w:color="auto"/>
              <w:left w:val="single" w:sz="4" w:space="0" w:color="auto"/>
              <w:bottom w:val="single" w:sz="4" w:space="0" w:color="auto"/>
            </w:tcBorders>
          </w:tcPr>
          <w:p w:rsidR="00D64081" w:rsidRDefault="00D64081" w:rsidP="00D4231E">
            <w:pPr>
              <w:pStyle w:val="aff0"/>
            </w:pPr>
            <w:r>
              <w:t>Уравнение регрессии</w:t>
            </w:r>
          </w:p>
        </w:tc>
      </w:tr>
      <w:tr w:rsidR="00D64081">
        <w:trPr>
          <w:jc w:val="center"/>
        </w:trPr>
        <w:tc>
          <w:tcPr>
            <w:tcW w:w="1216" w:type="dxa"/>
            <w:tcBorders>
              <w:top w:val="single" w:sz="4" w:space="0" w:color="auto"/>
              <w:bottom w:val="single" w:sz="4" w:space="0" w:color="auto"/>
              <w:right w:val="single" w:sz="4" w:space="0" w:color="auto"/>
            </w:tcBorders>
          </w:tcPr>
          <w:p w:rsidR="00D64081" w:rsidRDefault="00D64081" w:rsidP="00D4231E">
            <w:pPr>
              <w:pStyle w:val="aff0"/>
            </w:pPr>
            <w:r>
              <w:t>1</w:t>
            </w:r>
          </w:p>
        </w:tc>
        <w:tc>
          <w:tcPr>
            <w:tcW w:w="279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Простой линейный регрессионный анализ зависимости субъективной оценки степени значимости денег от социального капитала международных организаций</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0,260</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0,068</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0,047</w:t>
            </w:r>
          </w:p>
        </w:tc>
        <w:tc>
          <w:tcPr>
            <w:tcW w:w="4276" w:type="dxa"/>
            <w:tcBorders>
              <w:top w:val="single" w:sz="4" w:space="0" w:color="auto"/>
              <w:left w:val="single" w:sz="4" w:space="0" w:color="auto"/>
              <w:bottom w:val="single" w:sz="4" w:space="0" w:color="auto"/>
            </w:tcBorders>
          </w:tcPr>
          <w:p w:rsidR="00D64081" w:rsidRDefault="007A3014" w:rsidP="00D4231E">
            <w:pPr>
              <w:pStyle w:val="aff0"/>
            </w:pPr>
            <w:r>
              <w:rPr>
                <w:rFonts w:ascii="Arial CYR" w:hAnsi="Arial CYR" w:cs="Arial CYR"/>
              </w:rPr>
              <w:pict>
                <v:shape id="_x0000_i1026" type="#_x0000_t75" style="width:135pt;height:17.25pt">
                  <v:imagedata r:id="rId8" o:title=""/>
                </v:shape>
              </w:pict>
            </w:r>
          </w:p>
        </w:tc>
      </w:tr>
      <w:tr w:rsidR="00D64081">
        <w:trPr>
          <w:jc w:val="center"/>
        </w:trPr>
        <w:tc>
          <w:tcPr>
            <w:tcW w:w="1216" w:type="dxa"/>
            <w:tcBorders>
              <w:top w:val="single" w:sz="4" w:space="0" w:color="auto"/>
              <w:bottom w:val="single" w:sz="4" w:space="0" w:color="auto"/>
              <w:right w:val="single" w:sz="4" w:space="0" w:color="auto"/>
            </w:tcBorders>
          </w:tcPr>
          <w:p w:rsidR="00D64081" w:rsidRDefault="00D64081" w:rsidP="00D4231E">
            <w:pPr>
              <w:pStyle w:val="aff0"/>
            </w:pPr>
            <w:r>
              <w:t>2</w:t>
            </w:r>
          </w:p>
        </w:tc>
        <w:tc>
          <w:tcPr>
            <w:tcW w:w="279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br w:type="page"/>
              <w:t>Простой линейный регрессионный анализ зависимости деловой активности от социального капитала армии</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0,289</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0,083</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0,027</w:t>
            </w:r>
          </w:p>
        </w:tc>
        <w:tc>
          <w:tcPr>
            <w:tcW w:w="4276" w:type="dxa"/>
            <w:tcBorders>
              <w:top w:val="single" w:sz="4" w:space="0" w:color="auto"/>
              <w:left w:val="single" w:sz="4" w:space="0" w:color="auto"/>
              <w:bottom w:val="single" w:sz="4" w:space="0" w:color="auto"/>
            </w:tcBorders>
          </w:tcPr>
          <w:p w:rsidR="00D64081" w:rsidRDefault="007A3014" w:rsidP="00D4231E">
            <w:pPr>
              <w:pStyle w:val="aff0"/>
            </w:pPr>
            <w:r>
              <w:rPr>
                <w:rFonts w:ascii="Arial CYR" w:hAnsi="Arial CYR" w:cs="Arial CYR"/>
              </w:rPr>
              <w:pict>
                <v:shape id="_x0000_i1027" type="#_x0000_t75" style="width:167.25pt;height:18pt">
                  <v:imagedata r:id="rId9" o:title=""/>
                </v:shape>
              </w:pict>
            </w:r>
          </w:p>
        </w:tc>
      </w:tr>
      <w:tr w:rsidR="00D64081">
        <w:trPr>
          <w:jc w:val="center"/>
        </w:trPr>
        <w:tc>
          <w:tcPr>
            <w:tcW w:w="1216" w:type="dxa"/>
            <w:tcBorders>
              <w:top w:val="single" w:sz="4" w:space="0" w:color="auto"/>
              <w:bottom w:val="single" w:sz="4" w:space="0" w:color="auto"/>
              <w:right w:val="single" w:sz="4" w:space="0" w:color="auto"/>
            </w:tcBorders>
          </w:tcPr>
          <w:p w:rsidR="00D64081" w:rsidRDefault="00D64081" w:rsidP="00D4231E">
            <w:pPr>
              <w:pStyle w:val="aff0"/>
              <w:rPr>
                <w:b/>
                <w:bCs/>
              </w:rPr>
            </w:pPr>
            <w:r>
              <w:rPr>
                <w:b/>
                <w:bCs/>
              </w:rPr>
              <w:t>3</w:t>
            </w:r>
          </w:p>
        </w:tc>
        <w:tc>
          <w:tcPr>
            <w:tcW w:w="279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Простой линейный регрессионный анализ зависимости степени желания быть собственником от социального капитала СМИ</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0,328</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0,107</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0,011</w:t>
            </w:r>
          </w:p>
        </w:tc>
        <w:tc>
          <w:tcPr>
            <w:tcW w:w="4276" w:type="dxa"/>
            <w:tcBorders>
              <w:top w:val="single" w:sz="4" w:space="0" w:color="auto"/>
              <w:left w:val="single" w:sz="4" w:space="0" w:color="auto"/>
              <w:bottom w:val="single" w:sz="4" w:space="0" w:color="auto"/>
            </w:tcBorders>
          </w:tcPr>
          <w:p w:rsidR="00D64081" w:rsidRDefault="007A3014" w:rsidP="00D4231E">
            <w:pPr>
              <w:pStyle w:val="aff0"/>
            </w:pPr>
            <w:r>
              <w:rPr>
                <w:rFonts w:ascii="Arial CYR" w:hAnsi="Arial CYR" w:cs="Arial CYR"/>
              </w:rPr>
              <w:pict>
                <v:shape id="_x0000_i1028" type="#_x0000_t75" style="width:161.25pt;height:18pt">
                  <v:imagedata r:id="rId10" o:title=""/>
                </v:shape>
              </w:pict>
            </w:r>
          </w:p>
        </w:tc>
      </w:tr>
      <w:tr w:rsidR="00D64081">
        <w:trPr>
          <w:jc w:val="center"/>
        </w:trPr>
        <w:tc>
          <w:tcPr>
            <w:tcW w:w="1216" w:type="dxa"/>
            <w:tcBorders>
              <w:top w:val="single" w:sz="4" w:space="0" w:color="auto"/>
              <w:bottom w:val="single" w:sz="4" w:space="0" w:color="auto"/>
              <w:right w:val="single" w:sz="4" w:space="0" w:color="auto"/>
            </w:tcBorders>
          </w:tcPr>
          <w:p w:rsidR="00D64081" w:rsidRDefault="00D64081" w:rsidP="00D4231E">
            <w:pPr>
              <w:pStyle w:val="aff0"/>
              <w:rPr>
                <w:b/>
                <w:bCs/>
              </w:rPr>
            </w:pPr>
            <w:r>
              <w:rPr>
                <w:b/>
                <w:bCs/>
              </w:rPr>
              <w:t>4</w:t>
            </w:r>
          </w:p>
        </w:tc>
        <w:tc>
          <w:tcPr>
            <w:tcW w:w="279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Простой линейный регрессионный анализ зависимости субъективной оценки респондентом оптимального экономического риска от социального капитала органов правосудия</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0,285</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0,081</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0,028</w:t>
            </w:r>
          </w:p>
        </w:tc>
        <w:tc>
          <w:tcPr>
            <w:tcW w:w="4276" w:type="dxa"/>
            <w:tcBorders>
              <w:top w:val="single" w:sz="4" w:space="0" w:color="auto"/>
              <w:left w:val="single" w:sz="4" w:space="0" w:color="auto"/>
              <w:bottom w:val="single" w:sz="4" w:space="0" w:color="auto"/>
            </w:tcBorders>
          </w:tcPr>
          <w:p w:rsidR="00D64081" w:rsidRDefault="007A3014" w:rsidP="00D4231E">
            <w:pPr>
              <w:pStyle w:val="aff0"/>
            </w:pPr>
            <w:r>
              <w:rPr>
                <w:rFonts w:ascii="Arial CYR" w:hAnsi="Arial CYR" w:cs="Arial CYR"/>
              </w:rPr>
              <w:pict>
                <v:shape id="_x0000_i1029" type="#_x0000_t75" style="width:140.25pt;height:18pt">
                  <v:imagedata r:id="rId11" o:title=""/>
                </v:shape>
              </w:pict>
            </w:r>
          </w:p>
        </w:tc>
      </w:tr>
      <w:tr w:rsidR="00D64081">
        <w:trPr>
          <w:jc w:val="center"/>
        </w:trPr>
        <w:tc>
          <w:tcPr>
            <w:tcW w:w="1216" w:type="dxa"/>
            <w:tcBorders>
              <w:top w:val="single" w:sz="4" w:space="0" w:color="auto"/>
              <w:bottom w:val="single" w:sz="4" w:space="0" w:color="auto"/>
              <w:right w:val="single" w:sz="4" w:space="0" w:color="auto"/>
            </w:tcBorders>
          </w:tcPr>
          <w:p w:rsidR="00D64081" w:rsidRDefault="00D64081" w:rsidP="00D4231E">
            <w:pPr>
              <w:pStyle w:val="aff0"/>
              <w:rPr>
                <w:b/>
                <w:bCs/>
              </w:rPr>
            </w:pPr>
            <w:r>
              <w:rPr>
                <w:b/>
                <w:bCs/>
              </w:rPr>
              <w:t>5</w:t>
            </w:r>
          </w:p>
        </w:tc>
        <w:tc>
          <w:tcPr>
            <w:tcW w:w="279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Простой линейный регрессионный анализ зависимости отношения личности к социально-экономическим условиям жизнедеятельности в стране от социального капитала коллег</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0,285</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0,081</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0,029</w:t>
            </w:r>
          </w:p>
        </w:tc>
        <w:tc>
          <w:tcPr>
            <w:tcW w:w="4276" w:type="dxa"/>
            <w:tcBorders>
              <w:top w:val="single" w:sz="4" w:space="0" w:color="auto"/>
              <w:left w:val="single" w:sz="4" w:space="0" w:color="auto"/>
              <w:bottom w:val="single" w:sz="4" w:space="0" w:color="auto"/>
            </w:tcBorders>
          </w:tcPr>
          <w:p w:rsidR="00D64081" w:rsidRDefault="007A3014" w:rsidP="00D4231E">
            <w:pPr>
              <w:pStyle w:val="aff0"/>
            </w:pPr>
            <w:r>
              <w:rPr>
                <w:rFonts w:ascii="Arial CYR" w:hAnsi="Arial CYR" w:cs="Arial CYR"/>
              </w:rPr>
              <w:pict>
                <v:shape id="_x0000_i1030" type="#_x0000_t75" style="width:162pt;height:18pt">
                  <v:imagedata r:id="rId12" o:title=""/>
                </v:shape>
              </w:pict>
            </w:r>
          </w:p>
        </w:tc>
      </w:tr>
      <w:tr w:rsidR="00D64081">
        <w:trPr>
          <w:jc w:val="center"/>
        </w:trPr>
        <w:tc>
          <w:tcPr>
            <w:tcW w:w="1216" w:type="dxa"/>
            <w:tcBorders>
              <w:top w:val="single" w:sz="4" w:space="0" w:color="auto"/>
              <w:bottom w:val="single" w:sz="4" w:space="0" w:color="auto"/>
              <w:right w:val="single" w:sz="4" w:space="0" w:color="auto"/>
            </w:tcBorders>
          </w:tcPr>
          <w:p w:rsidR="00D64081" w:rsidRDefault="00D64081" w:rsidP="00D4231E">
            <w:pPr>
              <w:pStyle w:val="aff0"/>
              <w:rPr>
                <w:b/>
                <w:bCs/>
              </w:rPr>
            </w:pPr>
            <w:r>
              <w:rPr>
                <w:b/>
                <w:bCs/>
              </w:rPr>
              <w:t>6</w:t>
            </w:r>
          </w:p>
        </w:tc>
        <w:tc>
          <w:tcPr>
            <w:tcW w:w="279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Простой линейный регрессионный анализ зависимости отношения личности к социально-экономическим условиям жизнедеятельности в городе от социального капитала коллег</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0,302</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0,091</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0,020</w:t>
            </w:r>
          </w:p>
        </w:tc>
        <w:tc>
          <w:tcPr>
            <w:tcW w:w="4276" w:type="dxa"/>
            <w:tcBorders>
              <w:top w:val="single" w:sz="4" w:space="0" w:color="auto"/>
              <w:left w:val="single" w:sz="4" w:space="0" w:color="auto"/>
              <w:bottom w:val="single" w:sz="4" w:space="0" w:color="auto"/>
            </w:tcBorders>
          </w:tcPr>
          <w:p w:rsidR="00D64081" w:rsidRDefault="007A3014" w:rsidP="00D4231E">
            <w:pPr>
              <w:pStyle w:val="aff0"/>
            </w:pPr>
            <w:r>
              <w:rPr>
                <w:rFonts w:ascii="Arial CYR" w:hAnsi="Arial CYR" w:cs="Arial CYR"/>
              </w:rPr>
              <w:pict>
                <v:shape id="_x0000_i1031" type="#_x0000_t75" style="width:140.25pt;height:18pt">
                  <v:imagedata r:id="rId13" o:title=""/>
                </v:shape>
              </w:pict>
            </w:r>
          </w:p>
        </w:tc>
      </w:tr>
      <w:tr w:rsidR="00D64081">
        <w:trPr>
          <w:jc w:val="center"/>
        </w:trPr>
        <w:tc>
          <w:tcPr>
            <w:tcW w:w="1216" w:type="dxa"/>
            <w:tcBorders>
              <w:top w:val="single" w:sz="4" w:space="0" w:color="auto"/>
              <w:bottom w:val="single" w:sz="4" w:space="0" w:color="auto"/>
              <w:right w:val="single" w:sz="4" w:space="0" w:color="auto"/>
            </w:tcBorders>
          </w:tcPr>
          <w:p w:rsidR="00D64081" w:rsidRDefault="00D64081" w:rsidP="00D4231E">
            <w:pPr>
              <w:pStyle w:val="aff0"/>
            </w:pPr>
            <w:r>
              <w:t>7</w:t>
            </w:r>
          </w:p>
        </w:tc>
        <w:tc>
          <w:tcPr>
            <w:tcW w:w="279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Простой линейный регрессионный анализ зависимости отношения личности к социально-экономическим условиям жизнедеятельности в городе от социального капитала непосредственного руководства.</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0,411</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0,169</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0,001</w:t>
            </w:r>
          </w:p>
        </w:tc>
        <w:tc>
          <w:tcPr>
            <w:tcW w:w="4276" w:type="dxa"/>
            <w:tcBorders>
              <w:top w:val="single" w:sz="4" w:space="0" w:color="auto"/>
              <w:left w:val="single" w:sz="4" w:space="0" w:color="auto"/>
              <w:bottom w:val="single" w:sz="4" w:space="0" w:color="auto"/>
            </w:tcBorders>
          </w:tcPr>
          <w:p w:rsidR="00D64081" w:rsidRDefault="007A3014" w:rsidP="00D4231E">
            <w:pPr>
              <w:pStyle w:val="aff0"/>
            </w:pPr>
            <w:r>
              <w:rPr>
                <w:rFonts w:ascii="Arial CYR" w:hAnsi="Arial CYR" w:cs="Arial CYR"/>
              </w:rPr>
              <w:pict>
                <v:shape id="_x0000_i1032" type="#_x0000_t75" style="width:162pt;height:18pt">
                  <v:imagedata r:id="rId14" o:title=""/>
                </v:shape>
              </w:pict>
            </w:r>
          </w:p>
        </w:tc>
      </w:tr>
      <w:tr w:rsidR="00D64081">
        <w:trPr>
          <w:jc w:val="center"/>
        </w:trPr>
        <w:tc>
          <w:tcPr>
            <w:tcW w:w="1216" w:type="dxa"/>
            <w:tcBorders>
              <w:top w:val="single" w:sz="4" w:space="0" w:color="auto"/>
              <w:bottom w:val="single" w:sz="4" w:space="0" w:color="auto"/>
              <w:right w:val="single" w:sz="4" w:space="0" w:color="auto"/>
            </w:tcBorders>
          </w:tcPr>
          <w:p w:rsidR="00D64081" w:rsidRDefault="00D64081" w:rsidP="00D4231E">
            <w:pPr>
              <w:pStyle w:val="aff0"/>
            </w:pPr>
            <w:r>
              <w:t>8</w:t>
            </w:r>
          </w:p>
        </w:tc>
        <w:tc>
          <w:tcPr>
            <w:tcW w:w="279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br w:type="page"/>
              <w:t>Простой линейный регрессионный анализ зависимости отношения личности к социально-экономическим условиям жизнедеятельности от социального капитала коллег</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0,301</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0,090</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0,021</w:t>
            </w:r>
          </w:p>
        </w:tc>
        <w:tc>
          <w:tcPr>
            <w:tcW w:w="4276" w:type="dxa"/>
            <w:tcBorders>
              <w:top w:val="single" w:sz="4" w:space="0" w:color="auto"/>
              <w:left w:val="single" w:sz="4" w:space="0" w:color="auto"/>
              <w:bottom w:val="single" w:sz="4" w:space="0" w:color="auto"/>
            </w:tcBorders>
          </w:tcPr>
          <w:p w:rsidR="00D64081" w:rsidRDefault="007A3014" w:rsidP="00D4231E">
            <w:pPr>
              <w:pStyle w:val="aff0"/>
            </w:pPr>
            <w:r>
              <w:rPr>
                <w:rFonts w:ascii="Arial CYR" w:hAnsi="Arial CYR" w:cs="Arial CYR"/>
              </w:rPr>
              <w:pict>
                <v:shape id="_x0000_i1033" type="#_x0000_t75" style="width:2in;height:17.25pt">
                  <v:imagedata r:id="rId15" o:title=""/>
                </v:shape>
              </w:pict>
            </w:r>
          </w:p>
        </w:tc>
      </w:tr>
      <w:tr w:rsidR="00D64081">
        <w:trPr>
          <w:jc w:val="center"/>
        </w:trPr>
        <w:tc>
          <w:tcPr>
            <w:tcW w:w="1216" w:type="dxa"/>
            <w:tcBorders>
              <w:top w:val="single" w:sz="4" w:space="0" w:color="auto"/>
              <w:bottom w:val="single" w:sz="4" w:space="0" w:color="auto"/>
              <w:right w:val="single" w:sz="4" w:space="0" w:color="auto"/>
            </w:tcBorders>
          </w:tcPr>
          <w:p w:rsidR="00D64081" w:rsidRDefault="00D64081" w:rsidP="00D4231E">
            <w:pPr>
              <w:pStyle w:val="aff0"/>
            </w:pPr>
            <w:r>
              <w:t>9</w:t>
            </w:r>
          </w:p>
        </w:tc>
        <w:tc>
          <w:tcPr>
            <w:tcW w:w="279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br w:type="page"/>
              <w:t>Простой линейный регрессионный анализ зависимости отношения личности к социально-экономическим условиям жизнедеятельности от социального капитала образовательных учреждений</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0,297</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0,088</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0,023</w:t>
            </w:r>
          </w:p>
        </w:tc>
        <w:tc>
          <w:tcPr>
            <w:tcW w:w="4276" w:type="dxa"/>
            <w:tcBorders>
              <w:top w:val="single" w:sz="4" w:space="0" w:color="auto"/>
              <w:left w:val="single" w:sz="4" w:space="0" w:color="auto"/>
              <w:bottom w:val="single" w:sz="4" w:space="0" w:color="auto"/>
            </w:tcBorders>
          </w:tcPr>
          <w:p w:rsidR="00D64081" w:rsidRDefault="007A3014" w:rsidP="00D4231E">
            <w:pPr>
              <w:pStyle w:val="aff0"/>
            </w:pPr>
            <w:r>
              <w:rPr>
                <w:rFonts w:ascii="Arial CYR" w:hAnsi="Arial CYR" w:cs="Arial CYR"/>
              </w:rPr>
              <w:pict>
                <v:shape id="_x0000_i1034" type="#_x0000_t75" style="width:161.25pt;height:17.25pt">
                  <v:imagedata r:id="rId16" o:title=""/>
                </v:shape>
              </w:pict>
            </w:r>
          </w:p>
        </w:tc>
      </w:tr>
      <w:tr w:rsidR="00D64081">
        <w:trPr>
          <w:jc w:val="center"/>
        </w:trPr>
        <w:tc>
          <w:tcPr>
            <w:tcW w:w="1216" w:type="dxa"/>
            <w:tcBorders>
              <w:top w:val="single" w:sz="4" w:space="0" w:color="auto"/>
              <w:bottom w:val="single" w:sz="4" w:space="0" w:color="auto"/>
              <w:right w:val="single" w:sz="4" w:space="0" w:color="auto"/>
            </w:tcBorders>
          </w:tcPr>
          <w:p w:rsidR="00D64081" w:rsidRDefault="00D64081" w:rsidP="00D4231E">
            <w:pPr>
              <w:pStyle w:val="aff0"/>
            </w:pPr>
            <w:r>
              <w:t>10</w:t>
            </w:r>
          </w:p>
        </w:tc>
        <w:tc>
          <w:tcPr>
            <w:tcW w:w="279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Простой линейный регрессионный анализ зависимости социальных представлений личности о модальности роли денег в общественной от индивидуальной жизни от социального капитала непосредственного руководства</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0,297</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0,088</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0,022</w:t>
            </w:r>
          </w:p>
        </w:tc>
        <w:tc>
          <w:tcPr>
            <w:tcW w:w="4276" w:type="dxa"/>
            <w:tcBorders>
              <w:top w:val="single" w:sz="4" w:space="0" w:color="auto"/>
              <w:left w:val="single" w:sz="4" w:space="0" w:color="auto"/>
              <w:bottom w:val="single" w:sz="4" w:space="0" w:color="auto"/>
            </w:tcBorders>
          </w:tcPr>
          <w:p w:rsidR="00D64081" w:rsidRDefault="007A3014" w:rsidP="00D4231E">
            <w:pPr>
              <w:pStyle w:val="aff0"/>
            </w:pPr>
            <w:r>
              <w:rPr>
                <w:rFonts w:ascii="Arial CYR" w:hAnsi="Arial CYR" w:cs="Arial CYR"/>
              </w:rPr>
              <w:pict>
                <v:shape id="_x0000_i1035" type="#_x0000_t75" style="width:161.25pt;height:17.25pt">
                  <v:imagedata r:id="rId17" o:title=""/>
                </v:shape>
              </w:pict>
            </w:r>
          </w:p>
        </w:tc>
      </w:tr>
      <w:tr w:rsidR="00D64081">
        <w:trPr>
          <w:jc w:val="center"/>
        </w:trPr>
        <w:tc>
          <w:tcPr>
            <w:tcW w:w="1216" w:type="dxa"/>
            <w:tcBorders>
              <w:top w:val="single" w:sz="4" w:space="0" w:color="auto"/>
              <w:bottom w:val="single" w:sz="4" w:space="0" w:color="auto"/>
              <w:right w:val="single" w:sz="4" w:space="0" w:color="auto"/>
            </w:tcBorders>
          </w:tcPr>
          <w:p w:rsidR="00D64081" w:rsidRDefault="00D64081" w:rsidP="00D4231E">
            <w:pPr>
              <w:pStyle w:val="aff0"/>
            </w:pPr>
            <w:r>
              <w:t>11</w:t>
            </w:r>
          </w:p>
        </w:tc>
        <w:tc>
          <w:tcPr>
            <w:tcW w:w="279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Простой линейный регрессионный анализ зависимости отношения к богатству от бедности от социального капитала президента</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0,349</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0,122</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0,007</w:t>
            </w:r>
          </w:p>
        </w:tc>
        <w:tc>
          <w:tcPr>
            <w:tcW w:w="4276" w:type="dxa"/>
            <w:tcBorders>
              <w:top w:val="single" w:sz="4" w:space="0" w:color="auto"/>
              <w:left w:val="single" w:sz="4" w:space="0" w:color="auto"/>
              <w:bottom w:val="single" w:sz="4" w:space="0" w:color="auto"/>
            </w:tcBorders>
          </w:tcPr>
          <w:p w:rsidR="00D64081" w:rsidRDefault="007A3014" w:rsidP="00D4231E">
            <w:pPr>
              <w:pStyle w:val="aff0"/>
            </w:pPr>
            <w:r>
              <w:rPr>
                <w:rFonts w:ascii="Arial CYR" w:hAnsi="Arial CYR" w:cs="Arial CYR"/>
              </w:rPr>
              <w:pict>
                <v:shape id="_x0000_i1036" type="#_x0000_t75" style="width:165pt;height:18pt">
                  <v:imagedata r:id="rId18" o:title=""/>
                </v:shape>
              </w:pict>
            </w:r>
          </w:p>
        </w:tc>
      </w:tr>
      <w:tr w:rsidR="00D64081">
        <w:trPr>
          <w:jc w:val="center"/>
        </w:trPr>
        <w:tc>
          <w:tcPr>
            <w:tcW w:w="1216" w:type="dxa"/>
            <w:tcBorders>
              <w:top w:val="single" w:sz="4" w:space="0" w:color="auto"/>
              <w:bottom w:val="single" w:sz="4" w:space="0" w:color="auto"/>
              <w:right w:val="single" w:sz="4" w:space="0" w:color="auto"/>
            </w:tcBorders>
          </w:tcPr>
          <w:p w:rsidR="00D64081" w:rsidRDefault="00D64081" w:rsidP="00D4231E">
            <w:pPr>
              <w:pStyle w:val="aff0"/>
            </w:pPr>
            <w:r>
              <w:t>12</w:t>
            </w:r>
          </w:p>
        </w:tc>
        <w:tc>
          <w:tcPr>
            <w:tcW w:w="279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Простой линейный регрессионный анализ зависимости отношения к богатству от бедности от социального капитала органов правосудия</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0,312</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0,097</w:t>
            </w:r>
          </w:p>
        </w:tc>
        <w:tc>
          <w:tcPr>
            <w:tcW w:w="1566"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0,016</w:t>
            </w:r>
          </w:p>
        </w:tc>
        <w:tc>
          <w:tcPr>
            <w:tcW w:w="4276" w:type="dxa"/>
            <w:tcBorders>
              <w:top w:val="single" w:sz="4" w:space="0" w:color="auto"/>
              <w:left w:val="single" w:sz="4" w:space="0" w:color="auto"/>
              <w:bottom w:val="single" w:sz="4" w:space="0" w:color="auto"/>
            </w:tcBorders>
          </w:tcPr>
          <w:p w:rsidR="00D64081" w:rsidRDefault="007A3014" w:rsidP="00D4231E">
            <w:pPr>
              <w:pStyle w:val="aff0"/>
            </w:pPr>
            <w:r>
              <w:rPr>
                <w:rFonts w:ascii="Arial CYR" w:hAnsi="Arial CYR" w:cs="Arial CYR"/>
              </w:rPr>
              <w:pict>
                <v:shape id="_x0000_i1037" type="#_x0000_t75" style="width:161.25pt;height:18pt">
                  <v:imagedata r:id="rId19" o:title=""/>
                </v:shape>
              </w:pict>
            </w:r>
          </w:p>
        </w:tc>
      </w:tr>
    </w:tbl>
    <w:p w:rsidR="00D4231E" w:rsidRDefault="00D4231E" w:rsidP="00D64081">
      <w:pPr>
        <w:autoSpaceDE w:val="0"/>
        <w:autoSpaceDN w:val="0"/>
        <w:adjustRightInd w:val="0"/>
        <w:rPr>
          <w:rFonts w:ascii="Times New Roman CYR" w:hAnsi="Times New Roman CYR" w:cs="Times New Roman CYR"/>
        </w:rPr>
      </w:pP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Из полученных в ходе выполнения прошлой задачи 13 корреляционных зависимостей у 12 было выявлено наличие зависимости в ходе выполнения простого регрессионного анализа. Не подтвердилась зависимость в корреляции № 6 (отношение личности к социально-экономическим условиям жизнедеятельности в стране/социальный капитал непосредственного руководства) несмотря на уровень значимости </w:t>
      </w:r>
      <w:r>
        <w:rPr>
          <w:lang w:val="en-US"/>
        </w:rPr>
        <w:t>p</w:t>
      </w:r>
      <w:r>
        <w:rPr>
          <w:rFonts w:ascii="Times New Roman CYR" w:hAnsi="Times New Roman CYR" w:cs="Times New Roman CYR"/>
        </w:rPr>
        <w:t>&lt;0.05.</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Из полученных данных в вышеприведенную таблицу вошли только наиболее значимые:</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уровень значимости</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коэффициент корреляции</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коэффициент детерминации</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регрессионный коэффициент с константой (записаны в регрессионном уравнении)</w:t>
      </w:r>
    </w:p>
    <w:p w:rsidR="00D64081" w:rsidRDefault="00D64081" w:rsidP="00D64081">
      <w:pPr>
        <w:autoSpaceDE w:val="0"/>
        <w:autoSpaceDN w:val="0"/>
        <w:adjustRightInd w:val="0"/>
        <w:rPr>
          <w:rFonts w:ascii="Times New Roman CYR" w:hAnsi="Times New Roman CYR" w:cs="Times New Roman CYR"/>
        </w:rPr>
      </w:pPr>
    </w:p>
    <w:p w:rsidR="00D64081" w:rsidRDefault="000623AE" w:rsidP="00D4231E">
      <w:pPr>
        <w:pStyle w:val="2"/>
      </w:pPr>
      <w:r>
        <w:br w:type="page"/>
      </w:r>
      <w:bookmarkStart w:id="6" w:name="_Toc248702008"/>
      <w:r>
        <w:t xml:space="preserve">4. </w:t>
      </w:r>
      <w:r w:rsidR="00D64081">
        <w:t>Выводы</w:t>
      </w:r>
      <w:bookmarkEnd w:id="6"/>
    </w:p>
    <w:p w:rsidR="00D4231E" w:rsidRDefault="00D4231E" w:rsidP="00D64081">
      <w:pPr>
        <w:autoSpaceDE w:val="0"/>
        <w:autoSpaceDN w:val="0"/>
        <w:adjustRightInd w:val="0"/>
        <w:rPr>
          <w:rFonts w:ascii="Times New Roman CYR" w:hAnsi="Times New Roman CYR" w:cs="Times New Roman CYR"/>
        </w:rPr>
      </w:pPr>
    </w:p>
    <w:p w:rsidR="00D64081" w:rsidRDefault="00D64081" w:rsidP="000623AE">
      <w:pPr>
        <w:pStyle w:val="2"/>
      </w:pPr>
      <w:bookmarkStart w:id="7" w:name="_Toc248702009"/>
      <w:r>
        <w:t>Семантическое пространство</w:t>
      </w:r>
      <w:bookmarkEnd w:id="7"/>
    </w:p>
    <w:p w:rsidR="000623AE" w:rsidRPr="000623AE" w:rsidRDefault="000623AE" w:rsidP="000623AE"/>
    <w:p w:rsidR="00D64081" w:rsidRDefault="00D64081" w:rsidP="00D4231E">
      <w:pPr>
        <w:autoSpaceDE w:val="0"/>
        <w:autoSpaceDN w:val="0"/>
        <w:adjustRightInd w:val="0"/>
        <w:rPr>
          <w:rFonts w:ascii="Times New Roman CYR" w:hAnsi="Times New Roman CYR" w:cs="Times New Roman CYR"/>
          <w:b/>
          <w:bCs/>
        </w:rPr>
      </w:pPr>
      <w:r>
        <w:rPr>
          <w:rFonts w:ascii="Times New Roman CYR" w:hAnsi="Times New Roman CYR" w:cs="Times New Roman CYR"/>
          <w:b/>
          <w:bCs/>
        </w:rPr>
        <w:t>Принятие</w:t>
      </w:r>
      <w:r w:rsidR="00D4231E">
        <w:rPr>
          <w:rFonts w:ascii="Times New Roman CYR" w:hAnsi="Times New Roman CYR" w:cs="Times New Roman CYR"/>
          <w:b/>
          <w:bCs/>
        </w:rPr>
        <w:t>.</w:t>
      </w:r>
    </w:p>
    <w:p w:rsidR="00D64081" w:rsidRDefault="00D64081" w:rsidP="000623AE">
      <w:pPr>
        <w:autoSpaceDE w:val="0"/>
        <w:autoSpaceDN w:val="0"/>
        <w:adjustRightInd w:val="0"/>
        <w:ind w:firstLine="0"/>
        <w:rPr>
          <w:rFonts w:ascii="Times New Roman CYR" w:hAnsi="Times New Roman CYR" w:cs="Times New Roman CYR"/>
          <w:b/>
          <w:bCs/>
        </w:rPr>
      </w:pPr>
      <w:r>
        <w:rPr>
          <w:rFonts w:ascii="Times New Roman CYR" w:hAnsi="Times New Roman CYR" w:cs="Times New Roman CYR"/>
        </w:rPr>
        <w:t xml:space="preserve">На основе этого рисунка можно разделить все представленные в опроснике институты на </w:t>
      </w:r>
      <w:r>
        <w:rPr>
          <w:rFonts w:ascii="Times New Roman CYR" w:hAnsi="Times New Roman CYR" w:cs="Times New Roman CYR"/>
          <w:b/>
          <w:bCs/>
        </w:rPr>
        <w:t>4 категории по показателям социальной капитализации (представлено в порядке убывания социального капитала):</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"Принимаемые" и "Защищающие": </w:t>
      </w:r>
      <w:r>
        <w:rPr>
          <w:rFonts w:ascii="Times New Roman CYR" w:hAnsi="Times New Roman CYR" w:cs="Times New Roman CYR"/>
        </w:rPr>
        <w:t>семья, друзья. Эта категория обладает наибольшим социальным капиталом, находится в наиболее позитивном "квадранте". Говоря условно, можно сказать, что это высший уровень капитализации институтов.</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b/>
          <w:bCs/>
        </w:rPr>
        <w:t xml:space="preserve">Принимаемые" и "Не защищающие": </w:t>
      </w:r>
      <w:r>
        <w:rPr>
          <w:rFonts w:ascii="Times New Roman CYR" w:hAnsi="Times New Roman CYR" w:cs="Times New Roman CYR"/>
        </w:rPr>
        <w:t>сослуживцы, непосредственное руководство, образовательные учреждения, частный бизнес, церковь, СМИ. Здесь уже наблюдается меньший по сравнению с первой категорией, первым квадрантом, уровень социального капитала. Этот уровень можно условно назвать вторым.</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b/>
          <w:bCs/>
        </w:rPr>
        <w:t xml:space="preserve">Не принимаемые" и "Защищающие": </w:t>
      </w:r>
      <w:r>
        <w:rPr>
          <w:rFonts w:ascii="Times New Roman CYR" w:hAnsi="Times New Roman CYR" w:cs="Times New Roman CYR"/>
        </w:rPr>
        <w:t>президент, органы правосудия, международные организации, милиция, местное правительство, социальные службы, федеральное правительство. Эти институты хотя и защищают, но не принимаются молодежью</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b/>
          <w:bCs/>
        </w:rPr>
        <w:t xml:space="preserve">Не принимаемые" и "Не защищающие": </w:t>
      </w:r>
      <w:r>
        <w:rPr>
          <w:rFonts w:ascii="Times New Roman CYR" w:hAnsi="Times New Roman CYR" w:cs="Times New Roman CYR"/>
        </w:rPr>
        <w:t>парламент, армия, общественные организации, политические партии. Это своеобразные "должники" социального капитала перед молодежью, так как попадают в квадрант с отрицательными значениями обоих факторов и, следовательно, с отрицательным уровнем социального капитала.</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Важно отметить, что все вышеприведенные институты, фактически, созданные в целях защиты интересов граждан на деле не воспринимаются молодежью как таковые. Молодые люди в качестве гаранта безопасности воспринимают исполнительную власть, в том числе и в лице ее главы - президента.</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Также стоит отметить общую невысокую социальную капитализацию на основе следующих показателей:</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Как "принимаемые" позитивно оцениваются 8 институтов против 11 "не принимаемых"</w:t>
      </w:r>
      <w:r w:rsidR="00D4231E">
        <w:rPr>
          <w:rFonts w:ascii="Times New Roman CYR" w:hAnsi="Times New Roman CYR" w:cs="Times New Roman CYR"/>
        </w:rPr>
        <w:t xml:space="preserve"> </w:t>
      </w:r>
      <w:r>
        <w:rPr>
          <w:rFonts w:ascii="Times New Roman CYR" w:hAnsi="Times New Roman CYR" w:cs="Times New Roman CYR"/>
        </w:rPr>
        <w:t>8 институтов воспринимаются как "защищающие" наряду с 9 "не защищающими"</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Лишь 2 института обладают высокой социальной капитализацией в то время, как молодежь имеет 4 института-"должника".</w:t>
      </w:r>
    </w:p>
    <w:p w:rsidR="000623AE" w:rsidRDefault="000623AE" w:rsidP="00D64081">
      <w:pPr>
        <w:autoSpaceDE w:val="0"/>
        <w:autoSpaceDN w:val="0"/>
        <w:adjustRightInd w:val="0"/>
        <w:rPr>
          <w:rFonts w:ascii="Times New Roman CYR" w:hAnsi="Times New Roman CYR" w:cs="Times New Roman CYR"/>
        </w:rPr>
      </w:pPr>
    </w:p>
    <w:p w:rsidR="00D64081" w:rsidRDefault="00D64081" w:rsidP="000623AE">
      <w:pPr>
        <w:pStyle w:val="2"/>
      </w:pPr>
      <w:bookmarkStart w:id="8" w:name="_Toc248702010"/>
      <w:r>
        <w:t>Корреляции</w:t>
      </w:r>
      <w:bookmarkEnd w:id="8"/>
    </w:p>
    <w:p w:rsidR="000623AE" w:rsidRDefault="000623AE" w:rsidP="00D64081">
      <w:pPr>
        <w:autoSpaceDE w:val="0"/>
        <w:autoSpaceDN w:val="0"/>
        <w:adjustRightInd w:val="0"/>
        <w:rPr>
          <w:rFonts w:ascii="Times New Roman CYR" w:hAnsi="Times New Roman CYR" w:cs="Times New Roman CYR"/>
        </w:rPr>
      </w:pP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Положительную корреляцию между субъективной оценкой степени значимости денег и социальным капиталом международных организаций можно объяснить тем, что люди, для которых значимость денег высока, - индивидуалисты (деньги - символ индивидуальных достижений, лежащий в основе трудовой этики протестантизма). А так как международные организации - это носители ценностей индивидуализма, то этот фактор степени ценностной близости и определяет эту корреляцию.</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Отрицательную корреляцию между деловой активностью и социальным капиталом армии можно объяснить тем, что респондент, не доверяя армии, видит в своей активности шанс заработать денег и в них найти средство избежать призыва в армию (для лиц мужского пола) и удовлетворить чувство незащищенности (для всех респондентов).</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Положительная корреляция между степенью желания быть собственником и социальным капиталом СМИ может быть объяснена тем, что чем более испытуемый доверяет СМИ, тем больше он принимает активно транслируемые ими ценности собственности.</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Отрицательная корреляция между субъективной оценкой респондентом оптимального экономического риска и социальным капиталом органов правосудия в качестве одного из вариантов может быть объяснена тем, что респондент чувствует себя незащищенным (а потому не доверяет органам правосудия), что порождает склонность к экономическому риску, как возможному пути решения этой проблемы.</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Положительную корреляцию между отношениями личности к социально-экономическим условиям жизнедеятельности в стране и социальным капиталом коллег можно объяснить тем, что чем больше респондент доверяет близкому окружению, тем позитивнее он воспринимает социально-экономическую ситуацию в стране в целом.</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Положительная корреляция между отношениями личности к социально-экономическим условиям жизнедеятельности в стране и социальным капиталом непосредственного руководства может быть объяснена со следующей позиции. Согласно ей доверие непосредственным руководителям можно расценить, как один из показателей оценки жизнеустройства, как справедливого. Эта позитивная оценка проецируется и на оценку социально-экономических условий жизнедеятельности в стране как более благоприятных.</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Положительную корреляцию между отношениями личности к социально-экономическим условиям жизнедеятельности в городе и социальным капиталом коллег можно объяснить тем, что чем больше респондент доверяет близкому окружению, тем позитивнее он воспринимает социально-экономическую ситуацию в городе.</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Положительная корреляция между отношениями личности к социально-экономическим условиям жизнедеятельности в городе и социальным капиталом непосредственного руководства может быть объяснена тем, что руководство действует очень эффективно, что приносит работникам прибыль, вполне удовлетворяющую их уровень экономических притязаний. Ввиду фактора достаточной удовлетворенности экономических притязаний работников, они проецируют успехи непосредственного руководства на уровень социально-экономических условий жизнедеятельности в городе.</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Положительную корреляцию между отношениями личности к социально-экономическим условиям жизнедеятельности и социальным капиталом коллег можно проинтерпретировать как проекцию удовлетворенности чувства принадлежности к группе сослуживцев на более общие условия жизнедеятельности.</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Отрицательные корреляции между отношениями личности к социально-экономическим условиям жизнедеятельности и социальным капиталом образовательных учреждений можно объяснить тем, что чем больше респондент доверяет образовательным учреждениям, тем больше он доверяет объективным данным, полученным от них. А факты говорят о замедляющихся темпах социально-экономического развития в мире при продолжающемся стремительном росте населения, т.е. о мировом кризисе.</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Положительные корреляции между социальными представлениями личности о модальности роли денег в общественной и индивидуальной жизни и социальным капиталом непосредственного руководства могут быть проинтерпретированы следующим образом. Непосредственный руководитель, который является персоной состоятельной и человеком, мнению которого можно доверять. Поэтому подчиненный может в данном случае выдавать мнение начальника об отношении к богатым людям за свое личное убеждение.</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Положительные корреляции между отношениями к богатству и бедности и социальным капиталом президента можно объяснить с той точки зрения, согласно которой чем больше человек доверяет президенту (который от имени власти называет задачу борьбы с бедностью общенациональной), тем больше он старается следовать тем приоритетам, которые президент расставляет, в частности, быть более доброжелательным к бедным людям.</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Положительные корреляции между отношениями к богатству и бедности и социальным капиталом органов правосудия могут свидетельствовать о том, что чем благожелательнее относятся испытуемые к богатым и состоятельным людям, тем больше доверяют они органам правосудия, защищающие их интересы.</w:t>
      </w:r>
    </w:p>
    <w:p w:rsidR="00D4231E" w:rsidRDefault="00D4231E" w:rsidP="00D64081">
      <w:pPr>
        <w:autoSpaceDE w:val="0"/>
        <w:autoSpaceDN w:val="0"/>
        <w:adjustRightInd w:val="0"/>
        <w:rPr>
          <w:rFonts w:ascii="Times New Roman CYR" w:hAnsi="Times New Roman CYR" w:cs="Times New Roman CYR"/>
        </w:rPr>
      </w:pPr>
    </w:p>
    <w:p w:rsidR="00D64081" w:rsidRDefault="00D64081" w:rsidP="00D4231E">
      <w:pPr>
        <w:pStyle w:val="2"/>
      </w:pPr>
      <w:bookmarkStart w:id="9" w:name="_Toc248702011"/>
      <w:r>
        <w:t>Простой линейный регрессионный анализ</w:t>
      </w:r>
      <w:bookmarkEnd w:id="9"/>
    </w:p>
    <w:p w:rsidR="00D4231E" w:rsidRDefault="00D4231E" w:rsidP="00D64081">
      <w:pPr>
        <w:autoSpaceDE w:val="0"/>
        <w:autoSpaceDN w:val="0"/>
        <w:adjustRightInd w:val="0"/>
        <w:rPr>
          <w:rFonts w:ascii="Times New Roman CYR" w:hAnsi="Times New Roman CYR" w:cs="Times New Roman CYR"/>
        </w:rPr>
      </w:pP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Общий вывод из полученных результатов можно сформулировать следующим образом. "</w:t>
      </w:r>
      <w:r>
        <w:rPr>
          <w:lang w:val="en-US"/>
        </w:rPr>
        <w:t>R</w:t>
      </w:r>
      <w:r>
        <w:rPr>
          <w:rFonts w:ascii="Times New Roman CYR" w:hAnsi="Times New Roman CYR" w:cs="Times New Roman CYR"/>
        </w:rPr>
        <w:t xml:space="preserve">" </w:t>
      </w:r>
      <w:r w:rsidR="007A3014">
        <w:rPr>
          <w:rFonts w:ascii="Arial CYR" w:hAnsi="Arial CYR" w:cs="Arial CYR"/>
          <w:sz w:val="20"/>
          <w:szCs w:val="20"/>
        </w:rPr>
        <w:pict>
          <v:shape id="_x0000_i1038" type="#_x0000_t75" style="width:74.25pt;height:17.25pt">
            <v:imagedata r:id="rId20" o:title=""/>
          </v:shape>
        </w:pict>
      </w:r>
      <w:r>
        <w:rPr>
          <w:rFonts w:ascii="Times New Roman CYR" w:hAnsi="Times New Roman CYR" w:cs="Times New Roman CYR"/>
        </w:rPr>
        <w:t>, т.е. значения квадратного корня из коэффициента детерминации (аналог корреляционного коэффициента Спирмена в простом линейном регрессионном анализе) характеризуют анализируемые связи, в основном, как имеющие среднюю силу. Однако полученные значения "</w:t>
      </w:r>
      <w:r>
        <w:rPr>
          <w:lang w:val="en-US"/>
        </w:rPr>
        <w:t>R</w:t>
      </w:r>
      <w:r>
        <w:rPr>
          <w:rFonts w:ascii="Times New Roman CYR" w:hAnsi="Times New Roman CYR" w:cs="Times New Roman CYR"/>
        </w:rPr>
        <w:t xml:space="preserve">-квадрат" </w:t>
      </w:r>
      <w:r w:rsidR="007A3014">
        <w:rPr>
          <w:rFonts w:ascii="Arial CYR" w:hAnsi="Arial CYR" w:cs="Arial CYR"/>
          <w:sz w:val="20"/>
          <w:szCs w:val="20"/>
        </w:rPr>
        <w:pict>
          <v:shape id="_x0000_i1039" type="#_x0000_t75" style="width:74.25pt;height:17.25pt">
            <v:imagedata r:id="rId21" o:title=""/>
          </v:shape>
        </w:pict>
      </w:r>
      <w:r>
        <w:rPr>
          <w:rFonts w:ascii="Times New Roman CYR" w:hAnsi="Times New Roman CYR" w:cs="Times New Roman CYR"/>
        </w:rPr>
        <w:t xml:space="preserve"> ("коэффициент детерминации") указывают на низкую предсказательную силу вычисленных простых линейных регрессионных уравнений.</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Само уравнение задается общей формулой </w:t>
      </w:r>
      <w:r w:rsidR="007A3014">
        <w:rPr>
          <w:rFonts w:ascii="Arial CYR" w:hAnsi="Arial CYR" w:cs="Arial CYR"/>
          <w:sz w:val="20"/>
          <w:szCs w:val="20"/>
        </w:rPr>
        <w:pict>
          <v:shape id="_x0000_i1040" type="#_x0000_t75" style="width:60pt;height:15.75pt">
            <v:imagedata r:id="rId22" o:title=""/>
          </v:shape>
        </w:pict>
      </w:r>
      <w:r>
        <w:rPr>
          <w:rFonts w:ascii="Times New Roman CYR" w:hAnsi="Times New Roman CYR" w:cs="Times New Roman CYR"/>
        </w:rPr>
        <w:t>, где</w:t>
      </w:r>
    </w:p>
    <w:p w:rsidR="00D64081" w:rsidRDefault="00D64081" w:rsidP="00D64081">
      <w:pPr>
        <w:autoSpaceDE w:val="0"/>
        <w:autoSpaceDN w:val="0"/>
        <w:adjustRightInd w:val="0"/>
        <w:rPr>
          <w:rFonts w:ascii="Times New Roman CYR" w:hAnsi="Times New Roman CYR" w:cs="Times New Roman CYR"/>
        </w:rPr>
      </w:pPr>
      <w:r>
        <w:rPr>
          <w:lang w:val="en-US"/>
        </w:rPr>
        <w:t>b</w:t>
      </w:r>
      <w:r>
        <w:rPr>
          <w:rFonts w:ascii="Times New Roman CYR" w:hAnsi="Times New Roman CYR" w:cs="Times New Roman CYR"/>
        </w:rPr>
        <w:t xml:space="preserve"> - регрессионные коэффициенты,</w:t>
      </w:r>
    </w:p>
    <w:p w:rsidR="00D64081" w:rsidRDefault="00D64081" w:rsidP="00D64081">
      <w:pPr>
        <w:autoSpaceDE w:val="0"/>
        <w:autoSpaceDN w:val="0"/>
        <w:adjustRightInd w:val="0"/>
        <w:rPr>
          <w:rFonts w:ascii="Times New Roman CYR" w:hAnsi="Times New Roman CYR" w:cs="Times New Roman CYR"/>
        </w:rPr>
      </w:pPr>
      <w:r>
        <w:rPr>
          <w:lang w:val="en-US"/>
        </w:rPr>
        <w:t>a</w:t>
      </w:r>
      <w:r>
        <w:rPr>
          <w:rFonts w:ascii="Times New Roman CYR" w:hAnsi="Times New Roman CYR" w:cs="Times New Roman CYR"/>
        </w:rPr>
        <w:t xml:space="preserve"> - смещение по оси ординат</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Следует отметить тот факт, одну из установленных корреляционных связей не удалось проанализировать простой линейной регрессией. Это относится к положительной корреляции между степенью желания быть собственником и социальным капиталом СМИ.</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Несмотря на тот факт, что выводы регрессионного анализа по всем корреляциям достаточно похожи, автор данной курсовой работы считает необходимым привести пример полного анализа отдельной корреляции.</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Пример: Простой линейный регрессионный анализ зависимости субъективной оценки степени значимости денег от социального капитала международных организаций</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Значимость полученной зависимости составила 0,047. Несмотря на то, что показатель "</w:t>
      </w:r>
      <w:r>
        <w:rPr>
          <w:lang w:val="en-US"/>
        </w:rPr>
        <w:t>R</w:t>
      </w:r>
      <w:r>
        <w:rPr>
          <w:rFonts w:ascii="Times New Roman CYR" w:hAnsi="Times New Roman CYR" w:cs="Times New Roman CYR"/>
        </w:rPr>
        <w:t xml:space="preserve">" составил 0,260, предсказательная сила вычисленного регрессионного уравнения </w:t>
      </w:r>
      <w:r w:rsidR="007A3014">
        <w:rPr>
          <w:rFonts w:ascii="Arial CYR" w:hAnsi="Arial CYR" w:cs="Arial CYR"/>
          <w:sz w:val="20"/>
          <w:szCs w:val="20"/>
        </w:rPr>
        <w:pict>
          <v:shape id="_x0000_i1041" type="#_x0000_t75" style="width:135pt;height:17.25pt">
            <v:imagedata r:id="rId8" o:title=""/>
          </v:shape>
        </w:pict>
      </w:r>
      <w:r>
        <w:rPr>
          <w:rFonts w:ascii="Times New Roman CYR" w:hAnsi="Times New Roman CYR" w:cs="Times New Roman CYR"/>
        </w:rPr>
        <w:t xml:space="preserve"> составляет 0,068. Таким образом, в соответствии с полученным результатом, если значение интегрального показателя социального капитала международных организаций составит 72 балла, то значение показателя субъективной значимости денег (ценностный компонент) должен составить 76,902.</w:t>
      </w:r>
    </w:p>
    <w:p w:rsidR="00D64081" w:rsidRDefault="00D64081" w:rsidP="00D4231E">
      <w:pPr>
        <w:pStyle w:val="2"/>
      </w:pPr>
      <w:r>
        <w:br w:type="page"/>
      </w:r>
      <w:bookmarkStart w:id="10" w:name="_Toc248702012"/>
      <w:r>
        <w:t>Заключение</w:t>
      </w:r>
      <w:bookmarkEnd w:id="10"/>
    </w:p>
    <w:p w:rsidR="00D4231E" w:rsidRDefault="00D4231E" w:rsidP="00D64081">
      <w:pPr>
        <w:autoSpaceDE w:val="0"/>
        <w:autoSpaceDN w:val="0"/>
        <w:adjustRightInd w:val="0"/>
        <w:rPr>
          <w:rFonts w:ascii="Times New Roman CYR" w:hAnsi="Times New Roman CYR" w:cs="Times New Roman CYR"/>
        </w:rPr>
      </w:pP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В ходе проведенного исследования теоретическая гипотеза о взаимосвязи социального капитала с экономико-психологическими характеристиками молодежи не подтвердилась. Причинами тому может быть небольшая выборка, либо возрастная категория выборки (молодежь могла еще не успеть вступить во взаимодействие со многими социальными институтами, а потому затруднилась в оценке степени доверия), либо недоверие экспериментатору вместе с протестным характером тестирования (маскируемое недоверие большинству социальных институтов, не входящих в ближайший круг общения).</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Построение семантического пространства позволило дифференцировать институты на 4 категории по показателям социальной капитализации (представлено в порядке убывания социального капитала):</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i/>
          <w:iCs/>
        </w:rPr>
        <w:t xml:space="preserve">Принимающие" и "Защищающие": </w:t>
      </w:r>
      <w:r>
        <w:rPr>
          <w:rFonts w:ascii="Times New Roman CYR" w:hAnsi="Times New Roman CYR" w:cs="Times New Roman CYR"/>
        </w:rPr>
        <w:t>семья, друзья.</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i/>
          <w:iCs/>
        </w:rPr>
        <w:t xml:space="preserve">Принимающие" и "Не защищающие": </w:t>
      </w:r>
      <w:r>
        <w:rPr>
          <w:rFonts w:ascii="Times New Roman CYR" w:hAnsi="Times New Roman CYR" w:cs="Times New Roman CYR"/>
        </w:rPr>
        <w:t>сослуживцы, непосредственное руководство, образовательные учреждения, частный бизнес, церковь, СМИ.</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i/>
          <w:iCs/>
        </w:rPr>
        <w:t>Не принимающие" и "Защищающие</w:t>
      </w:r>
      <w:r>
        <w:rPr>
          <w:rFonts w:ascii="Times New Roman CYR" w:hAnsi="Times New Roman CYR" w:cs="Times New Roman CYR"/>
        </w:rPr>
        <w:t>": президент, органы правосудия, международные организации, милиция, местное правительство, социальные службы, федеральное правительство</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i/>
          <w:iCs/>
        </w:rPr>
        <w:t xml:space="preserve">Не принимающие" и "Не защищающие": </w:t>
      </w:r>
      <w:r>
        <w:rPr>
          <w:rFonts w:ascii="Times New Roman CYR" w:hAnsi="Times New Roman CYR" w:cs="Times New Roman CYR"/>
        </w:rPr>
        <w:t>парламент, армия, общественные организации, политические партии. Это своеобразные "должники" социального капитала.</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В результате исследования были получены:</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8 положительных корреляций с уровнем значимости </w:t>
      </w:r>
      <w:r>
        <w:rPr>
          <w:lang w:val="en-US"/>
        </w:rPr>
        <w:t>p</w:t>
      </w:r>
      <w:r>
        <w:rPr>
          <w:rFonts w:ascii="Times New Roman CYR" w:hAnsi="Times New Roman CYR" w:cs="Times New Roman CYR"/>
        </w:rPr>
        <w:t>&lt;0.05</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3 отрицательных корреляционных зависимости с уровнем значимости </w:t>
      </w:r>
      <w:r>
        <w:rPr>
          <w:lang w:val="en-US"/>
        </w:rPr>
        <w:t>p</w:t>
      </w:r>
      <w:r>
        <w:rPr>
          <w:rFonts w:ascii="Times New Roman CYR" w:hAnsi="Times New Roman CYR" w:cs="Times New Roman CYR"/>
        </w:rPr>
        <w:t>&lt;0.05</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2 положительных корреляционные связи с уровнем значимости </w:t>
      </w:r>
      <w:r>
        <w:rPr>
          <w:lang w:val="en-US"/>
        </w:rPr>
        <w:t>p</w:t>
      </w:r>
      <w:r>
        <w:rPr>
          <w:rFonts w:ascii="Times New Roman CYR" w:hAnsi="Times New Roman CYR" w:cs="Times New Roman CYR"/>
        </w:rPr>
        <w:t>&lt;0.01</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В дальнейшем 12 из 13 обнаруженных связей подтвердили наличие зависимости при проведении простого линейного регрессионного анализа. Несмотря на значимые средние коэффициенты корреляции ("</w:t>
      </w:r>
      <w:r>
        <w:rPr>
          <w:lang w:val="en-US"/>
        </w:rPr>
        <w:t>R</w:t>
      </w:r>
      <w:r>
        <w:rPr>
          <w:rFonts w:ascii="Times New Roman CYR" w:hAnsi="Times New Roman CYR" w:cs="Times New Roman CYR"/>
        </w:rPr>
        <w:t xml:space="preserve">" </w:t>
      </w:r>
      <w:r w:rsidR="007A3014">
        <w:rPr>
          <w:rFonts w:ascii="Arial CYR" w:hAnsi="Arial CYR" w:cs="Arial CYR"/>
          <w:sz w:val="20"/>
          <w:szCs w:val="20"/>
        </w:rPr>
        <w:pict>
          <v:shape id="_x0000_i1042" type="#_x0000_t75" style="width:74.25pt;height:17.25pt">
            <v:imagedata r:id="rId20" o:title=""/>
          </v:shape>
        </w:pict>
      </w:r>
      <w:r>
        <w:rPr>
          <w:rFonts w:ascii="Times New Roman CYR" w:hAnsi="Times New Roman CYR" w:cs="Times New Roman CYR"/>
        </w:rPr>
        <w:t>), прогностическая ценность полученных регрессионных уравнений оказалась не очень высокой ("</w:t>
      </w:r>
      <w:r>
        <w:rPr>
          <w:lang w:val="en-US"/>
        </w:rPr>
        <w:t>R</w:t>
      </w:r>
      <w:r>
        <w:rPr>
          <w:rFonts w:ascii="Times New Roman CYR" w:hAnsi="Times New Roman CYR" w:cs="Times New Roman CYR"/>
        </w:rPr>
        <w:t xml:space="preserve">-квадрат" </w:t>
      </w:r>
      <w:r w:rsidR="007A3014">
        <w:rPr>
          <w:rFonts w:ascii="Arial CYR" w:hAnsi="Arial CYR" w:cs="Arial CYR"/>
          <w:sz w:val="20"/>
          <w:szCs w:val="20"/>
        </w:rPr>
        <w:pict>
          <v:shape id="_x0000_i1043" type="#_x0000_t75" style="width:74.25pt;height:17.25pt">
            <v:imagedata r:id="rId21" o:title=""/>
          </v:shape>
        </w:pict>
      </w:r>
      <w:r>
        <w:rPr>
          <w:rFonts w:ascii="Times New Roman CYR" w:hAnsi="Times New Roman CYR" w:cs="Times New Roman CYR"/>
        </w:rPr>
        <w:t>).</w:t>
      </w:r>
    </w:p>
    <w:p w:rsidR="00D64081" w:rsidRDefault="00D64081" w:rsidP="00D4231E">
      <w:pPr>
        <w:pStyle w:val="2"/>
      </w:pPr>
      <w:r>
        <w:br w:type="page"/>
      </w:r>
      <w:bookmarkStart w:id="11" w:name="_Toc248702013"/>
      <w:r>
        <w:t>Приложения</w:t>
      </w:r>
      <w:bookmarkEnd w:id="11"/>
    </w:p>
    <w:p w:rsidR="00D4231E" w:rsidRDefault="00D4231E" w:rsidP="00D64081">
      <w:pPr>
        <w:autoSpaceDE w:val="0"/>
        <w:autoSpaceDN w:val="0"/>
        <w:adjustRightInd w:val="0"/>
        <w:rPr>
          <w:rFonts w:ascii="Times New Roman CYR" w:hAnsi="Times New Roman CYR" w:cs="Times New Roman CYR"/>
          <w:b/>
          <w:bCs/>
        </w:rPr>
      </w:pPr>
    </w:p>
    <w:p w:rsidR="00D64081" w:rsidRDefault="00D64081" w:rsidP="00D64081">
      <w:pPr>
        <w:autoSpaceDE w:val="0"/>
        <w:autoSpaceDN w:val="0"/>
        <w:adjustRightInd w:val="0"/>
        <w:rPr>
          <w:rFonts w:ascii="Times New Roman CYR" w:hAnsi="Times New Roman CYR" w:cs="Times New Roman CYR"/>
          <w:b/>
          <w:bCs/>
        </w:rPr>
      </w:pPr>
      <w:r>
        <w:rPr>
          <w:rFonts w:ascii="Times New Roman CYR" w:hAnsi="Times New Roman CYR" w:cs="Times New Roman CYR"/>
          <w:b/>
          <w:bCs/>
        </w:rPr>
        <w:t>Дорогой друг!</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Мы изучаем представления людей об основных социальных институтах и особенности экономического поведения. Данная работа носит научный характер. Просим Вас принять участие в исследовании и заполнить анкету на условиях полной анонимности. Пожалуйста, прочитайте внимательно инструкцию и не пропускайте ни одного вопроса.</w:t>
      </w:r>
    </w:p>
    <w:p w:rsidR="00D64081" w:rsidRDefault="00D64081" w:rsidP="00D64081">
      <w:pPr>
        <w:autoSpaceDE w:val="0"/>
        <w:autoSpaceDN w:val="0"/>
        <w:adjustRightInd w:val="0"/>
        <w:rPr>
          <w:rFonts w:ascii="Times New Roman CYR" w:hAnsi="Times New Roman CYR" w:cs="Times New Roman CYR"/>
          <w:b/>
          <w:bCs/>
        </w:rPr>
      </w:pPr>
      <w:r>
        <w:rPr>
          <w:rFonts w:ascii="Times New Roman CYR" w:hAnsi="Times New Roman CYR" w:cs="Times New Roman CYR"/>
          <w:b/>
          <w:bCs/>
        </w:rPr>
        <w:t>Спасибо за помощь!</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1. </w:t>
      </w:r>
      <w:r>
        <w:rPr>
          <w:rFonts w:ascii="Times New Roman CYR" w:hAnsi="Times New Roman CYR" w:cs="Times New Roman CYR"/>
        </w:rPr>
        <w:t xml:space="preserve">В левом крайнем столбце Вы видите суждения, которые Вам необходимо оценить, в правом - пятибалльная шкала для оценки. Оцените, пожалуйста, суждения по пятибалльной шкале. В том случае, если оценка максимально характеризует понятие представленное в одном из полюсов, обведите ближайшую к нему цифру "2", в средней степени - цифру "1". Если, по Вашему мнению, эта пара качеств вообще не характеризует данное понятие, обведите цифру "0". В каждой паре качеств должна быть отмечена только </w:t>
      </w:r>
      <w:r>
        <w:rPr>
          <w:rFonts w:ascii="Times New Roman CYR" w:hAnsi="Times New Roman CYR" w:cs="Times New Roman CYR"/>
          <w:b/>
          <w:bCs/>
        </w:rPr>
        <w:t>одна</w:t>
      </w:r>
      <w:r>
        <w:rPr>
          <w:rFonts w:ascii="Times New Roman CYR" w:hAnsi="Times New Roman CYR" w:cs="Times New Roman CYR"/>
          <w:i/>
          <w:iCs/>
        </w:rPr>
        <w:t xml:space="preserve"> </w:t>
      </w:r>
      <w:r>
        <w:rPr>
          <w:rFonts w:ascii="Times New Roman CYR" w:hAnsi="Times New Roman CYR" w:cs="Times New Roman CYR"/>
        </w:rPr>
        <w:t xml:space="preserve">цифра. </w:t>
      </w:r>
    </w:p>
    <w:p w:rsidR="00D4231E" w:rsidRDefault="00D4231E" w:rsidP="00D64081">
      <w:pPr>
        <w:autoSpaceDE w:val="0"/>
        <w:autoSpaceDN w:val="0"/>
        <w:adjustRightInd w:val="0"/>
        <w:rPr>
          <w:rFonts w:ascii="Times New Roman CYR" w:hAnsi="Times New Roman CYR" w:cs="Times New Roman CYR"/>
        </w:rPr>
      </w:pPr>
    </w:p>
    <w:tbl>
      <w:tblPr>
        <w:tblW w:w="4688"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74"/>
        <w:gridCol w:w="1519"/>
        <w:gridCol w:w="899"/>
        <w:gridCol w:w="937"/>
        <w:gridCol w:w="937"/>
        <w:gridCol w:w="2008"/>
      </w:tblGrid>
      <w:tr w:rsidR="00D64081" w:rsidTr="00E41488">
        <w:trPr>
          <w:jc w:val="center"/>
        </w:trPr>
        <w:tc>
          <w:tcPr>
            <w:tcW w:w="2673" w:type="dxa"/>
            <w:tcBorders>
              <w:top w:val="single" w:sz="4" w:space="0" w:color="auto"/>
              <w:bottom w:val="single" w:sz="4" w:space="0" w:color="auto"/>
              <w:right w:val="single" w:sz="4" w:space="0" w:color="auto"/>
            </w:tcBorders>
          </w:tcPr>
          <w:p w:rsidR="00D64081" w:rsidRDefault="00D64081" w:rsidP="00D4231E">
            <w:pPr>
              <w:pStyle w:val="aff0"/>
            </w:pPr>
            <w:r>
              <w:t xml:space="preserve">1. Насколько, по Вашему мнению, деньги значимы для Вас? </w:t>
            </w:r>
          </w:p>
        </w:tc>
        <w:tc>
          <w:tcPr>
            <w:tcW w:w="151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Совсем не значимы - 2</w:t>
            </w:r>
          </w:p>
        </w:tc>
        <w:tc>
          <w:tcPr>
            <w:tcW w:w="89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2008" w:type="dxa"/>
            <w:tcBorders>
              <w:top w:val="single" w:sz="4" w:space="0" w:color="auto"/>
              <w:left w:val="single" w:sz="4" w:space="0" w:color="auto"/>
              <w:bottom w:val="single" w:sz="4" w:space="0" w:color="auto"/>
            </w:tcBorders>
          </w:tcPr>
          <w:p w:rsidR="00D64081" w:rsidRDefault="00D64081" w:rsidP="00D4231E">
            <w:pPr>
              <w:pStyle w:val="aff0"/>
            </w:pPr>
            <w:r>
              <w:t>2</w:t>
            </w:r>
            <w:r w:rsidR="00E41488">
              <w:t xml:space="preserve"> </w:t>
            </w:r>
            <w:r>
              <w:t>Очень значимы</w:t>
            </w:r>
          </w:p>
        </w:tc>
      </w:tr>
      <w:tr w:rsidR="00D64081" w:rsidTr="00E41488">
        <w:trPr>
          <w:jc w:val="center"/>
        </w:trPr>
        <w:tc>
          <w:tcPr>
            <w:tcW w:w="2673" w:type="dxa"/>
            <w:tcBorders>
              <w:top w:val="single" w:sz="4" w:space="0" w:color="auto"/>
              <w:bottom w:val="single" w:sz="4" w:space="0" w:color="auto"/>
              <w:right w:val="single" w:sz="4" w:space="0" w:color="auto"/>
            </w:tcBorders>
          </w:tcPr>
          <w:p w:rsidR="00D64081" w:rsidRDefault="00D64081" w:rsidP="00D4231E">
            <w:pPr>
              <w:pStyle w:val="aff0"/>
            </w:pPr>
            <w:r>
              <w:t xml:space="preserve">2. Как Вы оцениваете зависящие от Вас возможности в повышении Ваших личных материальных доходов? </w:t>
            </w:r>
          </w:p>
        </w:tc>
        <w:tc>
          <w:tcPr>
            <w:tcW w:w="151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Очень низкие - 2</w:t>
            </w:r>
          </w:p>
        </w:tc>
        <w:tc>
          <w:tcPr>
            <w:tcW w:w="89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2008" w:type="dxa"/>
            <w:tcBorders>
              <w:top w:val="single" w:sz="4" w:space="0" w:color="auto"/>
              <w:left w:val="single" w:sz="4" w:space="0" w:color="auto"/>
              <w:bottom w:val="single" w:sz="4" w:space="0" w:color="auto"/>
            </w:tcBorders>
          </w:tcPr>
          <w:p w:rsidR="00D64081" w:rsidRDefault="00D64081" w:rsidP="00D4231E">
            <w:pPr>
              <w:pStyle w:val="aff0"/>
            </w:pPr>
            <w:r>
              <w:t>2</w:t>
            </w:r>
            <w:r w:rsidR="00E41488">
              <w:t xml:space="preserve"> </w:t>
            </w:r>
            <w:r>
              <w:t>Очень высокие</w:t>
            </w:r>
          </w:p>
        </w:tc>
      </w:tr>
      <w:tr w:rsidR="00D64081" w:rsidTr="00E41488">
        <w:trPr>
          <w:jc w:val="center"/>
        </w:trPr>
        <w:tc>
          <w:tcPr>
            <w:tcW w:w="2673" w:type="dxa"/>
            <w:tcBorders>
              <w:top w:val="single" w:sz="4" w:space="0" w:color="auto"/>
              <w:bottom w:val="single" w:sz="4" w:space="0" w:color="auto"/>
              <w:right w:val="single" w:sz="4" w:space="0" w:color="auto"/>
            </w:tcBorders>
          </w:tcPr>
          <w:p w:rsidR="00D64081" w:rsidRDefault="00D64081" w:rsidP="00D4231E">
            <w:pPr>
              <w:pStyle w:val="aff0"/>
            </w:pPr>
            <w:r>
              <w:t>3. Оцените уровень Вашей деловой активности в настоящее время</w:t>
            </w:r>
          </w:p>
        </w:tc>
        <w:tc>
          <w:tcPr>
            <w:tcW w:w="151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Очень низкий - 2</w:t>
            </w:r>
          </w:p>
        </w:tc>
        <w:tc>
          <w:tcPr>
            <w:tcW w:w="89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2008" w:type="dxa"/>
            <w:tcBorders>
              <w:top w:val="single" w:sz="4" w:space="0" w:color="auto"/>
              <w:left w:val="single" w:sz="4" w:space="0" w:color="auto"/>
              <w:bottom w:val="single" w:sz="4" w:space="0" w:color="auto"/>
            </w:tcBorders>
          </w:tcPr>
          <w:p w:rsidR="00D64081" w:rsidRDefault="00D64081" w:rsidP="00D4231E">
            <w:pPr>
              <w:pStyle w:val="aff0"/>
            </w:pPr>
            <w:r>
              <w:t>2</w:t>
            </w:r>
            <w:r w:rsidR="00E41488">
              <w:t xml:space="preserve"> </w:t>
            </w:r>
            <w:r>
              <w:t>Очень высокие</w:t>
            </w:r>
          </w:p>
        </w:tc>
      </w:tr>
      <w:tr w:rsidR="00D64081" w:rsidTr="00E41488">
        <w:trPr>
          <w:jc w:val="center"/>
        </w:trPr>
        <w:tc>
          <w:tcPr>
            <w:tcW w:w="2673" w:type="dxa"/>
            <w:tcBorders>
              <w:top w:val="single" w:sz="4" w:space="0" w:color="auto"/>
              <w:bottom w:val="single" w:sz="4" w:space="0" w:color="auto"/>
              <w:right w:val="single" w:sz="4" w:space="0" w:color="auto"/>
            </w:tcBorders>
          </w:tcPr>
          <w:p w:rsidR="00D64081" w:rsidRDefault="00D64081" w:rsidP="00D4231E">
            <w:pPr>
              <w:pStyle w:val="aff0"/>
            </w:pPr>
            <w:r>
              <w:t>4. Оцените степень Вашего желания быть собственником</w:t>
            </w:r>
          </w:p>
        </w:tc>
        <w:tc>
          <w:tcPr>
            <w:tcW w:w="151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Очень слабое - 2</w:t>
            </w:r>
          </w:p>
        </w:tc>
        <w:tc>
          <w:tcPr>
            <w:tcW w:w="89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2008" w:type="dxa"/>
            <w:tcBorders>
              <w:top w:val="single" w:sz="4" w:space="0" w:color="auto"/>
              <w:left w:val="single" w:sz="4" w:space="0" w:color="auto"/>
              <w:bottom w:val="single" w:sz="4" w:space="0" w:color="auto"/>
            </w:tcBorders>
          </w:tcPr>
          <w:p w:rsidR="00D64081" w:rsidRDefault="00D64081" w:rsidP="00D4231E">
            <w:pPr>
              <w:pStyle w:val="aff0"/>
            </w:pPr>
            <w:r>
              <w:t>2 Очень сильное</w:t>
            </w:r>
          </w:p>
        </w:tc>
      </w:tr>
      <w:tr w:rsidR="00D64081" w:rsidTr="00E41488">
        <w:trPr>
          <w:jc w:val="center"/>
        </w:trPr>
        <w:tc>
          <w:tcPr>
            <w:tcW w:w="2673" w:type="dxa"/>
            <w:tcBorders>
              <w:top w:val="single" w:sz="4" w:space="0" w:color="auto"/>
              <w:bottom w:val="single" w:sz="4" w:space="0" w:color="auto"/>
              <w:right w:val="single" w:sz="4" w:space="0" w:color="auto"/>
            </w:tcBorders>
          </w:tcPr>
          <w:p w:rsidR="00D64081" w:rsidRDefault="00D64081" w:rsidP="00D4231E">
            <w:pPr>
              <w:pStyle w:val="aff0"/>
            </w:pPr>
            <w:r>
              <w:t>5. Оцените степень Вашего желания идти на экономический риск ради повышения своих доходов</w:t>
            </w:r>
          </w:p>
        </w:tc>
        <w:tc>
          <w:tcPr>
            <w:tcW w:w="151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Очень слабое - 2</w:t>
            </w:r>
          </w:p>
        </w:tc>
        <w:tc>
          <w:tcPr>
            <w:tcW w:w="89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2008" w:type="dxa"/>
            <w:tcBorders>
              <w:top w:val="single" w:sz="4" w:space="0" w:color="auto"/>
              <w:left w:val="single" w:sz="4" w:space="0" w:color="auto"/>
              <w:bottom w:val="single" w:sz="4" w:space="0" w:color="auto"/>
            </w:tcBorders>
          </w:tcPr>
          <w:p w:rsidR="00D64081" w:rsidRDefault="00D64081" w:rsidP="00D4231E">
            <w:pPr>
              <w:pStyle w:val="aff0"/>
            </w:pPr>
            <w:r>
              <w:t>2 Очень сильное</w:t>
            </w:r>
          </w:p>
        </w:tc>
      </w:tr>
      <w:tr w:rsidR="00D64081" w:rsidTr="00E41488">
        <w:trPr>
          <w:jc w:val="center"/>
        </w:trPr>
        <w:tc>
          <w:tcPr>
            <w:tcW w:w="2673" w:type="dxa"/>
            <w:tcBorders>
              <w:top w:val="single" w:sz="4" w:space="0" w:color="auto"/>
              <w:bottom w:val="single" w:sz="4" w:space="0" w:color="auto"/>
              <w:right w:val="single" w:sz="4" w:space="0" w:color="auto"/>
            </w:tcBorders>
          </w:tcPr>
          <w:p w:rsidR="00D64081" w:rsidRDefault="00D64081" w:rsidP="00D4231E">
            <w:pPr>
              <w:pStyle w:val="aff0"/>
            </w:pPr>
            <w:r>
              <w:t>6. Оцените оптимальную для Вас степень экономического риска</w:t>
            </w:r>
          </w:p>
        </w:tc>
        <w:tc>
          <w:tcPr>
            <w:tcW w:w="151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Очень низкая - 2</w:t>
            </w:r>
          </w:p>
        </w:tc>
        <w:tc>
          <w:tcPr>
            <w:tcW w:w="89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2008" w:type="dxa"/>
            <w:tcBorders>
              <w:top w:val="single" w:sz="4" w:space="0" w:color="auto"/>
              <w:left w:val="single" w:sz="4" w:space="0" w:color="auto"/>
              <w:bottom w:val="single" w:sz="4" w:space="0" w:color="auto"/>
            </w:tcBorders>
          </w:tcPr>
          <w:p w:rsidR="00D64081" w:rsidRDefault="00D64081" w:rsidP="00D4231E">
            <w:pPr>
              <w:pStyle w:val="aff0"/>
            </w:pPr>
            <w:r>
              <w:t>2</w:t>
            </w:r>
            <w:r w:rsidR="00E41488">
              <w:t xml:space="preserve"> </w:t>
            </w:r>
            <w:r>
              <w:t>Очень высокая</w:t>
            </w:r>
          </w:p>
        </w:tc>
      </w:tr>
      <w:tr w:rsidR="00D64081" w:rsidTr="00E41488">
        <w:trPr>
          <w:jc w:val="center"/>
        </w:trPr>
        <w:tc>
          <w:tcPr>
            <w:tcW w:w="2673" w:type="dxa"/>
            <w:tcBorders>
              <w:top w:val="single" w:sz="4" w:space="0" w:color="auto"/>
              <w:bottom w:val="single" w:sz="4" w:space="0" w:color="auto"/>
              <w:right w:val="single" w:sz="4" w:space="0" w:color="auto"/>
            </w:tcBorders>
          </w:tcPr>
          <w:p w:rsidR="00D64081" w:rsidRDefault="00D64081" w:rsidP="00D4231E">
            <w:pPr>
              <w:pStyle w:val="aff0"/>
            </w:pPr>
            <w:r>
              <w:t xml:space="preserve">7. В какой степени Вы интересуетесь положением дел в экономике нашей страны? </w:t>
            </w:r>
          </w:p>
        </w:tc>
        <w:tc>
          <w:tcPr>
            <w:tcW w:w="151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Низкий интерес - 2</w:t>
            </w:r>
          </w:p>
        </w:tc>
        <w:tc>
          <w:tcPr>
            <w:tcW w:w="89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2008" w:type="dxa"/>
            <w:tcBorders>
              <w:top w:val="single" w:sz="4" w:space="0" w:color="auto"/>
              <w:left w:val="single" w:sz="4" w:space="0" w:color="auto"/>
              <w:bottom w:val="single" w:sz="4" w:space="0" w:color="auto"/>
            </w:tcBorders>
          </w:tcPr>
          <w:p w:rsidR="00D64081" w:rsidRDefault="00D64081" w:rsidP="00D4231E">
            <w:pPr>
              <w:pStyle w:val="aff0"/>
            </w:pPr>
            <w:r>
              <w:t>2</w:t>
            </w:r>
            <w:r w:rsidR="00E41488">
              <w:t xml:space="preserve"> </w:t>
            </w:r>
            <w:r>
              <w:t>Высокий интерес</w:t>
            </w:r>
          </w:p>
        </w:tc>
      </w:tr>
      <w:tr w:rsidR="00D64081" w:rsidTr="00E41488">
        <w:trPr>
          <w:jc w:val="center"/>
        </w:trPr>
        <w:tc>
          <w:tcPr>
            <w:tcW w:w="2673" w:type="dxa"/>
            <w:tcBorders>
              <w:top w:val="single" w:sz="4" w:space="0" w:color="auto"/>
              <w:bottom w:val="single" w:sz="4" w:space="0" w:color="auto"/>
              <w:right w:val="single" w:sz="4" w:space="0" w:color="auto"/>
            </w:tcBorders>
          </w:tcPr>
          <w:p w:rsidR="00D64081" w:rsidRDefault="00D64081" w:rsidP="00D4231E">
            <w:pPr>
              <w:pStyle w:val="aff0"/>
            </w:pPr>
            <w:r>
              <w:t xml:space="preserve">8. В какой степени Вы интересуетесь положением дел в экономике Вашего города? </w:t>
            </w:r>
          </w:p>
        </w:tc>
        <w:tc>
          <w:tcPr>
            <w:tcW w:w="151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Низкий интерес - 2</w:t>
            </w:r>
          </w:p>
        </w:tc>
        <w:tc>
          <w:tcPr>
            <w:tcW w:w="89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2008" w:type="dxa"/>
            <w:tcBorders>
              <w:top w:val="single" w:sz="4" w:space="0" w:color="auto"/>
              <w:left w:val="single" w:sz="4" w:space="0" w:color="auto"/>
              <w:bottom w:val="single" w:sz="4" w:space="0" w:color="auto"/>
            </w:tcBorders>
          </w:tcPr>
          <w:p w:rsidR="00D64081" w:rsidRDefault="00D64081" w:rsidP="00D4231E">
            <w:pPr>
              <w:pStyle w:val="aff0"/>
            </w:pPr>
            <w:r>
              <w:t>2</w:t>
            </w:r>
            <w:r w:rsidR="00E41488">
              <w:t xml:space="preserve"> </w:t>
            </w:r>
            <w:r>
              <w:t>Высокий интерес</w:t>
            </w:r>
          </w:p>
        </w:tc>
      </w:tr>
      <w:tr w:rsidR="00D64081" w:rsidTr="00E41488">
        <w:trPr>
          <w:jc w:val="center"/>
        </w:trPr>
        <w:tc>
          <w:tcPr>
            <w:tcW w:w="2673" w:type="dxa"/>
            <w:tcBorders>
              <w:top w:val="single" w:sz="4" w:space="0" w:color="auto"/>
              <w:bottom w:val="single" w:sz="4" w:space="0" w:color="auto"/>
              <w:right w:val="single" w:sz="4" w:space="0" w:color="auto"/>
            </w:tcBorders>
          </w:tcPr>
          <w:p w:rsidR="00D64081" w:rsidRDefault="00D64081" w:rsidP="00D4231E">
            <w:pPr>
              <w:pStyle w:val="aff0"/>
            </w:pPr>
            <w:r>
              <w:t xml:space="preserve">9. Как Вы относитесь к тем экономическим изменениям, которые происходят в нашей стране в целом? </w:t>
            </w:r>
          </w:p>
        </w:tc>
        <w:tc>
          <w:tcPr>
            <w:tcW w:w="151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Отрицательно - 2</w:t>
            </w:r>
          </w:p>
        </w:tc>
        <w:tc>
          <w:tcPr>
            <w:tcW w:w="89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2008" w:type="dxa"/>
            <w:tcBorders>
              <w:top w:val="single" w:sz="4" w:space="0" w:color="auto"/>
              <w:left w:val="single" w:sz="4" w:space="0" w:color="auto"/>
              <w:bottom w:val="single" w:sz="4" w:space="0" w:color="auto"/>
            </w:tcBorders>
          </w:tcPr>
          <w:p w:rsidR="00D64081" w:rsidRDefault="00D64081" w:rsidP="00D4231E">
            <w:pPr>
              <w:pStyle w:val="aff0"/>
            </w:pPr>
            <w:r>
              <w:t>2</w:t>
            </w:r>
            <w:r w:rsidR="00E41488">
              <w:t xml:space="preserve"> </w:t>
            </w:r>
            <w:r>
              <w:t>Положительно</w:t>
            </w:r>
          </w:p>
        </w:tc>
      </w:tr>
      <w:tr w:rsidR="00D64081" w:rsidTr="00E41488">
        <w:trPr>
          <w:jc w:val="center"/>
        </w:trPr>
        <w:tc>
          <w:tcPr>
            <w:tcW w:w="2673" w:type="dxa"/>
            <w:tcBorders>
              <w:top w:val="single" w:sz="4" w:space="0" w:color="auto"/>
              <w:bottom w:val="single" w:sz="4" w:space="0" w:color="auto"/>
              <w:right w:val="single" w:sz="4" w:space="0" w:color="auto"/>
            </w:tcBorders>
          </w:tcPr>
          <w:p w:rsidR="00D64081" w:rsidRDefault="00D64081" w:rsidP="00D4231E">
            <w:pPr>
              <w:pStyle w:val="aff0"/>
            </w:pPr>
            <w:r>
              <w:t xml:space="preserve">10. Как Вы относитесь к тем экономическим изменениям, которые происходят в Вашем городе? </w:t>
            </w:r>
          </w:p>
        </w:tc>
        <w:tc>
          <w:tcPr>
            <w:tcW w:w="151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Отрицательно - 2</w:t>
            </w:r>
          </w:p>
        </w:tc>
        <w:tc>
          <w:tcPr>
            <w:tcW w:w="89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2008" w:type="dxa"/>
            <w:tcBorders>
              <w:top w:val="single" w:sz="4" w:space="0" w:color="auto"/>
              <w:left w:val="single" w:sz="4" w:space="0" w:color="auto"/>
              <w:bottom w:val="single" w:sz="4" w:space="0" w:color="auto"/>
            </w:tcBorders>
          </w:tcPr>
          <w:p w:rsidR="00D64081" w:rsidRDefault="00D64081" w:rsidP="00D4231E">
            <w:pPr>
              <w:pStyle w:val="aff0"/>
            </w:pPr>
            <w:r>
              <w:t>2</w:t>
            </w:r>
            <w:r w:rsidR="00E41488">
              <w:t xml:space="preserve"> </w:t>
            </w:r>
            <w:r>
              <w:t>Положительно</w:t>
            </w:r>
          </w:p>
        </w:tc>
      </w:tr>
      <w:tr w:rsidR="00D64081" w:rsidTr="00E41488">
        <w:trPr>
          <w:jc w:val="center"/>
        </w:trPr>
        <w:tc>
          <w:tcPr>
            <w:tcW w:w="2673" w:type="dxa"/>
            <w:tcBorders>
              <w:top w:val="single" w:sz="4" w:space="0" w:color="auto"/>
              <w:bottom w:val="single" w:sz="4" w:space="0" w:color="auto"/>
              <w:right w:val="single" w:sz="4" w:space="0" w:color="auto"/>
            </w:tcBorders>
          </w:tcPr>
          <w:p w:rsidR="00D64081" w:rsidRDefault="00D64081" w:rsidP="00D4231E">
            <w:pPr>
              <w:pStyle w:val="aff0"/>
            </w:pPr>
            <w:r>
              <w:t xml:space="preserve">11. Как часто Вы смотрите в средствах массовой информации передачи об экономической политике нашей страны? </w:t>
            </w:r>
          </w:p>
        </w:tc>
        <w:tc>
          <w:tcPr>
            <w:tcW w:w="151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Очень редко - 2</w:t>
            </w:r>
          </w:p>
        </w:tc>
        <w:tc>
          <w:tcPr>
            <w:tcW w:w="89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2008" w:type="dxa"/>
            <w:tcBorders>
              <w:top w:val="single" w:sz="4" w:space="0" w:color="auto"/>
              <w:left w:val="single" w:sz="4" w:space="0" w:color="auto"/>
              <w:bottom w:val="single" w:sz="4" w:space="0" w:color="auto"/>
            </w:tcBorders>
          </w:tcPr>
          <w:p w:rsidR="00D64081" w:rsidRDefault="00D64081" w:rsidP="00D4231E">
            <w:pPr>
              <w:pStyle w:val="aff0"/>
            </w:pPr>
            <w:r>
              <w:t>2</w:t>
            </w:r>
            <w:r w:rsidR="00E41488">
              <w:t xml:space="preserve"> </w:t>
            </w:r>
            <w:r>
              <w:t>Очень часто</w:t>
            </w:r>
          </w:p>
        </w:tc>
      </w:tr>
      <w:tr w:rsidR="00D64081" w:rsidTr="00E41488">
        <w:trPr>
          <w:jc w:val="center"/>
        </w:trPr>
        <w:tc>
          <w:tcPr>
            <w:tcW w:w="2673" w:type="dxa"/>
            <w:tcBorders>
              <w:top w:val="single" w:sz="4" w:space="0" w:color="auto"/>
              <w:bottom w:val="single" w:sz="4" w:space="0" w:color="auto"/>
              <w:right w:val="single" w:sz="4" w:space="0" w:color="auto"/>
            </w:tcBorders>
          </w:tcPr>
          <w:p w:rsidR="00D64081" w:rsidRDefault="00D64081" w:rsidP="00D4231E">
            <w:pPr>
              <w:pStyle w:val="aff0"/>
            </w:pPr>
            <w:r>
              <w:t xml:space="preserve">12. Как, по Вашему мнению, большинство окружающих Вас людей относятся к богатым, материально состоятельным людям? </w:t>
            </w:r>
          </w:p>
        </w:tc>
        <w:tc>
          <w:tcPr>
            <w:tcW w:w="151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Очень враждебно - 2</w:t>
            </w:r>
          </w:p>
        </w:tc>
        <w:tc>
          <w:tcPr>
            <w:tcW w:w="89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2008" w:type="dxa"/>
            <w:tcBorders>
              <w:top w:val="single" w:sz="4" w:space="0" w:color="auto"/>
              <w:left w:val="single" w:sz="4" w:space="0" w:color="auto"/>
              <w:bottom w:val="single" w:sz="4" w:space="0" w:color="auto"/>
            </w:tcBorders>
          </w:tcPr>
          <w:p w:rsidR="00D64081" w:rsidRDefault="00D64081" w:rsidP="00D4231E">
            <w:pPr>
              <w:pStyle w:val="aff0"/>
            </w:pPr>
            <w:r>
              <w:t>2 Очень доброжелательно</w:t>
            </w:r>
          </w:p>
        </w:tc>
      </w:tr>
      <w:tr w:rsidR="00D64081" w:rsidTr="00E41488">
        <w:trPr>
          <w:jc w:val="center"/>
        </w:trPr>
        <w:tc>
          <w:tcPr>
            <w:tcW w:w="2673" w:type="dxa"/>
            <w:tcBorders>
              <w:top w:val="single" w:sz="4" w:space="0" w:color="auto"/>
              <w:bottom w:val="single" w:sz="4" w:space="0" w:color="auto"/>
              <w:right w:val="single" w:sz="4" w:space="0" w:color="auto"/>
            </w:tcBorders>
          </w:tcPr>
          <w:p w:rsidR="00D64081" w:rsidRDefault="00D64081" w:rsidP="00D4231E">
            <w:pPr>
              <w:pStyle w:val="aff0"/>
            </w:pPr>
            <w:r>
              <w:t xml:space="preserve">13. Как лично Вы относитесь к богатым, состоятельным людям? </w:t>
            </w:r>
          </w:p>
        </w:tc>
        <w:tc>
          <w:tcPr>
            <w:tcW w:w="151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Очень враждебно - 2</w:t>
            </w:r>
          </w:p>
        </w:tc>
        <w:tc>
          <w:tcPr>
            <w:tcW w:w="89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2008" w:type="dxa"/>
            <w:tcBorders>
              <w:top w:val="single" w:sz="4" w:space="0" w:color="auto"/>
              <w:left w:val="single" w:sz="4" w:space="0" w:color="auto"/>
              <w:bottom w:val="single" w:sz="4" w:space="0" w:color="auto"/>
            </w:tcBorders>
          </w:tcPr>
          <w:p w:rsidR="00D64081" w:rsidRDefault="00D64081" w:rsidP="00D4231E">
            <w:pPr>
              <w:pStyle w:val="aff0"/>
            </w:pPr>
            <w:r>
              <w:t>2</w:t>
            </w:r>
            <w:r w:rsidR="00E41488">
              <w:t xml:space="preserve"> </w:t>
            </w:r>
            <w:r>
              <w:t>Очень доброжелательно</w:t>
            </w:r>
          </w:p>
          <w:p w:rsidR="00D64081" w:rsidRDefault="00D64081" w:rsidP="00D4231E">
            <w:pPr>
              <w:pStyle w:val="aff0"/>
            </w:pPr>
          </w:p>
        </w:tc>
      </w:tr>
      <w:tr w:rsidR="00D64081" w:rsidTr="00E41488">
        <w:trPr>
          <w:jc w:val="center"/>
        </w:trPr>
        <w:tc>
          <w:tcPr>
            <w:tcW w:w="2673" w:type="dxa"/>
            <w:tcBorders>
              <w:top w:val="single" w:sz="4" w:space="0" w:color="auto"/>
              <w:bottom w:val="single" w:sz="4" w:space="0" w:color="auto"/>
              <w:right w:val="single" w:sz="4" w:space="0" w:color="auto"/>
            </w:tcBorders>
          </w:tcPr>
          <w:p w:rsidR="00D64081" w:rsidRDefault="00D64081" w:rsidP="00D4231E">
            <w:pPr>
              <w:pStyle w:val="aff0"/>
            </w:pPr>
            <w:r>
              <w:t xml:space="preserve">14. Как, по Вашему мнению, большинство окружающих Вас людей относятся к бедным, несостоятельным людям? </w:t>
            </w:r>
          </w:p>
        </w:tc>
        <w:tc>
          <w:tcPr>
            <w:tcW w:w="151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Очень враждебно - 2</w:t>
            </w:r>
          </w:p>
        </w:tc>
        <w:tc>
          <w:tcPr>
            <w:tcW w:w="89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2008" w:type="dxa"/>
            <w:tcBorders>
              <w:top w:val="single" w:sz="4" w:space="0" w:color="auto"/>
              <w:left w:val="single" w:sz="4" w:space="0" w:color="auto"/>
              <w:bottom w:val="single" w:sz="4" w:space="0" w:color="auto"/>
            </w:tcBorders>
          </w:tcPr>
          <w:p w:rsidR="00D64081" w:rsidRDefault="00D64081" w:rsidP="00D4231E">
            <w:pPr>
              <w:pStyle w:val="aff0"/>
            </w:pPr>
            <w:r>
              <w:t>2</w:t>
            </w:r>
            <w:r w:rsidR="00E41488">
              <w:t xml:space="preserve"> </w:t>
            </w:r>
            <w:r>
              <w:t>Очень доброжелательно</w:t>
            </w:r>
          </w:p>
        </w:tc>
      </w:tr>
      <w:tr w:rsidR="00D64081" w:rsidTr="00E41488">
        <w:trPr>
          <w:jc w:val="center"/>
        </w:trPr>
        <w:tc>
          <w:tcPr>
            <w:tcW w:w="2673" w:type="dxa"/>
            <w:tcBorders>
              <w:top w:val="single" w:sz="4" w:space="0" w:color="auto"/>
              <w:bottom w:val="single" w:sz="4" w:space="0" w:color="auto"/>
              <w:right w:val="single" w:sz="4" w:space="0" w:color="auto"/>
            </w:tcBorders>
          </w:tcPr>
          <w:p w:rsidR="00D64081" w:rsidRDefault="00D64081" w:rsidP="00D4231E">
            <w:pPr>
              <w:pStyle w:val="aff0"/>
            </w:pPr>
            <w:r>
              <w:t xml:space="preserve">15. Как лично Вы относитесь к бедным, несостоятельным людям? </w:t>
            </w:r>
          </w:p>
        </w:tc>
        <w:tc>
          <w:tcPr>
            <w:tcW w:w="151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Очень враждебно - 2</w:t>
            </w:r>
          </w:p>
          <w:p w:rsidR="00D64081" w:rsidRDefault="00D64081" w:rsidP="00D4231E">
            <w:pPr>
              <w:pStyle w:val="aff0"/>
            </w:pPr>
          </w:p>
        </w:tc>
        <w:tc>
          <w:tcPr>
            <w:tcW w:w="89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2008" w:type="dxa"/>
            <w:tcBorders>
              <w:top w:val="single" w:sz="4" w:space="0" w:color="auto"/>
              <w:left w:val="single" w:sz="4" w:space="0" w:color="auto"/>
              <w:bottom w:val="single" w:sz="4" w:space="0" w:color="auto"/>
            </w:tcBorders>
          </w:tcPr>
          <w:p w:rsidR="00D64081" w:rsidRDefault="00D64081" w:rsidP="00D4231E">
            <w:pPr>
              <w:pStyle w:val="aff0"/>
            </w:pPr>
            <w:r>
              <w:t>2 Очень доброжелательно</w:t>
            </w:r>
          </w:p>
        </w:tc>
      </w:tr>
      <w:tr w:rsidR="00D64081" w:rsidTr="00E41488">
        <w:trPr>
          <w:jc w:val="center"/>
        </w:trPr>
        <w:tc>
          <w:tcPr>
            <w:tcW w:w="2673" w:type="dxa"/>
            <w:tcBorders>
              <w:top w:val="single" w:sz="4" w:space="0" w:color="auto"/>
              <w:bottom w:val="single" w:sz="4" w:space="0" w:color="auto"/>
              <w:right w:val="single" w:sz="4" w:space="0" w:color="auto"/>
            </w:tcBorders>
          </w:tcPr>
          <w:p w:rsidR="00D64081" w:rsidRDefault="00D64081" w:rsidP="00D4231E">
            <w:pPr>
              <w:pStyle w:val="aff0"/>
            </w:pPr>
            <w:r>
              <w:t xml:space="preserve">16. Как Вы оцениваете силу Вашего желания иметь деньги? </w:t>
            </w:r>
          </w:p>
        </w:tc>
        <w:tc>
          <w:tcPr>
            <w:tcW w:w="151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Очень слабое - 2</w:t>
            </w:r>
          </w:p>
        </w:tc>
        <w:tc>
          <w:tcPr>
            <w:tcW w:w="899"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0</w:t>
            </w:r>
          </w:p>
        </w:tc>
        <w:tc>
          <w:tcPr>
            <w:tcW w:w="937" w:type="dxa"/>
            <w:tcBorders>
              <w:top w:val="single" w:sz="4" w:space="0" w:color="auto"/>
              <w:left w:val="single" w:sz="4" w:space="0" w:color="auto"/>
              <w:bottom w:val="single" w:sz="4" w:space="0" w:color="auto"/>
              <w:right w:val="single" w:sz="4" w:space="0" w:color="auto"/>
            </w:tcBorders>
          </w:tcPr>
          <w:p w:rsidR="00D64081" w:rsidRDefault="00D64081" w:rsidP="00D4231E">
            <w:pPr>
              <w:pStyle w:val="aff0"/>
            </w:pPr>
            <w:r>
              <w:t>1</w:t>
            </w:r>
          </w:p>
        </w:tc>
        <w:tc>
          <w:tcPr>
            <w:tcW w:w="2008" w:type="dxa"/>
            <w:tcBorders>
              <w:top w:val="single" w:sz="4" w:space="0" w:color="auto"/>
              <w:left w:val="single" w:sz="4" w:space="0" w:color="auto"/>
              <w:bottom w:val="single" w:sz="4" w:space="0" w:color="auto"/>
            </w:tcBorders>
          </w:tcPr>
          <w:p w:rsidR="00D64081" w:rsidRDefault="00D64081" w:rsidP="00D4231E">
            <w:pPr>
              <w:pStyle w:val="aff0"/>
            </w:pPr>
            <w:r>
              <w:t>2</w:t>
            </w:r>
            <w:r w:rsidR="00E41488">
              <w:t xml:space="preserve"> </w:t>
            </w:r>
            <w:r>
              <w:t>Очень сильное</w:t>
            </w:r>
          </w:p>
        </w:tc>
      </w:tr>
    </w:tbl>
    <w:p w:rsidR="000623AE" w:rsidRDefault="000623AE" w:rsidP="00D64081">
      <w:pPr>
        <w:autoSpaceDE w:val="0"/>
        <w:autoSpaceDN w:val="0"/>
        <w:adjustRightInd w:val="0"/>
        <w:rPr>
          <w:rFonts w:ascii="Times New Roman CYR" w:hAnsi="Times New Roman CYR" w:cs="Times New Roman CYR"/>
          <w:b/>
          <w:bCs/>
        </w:rPr>
      </w:pP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b/>
          <w:bCs/>
        </w:rPr>
        <w:t xml:space="preserve">2. </w:t>
      </w:r>
      <w:r>
        <w:rPr>
          <w:rFonts w:ascii="Times New Roman CYR" w:hAnsi="Times New Roman CYR" w:cs="Times New Roman CYR"/>
        </w:rPr>
        <w:t xml:space="preserve">Ниже приведен список основных социальных институтов. Оцените, пожалуйста, </w:t>
      </w:r>
      <w:r>
        <w:rPr>
          <w:rFonts w:ascii="Times New Roman CYR" w:hAnsi="Times New Roman CYR" w:cs="Times New Roman CYR"/>
          <w:b/>
          <w:bCs/>
          <w:i/>
          <w:iCs/>
        </w:rPr>
        <w:t>по шкале от 1 до 5</w:t>
      </w:r>
      <w:r>
        <w:rPr>
          <w:rFonts w:ascii="Times New Roman CYR" w:hAnsi="Times New Roman CYR" w:cs="Times New Roman CYR"/>
        </w:rPr>
        <w:t xml:space="preserve"> различные группы и организации по выделенным характеристикам.5</w:t>
      </w:r>
      <w:r>
        <w:rPr>
          <w:rFonts w:ascii="Times New Roman CYR" w:hAnsi="Times New Roman CYR" w:cs="Times New Roman CYR"/>
          <w:b/>
          <w:bCs/>
        </w:rPr>
        <w:t xml:space="preserve"> </w:t>
      </w:r>
      <w:r>
        <w:rPr>
          <w:rFonts w:ascii="Times New Roman CYR" w:hAnsi="Times New Roman CYR" w:cs="Times New Roman CYR"/>
        </w:rPr>
        <w:t xml:space="preserve">будет означать, что Вы </w:t>
      </w:r>
      <w:r>
        <w:rPr>
          <w:rFonts w:ascii="Times New Roman CYR" w:hAnsi="Times New Roman CYR" w:cs="Times New Roman CYR"/>
          <w:b/>
          <w:bCs/>
        </w:rPr>
        <w:t>абсолютно согласны</w:t>
      </w:r>
      <w:r>
        <w:rPr>
          <w:rFonts w:ascii="Times New Roman CYR" w:hAnsi="Times New Roman CYR" w:cs="Times New Roman CYR"/>
        </w:rPr>
        <w:t xml:space="preserve"> с утверждением, </w:t>
      </w:r>
      <w:r>
        <w:rPr>
          <w:rFonts w:ascii="Times New Roman CYR" w:hAnsi="Times New Roman CYR" w:cs="Times New Roman CYR"/>
          <w:b/>
          <w:bCs/>
        </w:rPr>
        <w:t>4 - согласны</w:t>
      </w:r>
      <w:r>
        <w:rPr>
          <w:rFonts w:ascii="Times New Roman CYR" w:hAnsi="Times New Roman CYR" w:cs="Times New Roman CYR"/>
        </w:rPr>
        <w:t xml:space="preserve">, </w:t>
      </w:r>
      <w:r>
        <w:rPr>
          <w:rFonts w:ascii="Times New Roman CYR" w:hAnsi="Times New Roman CYR" w:cs="Times New Roman CYR"/>
          <w:b/>
          <w:bCs/>
        </w:rPr>
        <w:t>3 - не знаете или не уверены</w:t>
      </w:r>
      <w:r>
        <w:rPr>
          <w:rFonts w:ascii="Times New Roman CYR" w:hAnsi="Times New Roman CYR" w:cs="Times New Roman CYR"/>
        </w:rPr>
        <w:t xml:space="preserve">, </w:t>
      </w:r>
      <w:r>
        <w:rPr>
          <w:rFonts w:ascii="Times New Roman CYR" w:hAnsi="Times New Roman CYR" w:cs="Times New Roman CYR"/>
          <w:b/>
          <w:bCs/>
        </w:rPr>
        <w:t>2 - не согласны и 1 - абсолютно не согласны</w:t>
      </w:r>
      <w:r>
        <w:rPr>
          <w:rFonts w:ascii="Times New Roman CYR" w:hAnsi="Times New Roman CYR" w:cs="Times New Roman CYR"/>
        </w:rPr>
        <w:t>.</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Обратите внимание, что в каждой графе должна стоять </w:t>
      </w:r>
      <w:r>
        <w:rPr>
          <w:rFonts w:ascii="Times New Roman CYR" w:hAnsi="Times New Roman CYR" w:cs="Times New Roman CYR"/>
          <w:b/>
          <w:bCs/>
        </w:rPr>
        <w:t>только одна цифра</w:t>
      </w:r>
      <w:r>
        <w:rPr>
          <w:rFonts w:ascii="Times New Roman CYR" w:hAnsi="Times New Roman CYR" w:cs="Times New Roman CYR"/>
        </w:rPr>
        <w:t xml:space="preserve">, соответствующая Вашему мнению. </w:t>
      </w:r>
    </w:p>
    <w:p w:rsidR="000623AE" w:rsidRDefault="000623AE" w:rsidP="00D64081">
      <w:pPr>
        <w:autoSpaceDE w:val="0"/>
        <w:autoSpaceDN w:val="0"/>
        <w:adjustRightInd w:val="0"/>
        <w:rPr>
          <w:rFonts w:ascii="Times New Roman CYR" w:hAnsi="Times New Roman CYR" w:cs="Times New Roman CYR"/>
        </w:rPr>
      </w:pPr>
    </w:p>
    <w:tbl>
      <w:tblPr>
        <w:tblW w:w="4900" w:type="pct"/>
        <w:jc w:val="center"/>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0"/>
        <w:gridCol w:w="1732"/>
        <w:gridCol w:w="10"/>
        <w:gridCol w:w="785"/>
        <w:gridCol w:w="9"/>
        <w:gridCol w:w="1100"/>
        <w:gridCol w:w="9"/>
        <w:gridCol w:w="626"/>
        <w:gridCol w:w="9"/>
        <w:gridCol w:w="784"/>
        <w:gridCol w:w="9"/>
        <w:gridCol w:w="928"/>
        <w:gridCol w:w="9"/>
        <w:gridCol w:w="956"/>
        <w:gridCol w:w="9"/>
        <w:gridCol w:w="942"/>
        <w:gridCol w:w="9"/>
        <w:gridCol w:w="1243"/>
        <w:gridCol w:w="9"/>
      </w:tblGrid>
      <w:tr w:rsidR="00D64081">
        <w:trPr>
          <w:gridAfter w:val="1"/>
          <w:wAfter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r>
              <w:rPr>
                <w:b/>
                <w:bCs/>
              </w:rPr>
              <w:t>Доверя-ющие мне</w:t>
            </w: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r>
              <w:rPr>
                <w:b/>
                <w:bCs/>
              </w:rPr>
              <w:t>Заслуживаю-щие моего доверия</w:t>
            </w: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r>
              <w:rPr>
                <w:b/>
                <w:bCs/>
              </w:rPr>
              <w:t>Свои для меня</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r>
              <w:rPr>
                <w:b/>
                <w:bCs/>
              </w:rPr>
              <w:t xml:space="preserve">Помога-ющие мне </w:t>
            </w: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r>
              <w:rPr>
                <w:b/>
                <w:bCs/>
              </w:rPr>
              <w:t>Принима-ющие меня</w:t>
            </w: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r>
              <w:rPr>
                <w:b/>
                <w:bCs/>
              </w:rPr>
              <w:t>У нас общие ценности</w:t>
            </w: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r>
              <w:rPr>
                <w:b/>
                <w:bCs/>
              </w:rPr>
              <w:t>Защищающие меня</w:t>
            </w: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r>
              <w:rPr>
                <w:b/>
                <w:bCs/>
              </w:rPr>
              <w:t>Уважающие меня</w:t>
            </w:r>
          </w:p>
        </w:tc>
      </w:tr>
      <w:tr w:rsidR="00D64081">
        <w:trPr>
          <w:gridBefore w:val="1"/>
          <w:wBefore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r>
              <w:t>Семья</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p>
        </w:tc>
      </w:tr>
      <w:tr w:rsidR="00D64081">
        <w:trPr>
          <w:gridBefore w:val="1"/>
          <w:wBefore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r>
              <w:t>Друзья</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p>
        </w:tc>
      </w:tr>
      <w:tr w:rsidR="00D64081">
        <w:trPr>
          <w:gridBefore w:val="1"/>
          <w:wBefore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r>
              <w:t>Сослуживцы</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p>
        </w:tc>
      </w:tr>
      <w:tr w:rsidR="00D64081">
        <w:trPr>
          <w:gridBefore w:val="1"/>
          <w:wBefore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r>
              <w:t>Непосредственное руководство</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p>
        </w:tc>
      </w:tr>
      <w:tr w:rsidR="00D64081">
        <w:trPr>
          <w:gridBefore w:val="1"/>
          <w:wBefore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r>
              <w:t>Церковь,</w:t>
            </w:r>
          </w:p>
          <w:p w:rsidR="00D64081" w:rsidRDefault="00D64081" w:rsidP="000623AE">
            <w:pPr>
              <w:pStyle w:val="aff0"/>
            </w:pPr>
            <w:r>
              <w:t>религиозная община</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p>
        </w:tc>
      </w:tr>
      <w:tr w:rsidR="00D64081">
        <w:trPr>
          <w:gridBefore w:val="1"/>
          <w:wBefore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r>
              <w:t>Армия</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p>
        </w:tc>
      </w:tr>
      <w:tr w:rsidR="00D64081">
        <w:trPr>
          <w:gridBefore w:val="1"/>
          <w:wBefore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r>
              <w:t>Образовательные учреждения</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p>
        </w:tc>
      </w:tr>
      <w:tr w:rsidR="00D64081">
        <w:trPr>
          <w:gridBefore w:val="1"/>
          <w:wBefore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r>
              <w:t>Общественные организации</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p>
        </w:tc>
      </w:tr>
      <w:tr w:rsidR="00D64081">
        <w:trPr>
          <w:gridBefore w:val="1"/>
          <w:wBefore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r>
              <w:t>Милиция</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p>
        </w:tc>
      </w:tr>
      <w:tr w:rsidR="00D64081">
        <w:trPr>
          <w:gridBefore w:val="1"/>
          <w:wBefore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r>
              <w:t xml:space="preserve">Социальные службы (Собес, органы опеки и т.д.) </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p>
        </w:tc>
      </w:tr>
      <w:tr w:rsidR="00D64081">
        <w:trPr>
          <w:gridBefore w:val="1"/>
          <w:wBefore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r>
              <w:t xml:space="preserve">Местное правительство (Вашего населенного пункта) </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p>
        </w:tc>
      </w:tr>
      <w:tr w:rsidR="00D64081">
        <w:trPr>
          <w:gridBefore w:val="1"/>
          <w:wBefore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r>
              <w:t>СМИ</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p>
        </w:tc>
      </w:tr>
      <w:tr w:rsidR="00D64081">
        <w:trPr>
          <w:gridBefore w:val="1"/>
          <w:wBefore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r>
              <w:t>Федеральное правительство</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p>
        </w:tc>
      </w:tr>
      <w:tr w:rsidR="00D64081">
        <w:trPr>
          <w:gridBefore w:val="1"/>
          <w:wBefore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r>
              <w:t>Частный бизнес</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p>
        </w:tc>
      </w:tr>
      <w:tr w:rsidR="00D64081">
        <w:trPr>
          <w:gridBefore w:val="1"/>
          <w:wBefore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r>
              <w:t>Политические партии</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p>
        </w:tc>
      </w:tr>
      <w:tr w:rsidR="00D64081">
        <w:trPr>
          <w:gridBefore w:val="1"/>
          <w:wBefore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r>
              <w:t xml:space="preserve">Органы правосудия (суд, прокуратура и др.) </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p>
        </w:tc>
      </w:tr>
      <w:tr w:rsidR="00D64081">
        <w:trPr>
          <w:gridBefore w:val="1"/>
          <w:wBefore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r>
              <w:t>Парламент</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p>
        </w:tc>
      </w:tr>
      <w:tr w:rsidR="00D64081">
        <w:trPr>
          <w:gridBefore w:val="1"/>
          <w:wBefore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r>
              <w:t>Президент</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p>
        </w:tc>
      </w:tr>
      <w:tr w:rsidR="00D64081">
        <w:trPr>
          <w:gridBefore w:val="1"/>
          <w:wBefore w:w="10" w:type="dxa"/>
          <w:jc w:val="center"/>
        </w:trPr>
        <w:tc>
          <w:tcPr>
            <w:tcW w:w="1980" w:type="dxa"/>
            <w:gridSpan w:val="2"/>
            <w:tcBorders>
              <w:top w:val="single" w:sz="6" w:space="0" w:color="auto"/>
              <w:bottom w:val="single" w:sz="6" w:space="0" w:color="auto"/>
              <w:right w:val="single" w:sz="6" w:space="0" w:color="auto"/>
            </w:tcBorders>
          </w:tcPr>
          <w:p w:rsidR="00D64081" w:rsidRDefault="00D64081" w:rsidP="000623AE">
            <w:pPr>
              <w:pStyle w:val="aff0"/>
            </w:pPr>
            <w:r>
              <w:t xml:space="preserve">Международные организации (например, ООН, Страсбургский суд или другие) </w:t>
            </w: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26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72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90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64"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96"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080" w:type="dxa"/>
            <w:gridSpan w:val="2"/>
            <w:tcBorders>
              <w:top w:val="single" w:sz="6" w:space="0" w:color="auto"/>
              <w:left w:val="single" w:sz="6" w:space="0" w:color="auto"/>
              <w:bottom w:val="single" w:sz="6" w:space="0" w:color="auto"/>
              <w:right w:val="single" w:sz="6" w:space="0" w:color="auto"/>
            </w:tcBorders>
          </w:tcPr>
          <w:p w:rsidR="00D64081" w:rsidRDefault="00D64081" w:rsidP="000623AE">
            <w:pPr>
              <w:pStyle w:val="aff0"/>
              <w:rPr>
                <w:b/>
                <w:bCs/>
              </w:rPr>
            </w:pPr>
          </w:p>
        </w:tc>
        <w:tc>
          <w:tcPr>
            <w:tcW w:w="1424" w:type="dxa"/>
            <w:gridSpan w:val="2"/>
            <w:tcBorders>
              <w:top w:val="single" w:sz="6" w:space="0" w:color="auto"/>
              <w:left w:val="single" w:sz="6" w:space="0" w:color="auto"/>
              <w:bottom w:val="single" w:sz="6" w:space="0" w:color="auto"/>
            </w:tcBorders>
          </w:tcPr>
          <w:p w:rsidR="00D64081" w:rsidRDefault="00D64081" w:rsidP="000623AE">
            <w:pPr>
              <w:pStyle w:val="aff0"/>
              <w:rPr>
                <w:b/>
                <w:bCs/>
              </w:rPr>
            </w:pPr>
          </w:p>
        </w:tc>
      </w:tr>
    </w:tbl>
    <w:p w:rsidR="00D64081" w:rsidRDefault="00D64081" w:rsidP="00D64081">
      <w:pPr>
        <w:autoSpaceDE w:val="0"/>
        <w:autoSpaceDN w:val="0"/>
        <w:adjustRightInd w:val="0"/>
        <w:rPr>
          <w:rFonts w:ascii="Times New Roman CYR" w:hAnsi="Times New Roman CYR" w:cs="Times New Roman CYR"/>
          <w:b/>
          <w:bCs/>
        </w:rPr>
      </w:pPr>
    </w:p>
    <w:p w:rsidR="00D64081" w:rsidRDefault="00D64081" w:rsidP="00D64081">
      <w:pPr>
        <w:autoSpaceDE w:val="0"/>
        <w:autoSpaceDN w:val="0"/>
        <w:adjustRightInd w:val="0"/>
        <w:rPr>
          <w:rFonts w:ascii="Times New Roman CYR" w:hAnsi="Times New Roman CYR" w:cs="Times New Roman CYR"/>
          <w:b/>
          <w:bCs/>
        </w:rPr>
      </w:pPr>
      <w:r>
        <w:rPr>
          <w:rFonts w:ascii="Times New Roman CYR" w:hAnsi="Times New Roman CYR" w:cs="Times New Roman CYR"/>
          <w:b/>
          <w:bCs/>
        </w:rPr>
        <w:t>3</w:t>
      </w:r>
      <w:r>
        <w:rPr>
          <w:rFonts w:ascii="Times New Roman CYR" w:hAnsi="Times New Roman CYR" w:cs="Times New Roman CYR"/>
        </w:rPr>
        <w:t xml:space="preserve">. </w:t>
      </w:r>
      <w:r>
        <w:rPr>
          <w:rFonts w:ascii="Times New Roman CYR" w:hAnsi="Times New Roman CYR" w:cs="Times New Roman CYR"/>
          <w:b/>
          <w:bCs/>
        </w:rPr>
        <w:t>Укажите, пожалуйста, следующие данные о Вас:</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Пол ___________________________</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Возраст________________________</w:t>
      </w:r>
    </w:p>
    <w:p w:rsidR="00D64081" w:rsidRDefault="00D64081" w:rsidP="00D64081">
      <w:pPr>
        <w:autoSpaceDE w:val="0"/>
        <w:autoSpaceDN w:val="0"/>
        <w:adjustRightInd w:val="0"/>
        <w:rPr>
          <w:rFonts w:ascii="Times New Roman CYR" w:hAnsi="Times New Roman CYR" w:cs="Times New Roman CYR"/>
        </w:rPr>
      </w:pPr>
      <w:r>
        <w:rPr>
          <w:rFonts w:ascii="Times New Roman CYR" w:hAnsi="Times New Roman CYR" w:cs="Times New Roman CYR"/>
        </w:rPr>
        <w:t>Образование____________________</w:t>
      </w:r>
    </w:p>
    <w:p w:rsidR="00D64081" w:rsidRDefault="00D64081" w:rsidP="00D64081">
      <w:pPr>
        <w:autoSpaceDE w:val="0"/>
        <w:autoSpaceDN w:val="0"/>
        <w:adjustRightInd w:val="0"/>
        <w:rPr>
          <w:rFonts w:ascii="Times New Roman CYR" w:hAnsi="Times New Roman CYR" w:cs="Times New Roman CYR"/>
          <w:b/>
          <w:bCs/>
        </w:rPr>
      </w:pPr>
      <w:r>
        <w:rPr>
          <w:rFonts w:ascii="Times New Roman CYR" w:hAnsi="Times New Roman CYR" w:cs="Times New Roman CYR"/>
          <w:b/>
          <w:bCs/>
        </w:rPr>
        <w:t>Благодарим Вас за сотрудничество!</w:t>
      </w:r>
    </w:p>
    <w:p w:rsidR="007154A1" w:rsidRPr="00D64081" w:rsidRDefault="007154A1" w:rsidP="00D64081">
      <w:bookmarkStart w:id="12" w:name="_GoBack"/>
      <w:bookmarkEnd w:id="12"/>
    </w:p>
    <w:sectPr w:rsidR="007154A1" w:rsidRPr="00D64081" w:rsidSect="00D64081">
      <w:headerReference w:type="default" r:id="rId23"/>
      <w:footerReference w:type="default" r:id="rId24"/>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E0A" w:rsidRDefault="00D42E0A">
      <w:r>
        <w:separator/>
      </w:r>
    </w:p>
  </w:endnote>
  <w:endnote w:type="continuationSeparator" w:id="0">
    <w:p w:rsidR="00D42E0A" w:rsidRDefault="00D4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1E" w:rsidRDefault="00D4231E" w:rsidP="002C43B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E0A" w:rsidRDefault="00D42E0A">
      <w:r>
        <w:separator/>
      </w:r>
    </w:p>
  </w:footnote>
  <w:footnote w:type="continuationSeparator" w:id="0">
    <w:p w:rsidR="00D42E0A" w:rsidRDefault="00D42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1E" w:rsidRDefault="00B224FC" w:rsidP="00D64081">
    <w:pPr>
      <w:pStyle w:val="a9"/>
      <w:framePr w:wrap="auto" w:vAnchor="text" w:hAnchor="margin" w:xAlign="right" w:y="1"/>
      <w:rPr>
        <w:rStyle w:val="aa"/>
      </w:rPr>
    </w:pPr>
    <w:r>
      <w:rPr>
        <w:rStyle w:val="aa"/>
      </w:rPr>
      <w:t>2</w:t>
    </w:r>
  </w:p>
  <w:p w:rsidR="00D4231E" w:rsidRDefault="00D4231E" w:rsidP="00D6408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51A6"/>
    <w:multiLevelType w:val="multilevel"/>
    <w:tmpl w:val="B3929CA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6A479F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9680E6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A6A2B70"/>
    <w:multiLevelType w:val="multilevel"/>
    <w:tmpl w:val="CDB29EF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rPr>
        <w:rFonts w:ascii="Times New Roman" w:hAnsi="Times New Roman" w:cs="Times New Roman" w:hint="default"/>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C317443"/>
    <w:multiLevelType w:val="hybridMultilevel"/>
    <w:tmpl w:val="CB6A4826"/>
    <w:lvl w:ilvl="0" w:tplc="CA103EA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16340085"/>
    <w:multiLevelType w:val="hybridMultilevel"/>
    <w:tmpl w:val="2CBE030A"/>
    <w:lvl w:ilvl="0" w:tplc="13726796">
      <w:start w:val="1"/>
      <w:numFmt w:val="bullet"/>
      <w:lvlText w:val=""/>
      <w:lvlJc w:val="left"/>
      <w:pPr>
        <w:tabs>
          <w:tab w:val="num" w:pos="720"/>
        </w:tabs>
        <w:ind w:left="720" w:hanging="360"/>
      </w:pPr>
      <w:rPr>
        <w:rFonts w:ascii="Wingdings" w:hAnsi="Wingdings" w:cs="Wingdings" w:hint="default"/>
      </w:rPr>
    </w:lvl>
    <w:lvl w:ilvl="1" w:tplc="4B602190">
      <w:start w:val="1"/>
      <w:numFmt w:val="bullet"/>
      <w:lvlText w:val=""/>
      <w:lvlJc w:val="left"/>
      <w:pPr>
        <w:tabs>
          <w:tab w:val="num" w:pos="1440"/>
        </w:tabs>
        <w:ind w:left="1440" w:hanging="360"/>
      </w:pPr>
      <w:rPr>
        <w:rFonts w:ascii="Wingdings" w:hAnsi="Wingdings" w:cs="Wingdings" w:hint="default"/>
      </w:rPr>
    </w:lvl>
    <w:lvl w:ilvl="2" w:tplc="EF504E4E">
      <w:start w:val="1"/>
      <w:numFmt w:val="bullet"/>
      <w:lvlText w:val=""/>
      <w:lvlJc w:val="left"/>
      <w:pPr>
        <w:tabs>
          <w:tab w:val="num" w:pos="2160"/>
        </w:tabs>
        <w:ind w:left="2160" w:hanging="360"/>
      </w:pPr>
      <w:rPr>
        <w:rFonts w:ascii="Wingdings" w:hAnsi="Wingdings" w:cs="Wingdings" w:hint="default"/>
      </w:rPr>
    </w:lvl>
    <w:lvl w:ilvl="3" w:tplc="7C404984">
      <w:start w:val="1"/>
      <w:numFmt w:val="bullet"/>
      <w:lvlText w:val=""/>
      <w:lvlJc w:val="left"/>
      <w:pPr>
        <w:tabs>
          <w:tab w:val="num" w:pos="2880"/>
        </w:tabs>
        <w:ind w:left="2880" w:hanging="360"/>
      </w:pPr>
      <w:rPr>
        <w:rFonts w:ascii="Wingdings" w:hAnsi="Wingdings" w:cs="Wingdings" w:hint="default"/>
      </w:rPr>
    </w:lvl>
    <w:lvl w:ilvl="4" w:tplc="DC08AB0A">
      <w:start w:val="1"/>
      <w:numFmt w:val="bullet"/>
      <w:lvlText w:val=""/>
      <w:lvlJc w:val="left"/>
      <w:pPr>
        <w:tabs>
          <w:tab w:val="num" w:pos="3600"/>
        </w:tabs>
        <w:ind w:left="3600" w:hanging="360"/>
      </w:pPr>
      <w:rPr>
        <w:rFonts w:ascii="Wingdings" w:hAnsi="Wingdings" w:cs="Wingdings" w:hint="default"/>
      </w:rPr>
    </w:lvl>
    <w:lvl w:ilvl="5" w:tplc="2694572C">
      <w:start w:val="1"/>
      <w:numFmt w:val="bullet"/>
      <w:lvlText w:val=""/>
      <w:lvlJc w:val="left"/>
      <w:pPr>
        <w:tabs>
          <w:tab w:val="num" w:pos="4320"/>
        </w:tabs>
        <w:ind w:left="4320" w:hanging="360"/>
      </w:pPr>
      <w:rPr>
        <w:rFonts w:ascii="Wingdings" w:hAnsi="Wingdings" w:cs="Wingdings" w:hint="default"/>
      </w:rPr>
    </w:lvl>
    <w:lvl w:ilvl="6" w:tplc="A25E6548">
      <w:start w:val="1"/>
      <w:numFmt w:val="bullet"/>
      <w:lvlText w:val=""/>
      <w:lvlJc w:val="left"/>
      <w:pPr>
        <w:tabs>
          <w:tab w:val="num" w:pos="5040"/>
        </w:tabs>
        <w:ind w:left="5040" w:hanging="360"/>
      </w:pPr>
      <w:rPr>
        <w:rFonts w:ascii="Wingdings" w:hAnsi="Wingdings" w:cs="Wingdings" w:hint="default"/>
      </w:rPr>
    </w:lvl>
    <w:lvl w:ilvl="7" w:tplc="D390DBBA">
      <w:start w:val="1"/>
      <w:numFmt w:val="bullet"/>
      <w:lvlText w:val=""/>
      <w:lvlJc w:val="left"/>
      <w:pPr>
        <w:tabs>
          <w:tab w:val="num" w:pos="5760"/>
        </w:tabs>
        <w:ind w:left="5760" w:hanging="360"/>
      </w:pPr>
      <w:rPr>
        <w:rFonts w:ascii="Wingdings" w:hAnsi="Wingdings" w:cs="Wingdings" w:hint="default"/>
      </w:rPr>
    </w:lvl>
    <w:lvl w:ilvl="8" w:tplc="0E38D846">
      <w:start w:val="1"/>
      <w:numFmt w:val="bullet"/>
      <w:lvlText w:val=""/>
      <w:lvlJc w:val="left"/>
      <w:pPr>
        <w:tabs>
          <w:tab w:val="num" w:pos="6480"/>
        </w:tabs>
        <w:ind w:left="6480" w:hanging="360"/>
      </w:pPr>
      <w:rPr>
        <w:rFonts w:ascii="Wingdings" w:hAnsi="Wingdings" w:cs="Wingdings" w:hint="default"/>
      </w:rPr>
    </w:lvl>
  </w:abstractNum>
  <w:abstractNum w:abstractNumId="7">
    <w:nsid w:val="20841159"/>
    <w:multiLevelType w:val="hybridMultilevel"/>
    <w:tmpl w:val="619E4B00"/>
    <w:lvl w:ilvl="0" w:tplc="B922D374">
      <w:start w:val="1"/>
      <w:numFmt w:val="bullet"/>
      <w:lvlText w:val=""/>
      <w:lvlJc w:val="left"/>
      <w:pPr>
        <w:tabs>
          <w:tab w:val="num" w:pos="720"/>
        </w:tabs>
        <w:ind w:left="720" w:hanging="360"/>
      </w:pPr>
      <w:rPr>
        <w:rFonts w:ascii="Wingdings" w:hAnsi="Wingdings" w:cs="Wingdings" w:hint="default"/>
      </w:rPr>
    </w:lvl>
    <w:lvl w:ilvl="1" w:tplc="A67EC3B4">
      <w:start w:val="1"/>
      <w:numFmt w:val="bullet"/>
      <w:lvlText w:val=""/>
      <w:lvlJc w:val="left"/>
      <w:pPr>
        <w:tabs>
          <w:tab w:val="num" w:pos="1440"/>
        </w:tabs>
        <w:ind w:left="1440" w:hanging="360"/>
      </w:pPr>
      <w:rPr>
        <w:rFonts w:ascii="Wingdings" w:hAnsi="Wingdings" w:cs="Wingdings" w:hint="default"/>
      </w:rPr>
    </w:lvl>
    <w:lvl w:ilvl="2" w:tplc="530EA148">
      <w:start w:val="1"/>
      <w:numFmt w:val="bullet"/>
      <w:lvlText w:val=""/>
      <w:lvlJc w:val="left"/>
      <w:pPr>
        <w:tabs>
          <w:tab w:val="num" w:pos="2160"/>
        </w:tabs>
        <w:ind w:left="2160" w:hanging="360"/>
      </w:pPr>
      <w:rPr>
        <w:rFonts w:ascii="Wingdings" w:hAnsi="Wingdings" w:cs="Wingdings" w:hint="default"/>
      </w:rPr>
    </w:lvl>
    <w:lvl w:ilvl="3" w:tplc="C17AF0CE">
      <w:start w:val="1"/>
      <w:numFmt w:val="bullet"/>
      <w:lvlText w:val=""/>
      <w:lvlJc w:val="left"/>
      <w:pPr>
        <w:tabs>
          <w:tab w:val="num" w:pos="2880"/>
        </w:tabs>
        <w:ind w:left="2880" w:hanging="360"/>
      </w:pPr>
      <w:rPr>
        <w:rFonts w:ascii="Wingdings" w:hAnsi="Wingdings" w:cs="Wingdings" w:hint="default"/>
      </w:rPr>
    </w:lvl>
    <w:lvl w:ilvl="4" w:tplc="95902696">
      <w:start w:val="1"/>
      <w:numFmt w:val="bullet"/>
      <w:lvlText w:val=""/>
      <w:lvlJc w:val="left"/>
      <w:pPr>
        <w:tabs>
          <w:tab w:val="num" w:pos="3600"/>
        </w:tabs>
        <w:ind w:left="3600" w:hanging="360"/>
      </w:pPr>
      <w:rPr>
        <w:rFonts w:ascii="Wingdings" w:hAnsi="Wingdings" w:cs="Wingdings" w:hint="default"/>
      </w:rPr>
    </w:lvl>
    <w:lvl w:ilvl="5" w:tplc="A5BEF02E">
      <w:start w:val="1"/>
      <w:numFmt w:val="bullet"/>
      <w:lvlText w:val=""/>
      <w:lvlJc w:val="left"/>
      <w:pPr>
        <w:tabs>
          <w:tab w:val="num" w:pos="4320"/>
        </w:tabs>
        <w:ind w:left="4320" w:hanging="360"/>
      </w:pPr>
      <w:rPr>
        <w:rFonts w:ascii="Wingdings" w:hAnsi="Wingdings" w:cs="Wingdings" w:hint="default"/>
      </w:rPr>
    </w:lvl>
    <w:lvl w:ilvl="6" w:tplc="BBEAAC98">
      <w:start w:val="1"/>
      <w:numFmt w:val="bullet"/>
      <w:lvlText w:val=""/>
      <w:lvlJc w:val="left"/>
      <w:pPr>
        <w:tabs>
          <w:tab w:val="num" w:pos="5040"/>
        </w:tabs>
        <w:ind w:left="5040" w:hanging="360"/>
      </w:pPr>
      <w:rPr>
        <w:rFonts w:ascii="Wingdings" w:hAnsi="Wingdings" w:cs="Wingdings" w:hint="default"/>
      </w:rPr>
    </w:lvl>
    <w:lvl w:ilvl="7" w:tplc="CCCC6D86">
      <w:start w:val="1"/>
      <w:numFmt w:val="bullet"/>
      <w:lvlText w:val=""/>
      <w:lvlJc w:val="left"/>
      <w:pPr>
        <w:tabs>
          <w:tab w:val="num" w:pos="5760"/>
        </w:tabs>
        <w:ind w:left="5760" w:hanging="360"/>
      </w:pPr>
      <w:rPr>
        <w:rFonts w:ascii="Wingdings" w:hAnsi="Wingdings" w:cs="Wingdings" w:hint="default"/>
      </w:rPr>
    </w:lvl>
    <w:lvl w:ilvl="8" w:tplc="4E568BE4">
      <w:start w:val="1"/>
      <w:numFmt w:val="bullet"/>
      <w:lvlText w:val=""/>
      <w:lvlJc w:val="left"/>
      <w:pPr>
        <w:tabs>
          <w:tab w:val="num" w:pos="6480"/>
        </w:tabs>
        <w:ind w:left="6480" w:hanging="360"/>
      </w:pPr>
      <w:rPr>
        <w:rFonts w:ascii="Wingdings" w:hAnsi="Wingdings" w:cs="Wingdings" w:hint="default"/>
      </w:rPr>
    </w:lvl>
  </w:abstractNum>
  <w:abstractNum w:abstractNumId="8">
    <w:nsid w:val="20BB6F39"/>
    <w:multiLevelType w:val="multilevel"/>
    <w:tmpl w:val="50C87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28026BB"/>
    <w:multiLevelType w:val="hybridMultilevel"/>
    <w:tmpl w:val="1F066B76"/>
    <w:lvl w:ilvl="0" w:tplc="F20EAC36">
      <w:start w:val="1"/>
      <w:numFmt w:val="bullet"/>
      <w:lvlText w:val=""/>
      <w:lvlJc w:val="left"/>
      <w:pPr>
        <w:tabs>
          <w:tab w:val="num" w:pos="720"/>
        </w:tabs>
        <w:ind w:left="720" w:hanging="360"/>
      </w:pPr>
      <w:rPr>
        <w:rFonts w:ascii="Wingdings" w:hAnsi="Wingdings" w:cs="Wingdings" w:hint="default"/>
      </w:rPr>
    </w:lvl>
    <w:lvl w:ilvl="1" w:tplc="038EE018">
      <w:start w:val="1"/>
      <w:numFmt w:val="bullet"/>
      <w:lvlText w:val=""/>
      <w:lvlJc w:val="left"/>
      <w:pPr>
        <w:tabs>
          <w:tab w:val="num" w:pos="1440"/>
        </w:tabs>
        <w:ind w:left="1440" w:hanging="360"/>
      </w:pPr>
      <w:rPr>
        <w:rFonts w:ascii="Wingdings" w:hAnsi="Wingdings" w:cs="Wingdings" w:hint="default"/>
      </w:rPr>
    </w:lvl>
    <w:lvl w:ilvl="2" w:tplc="9828E46A">
      <w:start w:val="1"/>
      <w:numFmt w:val="bullet"/>
      <w:lvlText w:val=""/>
      <w:lvlJc w:val="left"/>
      <w:pPr>
        <w:tabs>
          <w:tab w:val="num" w:pos="2160"/>
        </w:tabs>
        <w:ind w:left="2160" w:hanging="360"/>
      </w:pPr>
      <w:rPr>
        <w:rFonts w:ascii="Wingdings" w:hAnsi="Wingdings" w:cs="Wingdings" w:hint="default"/>
      </w:rPr>
    </w:lvl>
    <w:lvl w:ilvl="3" w:tplc="45DA23C8">
      <w:start w:val="1"/>
      <w:numFmt w:val="bullet"/>
      <w:lvlText w:val=""/>
      <w:lvlJc w:val="left"/>
      <w:pPr>
        <w:tabs>
          <w:tab w:val="num" w:pos="2880"/>
        </w:tabs>
        <w:ind w:left="2880" w:hanging="360"/>
      </w:pPr>
      <w:rPr>
        <w:rFonts w:ascii="Wingdings" w:hAnsi="Wingdings" w:cs="Wingdings" w:hint="default"/>
      </w:rPr>
    </w:lvl>
    <w:lvl w:ilvl="4" w:tplc="38AA44BA">
      <w:start w:val="1"/>
      <w:numFmt w:val="bullet"/>
      <w:lvlText w:val=""/>
      <w:lvlJc w:val="left"/>
      <w:pPr>
        <w:tabs>
          <w:tab w:val="num" w:pos="3600"/>
        </w:tabs>
        <w:ind w:left="3600" w:hanging="360"/>
      </w:pPr>
      <w:rPr>
        <w:rFonts w:ascii="Wingdings" w:hAnsi="Wingdings" w:cs="Wingdings" w:hint="default"/>
      </w:rPr>
    </w:lvl>
    <w:lvl w:ilvl="5" w:tplc="1E8A01CA">
      <w:start w:val="1"/>
      <w:numFmt w:val="bullet"/>
      <w:lvlText w:val=""/>
      <w:lvlJc w:val="left"/>
      <w:pPr>
        <w:tabs>
          <w:tab w:val="num" w:pos="4320"/>
        </w:tabs>
        <w:ind w:left="4320" w:hanging="360"/>
      </w:pPr>
      <w:rPr>
        <w:rFonts w:ascii="Wingdings" w:hAnsi="Wingdings" w:cs="Wingdings" w:hint="default"/>
      </w:rPr>
    </w:lvl>
    <w:lvl w:ilvl="6" w:tplc="12189370">
      <w:start w:val="1"/>
      <w:numFmt w:val="bullet"/>
      <w:lvlText w:val=""/>
      <w:lvlJc w:val="left"/>
      <w:pPr>
        <w:tabs>
          <w:tab w:val="num" w:pos="5040"/>
        </w:tabs>
        <w:ind w:left="5040" w:hanging="360"/>
      </w:pPr>
      <w:rPr>
        <w:rFonts w:ascii="Wingdings" w:hAnsi="Wingdings" w:cs="Wingdings" w:hint="default"/>
      </w:rPr>
    </w:lvl>
    <w:lvl w:ilvl="7" w:tplc="D37615E2">
      <w:start w:val="1"/>
      <w:numFmt w:val="bullet"/>
      <w:lvlText w:val=""/>
      <w:lvlJc w:val="left"/>
      <w:pPr>
        <w:tabs>
          <w:tab w:val="num" w:pos="5760"/>
        </w:tabs>
        <w:ind w:left="5760" w:hanging="360"/>
      </w:pPr>
      <w:rPr>
        <w:rFonts w:ascii="Wingdings" w:hAnsi="Wingdings" w:cs="Wingdings" w:hint="default"/>
      </w:rPr>
    </w:lvl>
    <w:lvl w:ilvl="8" w:tplc="E904ED86">
      <w:start w:val="1"/>
      <w:numFmt w:val="bullet"/>
      <w:lvlText w:val=""/>
      <w:lvlJc w:val="left"/>
      <w:pPr>
        <w:tabs>
          <w:tab w:val="num" w:pos="6480"/>
        </w:tabs>
        <w:ind w:left="6480" w:hanging="360"/>
      </w:pPr>
      <w:rPr>
        <w:rFonts w:ascii="Wingdings" w:hAnsi="Wingdings" w:cs="Wingdings" w:hint="default"/>
      </w:rPr>
    </w:lvl>
  </w:abstractNum>
  <w:abstractNum w:abstractNumId="10">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FA55289"/>
    <w:multiLevelType w:val="hybridMultilevel"/>
    <w:tmpl w:val="15A00132"/>
    <w:lvl w:ilvl="0" w:tplc="04190001">
      <w:start w:val="1"/>
      <w:numFmt w:val="bullet"/>
      <w:lvlText w:val=""/>
      <w:lvlJc w:val="left"/>
      <w:pPr>
        <w:tabs>
          <w:tab w:val="num" w:pos="720"/>
        </w:tabs>
        <w:ind w:left="720" w:hanging="360"/>
      </w:pPr>
      <w:rPr>
        <w:rFonts w:ascii="Symbol" w:hAnsi="Symbol" w:cs="Symbol" w:hint="default"/>
      </w:rPr>
    </w:lvl>
    <w:lvl w:ilvl="1" w:tplc="AC5E44A8">
      <w:start w:val="1"/>
      <w:numFmt w:val="decimal"/>
      <w:lvlText w:val="%2."/>
      <w:lvlJc w:val="left"/>
      <w:pPr>
        <w:tabs>
          <w:tab w:val="num" w:pos="1440"/>
        </w:tabs>
        <w:ind w:left="1440" w:hanging="360"/>
      </w:pPr>
    </w:lvl>
    <w:lvl w:ilvl="2" w:tplc="62A4BD08">
      <w:start w:val="1"/>
      <w:numFmt w:val="decimal"/>
      <w:lvlText w:val="%3."/>
      <w:lvlJc w:val="left"/>
      <w:pPr>
        <w:tabs>
          <w:tab w:val="num" w:pos="2160"/>
        </w:tabs>
        <w:ind w:left="2160" w:hanging="360"/>
      </w:pPr>
    </w:lvl>
    <w:lvl w:ilvl="3" w:tplc="83C8F366">
      <w:start w:val="1"/>
      <w:numFmt w:val="decimal"/>
      <w:lvlText w:val="%4."/>
      <w:lvlJc w:val="left"/>
      <w:pPr>
        <w:tabs>
          <w:tab w:val="num" w:pos="2880"/>
        </w:tabs>
        <w:ind w:left="2880" w:hanging="360"/>
      </w:pPr>
    </w:lvl>
    <w:lvl w:ilvl="4" w:tplc="2938AEFC">
      <w:start w:val="1"/>
      <w:numFmt w:val="decimal"/>
      <w:lvlText w:val="%5."/>
      <w:lvlJc w:val="left"/>
      <w:pPr>
        <w:tabs>
          <w:tab w:val="num" w:pos="3600"/>
        </w:tabs>
        <w:ind w:left="3600" w:hanging="360"/>
      </w:pPr>
    </w:lvl>
    <w:lvl w:ilvl="5" w:tplc="8012BEBA">
      <w:start w:val="1"/>
      <w:numFmt w:val="decimal"/>
      <w:lvlText w:val="%6."/>
      <w:lvlJc w:val="left"/>
      <w:pPr>
        <w:tabs>
          <w:tab w:val="num" w:pos="4320"/>
        </w:tabs>
        <w:ind w:left="4320" w:hanging="360"/>
      </w:pPr>
    </w:lvl>
    <w:lvl w:ilvl="6" w:tplc="6122DC9A">
      <w:start w:val="1"/>
      <w:numFmt w:val="decimal"/>
      <w:lvlText w:val="%7."/>
      <w:lvlJc w:val="left"/>
      <w:pPr>
        <w:tabs>
          <w:tab w:val="num" w:pos="5040"/>
        </w:tabs>
        <w:ind w:left="5040" w:hanging="360"/>
      </w:pPr>
    </w:lvl>
    <w:lvl w:ilvl="7" w:tplc="9CB0865A">
      <w:start w:val="1"/>
      <w:numFmt w:val="decimal"/>
      <w:lvlText w:val="%8."/>
      <w:lvlJc w:val="left"/>
      <w:pPr>
        <w:tabs>
          <w:tab w:val="num" w:pos="5760"/>
        </w:tabs>
        <w:ind w:left="5760" w:hanging="360"/>
      </w:pPr>
    </w:lvl>
    <w:lvl w:ilvl="8" w:tplc="B3463972">
      <w:start w:val="1"/>
      <w:numFmt w:val="decimal"/>
      <w:lvlText w:val="%9."/>
      <w:lvlJc w:val="left"/>
      <w:pPr>
        <w:tabs>
          <w:tab w:val="num" w:pos="6480"/>
        </w:tabs>
        <w:ind w:left="6480" w:hanging="360"/>
      </w:pPr>
    </w:lvl>
  </w:abstractNum>
  <w:abstractNum w:abstractNumId="12">
    <w:nsid w:val="458E1696"/>
    <w:multiLevelType w:val="hybridMultilevel"/>
    <w:tmpl w:val="76564BBA"/>
    <w:lvl w:ilvl="0" w:tplc="822C372E">
      <w:start w:val="1"/>
      <w:numFmt w:val="bullet"/>
      <w:lvlText w:val=""/>
      <w:lvlJc w:val="left"/>
      <w:pPr>
        <w:tabs>
          <w:tab w:val="num" w:pos="720"/>
        </w:tabs>
        <w:ind w:left="720" w:hanging="360"/>
      </w:pPr>
      <w:rPr>
        <w:rFonts w:ascii="Wingdings" w:hAnsi="Wingdings" w:cs="Wingdings" w:hint="default"/>
      </w:rPr>
    </w:lvl>
    <w:lvl w:ilvl="1" w:tplc="3AC4DF70">
      <w:start w:val="1"/>
      <w:numFmt w:val="bullet"/>
      <w:lvlText w:val=""/>
      <w:lvlJc w:val="left"/>
      <w:pPr>
        <w:tabs>
          <w:tab w:val="num" w:pos="1440"/>
        </w:tabs>
        <w:ind w:left="1440" w:hanging="360"/>
      </w:pPr>
      <w:rPr>
        <w:rFonts w:ascii="Wingdings" w:hAnsi="Wingdings" w:cs="Wingdings" w:hint="default"/>
      </w:rPr>
    </w:lvl>
    <w:lvl w:ilvl="2" w:tplc="6300854C">
      <w:start w:val="1"/>
      <w:numFmt w:val="bullet"/>
      <w:lvlText w:val=""/>
      <w:lvlJc w:val="left"/>
      <w:pPr>
        <w:tabs>
          <w:tab w:val="num" w:pos="2160"/>
        </w:tabs>
        <w:ind w:left="2160" w:hanging="360"/>
      </w:pPr>
      <w:rPr>
        <w:rFonts w:ascii="Wingdings" w:hAnsi="Wingdings" w:cs="Wingdings" w:hint="default"/>
      </w:rPr>
    </w:lvl>
    <w:lvl w:ilvl="3" w:tplc="20022E8C">
      <w:start w:val="1"/>
      <w:numFmt w:val="bullet"/>
      <w:lvlText w:val=""/>
      <w:lvlJc w:val="left"/>
      <w:pPr>
        <w:tabs>
          <w:tab w:val="num" w:pos="2880"/>
        </w:tabs>
        <w:ind w:left="2880" w:hanging="360"/>
      </w:pPr>
      <w:rPr>
        <w:rFonts w:ascii="Wingdings" w:hAnsi="Wingdings" w:cs="Wingdings" w:hint="default"/>
      </w:rPr>
    </w:lvl>
    <w:lvl w:ilvl="4" w:tplc="1F487182">
      <w:start w:val="1"/>
      <w:numFmt w:val="bullet"/>
      <w:lvlText w:val=""/>
      <w:lvlJc w:val="left"/>
      <w:pPr>
        <w:tabs>
          <w:tab w:val="num" w:pos="3600"/>
        </w:tabs>
        <w:ind w:left="3600" w:hanging="360"/>
      </w:pPr>
      <w:rPr>
        <w:rFonts w:ascii="Wingdings" w:hAnsi="Wingdings" w:cs="Wingdings" w:hint="default"/>
      </w:rPr>
    </w:lvl>
    <w:lvl w:ilvl="5" w:tplc="F7A4F278">
      <w:start w:val="1"/>
      <w:numFmt w:val="bullet"/>
      <w:lvlText w:val=""/>
      <w:lvlJc w:val="left"/>
      <w:pPr>
        <w:tabs>
          <w:tab w:val="num" w:pos="4320"/>
        </w:tabs>
        <w:ind w:left="4320" w:hanging="360"/>
      </w:pPr>
      <w:rPr>
        <w:rFonts w:ascii="Wingdings" w:hAnsi="Wingdings" w:cs="Wingdings" w:hint="default"/>
      </w:rPr>
    </w:lvl>
    <w:lvl w:ilvl="6" w:tplc="AAE0C17A">
      <w:start w:val="1"/>
      <w:numFmt w:val="bullet"/>
      <w:lvlText w:val=""/>
      <w:lvlJc w:val="left"/>
      <w:pPr>
        <w:tabs>
          <w:tab w:val="num" w:pos="5040"/>
        </w:tabs>
        <w:ind w:left="5040" w:hanging="360"/>
      </w:pPr>
      <w:rPr>
        <w:rFonts w:ascii="Wingdings" w:hAnsi="Wingdings" w:cs="Wingdings" w:hint="default"/>
      </w:rPr>
    </w:lvl>
    <w:lvl w:ilvl="7" w:tplc="FE2A23F6">
      <w:start w:val="1"/>
      <w:numFmt w:val="bullet"/>
      <w:lvlText w:val=""/>
      <w:lvlJc w:val="left"/>
      <w:pPr>
        <w:tabs>
          <w:tab w:val="num" w:pos="5760"/>
        </w:tabs>
        <w:ind w:left="5760" w:hanging="360"/>
      </w:pPr>
      <w:rPr>
        <w:rFonts w:ascii="Wingdings" w:hAnsi="Wingdings" w:cs="Wingdings" w:hint="default"/>
      </w:rPr>
    </w:lvl>
    <w:lvl w:ilvl="8" w:tplc="1B02A496">
      <w:start w:val="1"/>
      <w:numFmt w:val="bullet"/>
      <w:lvlText w:val=""/>
      <w:lvlJc w:val="left"/>
      <w:pPr>
        <w:tabs>
          <w:tab w:val="num" w:pos="6480"/>
        </w:tabs>
        <w:ind w:left="6480" w:hanging="360"/>
      </w:pPr>
      <w:rPr>
        <w:rFonts w:ascii="Wingdings" w:hAnsi="Wingdings" w:cs="Wingdings" w:hint="default"/>
      </w:rPr>
    </w:lvl>
  </w:abstractNum>
  <w:abstractNum w:abstractNumId="13">
    <w:nsid w:val="54630FF1"/>
    <w:multiLevelType w:val="hybridMultilevel"/>
    <w:tmpl w:val="9C7CCE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9E43E32"/>
    <w:multiLevelType w:val="hybridMultilevel"/>
    <w:tmpl w:val="7206EE1C"/>
    <w:lvl w:ilvl="0" w:tplc="557E3868">
      <w:start w:val="1"/>
      <w:numFmt w:val="bullet"/>
      <w:lvlText w:val=""/>
      <w:lvlJc w:val="left"/>
      <w:pPr>
        <w:tabs>
          <w:tab w:val="num" w:pos="720"/>
        </w:tabs>
        <w:ind w:left="720" w:hanging="360"/>
      </w:pPr>
      <w:rPr>
        <w:rFonts w:ascii="Wingdings" w:hAnsi="Wingdings" w:cs="Wingdings" w:hint="default"/>
      </w:rPr>
    </w:lvl>
    <w:lvl w:ilvl="1" w:tplc="703E8518">
      <w:start w:val="1"/>
      <w:numFmt w:val="bullet"/>
      <w:lvlText w:val=""/>
      <w:lvlJc w:val="left"/>
      <w:pPr>
        <w:tabs>
          <w:tab w:val="num" w:pos="1440"/>
        </w:tabs>
        <w:ind w:left="1440" w:hanging="360"/>
      </w:pPr>
      <w:rPr>
        <w:rFonts w:ascii="Wingdings" w:hAnsi="Wingdings" w:cs="Wingdings" w:hint="default"/>
      </w:rPr>
    </w:lvl>
    <w:lvl w:ilvl="2" w:tplc="8FC63F20">
      <w:start w:val="1"/>
      <w:numFmt w:val="bullet"/>
      <w:lvlText w:val=""/>
      <w:lvlJc w:val="left"/>
      <w:pPr>
        <w:tabs>
          <w:tab w:val="num" w:pos="2160"/>
        </w:tabs>
        <w:ind w:left="2160" w:hanging="360"/>
      </w:pPr>
      <w:rPr>
        <w:rFonts w:ascii="Wingdings" w:hAnsi="Wingdings" w:cs="Wingdings" w:hint="default"/>
      </w:rPr>
    </w:lvl>
    <w:lvl w:ilvl="3" w:tplc="38360330">
      <w:start w:val="1"/>
      <w:numFmt w:val="bullet"/>
      <w:lvlText w:val=""/>
      <w:lvlJc w:val="left"/>
      <w:pPr>
        <w:tabs>
          <w:tab w:val="num" w:pos="2880"/>
        </w:tabs>
        <w:ind w:left="2880" w:hanging="360"/>
      </w:pPr>
      <w:rPr>
        <w:rFonts w:ascii="Wingdings" w:hAnsi="Wingdings" w:cs="Wingdings" w:hint="default"/>
      </w:rPr>
    </w:lvl>
    <w:lvl w:ilvl="4" w:tplc="B0589DC2">
      <w:start w:val="1"/>
      <w:numFmt w:val="bullet"/>
      <w:lvlText w:val=""/>
      <w:lvlJc w:val="left"/>
      <w:pPr>
        <w:tabs>
          <w:tab w:val="num" w:pos="3600"/>
        </w:tabs>
        <w:ind w:left="3600" w:hanging="360"/>
      </w:pPr>
      <w:rPr>
        <w:rFonts w:ascii="Wingdings" w:hAnsi="Wingdings" w:cs="Wingdings" w:hint="default"/>
      </w:rPr>
    </w:lvl>
    <w:lvl w:ilvl="5" w:tplc="83D4CF0A">
      <w:start w:val="1"/>
      <w:numFmt w:val="bullet"/>
      <w:lvlText w:val=""/>
      <w:lvlJc w:val="left"/>
      <w:pPr>
        <w:tabs>
          <w:tab w:val="num" w:pos="4320"/>
        </w:tabs>
        <w:ind w:left="4320" w:hanging="360"/>
      </w:pPr>
      <w:rPr>
        <w:rFonts w:ascii="Wingdings" w:hAnsi="Wingdings" w:cs="Wingdings" w:hint="default"/>
      </w:rPr>
    </w:lvl>
    <w:lvl w:ilvl="6" w:tplc="403A4A52">
      <w:start w:val="1"/>
      <w:numFmt w:val="bullet"/>
      <w:lvlText w:val=""/>
      <w:lvlJc w:val="left"/>
      <w:pPr>
        <w:tabs>
          <w:tab w:val="num" w:pos="5040"/>
        </w:tabs>
        <w:ind w:left="5040" w:hanging="360"/>
      </w:pPr>
      <w:rPr>
        <w:rFonts w:ascii="Wingdings" w:hAnsi="Wingdings" w:cs="Wingdings" w:hint="default"/>
      </w:rPr>
    </w:lvl>
    <w:lvl w:ilvl="7" w:tplc="93CC8488">
      <w:start w:val="1"/>
      <w:numFmt w:val="bullet"/>
      <w:lvlText w:val=""/>
      <w:lvlJc w:val="left"/>
      <w:pPr>
        <w:tabs>
          <w:tab w:val="num" w:pos="5760"/>
        </w:tabs>
        <w:ind w:left="5760" w:hanging="360"/>
      </w:pPr>
      <w:rPr>
        <w:rFonts w:ascii="Wingdings" w:hAnsi="Wingdings" w:cs="Wingdings" w:hint="default"/>
      </w:rPr>
    </w:lvl>
    <w:lvl w:ilvl="8" w:tplc="DAF0A0F8">
      <w:start w:val="1"/>
      <w:numFmt w:val="bullet"/>
      <w:lvlText w:val=""/>
      <w:lvlJc w:val="left"/>
      <w:pPr>
        <w:tabs>
          <w:tab w:val="num" w:pos="6480"/>
        </w:tabs>
        <w:ind w:left="6480" w:hanging="360"/>
      </w:pPr>
      <w:rPr>
        <w:rFonts w:ascii="Wingdings" w:hAnsi="Wingdings" w:cs="Wingdings" w:hint="default"/>
      </w:rPr>
    </w:lvl>
  </w:abstractNum>
  <w:abstractNum w:abstractNumId="15">
    <w:nsid w:val="5A2515C0"/>
    <w:multiLevelType w:val="hybridMultilevel"/>
    <w:tmpl w:val="50C873EC"/>
    <w:lvl w:ilvl="0" w:tplc="BF42F654">
      <w:start w:val="1"/>
      <w:numFmt w:val="decimal"/>
      <w:lvlText w:val="%1."/>
      <w:lvlJc w:val="left"/>
      <w:pPr>
        <w:tabs>
          <w:tab w:val="num" w:pos="720"/>
        </w:tabs>
        <w:ind w:left="720" w:hanging="360"/>
      </w:pPr>
    </w:lvl>
    <w:lvl w:ilvl="1" w:tplc="AC5E44A8">
      <w:start w:val="1"/>
      <w:numFmt w:val="decimal"/>
      <w:lvlText w:val="%2."/>
      <w:lvlJc w:val="left"/>
      <w:pPr>
        <w:tabs>
          <w:tab w:val="num" w:pos="1440"/>
        </w:tabs>
        <w:ind w:left="1440" w:hanging="360"/>
      </w:pPr>
    </w:lvl>
    <w:lvl w:ilvl="2" w:tplc="62A4BD08">
      <w:start w:val="1"/>
      <w:numFmt w:val="decimal"/>
      <w:lvlText w:val="%3."/>
      <w:lvlJc w:val="left"/>
      <w:pPr>
        <w:tabs>
          <w:tab w:val="num" w:pos="2160"/>
        </w:tabs>
        <w:ind w:left="2160" w:hanging="360"/>
      </w:pPr>
    </w:lvl>
    <w:lvl w:ilvl="3" w:tplc="83C8F366">
      <w:start w:val="1"/>
      <w:numFmt w:val="decimal"/>
      <w:lvlText w:val="%4."/>
      <w:lvlJc w:val="left"/>
      <w:pPr>
        <w:tabs>
          <w:tab w:val="num" w:pos="2880"/>
        </w:tabs>
        <w:ind w:left="2880" w:hanging="360"/>
      </w:pPr>
    </w:lvl>
    <w:lvl w:ilvl="4" w:tplc="2938AEFC">
      <w:start w:val="1"/>
      <w:numFmt w:val="decimal"/>
      <w:lvlText w:val="%5."/>
      <w:lvlJc w:val="left"/>
      <w:pPr>
        <w:tabs>
          <w:tab w:val="num" w:pos="3600"/>
        </w:tabs>
        <w:ind w:left="3600" w:hanging="360"/>
      </w:pPr>
    </w:lvl>
    <w:lvl w:ilvl="5" w:tplc="8012BEBA">
      <w:start w:val="1"/>
      <w:numFmt w:val="decimal"/>
      <w:lvlText w:val="%6."/>
      <w:lvlJc w:val="left"/>
      <w:pPr>
        <w:tabs>
          <w:tab w:val="num" w:pos="4320"/>
        </w:tabs>
        <w:ind w:left="4320" w:hanging="360"/>
      </w:pPr>
    </w:lvl>
    <w:lvl w:ilvl="6" w:tplc="6122DC9A">
      <w:start w:val="1"/>
      <w:numFmt w:val="decimal"/>
      <w:lvlText w:val="%7."/>
      <w:lvlJc w:val="left"/>
      <w:pPr>
        <w:tabs>
          <w:tab w:val="num" w:pos="5040"/>
        </w:tabs>
        <w:ind w:left="5040" w:hanging="360"/>
      </w:pPr>
    </w:lvl>
    <w:lvl w:ilvl="7" w:tplc="9CB0865A">
      <w:start w:val="1"/>
      <w:numFmt w:val="decimal"/>
      <w:lvlText w:val="%8."/>
      <w:lvlJc w:val="left"/>
      <w:pPr>
        <w:tabs>
          <w:tab w:val="num" w:pos="5760"/>
        </w:tabs>
        <w:ind w:left="5760" w:hanging="360"/>
      </w:pPr>
    </w:lvl>
    <w:lvl w:ilvl="8" w:tplc="B3463972">
      <w:start w:val="1"/>
      <w:numFmt w:val="decimal"/>
      <w:lvlText w:val="%9."/>
      <w:lvlJc w:val="left"/>
      <w:pPr>
        <w:tabs>
          <w:tab w:val="num" w:pos="6480"/>
        </w:tabs>
        <w:ind w:left="6480" w:hanging="360"/>
      </w:pPr>
    </w:lvl>
  </w:abstractNum>
  <w:abstractNum w:abstractNumId="16">
    <w:nsid w:val="6111259B"/>
    <w:multiLevelType w:val="hybridMultilevel"/>
    <w:tmpl w:val="A7E6A6BC"/>
    <w:lvl w:ilvl="0" w:tplc="E972623A">
      <w:start w:val="1"/>
      <w:numFmt w:val="bullet"/>
      <w:lvlText w:val=""/>
      <w:lvlJc w:val="left"/>
      <w:pPr>
        <w:tabs>
          <w:tab w:val="num" w:pos="720"/>
        </w:tabs>
        <w:ind w:left="720" w:hanging="360"/>
      </w:pPr>
      <w:rPr>
        <w:rFonts w:ascii="Wingdings" w:hAnsi="Wingdings" w:cs="Wingdings" w:hint="default"/>
      </w:rPr>
    </w:lvl>
    <w:lvl w:ilvl="1" w:tplc="DE26E6DE">
      <w:start w:val="1"/>
      <w:numFmt w:val="bullet"/>
      <w:lvlText w:val=""/>
      <w:lvlJc w:val="left"/>
      <w:pPr>
        <w:tabs>
          <w:tab w:val="num" w:pos="1440"/>
        </w:tabs>
        <w:ind w:left="1440" w:hanging="360"/>
      </w:pPr>
      <w:rPr>
        <w:rFonts w:ascii="Wingdings" w:hAnsi="Wingdings" w:cs="Wingdings" w:hint="default"/>
      </w:rPr>
    </w:lvl>
    <w:lvl w:ilvl="2" w:tplc="7EFE3FC2">
      <w:start w:val="1"/>
      <w:numFmt w:val="bullet"/>
      <w:lvlText w:val=""/>
      <w:lvlJc w:val="left"/>
      <w:pPr>
        <w:tabs>
          <w:tab w:val="num" w:pos="2160"/>
        </w:tabs>
        <w:ind w:left="2160" w:hanging="360"/>
      </w:pPr>
      <w:rPr>
        <w:rFonts w:ascii="Wingdings" w:hAnsi="Wingdings" w:cs="Wingdings" w:hint="default"/>
      </w:rPr>
    </w:lvl>
    <w:lvl w:ilvl="3" w:tplc="79AE89DA">
      <w:start w:val="1"/>
      <w:numFmt w:val="bullet"/>
      <w:lvlText w:val=""/>
      <w:lvlJc w:val="left"/>
      <w:pPr>
        <w:tabs>
          <w:tab w:val="num" w:pos="2880"/>
        </w:tabs>
        <w:ind w:left="2880" w:hanging="360"/>
      </w:pPr>
      <w:rPr>
        <w:rFonts w:ascii="Wingdings" w:hAnsi="Wingdings" w:cs="Wingdings" w:hint="default"/>
      </w:rPr>
    </w:lvl>
    <w:lvl w:ilvl="4" w:tplc="E0DAAC74">
      <w:start w:val="1"/>
      <w:numFmt w:val="bullet"/>
      <w:lvlText w:val=""/>
      <w:lvlJc w:val="left"/>
      <w:pPr>
        <w:tabs>
          <w:tab w:val="num" w:pos="3600"/>
        </w:tabs>
        <w:ind w:left="3600" w:hanging="360"/>
      </w:pPr>
      <w:rPr>
        <w:rFonts w:ascii="Wingdings" w:hAnsi="Wingdings" w:cs="Wingdings" w:hint="default"/>
      </w:rPr>
    </w:lvl>
    <w:lvl w:ilvl="5" w:tplc="738C555A">
      <w:start w:val="1"/>
      <w:numFmt w:val="bullet"/>
      <w:lvlText w:val=""/>
      <w:lvlJc w:val="left"/>
      <w:pPr>
        <w:tabs>
          <w:tab w:val="num" w:pos="4320"/>
        </w:tabs>
        <w:ind w:left="4320" w:hanging="360"/>
      </w:pPr>
      <w:rPr>
        <w:rFonts w:ascii="Wingdings" w:hAnsi="Wingdings" w:cs="Wingdings" w:hint="default"/>
      </w:rPr>
    </w:lvl>
    <w:lvl w:ilvl="6" w:tplc="E7CC3D50">
      <w:start w:val="1"/>
      <w:numFmt w:val="bullet"/>
      <w:lvlText w:val=""/>
      <w:lvlJc w:val="left"/>
      <w:pPr>
        <w:tabs>
          <w:tab w:val="num" w:pos="5040"/>
        </w:tabs>
        <w:ind w:left="5040" w:hanging="360"/>
      </w:pPr>
      <w:rPr>
        <w:rFonts w:ascii="Wingdings" w:hAnsi="Wingdings" w:cs="Wingdings" w:hint="default"/>
      </w:rPr>
    </w:lvl>
    <w:lvl w:ilvl="7" w:tplc="775C83EC">
      <w:start w:val="1"/>
      <w:numFmt w:val="bullet"/>
      <w:lvlText w:val=""/>
      <w:lvlJc w:val="left"/>
      <w:pPr>
        <w:tabs>
          <w:tab w:val="num" w:pos="5760"/>
        </w:tabs>
        <w:ind w:left="5760" w:hanging="360"/>
      </w:pPr>
      <w:rPr>
        <w:rFonts w:ascii="Wingdings" w:hAnsi="Wingdings" w:cs="Wingdings" w:hint="default"/>
      </w:rPr>
    </w:lvl>
    <w:lvl w:ilvl="8" w:tplc="8C6A3344">
      <w:start w:val="1"/>
      <w:numFmt w:val="bullet"/>
      <w:lvlText w:val=""/>
      <w:lvlJc w:val="left"/>
      <w:pPr>
        <w:tabs>
          <w:tab w:val="num" w:pos="6480"/>
        </w:tabs>
        <w:ind w:left="6480" w:hanging="360"/>
      </w:pPr>
      <w:rPr>
        <w:rFonts w:ascii="Wingdings" w:hAnsi="Wingdings" w:cs="Wingdings" w:hint="default"/>
      </w:rPr>
    </w:lvl>
  </w:abstractNum>
  <w:abstractNum w:abstractNumId="17">
    <w:nsid w:val="64E85723"/>
    <w:multiLevelType w:val="hybridMultilevel"/>
    <w:tmpl w:val="527CE410"/>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7CA6C48"/>
    <w:multiLevelType w:val="hybridMultilevel"/>
    <w:tmpl w:val="88469044"/>
    <w:lvl w:ilvl="0" w:tplc="E7AA1CA2">
      <w:start w:val="1"/>
      <w:numFmt w:val="bullet"/>
      <w:lvlText w:val=""/>
      <w:lvlJc w:val="left"/>
      <w:pPr>
        <w:tabs>
          <w:tab w:val="num" w:pos="720"/>
        </w:tabs>
        <w:ind w:left="720" w:hanging="360"/>
      </w:pPr>
      <w:rPr>
        <w:rFonts w:ascii="Wingdings" w:hAnsi="Wingdings" w:cs="Wingdings" w:hint="default"/>
      </w:rPr>
    </w:lvl>
    <w:lvl w:ilvl="1" w:tplc="F15A9DDE">
      <w:start w:val="1"/>
      <w:numFmt w:val="bullet"/>
      <w:lvlText w:val=""/>
      <w:lvlJc w:val="left"/>
      <w:pPr>
        <w:tabs>
          <w:tab w:val="num" w:pos="1440"/>
        </w:tabs>
        <w:ind w:left="1440" w:hanging="360"/>
      </w:pPr>
      <w:rPr>
        <w:rFonts w:ascii="Wingdings" w:hAnsi="Wingdings" w:cs="Wingdings" w:hint="default"/>
      </w:rPr>
    </w:lvl>
    <w:lvl w:ilvl="2" w:tplc="CC7AF20A">
      <w:start w:val="1"/>
      <w:numFmt w:val="bullet"/>
      <w:lvlText w:val=""/>
      <w:lvlJc w:val="left"/>
      <w:pPr>
        <w:tabs>
          <w:tab w:val="num" w:pos="2160"/>
        </w:tabs>
        <w:ind w:left="2160" w:hanging="360"/>
      </w:pPr>
      <w:rPr>
        <w:rFonts w:ascii="Wingdings" w:hAnsi="Wingdings" w:cs="Wingdings" w:hint="default"/>
      </w:rPr>
    </w:lvl>
    <w:lvl w:ilvl="3" w:tplc="0768997C">
      <w:start w:val="1"/>
      <w:numFmt w:val="bullet"/>
      <w:lvlText w:val=""/>
      <w:lvlJc w:val="left"/>
      <w:pPr>
        <w:tabs>
          <w:tab w:val="num" w:pos="2880"/>
        </w:tabs>
        <w:ind w:left="2880" w:hanging="360"/>
      </w:pPr>
      <w:rPr>
        <w:rFonts w:ascii="Wingdings" w:hAnsi="Wingdings" w:cs="Wingdings" w:hint="default"/>
      </w:rPr>
    </w:lvl>
    <w:lvl w:ilvl="4" w:tplc="A5BA61C6">
      <w:start w:val="1"/>
      <w:numFmt w:val="bullet"/>
      <w:lvlText w:val=""/>
      <w:lvlJc w:val="left"/>
      <w:pPr>
        <w:tabs>
          <w:tab w:val="num" w:pos="3600"/>
        </w:tabs>
        <w:ind w:left="3600" w:hanging="360"/>
      </w:pPr>
      <w:rPr>
        <w:rFonts w:ascii="Wingdings" w:hAnsi="Wingdings" w:cs="Wingdings" w:hint="default"/>
      </w:rPr>
    </w:lvl>
    <w:lvl w:ilvl="5" w:tplc="56961762">
      <w:start w:val="1"/>
      <w:numFmt w:val="bullet"/>
      <w:lvlText w:val=""/>
      <w:lvlJc w:val="left"/>
      <w:pPr>
        <w:tabs>
          <w:tab w:val="num" w:pos="4320"/>
        </w:tabs>
        <w:ind w:left="4320" w:hanging="360"/>
      </w:pPr>
      <w:rPr>
        <w:rFonts w:ascii="Wingdings" w:hAnsi="Wingdings" w:cs="Wingdings" w:hint="default"/>
      </w:rPr>
    </w:lvl>
    <w:lvl w:ilvl="6" w:tplc="7B968EE6">
      <w:start w:val="1"/>
      <w:numFmt w:val="bullet"/>
      <w:lvlText w:val=""/>
      <w:lvlJc w:val="left"/>
      <w:pPr>
        <w:tabs>
          <w:tab w:val="num" w:pos="5040"/>
        </w:tabs>
        <w:ind w:left="5040" w:hanging="360"/>
      </w:pPr>
      <w:rPr>
        <w:rFonts w:ascii="Wingdings" w:hAnsi="Wingdings" w:cs="Wingdings" w:hint="default"/>
      </w:rPr>
    </w:lvl>
    <w:lvl w:ilvl="7" w:tplc="97CE5510">
      <w:start w:val="1"/>
      <w:numFmt w:val="bullet"/>
      <w:lvlText w:val=""/>
      <w:lvlJc w:val="left"/>
      <w:pPr>
        <w:tabs>
          <w:tab w:val="num" w:pos="5760"/>
        </w:tabs>
        <w:ind w:left="5760" w:hanging="360"/>
      </w:pPr>
      <w:rPr>
        <w:rFonts w:ascii="Wingdings" w:hAnsi="Wingdings" w:cs="Wingdings" w:hint="default"/>
      </w:rPr>
    </w:lvl>
    <w:lvl w:ilvl="8" w:tplc="B7C80A0C">
      <w:start w:val="1"/>
      <w:numFmt w:val="bullet"/>
      <w:lvlText w:val=""/>
      <w:lvlJc w:val="left"/>
      <w:pPr>
        <w:tabs>
          <w:tab w:val="num" w:pos="6480"/>
        </w:tabs>
        <w:ind w:left="6480" w:hanging="360"/>
      </w:pPr>
      <w:rPr>
        <w:rFonts w:ascii="Wingdings" w:hAnsi="Wingdings" w:cs="Wingdings" w:hint="default"/>
      </w:rPr>
    </w:lvl>
  </w:abstractNum>
  <w:abstractNum w:abstractNumId="19">
    <w:nsid w:val="690F36A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6C6C41E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E0161A4"/>
    <w:multiLevelType w:val="hybridMultilevel"/>
    <w:tmpl w:val="4944152A"/>
    <w:lvl w:ilvl="0" w:tplc="34389E6C">
      <w:start w:val="1"/>
      <w:numFmt w:val="bullet"/>
      <w:lvlText w:val=""/>
      <w:lvlJc w:val="left"/>
      <w:pPr>
        <w:tabs>
          <w:tab w:val="num" w:pos="720"/>
        </w:tabs>
        <w:ind w:left="720" w:hanging="360"/>
      </w:pPr>
      <w:rPr>
        <w:rFonts w:ascii="Wingdings" w:hAnsi="Wingdings" w:cs="Wingdings" w:hint="default"/>
      </w:rPr>
    </w:lvl>
    <w:lvl w:ilvl="1" w:tplc="197298A8">
      <w:start w:val="1"/>
      <w:numFmt w:val="bullet"/>
      <w:lvlText w:val=""/>
      <w:lvlJc w:val="left"/>
      <w:pPr>
        <w:tabs>
          <w:tab w:val="num" w:pos="1440"/>
        </w:tabs>
        <w:ind w:left="1440" w:hanging="360"/>
      </w:pPr>
      <w:rPr>
        <w:rFonts w:ascii="Wingdings" w:hAnsi="Wingdings" w:cs="Wingdings" w:hint="default"/>
      </w:rPr>
    </w:lvl>
    <w:lvl w:ilvl="2" w:tplc="029A2356">
      <w:start w:val="1"/>
      <w:numFmt w:val="bullet"/>
      <w:lvlText w:val=""/>
      <w:lvlJc w:val="left"/>
      <w:pPr>
        <w:tabs>
          <w:tab w:val="num" w:pos="2160"/>
        </w:tabs>
        <w:ind w:left="2160" w:hanging="360"/>
      </w:pPr>
      <w:rPr>
        <w:rFonts w:ascii="Wingdings" w:hAnsi="Wingdings" w:cs="Wingdings" w:hint="default"/>
      </w:rPr>
    </w:lvl>
    <w:lvl w:ilvl="3" w:tplc="22F6BB90">
      <w:start w:val="1"/>
      <w:numFmt w:val="bullet"/>
      <w:lvlText w:val=""/>
      <w:lvlJc w:val="left"/>
      <w:pPr>
        <w:tabs>
          <w:tab w:val="num" w:pos="2880"/>
        </w:tabs>
        <w:ind w:left="2880" w:hanging="360"/>
      </w:pPr>
      <w:rPr>
        <w:rFonts w:ascii="Wingdings" w:hAnsi="Wingdings" w:cs="Wingdings" w:hint="default"/>
      </w:rPr>
    </w:lvl>
    <w:lvl w:ilvl="4" w:tplc="2C868CB8">
      <w:start w:val="1"/>
      <w:numFmt w:val="bullet"/>
      <w:lvlText w:val=""/>
      <w:lvlJc w:val="left"/>
      <w:pPr>
        <w:tabs>
          <w:tab w:val="num" w:pos="3600"/>
        </w:tabs>
        <w:ind w:left="3600" w:hanging="360"/>
      </w:pPr>
      <w:rPr>
        <w:rFonts w:ascii="Wingdings" w:hAnsi="Wingdings" w:cs="Wingdings" w:hint="default"/>
      </w:rPr>
    </w:lvl>
    <w:lvl w:ilvl="5" w:tplc="F482BBF6">
      <w:start w:val="1"/>
      <w:numFmt w:val="bullet"/>
      <w:lvlText w:val=""/>
      <w:lvlJc w:val="left"/>
      <w:pPr>
        <w:tabs>
          <w:tab w:val="num" w:pos="4320"/>
        </w:tabs>
        <w:ind w:left="4320" w:hanging="360"/>
      </w:pPr>
      <w:rPr>
        <w:rFonts w:ascii="Wingdings" w:hAnsi="Wingdings" w:cs="Wingdings" w:hint="default"/>
      </w:rPr>
    </w:lvl>
    <w:lvl w:ilvl="6" w:tplc="76E6D5EE">
      <w:start w:val="1"/>
      <w:numFmt w:val="bullet"/>
      <w:lvlText w:val=""/>
      <w:lvlJc w:val="left"/>
      <w:pPr>
        <w:tabs>
          <w:tab w:val="num" w:pos="5040"/>
        </w:tabs>
        <w:ind w:left="5040" w:hanging="360"/>
      </w:pPr>
      <w:rPr>
        <w:rFonts w:ascii="Wingdings" w:hAnsi="Wingdings" w:cs="Wingdings" w:hint="default"/>
      </w:rPr>
    </w:lvl>
    <w:lvl w:ilvl="7" w:tplc="8932CCCC">
      <w:start w:val="1"/>
      <w:numFmt w:val="bullet"/>
      <w:lvlText w:val=""/>
      <w:lvlJc w:val="left"/>
      <w:pPr>
        <w:tabs>
          <w:tab w:val="num" w:pos="5760"/>
        </w:tabs>
        <w:ind w:left="5760" w:hanging="360"/>
      </w:pPr>
      <w:rPr>
        <w:rFonts w:ascii="Wingdings" w:hAnsi="Wingdings" w:cs="Wingdings" w:hint="default"/>
      </w:rPr>
    </w:lvl>
    <w:lvl w:ilvl="8" w:tplc="4A784AF8">
      <w:start w:val="1"/>
      <w:numFmt w:val="bullet"/>
      <w:lvlText w:val=""/>
      <w:lvlJc w:val="left"/>
      <w:pPr>
        <w:tabs>
          <w:tab w:val="num" w:pos="6480"/>
        </w:tabs>
        <w:ind w:left="6480" w:hanging="360"/>
      </w:pPr>
      <w:rPr>
        <w:rFonts w:ascii="Wingdings" w:hAnsi="Wingdings" w:cs="Wingdings" w:hint="default"/>
      </w:rPr>
    </w:lvl>
  </w:abstractNum>
  <w:abstractNum w:abstractNumId="22">
    <w:nsid w:val="6ECE312A"/>
    <w:multiLevelType w:val="hybridMultilevel"/>
    <w:tmpl w:val="B3929CA4"/>
    <w:lvl w:ilvl="0" w:tplc="AC663026">
      <w:start w:val="1"/>
      <w:numFmt w:val="bullet"/>
      <w:lvlText w:val=""/>
      <w:lvlJc w:val="left"/>
      <w:pPr>
        <w:tabs>
          <w:tab w:val="num" w:pos="720"/>
        </w:tabs>
        <w:ind w:left="720" w:hanging="360"/>
      </w:pPr>
      <w:rPr>
        <w:rFonts w:ascii="Wingdings" w:hAnsi="Wingdings" w:cs="Wingdings" w:hint="default"/>
      </w:rPr>
    </w:lvl>
    <w:lvl w:ilvl="1" w:tplc="6EE25A58">
      <w:start w:val="1"/>
      <w:numFmt w:val="bullet"/>
      <w:lvlText w:val=""/>
      <w:lvlJc w:val="left"/>
      <w:pPr>
        <w:tabs>
          <w:tab w:val="num" w:pos="1440"/>
        </w:tabs>
        <w:ind w:left="1440" w:hanging="360"/>
      </w:pPr>
      <w:rPr>
        <w:rFonts w:ascii="Wingdings" w:hAnsi="Wingdings" w:cs="Wingdings" w:hint="default"/>
      </w:rPr>
    </w:lvl>
    <w:lvl w:ilvl="2" w:tplc="70E435BC">
      <w:start w:val="1"/>
      <w:numFmt w:val="bullet"/>
      <w:lvlText w:val=""/>
      <w:lvlJc w:val="left"/>
      <w:pPr>
        <w:tabs>
          <w:tab w:val="num" w:pos="2160"/>
        </w:tabs>
        <w:ind w:left="2160" w:hanging="360"/>
      </w:pPr>
      <w:rPr>
        <w:rFonts w:ascii="Wingdings" w:hAnsi="Wingdings" w:cs="Wingdings" w:hint="default"/>
      </w:rPr>
    </w:lvl>
    <w:lvl w:ilvl="3" w:tplc="FF003A02">
      <w:start w:val="1"/>
      <w:numFmt w:val="bullet"/>
      <w:lvlText w:val=""/>
      <w:lvlJc w:val="left"/>
      <w:pPr>
        <w:tabs>
          <w:tab w:val="num" w:pos="2880"/>
        </w:tabs>
        <w:ind w:left="2880" w:hanging="360"/>
      </w:pPr>
      <w:rPr>
        <w:rFonts w:ascii="Wingdings" w:hAnsi="Wingdings" w:cs="Wingdings" w:hint="default"/>
      </w:rPr>
    </w:lvl>
    <w:lvl w:ilvl="4" w:tplc="EC1C7338">
      <w:start w:val="1"/>
      <w:numFmt w:val="bullet"/>
      <w:lvlText w:val=""/>
      <w:lvlJc w:val="left"/>
      <w:pPr>
        <w:tabs>
          <w:tab w:val="num" w:pos="3600"/>
        </w:tabs>
        <w:ind w:left="3600" w:hanging="360"/>
      </w:pPr>
      <w:rPr>
        <w:rFonts w:ascii="Wingdings" w:hAnsi="Wingdings" w:cs="Wingdings" w:hint="default"/>
      </w:rPr>
    </w:lvl>
    <w:lvl w:ilvl="5" w:tplc="8920F998">
      <w:start w:val="1"/>
      <w:numFmt w:val="bullet"/>
      <w:lvlText w:val=""/>
      <w:lvlJc w:val="left"/>
      <w:pPr>
        <w:tabs>
          <w:tab w:val="num" w:pos="4320"/>
        </w:tabs>
        <w:ind w:left="4320" w:hanging="360"/>
      </w:pPr>
      <w:rPr>
        <w:rFonts w:ascii="Wingdings" w:hAnsi="Wingdings" w:cs="Wingdings" w:hint="default"/>
      </w:rPr>
    </w:lvl>
    <w:lvl w:ilvl="6" w:tplc="C9A433CA">
      <w:start w:val="1"/>
      <w:numFmt w:val="bullet"/>
      <w:lvlText w:val=""/>
      <w:lvlJc w:val="left"/>
      <w:pPr>
        <w:tabs>
          <w:tab w:val="num" w:pos="5040"/>
        </w:tabs>
        <w:ind w:left="5040" w:hanging="360"/>
      </w:pPr>
      <w:rPr>
        <w:rFonts w:ascii="Wingdings" w:hAnsi="Wingdings" w:cs="Wingdings" w:hint="default"/>
      </w:rPr>
    </w:lvl>
    <w:lvl w:ilvl="7" w:tplc="338032DA">
      <w:start w:val="1"/>
      <w:numFmt w:val="bullet"/>
      <w:lvlText w:val=""/>
      <w:lvlJc w:val="left"/>
      <w:pPr>
        <w:tabs>
          <w:tab w:val="num" w:pos="5760"/>
        </w:tabs>
        <w:ind w:left="5760" w:hanging="360"/>
      </w:pPr>
      <w:rPr>
        <w:rFonts w:ascii="Wingdings" w:hAnsi="Wingdings" w:cs="Wingdings" w:hint="default"/>
      </w:rPr>
    </w:lvl>
    <w:lvl w:ilvl="8" w:tplc="57468DEC">
      <w:start w:val="1"/>
      <w:numFmt w:val="bullet"/>
      <w:lvlText w:val=""/>
      <w:lvlJc w:val="left"/>
      <w:pPr>
        <w:tabs>
          <w:tab w:val="num" w:pos="6480"/>
        </w:tabs>
        <w:ind w:left="6480" w:hanging="360"/>
      </w:pPr>
      <w:rPr>
        <w:rFonts w:ascii="Wingdings" w:hAnsi="Wingdings" w:cs="Wingdings" w:hint="default"/>
      </w:rPr>
    </w:lvl>
  </w:abstractNum>
  <w:abstractNum w:abstractNumId="23">
    <w:nsid w:val="776A661F"/>
    <w:multiLevelType w:val="hybridMultilevel"/>
    <w:tmpl w:val="F53C9D42"/>
    <w:lvl w:ilvl="0" w:tplc="84FC5C1C">
      <w:start w:val="1"/>
      <w:numFmt w:val="decimal"/>
      <w:lvlText w:val="%1)"/>
      <w:lvlJc w:val="left"/>
      <w:pPr>
        <w:tabs>
          <w:tab w:val="num" w:pos="720"/>
        </w:tabs>
        <w:ind w:left="720" w:hanging="360"/>
      </w:pPr>
    </w:lvl>
    <w:lvl w:ilvl="1" w:tplc="1D82734C">
      <w:start w:val="1"/>
      <w:numFmt w:val="decimal"/>
      <w:lvlText w:val="%2)"/>
      <w:lvlJc w:val="left"/>
      <w:pPr>
        <w:tabs>
          <w:tab w:val="num" w:pos="1440"/>
        </w:tabs>
        <w:ind w:left="1440" w:hanging="360"/>
      </w:pPr>
    </w:lvl>
    <w:lvl w:ilvl="2" w:tplc="8ED4DD40">
      <w:start w:val="1"/>
      <w:numFmt w:val="decimal"/>
      <w:lvlText w:val="%3)"/>
      <w:lvlJc w:val="left"/>
      <w:pPr>
        <w:tabs>
          <w:tab w:val="num" w:pos="2160"/>
        </w:tabs>
        <w:ind w:left="2160" w:hanging="360"/>
      </w:pPr>
    </w:lvl>
    <w:lvl w:ilvl="3" w:tplc="A442E566">
      <w:start w:val="1"/>
      <w:numFmt w:val="decimal"/>
      <w:lvlText w:val="%4)"/>
      <w:lvlJc w:val="left"/>
      <w:pPr>
        <w:tabs>
          <w:tab w:val="num" w:pos="2880"/>
        </w:tabs>
        <w:ind w:left="2880" w:hanging="360"/>
      </w:pPr>
    </w:lvl>
    <w:lvl w:ilvl="4" w:tplc="2DF20D58">
      <w:start w:val="1"/>
      <w:numFmt w:val="decimal"/>
      <w:lvlText w:val="%5)"/>
      <w:lvlJc w:val="left"/>
      <w:pPr>
        <w:tabs>
          <w:tab w:val="num" w:pos="3600"/>
        </w:tabs>
        <w:ind w:left="3600" w:hanging="360"/>
      </w:pPr>
    </w:lvl>
    <w:lvl w:ilvl="5" w:tplc="3FAE8090">
      <w:start w:val="1"/>
      <w:numFmt w:val="decimal"/>
      <w:lvlText w:val="%6)"/>
      <w:lvlJc w:val="left"/>
      <w:pPr>
        <w:tabs>
          <w:tab w:val="num" w:pos="4320"/>
        </w:tabs>
        <w:ind w:left="4320" w:hanging="360"/>
      </w:pPr>
    </w:lvl>
    <w:lvl w:ilvl="6" w:tplc="73B2E730">
      <w:start w:val="1"/>
      <w:numFmt w:val="decimal"/>
      <w:lvlText w:val="%7)"/>
      <w:lvlJc w:val="left"/>
      <w:pPr>
        <w:tabs>
          <w:tab w:val="num" w:pos="5040"/>
        </w:tabs>
        <w:ind w:left="5040" w:hanging="360"/>
      </w:pPr>
    </w:lvl>
    <w:lvl w:ilvl="7" w:tplc="9B2C796E">
      <w:start w:val="1"/>
      <w:numFmt w:val="decimal"/>
      <w:lvlText w:val="%8)"/>
      <w:lvlJc w:val="left"/>
      <w:pPr>
        <w:tabs>
          <w:tab w:val="num" w:pos="5760"/>
        </w:tabs>
        <w:ind w:left="5760" w:hanging="360"/>
      </w:pPr>
    </w:lvl>
    <w:lvl w:ilvl="8" w:tplc="D3C2303A">
      <w:start w:val="1"/>
      <w:numFmt w:val="decimal"/>
      <w:lvlText w:val="%9)"/>
      <w:lvlJc w:val="left"/>
      <w:pPr>
        <w:tabs>
          <w:tab w:val="num" w:pos="6480"/>
        </w:tabs>
        <w:ind w:left="6480" w:hanging="360"/>
      </w:pPr>
    </w:lvl>
  </w:abstractNum>
  <w:abstractNum w:abstractNumId="24">
    <w:nsid w:val="78D67B1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7B12293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2"/>
  </w:num>
  <w:num w:numId="2">
    <w:abstractNumId w:val="16"/>
  </w:num>
  <w:num w:numId="3">
    <w:abstractNumId w:val="7"/>
  </w:num>
  <w:num w:numId="4">
    <w:abstractNumId w:val="12"/>
  </w:num>
  <w:num w:numId="5">
    <w:abstractNumId w:val="0"/>
  </w:num>
  <w:num w:numId="6">
    <w:abstractNumId w:val="4"/>
  </w:num>
  <w:num w:numId="7">
    <w:abstractNumId w:val="9"/>
  </w:num>
  <w:num w:numId="8">
    <w:abstractNumId w:val="21"/>
  </w:num>
  <w:num w:numId="9">
    <w:abstractNumId w:val="23"/>
  </w:num>
  <w:num w:numId="10">
    <w:abstractNumId w:val="18"/>
  </w:num>
  <w:num w:numId="11">
    <w:abstractNumId w:val="15"/>
  </w:num>
  <w:num w:numId="12">
    <w:abstractNumId w:val="6"/>
  </w:num>
  <w:num w:numId="13">
    <w:abstractNumId w:val="14"/>
  </w:num>
  <w:num w:numId="14">
    <w:abstractNumId w:val="17"/>
  </w:num>
  <w:num w:numId="15">
    <w:abstractNumId w:val="24"/>
  </w:num>
  <w:num w:numId="16">
    <w:abstractNumId w:val="8"/>
  </w:num>
  <w:num w:numId="17">
    <w:abstractNumId w:val="11"/>
  </w:num>
  <w:num w:numId="18">
    <w:abstractNumId w:val="19"/>
  </w:num>
  <w:num w:numId="19">
    <w:abstractNumId w:val="3"/>
  </w:num>
  <w:num w:numId="20">
    <w:abstractNumId w:val="25"/>
  </w:num>
  <w:num w:numId="21">
    <w:abstractNumId w:val="13"/>
  </w:num>
  <w:num w:numId="22">
    <w:abstractNumId w:val="1"/>
  </w:num>
  <w:num w:numId="23">
    <w:abstractNumId w:val="5"/>
  </w:num>
  <w:num w:numId="24">
    <w:abstractNumId w:val="20"/>
  </w:num>
  <w:num w:numId="25">
    <w:abstractNumId w:val="10"/>
  </w:num>
  <w:num w:numId="26">
    <w:abstractNumId w:val="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D98"/>
    <w:rsid w:val="000623AE"/>
    <w:rsid w:val="00063C6E"/>
    <w:rsid w:val="00077800"/>
    <w:rsid w:val="000B626F"/>
    <w:rsid w:val="000B7AF6"/>
    <w:rsid w:val="001B28AF"/>
    <w:rsid w:val="001B53A9"/>
    <w:rsid w:val="001B5A7B"/>
    <w:rsid w:val="001C4881"/>
    <w:rsid w:val="001E7479"/>
    <w:rsid w:val="002114D6"/>
    <w:rsid w:val="00292BD8"/>
    <w:rsid w:val="002C43B0"/>
    <w:rsid w:val="002F1809"/>
    <w:rsid w:val="003A03E6"/>
    <w:rsid w:val="003E2EF1"/>
    <w:rsid w:val="0042253E"/>
    <w:rsid w:val="004227D8"/>
    <w:rsid w:val="00456C33"/>
    <w:rsid w:val="0048035D"/>
    <w:rsid w:val="00491919"/>
    <w:rsid w:val="00492918"/>
    <w:rsid w:val="004E4155"/>
    <w:rsid w:val="004F0C80"/>
    <w:rsid w:val="00545D7E"/>
    <w:rsid w:val="005600EC"/>
    <w:rsid w:val="005815DE"/>
    <w:rsid w:val="005934E5"/>
    <w:rsid w:val="00593C54"/>
    <w:rsid w:val="00597D1F"/>
    <w:rsid w:val="005B31FC"/>
    <w:rsid w:val="005C3C68"/>
    <w:rsid w:val="005C4C55"/>
    <w:rsid w:val="00631311"/>
    <w:rsid w:val="0065333B"/>
    <w:rsid w:val="00683958"/>
    <w:rsid w:val="0068426C"/>
    <w:rsid w:val="00686C53"/>
    <w:rsid w:val="00690BB3"/>
    <w:rsid w:val="0069125B"/>
    <w:rsid w:val="00696CE8"/>
    <w:rsid w:val="006D023B"/>
    <w:rsid w:val="007154A1"/>
    <w:rsid w:val="00740864"/>
    <w:rsid w:val="0074699A"/>
    <w:rsid w:val="007A3014"/>
    <w:rsid w:val="007C6D7F"/>
    <w:rsid w:val="00807ED5"/>
    <w:rsid w:val="00810B88"/>
    <w:rsid w:val="00837A0B"/>
    <w:rsid w:val="00842AB4"/>
    <w:rsid w:val="0085645E"/>
    <w:rsid w:val="008D103C"/>
    <w:rsid w:val="009117E3"/>
    <w:rsid w:val="00924F88"/>
    <w:rsid w:val="00937BAE"/>
    <w:rsid w:val="009854E3"/>
    <w:rsid w:val="009C5DAF"/>
    <w:rsid w:val="009D3D92"/>
    <w:rsid w:val="009F0697"/>
    <w:rsid w:val="00A272B7"/>
    <w:rsid w:val="00A44AAF"/>
    <w:rsid w:val="00A97747"/>
    <w:rsid w:val="00AB20BE"/>
    <w:rsid w:val="00AB560E"/>
    <w:rsid w:val="00AF1E90"/>
    <w:rsid w:val="00B224FC"/>
    <w:rsid w:val="00B3720F"/>
    <w:rsid w:val="00B753A8"/>
    <w:rsid w:val="00B86C95"/>
    <w:rsid w:val="00BE483B"/>
    <w:rsid w:val="00C10DC2"/>
    <w:rsid w:val="00C642A1"/>
    <w:rsid w:val="00C813FA"/>
    <w:rsid w:val="00C857E0"/>
    <w:rsid w:val="00CC37D8"/>
    <w:rsid w:val="00D0430A"/>
    <w:rsid w:val="00D07B5E"/>
    <w:rsid w:val="00D4231E"/>
    <w:rsid w:val="00D42E0A"/>
    <w:rsid w:val="00D64081"/>
    <w:rsid w:val="00E14E71"/>
    <w:rsid w:val="00E41488"/>
    <w:rsid w:val="00E4163B"/>
    <w:rsid w:val="00E7190D"/>
    <w:rsid w:val="00E84353"/>
    <w:rsid w:val="00E97D98"/>
    <w:rsid w:val="00F15486"/>
    <w:rsid w:val="00F75538"/>
    <w:rsid w:val="00F80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2CFDF940-9A2C-41D6-B378-9F3C701F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64081"/>
    <w:pPr>
      <w:spacing w:line="360" w:lineRule="auto"/>
      <w:ind w:firstLine="720"/>
      <w:jc w:val="both"/>
    </w:pPr>
    <w:rPr>
      <w:sz w:val="28"/>
      <w:szCs w:val="28"/>
    </w:rPr>
  </w:style>
  <w:style w:type="paragraph" w:styleId="1">
    <w:name w:val="heading 1"/>
    <w:basedOn w:val="a2"/>
    <w:next w:val="a2"/>
    <w:link w:val="10"/>
    <w:uiPriority w:val="99"/>
    <w:qFormat/>
    <w:rsid w:val="00D64081"/>
    <w:pPr>
      <w:keepNext/>
      <w:ind w:firstLine="0"/>
      <w:jc w:val="center"/>
      <w:outlineLvl w:val="0"/>
    </w:pPr>
    <w:rPr>
      <w:b/>
      <w:bCs/>
      <w:caps/>
      <w:noProof/>
      <w:kern w:val="16"/>
    </w:rPr>
  </w:style>
  <w:style w:type="paragraph" w:styleId="2">
    <w:name w:val="heading 2"/>
    <w:basedOn w:val="a2"/>
    <w:next w:val="a2"/>
    <w:link w:val="20"/>
    <w:autoRedefine/>
    <w:uiPriority w:val="99"/>
    <w:qFormat/>
    <w:rsid w:val="00D64081"/>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D64081"/>
    <w:pPr>
      <w:keepNext/>
      <w:outlineLvl w:val="2"/>
    </w:pPr>
    <w:rPr>
      <w:b/>
      <w:bCs/>
      <w:noProof/>
    </w:rPr>
  </w:style>
  <w:style w:type="paragraph" w:styleId="4">
    <w:name w:val="heading 4"/>
    <w:basedOn w:val="a2"/>
    <w:next w:val="a2"/>
    <w:link w:val="40"/>
    <w:uiPriority w:val="99"/>
    <w:qFormat/>
    <w:rsid w:val="00D64081"/>
    <w:pPr>
      <w:keepNext/>
      <w:ind w:firstLine="0"/>
      <w:jc w:val="center"/>
      <w:outlineLvl w:val="3"/>
    </w:pPr>
    <w:rPr>
      <w:i/>
      <w:iCs/>
      <w:noProof/>
    </w:rPr>
  </w:style>
  <w:style w:type="paragraph" w:styleId="5">
    <w:name w:val="heading 5"/>
    <w:basedOn w:val="a2"/>
    <w:next w:val="a2"/>
    <w:link w:val="50"/>
    <w:uiPriority w:val="99"/>
    <w:qFormat/>
    <w:rsid w:val="00D64081"/>
    <w:pPr>
      <w:keepNext/>
      <w:ind w:left="737" w:firstLine="0"/>
      <w:jc w:val="left"/>
      <w:outlineLvl w:val="4"/>
    </w:pPr>
  </w:style>
  <w:style w:type="paragraph" w:styleId="6">
    <w:name w:val="heading 6"/>
    <w:basedOn w:val="a2"/>
    <w:next w:val="a2"/>
    <w:link w:val="60"/>
    <w:uiPriority w:val="99"/>
    <w:qFormat/>
    <w:rsid w:val="00D64081"/>
    <w:pPr>
      <w:keepNext/>
      <w:jc w:val="center"/>
      <w:outlineLvl w:val="5"/>
    </w:pPr>
    <w:rPr>
      <w:b/>
      <w:bCs/>
      <w:sz w:val="30"/>
      <w:szCs w:val="30"/>
    </w:rPr>
  </w:style>
  <w:style w:type="paragraph" w:styleId="7">
    <w:name w:val="heading 7"/>
    <w:basedOn w:val="a2"/>
    <w:next w:val="a2"/>
    <w:link w:val="70"/>
    <w:uiPriority w:val="99"/>
    <w:qFormat/>
    <w:rsid w:val="00D64081"/>
    <w:pPr>
      <w:keepNext/>
      <w:outlineLvl w:val="6"/>
    </w:pPr>
    <w:rPr>
      <w:sz w:val="24"/>
      <w:szCs w:val="24"/>
    </w:rPr>
  </w:style>
  <w:style w:type="paragraph" w:styleId="8">
    <w:name w:val="heading 8"/>
    <w:basedOn w:val="a2"/>
    <w:next w:val="a2"/>
    <w:link w:val="80"/>
    <w:uiPriority w:val="99"/>
    <w:qFormat/>
    <w:rsid w:val="00D64081"/>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D64081"/>
    <w:pPr>
      <w:tabs>
        <w:tab w:val="center" w:pos="4819"/>
        <w:tab w:val="right" w:pos="9639"/>
      </w:tabs>
    </w:pPr>
  </w:style>
  <w:style w:type="character" w:customStyle="1" w:styleId="a8">
    <w:name w:val="Верхний колонтитул Знак"/>
    <w:link w:val="a9"/>
    <w:uiPriority w:val="99"/>
    <w:semiHidden/>
    <w:locked/>
    <w:rsid w:val="00D64081"/>
    <w:rPr>
      <w:noProof/>
      <w:kern w:val="16"/>
      <w:sz w:val="28"/>
      <w:szCs w:val="28"/>
      <w:lang w:val="ru-RU" w:eastAsia="ru-RU"/>
    </w:rPr>
  </w:style>
  <w:style w:type="character" w:styleId="aa">
    <w:name w:val="page number"/>
    <w:uiPriority w:val="99"/>
    <w:rsid w:val="00D64081"/>
  </w:style>
  <w:style w:type="character" w:styleId="ab">
    <w:name w:val="annotation reference"/>
    <w:uiPriority w:val="99"/>
    <w:semiHidden/>
    <w:rsid w:val="00E84353"/>
    <w:rPr>
      <w:sz w:val="16"/>
      <w:szCs w:val="16"/>
    </w:rPr>
  </w:style>
  <w:style w:type="paragraph" w:styleId="ac">
    <w:name w:val="annotation text"/>
    <w:basedOn w:val="a2"/>
    <w:link w:val="ad"/>
    <w:uiPriority w:val="99"/>
    <w:semiHidden/>
    <w:rsid w:val="00E84353"/>
    <w:rPr>
      <w:sz w:val="20"/>
      <w:szCs w:val="20"/>
    </w:rPr>
  </w:style>
  <w:style w:type="character" w:customStyle="1" w:styleId="ad">
    <w:name w:val="Текст примечания Знак"/>
    <w:link w:val="ac"/>
    <w:uiPriority w:val="99"/>
    <w:semiHidden/>
    <w:rPr>
      <w:sz w:val="20"/>
      <w:szCs w:val="20"/>
    </w:rPr>
  </w:style>
  <w:style w:type="paragraph" w:styleId="ae">
    <w:name w:val="annotation subject"/>
    <w:basedOn w:val="ac"/>
    <w:next w:val="ac"/>
    <w:link w:val="af"/>
    <w:uiPriority w:val="99"/>
    <w:semiHidden/>
    <w:rsid w:val="00E84353"/>
    <w:rPr>
      <w:b/>
      <w:bCs/>
    </w:rPr>
  </w:style>
  <w:style w:type="character" w:customStyle="1" w:styleId="af">
    <w:name w:val="Тема примечания Знак"/>
    <w:link w:val="ae"/>
    <w:uiPriority w:val="99"/>
    <w:semiHidden/>
    <w:rPr>
      <w:b/>
      <w:bCs/>
      <w:sz w:val="20"/>
      <w:szCs w:val="20"/>
    </w:rPr>
  </w:style>
  <w:style w:type="paragraph" w:styleId="af0">
    <w:name w:val="Balloon Text"/>
    <w:basedOn w:val="a2"/>
    <w:link w:val="af1"/>
    <w:uiPriority w:val="99"/>
    <w:semiHidden/>
    <w:rsid w:val="00E84353"/>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character" w:styleId="af2">
    <w:name w:val="footnote reference"/>
    <w:uiPriority w:val="99"/>
    <w:semiHidden/>
    <w:rsid w:val="00D64081"/>
    <w:rPr>
      <w:sz w:val="28"/>
      <w:szCs w:val="28"/>
      <w:vertAlign w:val="superscript"/>
    </w:rPr>
  </w:style>
  <w:style w:type="paragraph" w:styleId="af3">
    <w:name w:val="Plain Text"/>
    <w:basedOn w:val="a2"/>
    <w:link w:val="af4"/>
    <w:uiPriority w:val="99"/>
    <w:rsid w:val="00D64081"/>
    <w:rPr>
      <w:rFonts w:ascii="Consolas" w:hAnsi="Consolas" w:cs="Consolas"/>
      <w:sz w:val="21"/>
      <w:szCs w:val="21"/>
      <w:lang w:val="uk-UA" w:eastAsia="en-US"/>
    </w:rPr>
  </w:style>
  <w:style w:type="character" w:customStyle="1" w:styleId="a7">
    <w:name w:val="Нижний колонтитул Знак"/>
    <w:link w:val="a6"/>
    <w:uiPriority w:val="99"/>
    <w:semiHidden/>
    <w:locked/>
    <w:rsid w:val="00D64081"/>
    <w:rPr>
      <w:sz w:val="28"/>
      <w:szCs w:val="28"/>
      <w:lang w:val="ru-RU" w:eastAsia="ru-RU"/>
    </w:rPr>
  </w:style>
  <w:style w:type="table" w:styleId="af5">
    <w:name w:val="Table Grid"/>
    <w:basedOn w:val="a4"/>
    <w:uiPriority w:val="99"/>
    <w:rsid w:val="00D6408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11">
    <w:name w:val="toc 1"/>
    <w:basedOn w:val="a2"/>
    <w:next w:val="a2"/>
    <w:autoRedefine/>
    <w:uiPriority w:val="99"/>
    <w:semiHidden/>
    <w:rsid w:val="00D64081"/>
    <w:pPr>
      <w:tabs>
        <w:tab w:val="right" w:leader="dot" w:pos="1400"/>
      </w:tabs>
      <w:ind w:firstLine="0"/>
    </w:pPr>
  </w:style>
  <w:style w:type="paragraph" w:styleId="21">
    <w:name w:val="toc 2"/>
    <w:basedOn w:val="a2"/>
    <w:next w:val="a2"/>
    <w:autoRedefine/>
    <w:uiPriority w:val="99"/>
    <w:semiHidden/>
    <w:rsid w:val="00D64081"/>
    <w:pPr>
      <w:tabs>
        <w:tab w:val="left" w:leader="dot" w:pos="3500"/>
      </w:tabs>
      <w:ind w:firstLine="0"/>
      <w:jc w:val="left"/>
    </w:pPr>
    <w:rPr>
      <w:smallCaps/>
    </w:rPr>
  </w:style>
  <w:style w:type="character" w:styleId="af6">
    <w:name w:val="Hyperlink"/>
    <w:uiPriority w:val="99"/>
    <w:rsid w:val="00D64081"/>
    <w:rPr>
      <w:color w:val="0000FF"/>
      <w:u w:val="single"/>
    </w:rPr>
  </w:style>
  <w:style w:type="paragraph" w:styleId="af7">
    <w:name w:val="Body Text"/>
    <w:basedOn w:val="a2"/>
    <w:link w:val="af8"/>
    <w:uiPriority w:val="99"/>
    <w:rsid w:val="00D64081"/>
    <w:pPr>
      <w:ind w:firstLine="0"/>
    </w:pPr>
  </w:style>
  <w:style w:type="character" w:customStyle="1" w:styleId="af8">
    <w:name w:val="Основной текст Знак"/>
    <w:link w:val="af7"/>
    <w:uiPriority w:val="99"/>
    <w:semiHidden/>
    <w:rPr>
      <w:sz w:val="28"/>
      <w:szCs w:val="28"/>
    </w:rPr>
  </w:style>
  <w:style w:type="table" w:styleId="-1">
    <w:name w:val="Table Web 1"/>
    <w:basedOn w:val="a4"/>
    <w:uiPriority w:val="99"/>
    <w:rsid w:val="00D6408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f7"/>
    <w:link w:val="a8"/>
    <w:uiPriority w:val="99"/>
    <w:rsid w:val="00D64081"/>
    <w:pPr>
      <w:tabs>
        <w:tab w:val="center" w:pos="4677"/>
        <w:tab w:val="right" w:pos="9355"/>
      </w:tabs>
      <w:spacing w:line="240" w:lineRule="auto"/>
      <w:ind w:firstLine="0"/>
      <w:jc w:val="right"/>
    </w:pPr>
    <w:rPr>
      <w:noProof/>
      <w:kern w:val="16"/>
    </w:rPr>
  </w:style>
  <w:style w:type="character" w:styleId="af9">
    <w:name w:val="endnote reference"/>
    <w:uiPriority w:val="99"/>
    <w:semiHidden/>
    <w:rsid w:val="00D64081"/>
    <w:rPr>
      <w:vertAlign w:val="superscript"/>
    </w:rPr>
  </w:style>
  <w:style w:type="paragraph" w:customStyle="1" w:styleId="afa">
    <w:name w:val="выделение"/>
    <w:uiPriority w:val="99"/>
    <w:rsid w:val="00D64081"/>
    <w:pPr>
      <w:spacing w:line="360" w:lineRule="auto"/>
      <w:ind w:firstLine="709"/>
      <w:jc w:val="both"/>
    </w:pPr>
    <w:rPr>
      <w:b/>
      <w:bCs/>
      <w:i/>
      <w:iCs/>
      <w:noProof/>
      <w:sz w:val="28"/>
      <w:szCs w:val="28"/>
    </w:rPr>
  </w:style>
  <w:style w:type="paragraph" w:customStyle="1" w:styleId="22">
    <w:name w:val="Заголовок 2 дипл"/>
    <w:basedOn w:val="a2"/>
    <w:next w:val="afb"/>
    <w:uiPriority w:val="99"/>
    <w:rsid w:val="00D64081"/>
    <w:pPr>
      <w:widowControl w:val="0"/>
      <w:autoSpaceDE w:val="0"/>
      <w:autoSpaceDN w:val="0"/>
      <w:adjustRightInd w:val="0"/>
      <w:ind w:firstLine="709"/>
    </w:pPr>
    <w:rPr>
      <w:lang w:val="en-US" w:eastAsia="en-US"/>
    </w:rPr>
  </w:style>
  <w:style w:type="paragraph" w:styleId="afb">
    <w:name w:val="Body Text Indent"/>
    <w:basedOn w:val="a2"/>
    <w:link w:val="afc"/>
    <w:uiPriority w:val="99"/>
    <w:rsid w:val="00D64081"/>
    <w:pPr>
      <w:shd w:val="clear" w:color="auto" w:fill="FFFFFF"/>
      <w:spacing w:before="192"/>
      <w:ind w:right="-5" w:firstLine="360"/>
    </w:pPr>
  </w:style>
  <w:style w:type="character" w:customStyle="1" w:styleId="afc">
    <w:name w:val="Основной текст с отступом Знак"/>
    <w:link w:val="afb"/>
    <w:uiPriority w:val="99"/>
    <w:semiHidden/>
    <w:rPr>
      <w:sz w:val="28"/>
      <w:szCs w:val="28"/>
    </w:rPr>
  </w:style>
  <w:style w:type="character" w:customStyle="1" w:styleId="af4">
    <w:name w:val="Текст Знак"/>
    <w:link w:val="af3"/>
    <w:uiPriority w:val="99"/>
    <w:locked/>
    <w:rsid w:val="00D64081"/>
    <w:rPr>
      <w:rFonts w:ascii="Consolas" w:eastAsia="Times New Roman" w:hAnsi="Consolas" w:cs="Consolas"/>
      <w:sz w:val="21"/>
      <w:szCs w:val="21"/>
      <w:lang w:val="uk-UA" w:eastAsia="en-US"/>
    </w:rPr>
  </w:style>
  <w:style w:type="paragraph" w:customStyle="1" w:styleId="a0">
    <w:name w:val="лит"/>
    <w:autoRedefine/>
    <w:uiPriority w:val="99"/>
    <w:rsid w:val="00D64081"/>
    <w:pPr>
      <w:numPr>
        <w:numId w:val="25"/>
      </w:numPr>
      <w:spacing w:line="360" w:lineRule="auto"/>
      <w:jc w:val="both"/>
    </w:pPr>
    <w:rPr>
      <w:sz w:val="28"/>
      <w:szCs w:val="28"/>
    </w:rPr>
  </w:style>
  <w:style w:type="character" w:customStyle="1" w:styleId="afd">
    <w:name w:val="номер страницы"/>
    <w:uiPriority w:val="99"/>
    <w:rsid w:val="00D64081"/>
    <w:rPr>
      <w:sz w:val="28"/>
      <w:szCs w:val="28"/>
    </w:rPr>
  </w:style>
  <w:style w:type="paragraph" w:styleId="afe">
    <w:name w:val="Normal (Web)"/>
    <w:basedOn w:val="a2"/>
    <w:uiPriority w:val="99"/>
    <w:rsid w:val="00D64081"/>
    <w:pPr>
      <w:spacing w:before="100" w:beforeAutospacing="1" w:after="100" w:afterAutospacing="1"/>
    </w:pPr>
    <w:rPr>
      <w:lang w:val="uk-UA" w:eastAsia="uk-UA"/>
    </w:rPr>
  </w:style>
  <w:style w:type="paragraph" w:styleId="31">
    <w:name w:val="toc 3"/>
    <w:basedOn w:val="a2"/>
    <w:next w:val="a2"/>
    <w:autoRedefine/>
    <w:uiPriority w:val="99"/>
    <w:semiHidden/>
    <w:rsid w:val="00D64081"/>
    <w:pPr>
      <w:ind w:firstLine="0"/>
      <w:jc w:val="left"/>
    </w:pPr>
  </w:style>
  <w:style w:type="paragraph" w:styleId="41">
    <w:name w:val="toc 4"/>
    <w:basedOn w:val="a2"/>
    <w:next w:val="a2"/>
    <w:autoRedefine/>
    <w:uiPriority w:val="99"/>
    <w:semiHidden/>
    <w:rsid w:val="00D64081"/>
    <w:pPr>
      <w:tabs>
        <w:tab w:val="right" w:leader="dot" w:pos="9345"/>
      </w:tabs>
      <w:ind w:firstLine="0"/>
    </w:pPr>
    <w:rPr>
      <w:noProof/>
    </w:rPr>
  </w:style>
  <w:style w:type="paragraph" w:styleId="51">
    <w:name w:val="toc 5"/>
    <w:basedOn w:val="a2"/>
    <w:next w:val="a2"/>
    <w:autoRedefine/>
    <w:uiPriority w:val="99"/>
    <w:semiHidden/>
    <w:rsid w:val="00D64081"/>
    <w:pPr>
      <w:ind w:left="958"/>
    </w:pPr>
  </w:style>
  <w:style w:type="paragraph" w:styleId="23">
    <w:name w:val="Body Text Indent 2"/>
    <w:basedOn w:val="a2"/>
    <w:link w:val="24"/>
    <w:uiPriority w:val="99"/>
    <w:rsid w:val="00D64081"/>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D64081"/>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paragraph" w:customStyle="1" w:styleId="aff">
    <w:name w:val="содержание"/>
    <w:uiPriority w:val="99"/>
    <w:rsid w:val="00D64081"/>
    <w:pPr>
      <w:spacing w:line="360" w:lineRule="auto"/>
      <w:jc w:val="center"/>
    </w:pPr>
    <w:rPr>
      <w:b/>
      <w:bCs/>
      <w:i/>
      <w:iCs/>
      <w:smallCaps/>
      <w:noProof/>
      <w:sz w:val="28"/>
      <w:szCs w:val="28"/>
    </w:rPr>
  </w:style>
  <w:style w:type="paragraph" w:customStyle="1" w:styleId="a">
    <w:name w:val="список ненумерованный"/>
    <w:autoRedefine/>
    <w:uiPriority w:val="99"/>
    <w:rsid w:val="00D64081"/>
    <w:pPr>
      <w:numPr>
        <w:numId w:val="26"/>
      </w:numPr>
      <w:spacing w:line="360" w:lineRule="auto"/>
      <w:jc w:val="both"/>
    </w:pPr>
    <w:rPr>
      <w:noProof/>
      <w:sz w:val="28"/>
      <w:szCs w:val="28"/>
      <w:lang w:val="uk-UA"/>
    </w:rPr>
  </w:style>
  <w:style w:type="paragraph" w:customStyle="1" w:styleId="a1">
    <w:name w:val="список нумерованный"/>
    <w:autoRedefine/>
    <w:uiPriority w:val="99"/>
    <w:rsid w:val="00D64081"/>
    <w:pPr>
      <w:numPr>
        <w:numId w:val="27"/>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D64081"/>
    <w:rPr>
      <w:b/>
      <w:bCs/>
    </w:rPr>
  </w:style>
  <w:style w:type="paragraph" w:customStyle="1" w:styleId="101">
    <w:name w:val="Стиль Оглавление 1 + Первая строка:  0 см1"/>
    <w:basedOn w:val="11"/>
    <w:autoRedefine/>
    <w:uiPriority w:val="99"/>
    <w:rsid w:val="00D64081"/>
    <w:rPr>
      <w:b/>
      <w:bCs/>
    </w:rPr>
  </w:style>
  <w:style w:type="paragraph" w:customStyle="1" w:styleId="200">
    <w:name w:val="Стиль Оглавление 2 + Слева:  0 см Первая строка:  0 см"/>
    <w:basedOn w:val="21"/>
    <w:autoRedefine/>
    <w:uiPriority w:val="99"/>
    <w:rsid w:val="00D64081"/>
  </w:style>
  <w:style w:type="paragraph" w:customStyle="1" w:styleId="31250">
    <w:name w:val="Стиль Оглавление 3 + Слева:  125 см Первая строка:  0 см"/>
    <w:basedOn w:val="31"/>
    <w:autoRedefine/>
    <w:uiPriority w:val="99"/>
    <w:rsid w:val="00D64081"/>
    <w:rPr>
      <w:i/>
      <w:iCs/>
    </w:rPr>
  </w:style>
  <w:style w:type="paragraph" w:customStyle="1" w:styleId="aff0">
    <w:name w:val="ТАБЛИЦА"/>
    <w:next w:val="a2"/>
    <w:autoRedefine/>
    <w:uiPriority w:val="99"/>
    <w:rsid w:val="00D64081"/>
    <w:pPr>
      <w:spacing w:line="360" w:lineRule="auto"/>
    </w:pPr>
    <w:rPr>
      <w:color w:val="000000"/>
    </w:rPr>
  </w:style>
  <w:style w:type="paragraph" w:customStyle="1" w:styleId="aff1">
    <w:name w:val="Стиль ТАБЛИЦА + Междустр.интервал:  полуторный"/>
    <w:basedOn w:val="aff0"/>
    <w:uiPriority w:val="99"/>
    <w:rsid w:val="00D64081"/>
  </w:style>
  <w:style w:type="paragraph" w:customStyle="1" w:styleId="12">
    <w:name w:val="Стиль ТАБЛИЦА + Междустр.интервал:  полуторный1"/>
    <w:basedOn w:val="aff0"/>
    <w:autoRedefine/>
    <w:uiPriority w:val="99"/>
    <w:rsid w:val="00D64081"/>
  </w:style>
  <w:style w:type="table" w:customStyle="1" w:styleId="13">
    <w:name w:val="Стиль таблицы1"/>
    <w:uiPriority w:val="99"/>
    <w:rsid w:val="00D6408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хема"/>
    <w:basedOn w:val="a2"/>
    <w:autoRedefine/>
    <w:uiPriority w:val="99"/>
    <w:rsid w:val="00D64081"/>
    <w:pPr>
      <w:spacing w:line="240" w:lineRule="auto"/>
      <w:ind w:firstLine="0"/>
      <w:jc w:val="center"/>
    </w:pPr>
    <w:rPr>
      <w:sz w:val="20"/>
      <w:szCs w:val="20"/>
    </w:rPr>
  </w:style>
  <w:style w:type="paragraph" w:styleId="aff3">
    <w:name w:val="endnote text"/>
    <w:basedOn w:val="a2"/>
    <w:link w:val="aff4"/>
    <w:uiPriority w:val="99"/>
    <w:semiHidden/>
    <w:rsid w:val="00D64081"/>
    <w:rPr>
      <w:sz w:val="20"/>
      <w:szCs w:val="20"/>
    </w:rPr>
  </w:style>
  <w:style w:type="character" w:customStyle="1" w:styleId="aff4">
    <w:name w:val="Текст концевой сноски Знак"/>
    <w:link w:val="aff3"/>
    <w:uiPriority w:val="99"/>
    <w:semiHidden/>
    <w:rPr>
      <w:sz w:val="20"/>
      <w:szCs w:val="20"/>
    </w:rPr>
  </w:style>
  <w:style w:type="paragraph" w:styleId="aff5">
    <w:name w:val="footnote text"/>
    <w:basedOn w:val="a2"/>
    <w:link w:val="aff6"/>
    <w:autoRedefine/>
    <w:uiPriority w:val="99"/>
    <w:semiHidden/>
    <w:rsid w:val="00D64081"/>
    <w:rPr>
      <w:color w:val="000000"/>
      <w:sz w:val="20"/>
      <w:szCs w:val="20"/>
    </w:rPr>
  </w:style>
  <w:style w:type="character" w:customStyle="1" w:styleId="aff6">
    <w:name w:val="Текст сноски Знак"/>
    <w:link w:val="aff5"/>
    <w:uiPriority w:val="99"/>
    <w:locked/>
    <w:rsid w:val="00D64081"/>
    <w:rPr>
      <w:color w:val="000000"/>
      <w:lang w:val="ru-RU" w:eastAsia="ru-RU"/>
    </w:rPr>
  </w:style>
  <w:style w:type="paragraph" w:customStyle="1" w:styleId="aff7">
    <w:name w:val="титут"/>
    <w:autoRedefine/>
    <w:uiPriority w:val="99"/>
    <w:rsid w:val="00D6408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5125">
      <w:marLeft w:val="0"/>
      <w:marRight w:val="0"/>
      <w:marTop w:val="0"/>
      <w:marBottom w:val="0"/>
      <w:divBdr>
        <w:top w:val="none" w:sz="0" w:space="0" w:color="auto"/>
        <w:left w:val="none" w:sz="0" w:space="0" w:color="auto"/>
        <w:bottom w:val="none" w:sz="0" w:space="0" w:color="auto"/>
        <w:right w:val="none" w:sz="0" w:space="0" w:color="auto"/>
      </w:divBdr>
      <w:divsChild>
        <w:div w:id="223955124">
          <w:marLeft w:val="0"/>
          <w:marRight w:val="0"/>
          <w:marTop w:val="0"/>
          <w:marBottom w:val="0"/>
          <w:divBdr>
            <w:top w:val="none" w:sz="0" w:space="0" w:color="auto"/>
            <w:left w:val="none" w:sz="0" w:space="0" w:color="auto"/>
            <w:bottom w:val="none" w:sz="0" w:space="0" w:color="auto"/>
            <w:right w:val="none" w:sz="0" w:space="0" w:color="auto"/>
          </w:divBdr>
          <w:divsChild>
            <w:div w:id="223955134">
              <w:marLeft w:val="0"/>
              <w:marRight w:val="0"/>
              <w:marTop w:val="0"/>
              <w:marBottom w:val="0"/>
              <w:divBdr>
                <w:top w:val="none" w:sz="0" w:space="0" w:color="auto"/>
                <w:left w:val="none" w:sz="0" w:space="0" w:color="auto"/>
                <w:bottom w:val="none" w:sz="0" w:space="0" w:color="auto"/>
                <w:right w:val="none" w:sz="0" w:space="0" w:color="auto"/>
              </w:divBdr>
            </w:div>
            <w:div w:id="2239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5128">
      <w:marLeft w:val="0"/>
      <w:marRight w:val="0"/>
      <w:marTop w:val="0"/>
      <w:marBottom w:val="0"/>
      <w:divBdr>
        <w:top w:val="none" w:sz="0" w:space="0" w:color="auto"/>
        <w:left w:val="none" w:sz="0" w:space="0" w:color="auto"/>
        <w:bottom w:val="none" w:sz="0" w:space="0" w:color="auto"/>
        <w:right w:val="none" w:sz="0" w:space="0" w:color="auto"/>
      </w:divBdr>
      <w:divsChild>
        <w:div w:id="223955157">
          <w:marLeft w:val="0"/>
          <w:marRight w:val="0"/>
          <w:marTop w:val="0"/>
          <w:marBottom w:val="0"/>
          <w:divBdr>
            <w:top w:val="none" w:sz="0" w:space="0" w:color="auto"/>
            <w:left w:val="none" w:sz="0" w:space="0" w:color="auto"/>
            <w:bottom w:val="none" w:sz="0" w:space="0" w:color="auto"/>
            <w:right w:val="none" w:sz="0" w:space="0" w:color="auto"/>
          </w:divBdr>
          <w:divsChild>
            <w:div w:id="2239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5137">
      <w:marLeft w:val="0"/>
      <w:marRight w:val="0"/>
      <w:marTop w:val="0"/>
      <w:marBottom w:val="0"/>
      <w:divBdr>
        <w:top w:val="none" w:sz="0" w:space="0" w:color="auto"/>
        <w:left w:val="none" w:sz="0" w:space="0" w:color="auto"/>
        <w:bottom w:val="none" w:sz="0" w:space="0" w:color="auto"/>
        <w:right w:val="none" w:sz="0" w:space="0" w:color="auto"/>
      </w:divBdr>
      <w:divsChild>
        <w:div w:id="223955121">
          <w:marLeft w:val="0"/>
          <w:marRight w:val="0"/>
          <w:marTop w:val="0"/>
          <w:marBottom w:val="0"/>
          <w:divBdr>
            <w:top w:val="none" w:sz="0" w:space="0" w:color="auto"/>
            <w:left w:val="none" w:sz="0" w:space="0" w:color="auto"/>
            <w:bottom w:val="none" w:sz="0" w:space="0" w:color="auto"/>
            <w:right w:val="none" w:sz="0" w:space="0" w:color="auto"/>
          </w:divBdr>
          <w:divsChild>
            <w:div w:id="223955122">
              <w:marLeft w:val="0"/>
              <w:marRight w:val="0"/>
              <w:marTop w:val="0"/>
              <w:marBottom w:val="0"/>
              <w:divBdr>
                <w:top w:val="none" w:sz="0" w:space="0" w:color="auto"/>
                <w:left w:val="none" w:sz="0" w:space="0" w:color="auto"/>
                <w:bottom w:val="none" w:sz="0" w:space="0" w:color="auto"/>
                <w:right w:val="none" w:sz="0" w:space="0" w:color="auto"/>
              </w:divBdr>
            </w:div>
            <w:div w:id="223955135">
              <w:marLeft w:val="0"/>
              <w:marRight w:val="0"/>
              <w:marTop w:val="0"/>
              <w:marBottom w:val="0"/>
              <w:divBdr>
                <w:top w:val="none" w:sz="0" w:space="0" w:color="auto"/>
                <w:left w:val="none" w:sz="0" w:space="0" w:color="auto"/>
                <w:bottom w:val="none" w:sz="0" w:space="0" w:color="auto"/>
                <w:right w:val="none" w:sz="0" w:space="0" w:color="auto"/>
              </w:divBdr>
            </w:div>
            <w:div w:id="223955146">
              <w:marLeft w:val="0"/>
              <w:marRight w:val="0"/>
              <w:marTop w:val="0"/>
              <w:marBottom w:val="0"/>
              <w:divBdr>
                <w:top w:val="none" w:sz="0" w:space="0" w:color="auto"/>
                <w:left w:val="none" w:sz="0" w:space="0" w:color="auto"/>
                <w:bottom w:val="none" w:sz="0" w:space="0" w:color="auto"/>
                <w:right w:val="none" w:sz="0" w:space="0" w:color="auto"/>
              </w:divBdr>
            </w:div>
            <w:div w:id="2239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5140">
      <w:marLeft w:val="0"/>
      <w:marRight w:val="0"/>
      <w:marTop w:val="0"/>
      <w:marBottom w:val="0"/>
      <w:divBdr>
        <w:top w:val="none" w:sz="0" w:space="0" w:color="auto"/>
        <w:left w:val="none" w:sz="0" w:space="0" w:color="auto"/>
        <w:bottom w:val="none" w:sz="0" w:space="0" w:color="auto"/>
        <w:right w:val="none" w:sz="0" w:space="0" w:color="auto"/>
      </w:divBdr>
      <w:divsChild>
        <w:div w:id="223955142">
          <w:marLeft w:val="0"/>
          <w:marRight w:val="0"/>
          <w:marTop w:val="0"/>
          <w:marBottom w:val="0"/>
          <w:divBdr>
            <w:top w:val="none" w:sz="0" w:space="0" w:color="auto"/>
            <w:left w:val="none" w:sz="0" w:space="0" w:color="auto"/>
            <w:bottom w:val="none" w:sz="0" w:space="0" w:color="auto"/>
            <w:right w:val="none" w:sz="0" w:space="0" w:color="auto"/>
          </w:divBdr>
          <w:divsChild>
            <w:div w:id="2239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5141">
      <w:marLeft w:val="0"/>
      <w:marRight w:val="0"/>
      <w:marTop w:val="0"/>
      <w:marBottom w:val="0"/>
      <w:divBdr>
        <w:top w:val="none" w:sz="0" w:space="0" w:color="auto"/>
        <w:left w:val="none" w:sz="0" w:space="0" w:color="auto"/>
        <w:bottom w:val="none" w:sz="0" w:space="0" w:color="auto"/>
        <w:right w:val="none" w:sz="0" w:space="0" w:color="auto"/>
      </w:divBdr>
      <w:divsChild>
        <w:div w:id="223955160">
          <w:marLeft w:val="0"/>
          <w:marRight w:val="0"/>
          <w:marTop w:val="0"/>
          <w:marBottom w:val="0"/>
          <w:divBdr>
            <w:top w:val="none" w:sz="0" w:space="0" w:color="auto"/>
            <w:left w:val="none" w:sz="0" w:space="0" w:color="auto"/>
            <w:bottom w:val="none" w:sz="0" w:space="0" w:color="auto"/>
            <w:right w:val="none" w:sz="0" w:space="0" w:color="auto"/>
          </w:divBdr>
          <w:divsChild>
            <w:div w:id="223955123">
              <w:marLeft w:val="0"/>
              <w:marRight w:val="0"/>
              <w:marTop w:val="0"/>
              <w:marBottom w:val="0"/>
              <w:divBdr>
                <w:top w:val="none" w:sz="0" w:space="0" w:color="auto"/>
                <w:left w:val="none" w:sz="0" w:space="0" w:color="auto"/>
                <w:bottom w:val="none" w:sz="0" w:space="0" w:color="auto"/>
                <w:right w:val="none" w:sz="0" w:space="0" w:color="auto"/>
              </w:divBdr>
            </w:div>
            <w:div w:id="223955136">
              <w:marLeft w:val="0"/>
              <w:marRight w:val="0"/>
              <w:marTop w:val="0"/>
              <w:marBottom w:val="0"/>
              <w:divBdr>
                <w:top w:val="none" w:sz="0" w:space="0" w:color="auto"/>
                <w:left w:val="none" w:sz="0" w:space="0" w:color="auto"/>
                <w:bottom w:val="none" w:sz="0" w:space="0" w:color="auto"/>
                <w:right w:val="none" w:sz="0" w:space="0" w:color="auto"/>
              </w:divBdr>
            </w:div>
            <w:div w:id="223955138">
              <w:marLeft w:val="0"/>
              <w:marRight w:val="0"/>
              <w:marTop w:val="0"/>
              <w:marBottom w:val="0"/>
              <w:divBdr>
                <w:top w:val="none" w:sz="0" w:space="0" w:color="auto"/>
                <w:left w:val="none" w:sz="0" w:space="0" w:color="auto"/>
                <w:bottom w:val="none" w:sz="0" w:space="0" w:color="auto"/>
                <w:right w:val="none" w:sz="0" w:space="0" w:color="auto"/>
              </w:divBdr>
            </w:div>
            <w:div w:id="223955143">
              <w:marLeft w:val="0"/>
              <w:marRight w:val="0"/>
              <w:marTop w:val="0"/>
              <w:marBottom w:val="0"/>
              <w:divBdr>
                <w:top w:val="none" w:sz="0" w:space="0" w:color="auto"/>
                <w:left w:val="none" w:sz="0" w:space="0" w:color="auto"/>
                <w:bottom w:val="none" w:sz="0" w:space="0" w:color="auto"/>
                <w:right w:val="none" w:sz="0" w:space="0" w:color="auto"/>
              </w:divBdr>
            </w:div>
            <w:div w:id="223955159">
              <w:marLeft w:val="0"/>
              <w:marRight w:val="0"/>
              <w:marTop w:val="0"/>
              <w:marBottom w:val="0"/>
              <w:divBdr>
                <w:top w:val="none" w:sz="0" w:space="0" w:color="auto"/>
                <w:left w:val="none" w:sz="0" w:space="0" w:color="auto"/>
                <w:bottom w:val="none" w:sz="0" w:space="0" w:color="auto"/>
                <w:right w:val="none" w:sz="0" w:space="0" w:color="auto"/>
              </w:divBdr>
            </w:div>
            <w:div w:id="223955161">
              <w:marLeft w:val="0"/>
              <w:marRight w:val="0"/>
              <w:marTop w:val="0"/>
              <w:marBottom w:val="0"/>
              <w:divBdr>
                <w:top w:val="none" w:sz="0" w:space="0" w:color="auto"/>
                <w:left w:val="none" w:sz="0" w:space="0" w:color="auto"/>
                <w:bottom w:val="none" w:sz="0" w:space="0" w:color="auto"/>
                <w:right w:val="none" w:sz="0" w:space="0" w:color="auto"/>
              </w:divBdr>
            </w:div>
            <w:div w:id="2239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5144">
      <w:marLeft w:val="0"/>
      <w:marRight w:val="0"/>
      <w:marTop w:val="0"/>
      <w:marBottom w:val="0"/>
      <w:divBdr>
        <w:top w:val="none" w:sz="0" w:space="0" w:color="auto"/>
        <w:left w:val="none" w:sz="0" w:space="0" w:color="auto"/>
        <w:bottom w:val="none" w:sz="0" w:space="0" w:color="auto"/>
        <w:right w:val="none" w:sz="0" w:space="0" w:color="auto"/>
      </w:divBdr>
      <w:divsChild>
        <w:div w:id="223955163">
          <w:marLeft w:val="0"/>
          <w:marRight w:val="0"/>
          <w:marTop w:val="0"/>
          <w:marBottom w:val="0"/>
          <w:divBdr>
            <w:top w:val="none" w:sz="0" w:space="0" w:color="auto"/>
            <w:left w:val="none" w:sz="0" w:space="0" w:color="auto"/>
            <w:bottom w:val="none" w:sz="0" w:space="0" w:color="auto"/>
            <w:right w:val="none" w:sz="0" w:space="0" w:color="auto"/>
          </w:divBdr>
          <w:divsChild>
            <w:div w:id="223955131">
              <w:marLeft w:val="0"/>
              <w:marRight w:val="0"/>
              <w:marTop w:val="0"/>
              <w:marBottom w:val="0"/>
              <w:divBdr>
                <w:top w:val="none" w:sz="0" w:space="0" w:color="auto"/>
                <w:left w:val="none" w:sz="0" w:space="0" w:color="auto"/>
                <w:bottom w:val="none" w:sz="0" w:space="0" w:color="auto"/>
                <w:right w:val="none" w:sz="0" w:space="0" w:color="auto"/>
              </w:divBdr>
            </w:div>
            <w:div w:id="223955139">
              <w:marLeft w:val="0"/>
              <w:marRight w:val="0"/>
              <w:marTop w:val="0"/>
              <w:marBottom w:val="0"/>
              <w:divBdr>
                <w:top w:val="none" w:sz="0" w:space="0" w:color="auto"/>
                <w:left w:val="none" w:sz="0" w:space="0" w:color="auto"/>
                <w:bottom w:val="none" w:sz="0" w:space="0" w:color="auto"/>
                <w:right w:val="none" w:sz="0" w:space="0" w:color="auto"/>
              </w:divBdr>
            </w:div>
            <w:div w:id="2239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5145">
      <w:marLeft w:val="0"/>
      <w:marRight w:val="0"/>
      <w:marTop w:val="0"/>
      <w:marBottom w:val="0"/>
      <w:divBdr>
        <w:top w:val="none" w:sz="0" w:space="0" w:color="auto"/>
        <w:left w:val="none" w:sz="0" w:space="0" w:color="auto"/>
        <w:bottom w:val="none" w:sz="0" w:space="0" w:color="auto"/>
        <w:right w:val="none" w:sz="0" w:space="0" w:color="auto"/>
      </w:divBdr>
      <w:divsChild>
        <w:div w:id="223955129">
          <w:marLeft w:val="0"/>
          <w:marRight w:val="0"/>
          <w:marTop w:val="0"/>
          <w:marBottom w:val="0"/>
          <w:divBdr>
            <w:top w:val="none" w:sz="0" w:space="0" w:color="auto"/>
            <w:left w:val="none" w:sz="0" w:space="0" w:color="auto"/>
            <w:bottom w:val="none" w:sz="0" w:space="0" w:color="auto"/>
            <w:right w:val="none" w:sz="0" w:space="0" w:color="auto"/>
          </w:divBdr>
          <w:divsChild>
            <w:div w:id="2239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5151">
      <w:marLeft w:val="0"/>
      <w:marRight w:val="0"/>
      <w:marTop w:val="0"/>
      <w:marBottom w:val="0"/>
      <w:divBdr>
        <w:top w:val="none" w:sz="0" w:space="0" w:color="auto"/>
        <w:left w:val="none" w:sz="0" w:space="0" w:color="auto"/>
        <w:bottom w:val="none" w:sz="0" w:space="0" w:color="auto"/>
        <w:right w:val="none" w:sz="0" w:space="0" w:color="auto"/>
      </w:divBdr>
      <w:divsChild>
        <w:div w:id="223955130">
          <w:marLeft w:val="0"/>
          <w:marRight w:val="0"/>
          <w:marTop w:val="0"/>
          <w:marBottom w:val="0"/>
          <w:divBdr>
            <w:top w:val="none" w:sz="0" w:space="0" w:color="auto"/>
            <w:left w:val="none" w:sz="0" w:space="0" w:color="auto"/>
            <w:bottom w:val="none" w:sz="0" w:space="0" w:color="auto"/>
            <w:right w:val="none" w:sz="0" w:space="0" w:color="auto"/>
          </w:divBdr>
          <w:divsChild>
            <w:div w:id="223955126">
              <w:marLeft w:val="0"/>
              <w:marRight w:val="0"/>
              <w:marTop w:val="0"/>
              <w:marBottom w:val="0"/>
              <w:divBdr>
                <w:top w:val="none" w:sz="0" w:space="0" w:color="auto"/>
                <w:left w:val="none" w:sz="0" w:space="0" w:color="auto"/>
                <w:bottom w:val="none" w:sz="0" w:space="0" w:color="auto"/>
                <w:right w:val="none" w:sz="0" w:space="0" w:color="auto"/>
              </w:divBdr>
            </w:div>
            <w:div w:id="223955149">
              <w:marLeft w:val="0"/>
              <w:marRight w:val="0"/>
              <w:marTop w:val="0"/>
              <w:marBottom w:val="0"/>
              <w:divBdr>
                <w:top w:val="none" w:sz="0" w:space="0" w:color="auto"/>
                <w:left w:val="none" w:sz="0" w:space="0" w:color="auto"/>
                <w:bottom w:val="none" w:sz="0" w:space="0" w:color="auto"/>
                <w:right w:val="none" w:sz="0" w:space="0" w:color="auto"/>
              </w:divBdr>
            </w:div>
            <w:div w:id="223955150">
              <w:marLeft w:val="0"/>
              <w:marRight w:val="0"/>
              <w:marTop w:val="0"/>
              <w:marBottom w:val="0"/>
              <w:divBdr>
                <w:top w:val="none" w:sz="0" w:space="0" w:color="auto"/>
                <w:left w:val="none" w:sz="0" w:space="0" w:color="auto"/>
                <w:bottom w:val="none" w:sz="0" w:space="0" w:color="auto"/>
                <w:right w:val="none" w:sz="0" w:space="0" w:color="auto"/>
              </w:divBdr>
            </w:div>
            <w:div w:id="2239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5154">
      <w:marLeft w:val="0"/>
      <w:marRight w:val="0"/>
      <w:marTop w:val="0"/>
      <w:marBottom w:val="0"/>
      <w:divBdr>
        <w:top w:val="none" w:sz="0" w:space="0" w:color="auto"/>
        <w:left w:val="none" w:sz="0" w:space="0" w:color="auto"/>
        <w:bottom w:val="none" w:sz="0" w:space="0" w:color="auto"/>
        <w:right w:val="none" w:sz="0" w:space="0" w:color="auto"/>
      </w:divBdr>
      <w:divsChild>
        <w:div w:id="223955147">
          <w:marLeft w:val="0"/>
          <w:marRight w:val="0"/>
          <w:marTop w:val="0"/>
          <w:marBottom w:val="0"/>
          <w:divBdr>
            <w:top w:val="none" w:sz="0" w:space="0" w:color="auto"/>
            <w:left w:val="none" w:sz="0" w:space="0" w:color="auto"/>
            <w:bottom w:val="none" w:sz="0" w:space="0" w:color="auto"/>
            <w:right w:val="none" w:sz="0" w:space="0" w:color="auto"/>
          </w:divBdr>
          <w:divsChild>
            <w:div w:id="223955132">
              <w:marLeft w:val="0"/>
              <w:marRight w:val="0"/>
              <w:marTop w:val="0"/>
              <w:marBottom w:val="0"/>
              <w:divBdr>
                <w:top w:val="none" w:sz="0" w:space="0" w:color="auto"/>
                <w:left w:val="none" w:sz="0" w:space="0" w:color="auto"/>
                <w:bottom w:val="none" w:sz="0" w:space="0" w:color="auto"/>
                <w:right w:val="none" w:sz="0" w:space="0" w:color="auto"/>
              </w:divBdr>
            </w:div>
            <w:div w:id="223955152">
              <w:marLeft w:val="0"/>
              <w:marRight w:val="0"/>
              <w:marTop w:val="0"/>
              <w:marBottom w:val="0"/>
              <w:divBdr>
                <w:top w:val="none" w:sz="0" w:space="0" w:color="auto"/>
                <w:left w:val="none" w:sz="0" w:space="0" w:color="auto"/>
                <w:bottom w:val="none" w:sz="0" w:space="0" w:color="auto"/>
                <w:right w:val="none" w:sz="0" w:space="0" w:color="auto"/>
              </w:divBdr>
            </w:div>
            <w:div w:id="2239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5162">
      <w:marLeft w:val="0"/>
      <w:marRight w:val="0"/>
      <w:marTop w:val="0"/>
      <w:marBottom w:val="0"/>
      <w:divBdr>
        <w:top w:val="none" w:sz="0" w:space="0" w:color="auto"/>
        <w:left w:val="none" w:sz="0" w:space="0" w:color="auto"/>
        <w:bottom w:val="none" w:sz="0" w:space="0" w:color="auto"/>
        <w:right w:val="none" w:sz="0" w:space="0" w:color="auto"/>
      </w:divBdr>
      <w:divsChild>
        <w:div w:id="223955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3797</Words>
  <Characters>21648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vt:lpstr>
    </vt:vector>
  </TitlesOfParts>
  <Company>Дом</Company>
  <LinksUpToDate>false</LinksUpToDate>
  <CharactersWithSpaces>25395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Геннадий</dc:creator>
  <cp:keywords/>
  <dc:description/>
  <cp:lastModifiedBy>admin</cp:lastModifiedBy>
  <cp:revision>2</cp:revision>
  <dcterms:created xsi:type="dcterms:W3CDTF">2014-03-04T21:03:00Z</dcterms:created>
  <dcterms:modified xsi:type="dcterms:W3CDTF">2014-03-04T21:03:00Z</dcterms:modified>
</cp:coreProperties>
</file>