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CDA" w:rsidRDefault="003D1CDA" w:rsidP="002533A3">
      <w:pPr>
        <w:spacing w:line="360" w:lineRule="auto"/>
        <w:ind w:right="-759"/>
        <w:jc w:val="both"/>
        <w:rPr>
          <w:b/>
          <w:bCs/>
          <w:sz w:val="32"/>
          <w:szCs w:val="32"/>
          <w:lang w:val="ru-RU"/>
        </w:rPr>
      </w:pPr>
    </w:p>
    <w:p w:rsidR="002533A3" w:rsidRPr="002533A3" w:rsidRDefault="002533A3" w:rsidP="002533A3">
      <w:pPr>
        <w:spacing w:line="360" w:lineRule="auto"/>
        <w:ind w:right="-759"/>
        <w:jc w:val="both"/>
        <w:rPr>
          <w:b/>
          <w:bCs/>
          <w:sz w:val="32"/>
          <w:szCs w:val="32"/>
          <w:lang w:val="ru-RU"/>
        </w:rPr>
      </w:pPr>
      <w:r w:rsidRPr="002533A3">
        <w:rPr>
          <w:b/>
          <w:bCs/>
          <w:sz w:val="32"/>
          <w:szCs w:val="32"/>
          <w:lang w:val="ru-RU"/>
        </w:rPr>
        <w:t xml:space="preserve">ИССЛЕДОВАНИЕ  </w:t>
      </w:r>
      <w:r>
        <w:rPr>
          <w:b/>
          <w:bCs/>
          <w:sz w:val="32"/>
          <w:szCs w:val="32"/>
          <w:lang w:val="ru-RU"/>
        </w:rPr>
        <w:t>РЕЗИСТОРНОГО</w:t>
      </w:r>
    </w:p>
    <w:p w:rsidR="002533A3" w:rsidRPr="002533A3" w:rsidRDefault="002533A3" w:rsidP="002533A3">
      <w:pPr>
        <w:spacing w:line="360" w:lineRule="auto"/>
        <w:ind w:right="-759"/>
        <w:jc w:val="both"/>
        <w:rPr>
          <w:b/>
          <w:bCs/>
          <w:sz w:val="32"/>
          <w:szCs w:val="32"/>
          <w:lang w:val="ru-RU"/>
        </w:rPr>
      </w:pPr>
      <w:r w:rsidRPr="002533A3">
        <w:rPr>
          <w:b/>
          <w:bCs/>
          <w:sz w:val="32"/>
          <w:szCs w:val="32"/>
          <w:lang w:val="ru-RU"/>
        </w:rPr>
        <w:t>УСИЛИТЕЛЬНОГО КАСКАДА</w:t>
      </w:r>
    </w:p>
    <w:p w:rsidR="002533A3" w:rsidRP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</w:p>
    <w:p w:rsidR="002533A3" w:rsidRP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  <w:r w:rsidRPr="002533A3">
        <w:rPr>
          <w:b/>
          <w:bCs/>
          <w:sz w:val="28"/>
          <w:szCs w:val="28"/>
          <w:lang w:val="ru-RU"/>
        </w:rPr>
        <w:t>ОСНОВНЫЕ  УСЛОВНЫЕ  ОБОЗНАЧЕНИЯ И СОКРАЩЕНИЯ</w:t>
      </w:r>
    </w:p>
    <w:p w:rsidR="002533A3" w:rsidRP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</w:p>
    <w:p w:rsidR="002533A3" w:rsidRP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  <w:r w:rsidRPr="002533A3">
        <w:rPr>
          <w:b/>
          <w:bCs/>
          <w:sz w:val="28"/>
          <w:szCs w:val="28"/>
          <w:lang w:val="ru-RU"/>
        </w:rPr>
        <w:t>АЧХ</w:t>
      </w:r>
      <w:r>
        <w:rPr>
          <w:b/>
          <w:bCs/>
          <w:sz w:val="28"/>
          <w:szCs w:val="28"/>
          <w:lang w:val="ru-RU"/>
        </w:rPr>
        <w:t xml:space="preserve">   </w:t>
      </w:r>
      <w:r w:rsidRPr="002533A3">
        <w:rPr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 xml:space="preserve"> </w:t>
      </w:r>
      <w:r w:rsidRPr="002533A3">
        <w:rPr>
          <w:sz w:val="28"/>
          <w:szCs w:val="28"/>
          <w:lang w:val="ru-RU"/>
        </w:rPr>
        <w:t xml:space="preserve"> амплитудно-частотная характеристика ;</w:t>
      </w:r>
    </w:p>
    <w:p w:rsidR="002533A3" w:rsidRP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  <w:r w:rsidRPr="002533A3">
        <w:rPr>
          <w:b/>
          <w:bCs/>
          <w:sz w:val="28"/>
          <w:szCs w:val="28"/>
          <w:lang w:val="ru-RU"/>
        </w:rPr>
        <w:t>ПХ</w:t>
      </w:r>
      <w:r w:rsidRPr="002533A3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</w:t>
      </w:r>
      <w:r w:rsidRPr="002533A3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2533A3">
        <w:rPr>
          <w:sz w:val="28"/>
          <w:szCs w:val="28"/>
          <w:lang w:val="ru-RU"/>
        </w:rPr>
        <w:t xml:space="preserve"> переходная характеристика ;</w:t>
      </w:r>
    </w:p>
    <w:p w:rsidR="002533A3" w:rsidRP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  <w:r w:rsidRPr="002533A3">
        <w:rPr>
          <w:b/>
          <w:bCs/>
          <w:sz w:val="28"/>
          <w:szCs w:val="28"/>
          <w:lang w:val="ru-RU"/>
        </w:rPr>
        <w:t>СЧ</w:t>
      </w:r>
      <w:r w:rsidRPr="002533A3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</w:t>
      </w:r>
      <w:r w:rsidRPr="002533A3">
        <w:rPr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 xml:space="preserve"> </w:t>
      </w:r>
      <w:r w:rsidRPr="002533A3">
        <w:rPr>
          <w:sz w:val="28"/>
          <w:szCs w:val="28"/>
          <w:lang w:val="ru-RU"/>
        </w:rPr>
        <w:t xml:space="preserve"> средние частоты ;</w:t>
      </w:r>
    </w:p>
    <w:p w:rsidR="002533A3" w:rsidRP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  <w:r w:rsidRPr="002533A3">
        <w:rPr>
          <w:b/>
          <w:bCs/>
          <w:sz w:val="28"/>
          <w:szCs w:val="28"/>
          <w:lang w:val="ru-RU"/>
        </w:rPr>
        <w:t xml:space="preserve">НЧ   </w:t>
      </w:r>
      <w:r w:rsidRPr="002533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  <w:r w:rsidRPr="002533A3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2533A3">
        <w:rPr>
          <w:sz w:val="28"/>
          <w:szCs w:val="28"/>
          <w:lang w:val="ru-RU"/>
        </w:rPr>
        <w:t xml:space="preserve"> низкие частоты ;</w:t>
      </w:r>
    </w:p>
    <w:p w:rsid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  <w:r w:rsidRPr="002533A3">
        <w:rPr>
          <w:b/>
          <w:bCs/>
          <w:sz w:val="28"/>
          <w:szCs w:val="28"/>
          <w:lang w:val="ru-RU"/>
        </w:rPr>
        <w:t xml:space="preserve">ВЧ </w:t>
      </w:r>
      <w:r w:rsidRPr="002533A3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</w:t>
      </w:r>
      <w:r w:rsidRPr="002533A3">
        <w:rPr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 xml:space="preserve"> </w:t>
      </w:r>
      <w:r w:rsidRPr="002533A3">
        <w:rPr>
          <w:sz w:val="28"/>
          <w:szCs w:val="28"/>
          <w:lang w:val="ru-RU"/>
        </w:rPr>
        <w:t xml:space="preserve"> высокие частоты ;</w:t>
      </w:r>
    </w:p>
    <w:p w:rsid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  <w:r w:rsidRPr="002533A3">
        <w:rPr>
          <w:b/>
          <w:bCs/>
          <w:sz w:val="28"/>
          <w:szCs w:val="28"/>
          <w:lang w:val="ru-RU"/>
        </w:rPr>
        <w:t>К</w:t>
      </w:r>
      <w:r w:rsidRPr="002533A3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</w:t>
      </w:r>
      <w:r w:rsidRPr="002533A3">
        <w:rPr>
          <w:sz w:val="28"/>
          <w:szCs w:val="28"/>
          <w:lang w:val="ru-RU"/>
        </w:rPr>
        <w:t xml:space="preserve">   - коэффициент усиления усилителя ;</w:t>
      </w:r>
    </w:p>
    <w:p w:rsidR="002533A3" w:rsidRP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en-US"/>
        </w:rPr>
        <w:t>Uc</w:t>
      </w:r>
      <w:r w:rsidRPr="002533A3">
        <w:rPr>
          <w:b/>
          <w:bCs/>
          <w:sz w:val="28"/>
          <w:szCs w:val="28"/>
          <w:lang w:val="ru-RU"/>
        </w:rPr>
        <w:t xml:space="preserve">  </w:t>
      </w:r>
      <w:r w:rsidRPr="002533A3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</w:t>
      </w:r>
      <w:r w:rsidRPr="002533A3">
        <w:rPr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 xml:space="preserve"> </w:t>
      </w:r>
      <w:r w:rsidRPr="002533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напряжение сигнала частотой </w:t>
      </w:r>
      <w:r>
        <w:rPr>
          <w:b/>
          <w:bCs/>
          <w:sz w:val="28"/>
          <w:szCs w:val="28"/>
          <w:lang w:val="ru-RU"/>
        </w:rPr>
        <w:sym w:font="Symbol" w:char="F077"/>
      </w:r>
      <w:r>
        <w:rPr>
          <w:b/>
          <w:bCs/>
          <w:sz w:val="28"/>
          <w:szCs w:val="28"/>
          <w:lang w:val="ru-RU"/>
        </w:rPr>
        <w:t xml:space="preserve"> </w:t>
      </w:r>
      <w:r w:rsidRPr="002533A3">
        <w:rPr>
          <w:sz w:val="28"/>
          <w:szCs w:val="28"/>
          <w:lang w:val="ru-RU"/>
        </w:rPr>
        <w:t>;</w:t>
      </w:r>
    </w:p>
    <w:p w:rsid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en-US"/>
        </w:rPr>
        <w:t>Cp</w:t>
      </w:r>
      <w:r w:rsidRPr="002533A3">
        <w:rPr>
          <w:b/>
          <w:bCs/>
          <w:sz w:val="28"/>
          <w:szCs w:val="28"/>
          <w:lang w:val="ru-RU"/>
        </w:rPr>
        <w:t xml:space="preserve">  </w:t>
      </w:r>
      <w:r w:rsidRPr="002533A3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</w:t>
      </w:r>
      <w:r w:rsidRPr="002533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 разделительный конденсатор</w:t>
      </w:r>
      <w:r w:rsidRPr="002533A3">
        <w:rPr>
          <w:sz w:val="28"/>
          <w:szCs w:val="28"/>
          <w:lang w:val="ru-RU"/>
        </w:rPr>
        <w:t>;</w:t>
      </w:r>
    </w:p>
    <w:p w:rsidR="002533A3" w:rsidRP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en-US"/>
        </w:rPr>
        <w:t>R</w:t>
      </w:r>
      <w:r w:rsidRPr="002533A3">
        <w:rPr>
          <w:b/>
          <w:bCs/>
          <w:sz w:val="28"/>
          <w:szCs w:val="28"/>
          <w:lang w:val="ru-RU"/>
        </w:rPr>
        <w:t>1,</w:t>
      </w:r>
      <w:r>
        <w:rPr>
          <w:b/>
          <w:bCs/>
          <w:sz w:val="28"/>
          <w:szCs w:val="28"/>
          <w:lang w:val="en-US"/>
        </w:rPr>
        <w:t>R</w:t>
      </w:r>
      <w:r w:rsidRPr="002533A3">
        <w:rPr>
          <w:b/>
          <w:bCs/>
          <w:sz w:val="28"/>
          <w:szCs w:val="28"/>
          <w:lang w:val="ru-RU"/>
        </w:rPr>
        <w:t>2</w:t>
      </w:r>
      <w:r>
        <w:rPr>
          <w:b/>
          <w:bCs/>
          <w:sz w:val="28"/>
          <w:szCs w:val="28"/>
          <w:lang w:val="ru-RU"/>
        </w:rPr>
        <w:t xml:space="preserve"> </w:t>
      </w:r>
      <w:r w:rsidRPr="002533A3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 xml:space="preserve"> сопротивления делителя</w:t>
      </w:r>
      <w:r w:rsidRPr="002533A3">
        <w:rPr>
          <w:sz w:val="28"/>
          <w:szCs w:val="28"/>
          <w:lang w:val="ru-RU"/>
        </w:rPr>
        <w:t>;</w:t>
      </w:r>
    </w:p>
    <w:p w:rsidR="002533A3" w:rsidRP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en-US"/>
        </w:rPr>
        <w:t>R</w:t>
      </w:r>
      <w:r>
        <w:rPr>
          <w:b/>
          <w:bCs/>
          <w:sz w:val="28"/>
          <w:szCs w:val="28"/>
          <w:lang w:val="ru-RU"/>
        </w:rPr>
        <w:t>к</w:t>
      </w:r>
      <w:r w:rsidRPr="002533A3">
        <w:rPr>
          <w:b/>
          <w:bCs/>
          <w:sz w:val="28"/>
          <w:szCs w:val="28"/>
          <w:lang w:val="ru-RU"/>
        </w:rPr>
        <w:t xml:space="preserve"> </w:t>
      </w:r>
      <w:r w:rsidRPr="002533A3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</w:t>
      </w:r>
      <w:r w:rsidRPr="002533A3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 коллекторное сопротивление</w:t>
      </w:r>
      <w:r w:rsidRPr="002533A3">
        <w:rPr>
          <w:sz w:val="28"/>
          <w:szCs w:val="28"/>
          <w:lang w:val="ru-RU"/>
        </w:rPr>
        <w:t>;</w:t>
      </w:r>
    </w:p>
    <w:p w:rsidR="002533A3" w:rsidRP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en-US"/>
        </w:rPr>
        <w:t>R</w:t>
      </w:r>
      <w:r w:rsidRPr="002533A3">
        <w:rPr>
          <w:b/>
          <w:bCs/>
          <w:sz w:val="28"/>
          <w:szCs w:val="28"/>
          <w:lang w:val="ru-RU"/>
        </w:rPr>
        <w:t xml:space="preserve">э </w:t>
      </w:r>
      <w:r w:rsidRPr="002533A3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</w:t>
      </w:r>
      <w:r w:rsidRPr="002533A3">
        <w:rPr>
          <w:sz w:val="28"/>
          <w:szCs w:val="28"/>
          <w:lang w:val="ru-RU"/>
        </w:rPr>
        <w:t xml:space="preserve"> - сопротивление в цепи эмиттера ;</w:t>
      </w:r>
    </w:p>
    <w:p w:rsidR="002533A3" w:rsidRP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en-US"/>
        </w:rPr>
        <w:t>C</w:t>
      </w:r>
      <w:r w:rsidRPr="002533A3">
        <w:rPr>
          <w:b/>
          <w:bCs/>
          <w:sz w:val="28"/>
          <w:szCs w:val="28"/>
          <w:lang w:val="ru-RU"/>
        </w:rPr>
        <w:t xml:space="preserve">э </w:t>
      </w:r>
      <w:r w:rsidRPr="002533A3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</w:t>
      </w:r>
      <w:r w:rsidRPr="002533A3">
        <w:rPr>
          <w:sz w:val="28"/>
          <w:szCs w:val="28"/>
          <w:lang w:val="ru-RU"/>
        </w:rPr>
        <w:t xml:space="preserve">  - конденсатор в цепи эмиттера ; </w:t>
      </w:r>
    </w:p>
    <w:p w:rsid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en-US"/>
        </w:rPr>
        <w:t>R</w:t>
      </w:r>
      <w:r>
        <w:rPr>
          <w:b/>
          <w:bCs/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        -  сопротивление</w:t>
      </w:r>
      <w:r w:rsidRPr="002533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нагрузки</w:t>
      </w:r>
      <w:r w:rsidRPr="002533A3">
        <w:rPr>
          <w:sz w:val="28"/>
          <w:szCs w:val="28"/>
          <w:lang w:val="ru-RU"/>
        </w:rPr>
        <w:t>;</w:t>
      </w:r>
    </w:p>
    <w:p w:rsid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Сн</w:t>
      </w:r>
      <w:r>
        <w:rPr>
          <w:sz w:val="28"/>
          <w:szCs w:val="28"/>
          <w:lang w:val="ru-RU"/>
        </w:rPr>
        <w:t xml:space="preserve">        -  емкость нагрузки</w:t>
      </w:r>
      <w:r w:rsidRPr="002533A3">
        <w:rPr>
          <w:sz w:val="28"/>
          <w:szCs w:val="28"/>
          <w:lang w:val="ru-RU"/>
        </w:rPr>
        <w:t>;</w:t>
      </w:r>
    </w:p>
    <w:p w:rsid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en-US"/>
        </w:rPr>
        <w:t>S</w:t>
      </w:r>
      <w:r w:rsidRPr="002533A3">
        <w:rPr>
          <w:b/>
          <w:bCs/>
          <w:sz w:val="28"/>
          <w:szCs w:val="28"/>
          <w:lang w:val="ru-RU"/>
        </w:rPr>
        <w:t xml:space="preserve">   </w:t>
      </w:r>
      <w:r w:rsidRPr="002533A3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</w:t>
      </w:r>
      <w:r w:rsidRPr="002533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  крутизна трагзистора</w:t>
      </w:r>
      <w:r w:rsidRPr="002533A3">
        <w:rPr>
          <w:sz w:val="28"/>
          <w:szCs w:val="28"/>
          <w:lang w:val="ru-RU"/>
        </w:rPr>
        <w:t>;</w:t>
      </w:r>
    </w:p>
    <w:p w:rsid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en-US"/>
        </w:rPr>
        <w:t>L</w:t>
      </w:r>
      <w:r>
        <w:rPr>
          <w:b/>
          <w:bCs/>
          <w:sz w:val="28"/>
          <w:szCs w:val="28"/>
          <w:lang w:val="ru-RU"/>
        </w:rPr>
        <w:t xml:space="preserve">к   </w:t>
      </w:r>
      <w:r>
        <w:rPr>
          <w:sz w:val="28"/>
          <w:szCs w:val="28"/>
          <w:lang w:val="ru-RU"/>
        </w:rPr>
        <w:t xml:space="preserve">     -  корректирующая индуктивность</w:t>
      </w:r>
      <w:r w:rsidRPr="002533A3">
        <w:rPr>
          <w:sz w:val="28"/>
          <w:szCs w:val="28"/>
          <w:lang w:val="ru-RU"/>
        </w:rPr>
        <w:t>;</w:t>
      </w:r>
    </w:p>
    <w:p w:rsid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en-US"/>
        </w:rPr>
        <w:t>R</w:t>
      </w:r>
      <w:r>
        <w:rPr>
          <w:b/>
          <w:bCs/>
          <w:sz w:val="28"/>
          <w:szCs w:val="28"/>
          <w:lang w:val="ru-RU"/>
        </w:rPr>
        <w:t>ф,Сф</w:t>
      </w:r>
      <w:r>
        <w:rPr>
          <w:sz w:val="28"/>
          <w:szCs w:val="28"/>
          <w:lang w:val="ru-RU"/>
        </w:rPr>
        <w:t xml:space="preserve"> -  элементы НЧ - коррекции.</w:t>
      </w:r>
    </w:p>
    <w:p w:rsidR="002533A3" w:rsidRP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</w:p>
    <w:p w:rsidR="002533A3" w:rsidRDefault="002533A3" w:rsidP="002533A3">
      <w:pPr>
        <w:numPr>
          <w:ilvl w:val="0"/>
          <w:numId w:val="1"/>
        </w:numPr>
        <w:spacing w:line="360" w:lineRule="auto"/>
        <w:ind w:left="0" w:right="-759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 РАБОТЫ .</w:t>
      </w:r>
    </w:p>
    <w:p w:rsidR="002533A3" w:rsidRDefault="002533A3" w:rsidP="002533A3">
      <w:pPr>
        <w:spacing w:line="360" w:lineRule="auto"/>
        <w:ind w:right="-759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настоящей работы является :</w:t>
      </w:r>
    </w:p>
    <w:p w:rsidR="002533A3" w:rsidRPr="002533A3" w:rsidRDefault="002533A3" w:rsidP="002533A3">
      <w:pPr>
        <w:numPr>
          <w:ilvl w:val="0"/>
          <w:numId w:val="2"/>
        </w:numPr>
        <w:spacing w:line="360" w:lineRule="auto"/>
        <w:ind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 xml:space="preserve">изучение работы резисторного </w:t>
      </w:r>
      <w:r>
        <w:rPr>
          <w:sz w:val="28"/>
          <w:szCs w:val="28"/>
          <w:lang w:val="ru-RU"/>
        </w:rPr>
        <w:t>каскада в области низких, средних и высоких частот.</w:t>
      </w:r>
    </w:p>
    <w:p w:rsidR="002533A3" w:rsidRPr="002533A3" w:rsidRDefault="002533A3" w:rsidP="002533A3">
      <w:pPr>
        <w:numPr>
          <w:ilvl w:val="0"/>
          <w:numId w:val="2"/>
        </w:numPr>
        <w:spacing w:line="360" w:lineRule="auto"/>
        <w:ind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 xml:space="preserve">изучение </w:t>
      </w:r>
      <w:r>
        <w:rPr>
          <w:sz w:val="28"/>
          <w:szCs w:val="28"/>
          <w:lang w:val="ru-RU"/>
        </w:rPr>
        <w:t>схем низкочастотной и высокочастотной коррекции АЧХ</w:t>
      </w:r>
      <w:r w:rsidRPr="002533A3">
        <w:rPr>
          <w:sz w:val="28"/>
          <w:szCs w:val="28"/>
          <w:lang w:val="ru-RU"/>
        </w:rPr>
        <w:t xml:space="preserve"> усилителя ;</w:t>
      </w:r>
    </w:p>
    <w:p w:rsidR="002533A3" w:rsidRPr="002533A3" w:rsidRDefault="002533A3" w:rsidP="002533A3">
      <w:pPr>
        <w:numPr>
          <w:ilvl w:val="12"/>
          <w:numId w:val="0"/>
        </w:numPr>
        <w:spacing w:line="360" w:lineRule="auto"/>
        <w:ind w:right="-759" w:hanging="283"/>
        <w:jc w:val="both"/>
        <w:rPr>
          <w:sz w:val="28"/>
          <w:szCs w:val="28"/>
          <w:lang w:val="ru-RU"/>
        </w:rPr>
      </w:pPr>
    </w:p>
    <w:p w:rsidR="002533A3" w:rsidRDefault="002533A3" w:rsidP="002533A3">
      <w:pPr>
        <w:numPr>
          <w:ilvl w:val="0"/>
          <w:numId w:val="3"/>
        </w:numPr>
        <w:spacing w:line="360" w:lineRule="auto"/>
        <w:ind w:right="-75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ДОМАШНЕЕ  ЗАДАНИЕ</w:t>
      </w:r>
      <w:r>
        <w:rPr>
          <w:sz w:val="28"/>
          <w:szCs w:val="28"/>
        </w:rPr>
        <w:t xml:space="preserve"> .</w:t>
      </w:r>
    </w:p>
    <w:p w:rsidR="002533A3" w:rsidRPr="002533A3" w:rsidRDefault="002533A3" w:rsidP="002533A3">
      <w:pPr>
        <w:numPr>
          <w:ilvl w:val="0"/>
          <w:numId w:val="4"/>
        </w:numPr>
        <w:spacing w:line="360" w:lineRule="auto"/>
        <w:ind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>Изучить схему резисторного усилительного каскада</w:t>
      </w:r>
      <w:r>
        <w:rPr>
          <w:sz w:val="28"/>
          <w:szCs w:val="28"/>
          <w:lang w:val="ru-RU"/>
        </w:rPr>
        <w:t xml:space="preserve">, уяснить назначение всех элементов </w:t>
      </w:r>
      <w:r w:rsidRPr="002533A3">
        <w:rPr>
          <w:sz w:val="28"/>
          <w:szCs w:val="28"/>
          <w:lang w:val="ru-RU"/>
        </w:rPr>
        <w:t>усилителя</w:t>
      </w:r>
      <w:r>
        <w:rPr>
          <w:sz w:val="28"/>
          <w:szCs w:val="28"/>
          <w:lang w:val="ru-RU"/>
        </w:rPr>
        <w:t xml:space="preserve"> и их влияние на параметры усилителя (подраздел 3.1).</w:t>
      </w:r>
    </w:p>
    <w:p w:rsidR="002533A3" w:rsidRPr="002533A3" w:rsidRDefault="002533A3" w:rsidP="002533A3">
      <w:pPr>
        <w:numPr>
          <w:ilvl w:val="0"/>
          <w:numId w:val="4"/>
        </w:numPr>
        <w:spacing w:line="360" w:lineRule="auto"/>
        <w:ind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 xml:space="preserve">Изучить </w:t>
      </w:r>
      <w:r>
        <w:rPr>
          <w:sz w:val="28"/>
          <w:szCs w:val="28"/>
          <w:lang w:val="ru-RU"/>
        </w:rPr>
        <w:t xml:space="preserve">принцип работы и принципиальные </w:t>
      </w:r>
      <w:r w:rsidRPr="002533A3">
        <w:rPr>
          <w:sz w:val="28"/>
          <w:szCs w:val="28"/>
          <w:lang w:val="ru-RU"/>
        </w:rPr>
        <w:t xml:space="preserve">схемы </w:t>
      </w:r>
      <w:r>
        <w:rPr>
          <w:sz w:val="28"/>
          <w:szCs w:val="28"/>
          <w:lang w:val="ru-RU"/>
        </w:rPr>
        <w:t>низкочастотной и высокочастотной коррекции АЧХ</w:t>
      </w:r>
      <w:r w:rsidRPr="002533A3">
        <w:rPr>
          <w:sz w:val="28"/>
          <w:szCs w:val="28"/>
          <w:lang w:val="ru-RU"/>
        </w:rPr>
        <w:t xml:space="preserve"> усилителя </w:t>
      </w:r>
      <w:r>
        <w:rPr>
          <w:sz w:val="28"/>
          <w:szCs w:val="28"/>
          <w:lang w:val="ru-RU"/>
        </w:rPr>
        <w:t>(подраздел 3.2).</w:t>
      </w:r>
    </w:p>
    <w:p w:rsidR="002533A3" w:rsidRPr="002533A3" w:rsidRDefault="002533A3" w:rsidP="002533A3">
      <w:pPr>
        <w:numPr>
          <w:ilvl w:val="0"/>
          <w:numId w:val="4"/>
        </w:numPr>
        <w:spacing w:line="360" w:lineRule="auto"/>
        <w:ind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 xml:space="preserve"> Уяснить назначение </w:t>
      </w:r>
      <w:r>
        <w:rPr>
          <w:sz w:val="28"/>
          <w:szCs w:val="28"/>
          <w:lang w:val="ru-RU"/>
        </w:rPr>
        <w:t xml:space="preserve">всех </w:t>
      </w:r>
      <w:r w:rsidRPr="002533A3">
        <w:rPr>
          <w:sz w:val="28"/>
          <w:szCs w:val="28"/>
          <w:lang w:val="ru-RU"/>
        </w:rPr>
        <w:t xml:space="preserve">элементов </w:t>
      </w:r>
      <w:r>
        <w:rPr>
          <w:sz w:val="28"/>
          <w:szCs w:val="28"/>
          <w:lang w:val="ru-RU"/>
        </w:rPr>
        <w:t>на лицевой панели лабораторного     макета (раздел 4).</w:t>
      </w:r>
    </w:p>
    <w:p w:rsidR="002533A3" w:rsidRPr="002533A3" w:rsidRDefault="002533A3" w:rsidP="002533A3">
      <w:pPr>
        <w:numPr>
          <w:ilvl w:val="0"/>
          <w:numId w:val="4"/>
        </w:numPr>
        <w:spacing w:line="360" w:lineRule="auto"/>
        <w:ind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>Найти ответы на все контрольные вопросы</w:t>
      </w:r>
      <w:r>
        <w:rPr>
          <w:sz w:val="28"/>
          <w:szCs w:val="28"/>
          <w:lang w:val="ru-RU"/>
        </w:rPr>
        <w:t xml:space="preserve"> (раздел 6)</w:t>
      </w:r>
      <w:r w:rsidRPr="002533A3">
        <w:rPr>
          <w:sz w:val="28"/>
          <w:szCs w:val="28"/>
          <w:lang w:val="ru-RU"/>
        </w:rPr>
        <w:t>.</w:t>
      </w:r>
    </w:p>
    <w:p w:rsidR="002533A3" w:rsidRDefault="002533A3" w:rsidP="002533A3">
      <w:pPr>
        <w:numPr>
          <w:ilvl w:val="0"/>
          <w:numId w:val="5"/>
        </w:numPr>
        <w:spacing w:line="360" w:lineRule="auto"/>
        <w:ind w:right="-75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РЕЗИСТОРНЫ</w:t>
      </w:r>
      <w:r>
        <w:rPr>
          <w:b/>
          <w:bCs/>
          <w:sz w:val="28"/>
          <w:szCs w:val="28"/>
          <w:lang w:val="ru-RU"/>
        </w:rPr>
        <w:t>Й КАСАКАД НА БИПОЛЯРНОМ ТРАНЗИСТОРЕ</w:t>
      </w:r>
    </w:p>
    <w:p w:rsidR="002533A3" w:rsidRPr="002533A3" w:rsidRDefault="002533A3" w:rsidP="002533A3">
      <w:pPr>
        <w:numPr>
          <w:ilvl w:val="12"/>
          <w:numId w:val="0"/>
        </w:numPr>
        <w:spacing w:line="360" w:lineRule="auto"/>
        <w:ind w:left="-284" w:right="-759" w:firstLine="284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Резисторные усилительные касакады широко применяются в различных областях радиотехники. Идеальный усилитель имеет равномерную </w:t>
      </w:r>
      <w:r>
        <w:rPr>
          <w:b/>
          <w:bCs/>
          <w:sz w:val="28"/>
          <w:szCs w:val="28"/>
          <w:lang w:val="ru-RU"/>
        </w:rPr>
        <w:t xml:space="preserve">АЧХ </w:t>
      </w:r>
      <w:r>
        <w:rPr>
          <w:sz w:val="28"/>
          <w:szCs w:val="28"/>
          <w:lang w:val="ru-RU"/>
        </w:rPr>
        <w:t xml:space="preserve">во всей полосе частот, реальный усилитель всегда имеет искажения </w:t>
      </w:r>
      <w:r>
        <w:rPr>
          <w:b/>
          <w:bCs/>
          <w:sz w:val="28"/>
          <w:szCs w:val="28"/>
          <w:lang w:val="ru-RU"/>
        </w:rPr>
        <w:t>АЧХ</w:t>
      </w:r>
      <w:r>
        <w:rPr>
          <w:sz w:val="28"/>
          <w:szCs w:val="28"/>
          <w:lang w:val="ru-RU"/>
        </w:rPr>
        <w:t>, прежде всего - снижение усиления на низких  и высоких частотах, как показано на рис. 3.1.</w:t>
      </w:r>
    </w:p>
    <w:p w:rsidR="002533A3" w:rsidRDefault="003C75E6" w:rsidP="002533A3">
      <w:pPr>
        <w:numPr>
          <w:ilvl w:val="12"/>
          <w:numId w:val="0"/>
        </w:numPr>
        <w:spacing w:line="360" w:lineRule="auto"/>
        <w:ind w:left="2149" w:right="-759" w:hanging="709"/>
        <w:jc w:val="both"/>
        <w:rPr>
          <w:b/>
          <w:bCs/>
          <w:sz w:val="28"/>
          <w:szCs w:val="28"/>
        </w:rPr>
      </w:pPr>
      <w:r>
        <w:object w:dxaOrig="6390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5pt;height:135pt" o:ole="">
            <v:imagedata r:id="rId7" o:title=""/>
          </v:shape>
          <o:OLEObject Type="Embed" ProgID="PBrush" ShapeID="_x0000_i1025" DrawAspect="Content" ObjectID="_1458527183" r:id="rId8"/>
        </w:object>
      </w:r>
    </w:p>
    <w:p w:rsidR="002533A3" w:rsidRPr="002533A3" w:rsidRDefault="002533A3" w:rsidP="002533A3">
      <w:pPr>
        <w:numPr>
          <w:ilvl w:val="12"/>
          <w:numId w:val="0"/>
        </w:numPr>
        <w:spacing w:line="360" w:lineRule="auto"/>
        <w:ind w:left="4309" w:right="-759" w:hanging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Рис.3.1.</w: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-284" w:right="-75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Схема резисторного  усилителя  переменного тока на биполярном транзисторе по схеме с общим эмиттером представлена на рис. 3.2, где </w:t>
      </w:r>
      <w:r>
        <w:rPr>
          <w:b/>
          <w:bCs/>
          <w:sz w:val="28"/>
          <w:szCs w:val="28"/>
          <w:lang w:val="ru-RU"/>
        </w:rPr>
        <w:t>Rc</w:t>
      </w:r>
      <w:r>
        <w:rPr>
          <w:sz w:val="28"/>
          <w:szCs w:val="28"/>
          <w:lang w:val="ru-RU"/>
        </w:rPr>
        <w:t xml:space="preserve"> - внутреннее сопротивление  источника сигнала</w:t>
      </w:r>
      <w:r>
        <w:rPr>
          <w:b/>
          <w:bCs/>
          <w:sz w:val="28"/>
          <w:szCs w:val="28"/>
          <w:lang w:val="ru-RU"/>
        </w:rPr>
        <w:t xml:space="preserve"> Uc</w:t>
      </w:r>
      <w:r>
        <w:rPr>
          <w:sz w:val="28"/>
          <w:szCs w:val="28"/>
          <w:lang w:val="ru-RU"/>
        </w:rPr>
        <w:t xml:space="preserve"> ; </w:t>
      </w:r>
      <w:r>
        <w:rPr>
          <w:b/>
          <w:bCs/>
          <w:sz w:val="28"/>
          <w:szCs w:val="28"/>
          <w:lang w:val="ru-RU"/>
        </w:rPr>
        <w:t>R1</w:t>
      </w:r>
      <w:r>
        <w:rPr>
          <w:sz w:val="28"/>
          <w:szCs w:val="28"/>
          <w:lang w:val="ru-RU"/>
        </w:rPr>
        <w:t xml:space="preserve"> и </w:t>
      </w:r>
      <w:r>
        <w:rPr>
          <w:b/>
          <w:bCs/>
          <w:sz w:val="28"/>
          <w:szCs w:val="28"/>
          <w:lang w:val="ru-RU"/>
        </w:rPr>
        <w:t>R2</w:t>
      </w:r>
      <w:r>
        <w:rPr>
          <w:sz w:val="28"/>
          <w:szCs w:val="28"/>
          <w:lang w:val="ru-RU"/>
        </w:rPr>
        <w:t xml:space="preserve">  -  сопротивления делителя, задающие рабочую точку транзистора </w:t>
      </w:r>
      <w:r>
        <w:rPr>
          <w:b/>
          <w:bCs/>
          <w:sz w:val="28"/>
          <w:szCs w:val="28"/>
          <w:lang w:val="ru-RU"/>
        </w:rPr>
        <w:t>VT1</w:t>
      </w:r>
      <w:r>
        <w:rPr>
          <w:sz w:val="28"/>
          <w:szCs w:val="28"/>
          <w:lang w:val="ru-RU"/>
        </w:rPr>
        <w:t xml:space="preserve">; </w:t>
      </w:r>
      <w:r>
        <w:rPr>
          <w:b/>
          <w:bCs/>
          <w:sz w:val="28"/>
          <w:szCs w:val="28"/>
          <w:lang w:val="ru-RU"/>
        </w:rPr>
        <w:t xml:space="preserve"> Rэ</w:t>
      </w:r>
      <w:r>
        <w:rPr>
          <w:sz w:val="28"/>
          <w:szCs w:val="28"/>
          <w:lang w:val="ru-RU"/>
        </w:rPr>
        <w:t xml:space="preserve">  - сопротивление в цепи эмиттера, которое шунтируется конденсатором </w:t>
      </w:r>
      <w:r>
        <w:rPr>
          <w:b/>
          <w:bCs/>
          <w:sz w:val="28"/>
          <w:szCs w:val="28"/>
          <w:lang w:val="ru-RU"/>
        </w:rPr>
        <w:t xml:space="preserve">Сэ </w:t>
      </w:r>
      <w:r>
        <w:rPr>
          <w:sz w:val="28"/>
          <w:szCs w:val="28"/>
          <w:lang w:val="ru-RU"/>
        </w:rPr>
        <w:t xml:space="preserve">; </w:t>
      </w:r>
      <w:r>
        <w:rPr>
          <w:b/>
          <w:bCs/>
          <w:sz w:val="28"/>
          <w:szCs w:val="28"/>
          <w:lang w:val="ru-RU"/>
        </w:rPr>
        <w:t>Rк</w:t>
      </w:r>
      <w:r>
        <w:rPr>
          <w:sz w:val="28"/>
          <w:szCs w:val="28"/>
          <w:lang w:val="ru-RU"/>
        </w:rPr>
        <w:t xml:space="preserve"> -  коллекторное сопротивление; </w:t>
      </w:r>
      <w:r>
        <w:rPr>
          <w:b/>
          <w:bCs/>
          <w:sz w:val="28"/>
          <w:szCs w:val="28"/>
          <w:lang w:val="ru-RU"/>
        </w:rPr>
        <w:t>Rн</w:t>
      </w:r>
      <w:r>
        <w:rPr>
          <w:sz w:val="28"/>
          <w:szCs w:val="28"/>
          <w:lang w:val="ru-RU"/>
        </w:rPr>
        <w:t xml:space="preserve">  -  сопротивление нагрузки; </w:t>
      </w:r>
      <w:r>
        <w:rPr>
          <w:b/>
          <w:bCs/>
          <w:sz w:val="28"/>
          <w:szCs w:val="28"/>
          <w:lang w:val="ru-RU"/>
        </w:rPr>
        <w:t>Cp</w:t>
      </w:r>
      <w:r>
        <w:rPr>
          <w:sz w:val="28"/>
          <w:szCs w:val="28"/>
          <w:lang w:val="ru-RU"/>
        </w:rPr>
        <w:t xml:space="preserve">  -  разделительные конденсаторы, обеспечивающие разделение по постоянному току транзистора </w:t>
      </w:r>
      <w:r>
        <w:rPr>
          <w:b/>
          <w:bCs/>
          <w:sz w:val="28"/>
          <w:szCs w:val="28"/>
          <w:lang w:val="ru-RU"/>
        </w:rPr>
        <w:t>VT1</w:t>
      </w:r>
      <w:r>
        <w:rPr>
          <w:sz w:val="28"/>
          <w:szCs w:val="28"/>
          <w:lang w:val="ru-RU"/>
        </w:rPr>
        <w:t xml:space="preserve"> от цепи сигнала и цепи нагрузки.</w:t>
      </w:r>
    </w:p>
    <w:p w:rsidR="002533A3" w:rsidRDefault="003C75E6" w:rsidP="002533A3">
      <w:pPr>
        <w:numPr>
          <w:ilvl w:val="12"/>
          <w:numId w:val="0"/>
        </w:numPr>
        <w:spacing w:line="360" w:lineRule="auto"/>
        <w:ind w:left="1440" w:right="-759" w:firstLine="284"/>
        <w:jc w:val="both"/>
        <w:rPr>
          <w:sz w:val="28"/>
          <w:szCs w:val="28"/>
          <w:lang w:val="ru-RU"/>
        </w:rPr>
      </w:pPr>
      <w:r>
        <w:object w:dxaOrig="4905" w:dyaOrig="3015">
          <v:shape id="_x0000_i1026" type="#_x0000_t75" style="width:245.25pt;height:150.75pt" o:ole="">
            <v:imagedata r:id="rId9" o:title=""/>
          </v:shape>
          <o:OLEObject Type="Embed" ProgID="PBrush" ShapeID="_x0000_i1026" DrawAspect="Content" ObjectID="_1458527184" r:id="rId10"/>
        </w:objec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3600" w:right="-75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3.2.</w: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-284" w:right="-75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Температурная стабильность рабочей точки возрастает при увеличении </w:t>
      </w:r>
      <w:r>
        <w:rPr>
          <w:b/>
          <w:bCs/>
          <w:sz w:val="28"/>
          <w:szCs w:val="28"/>
          <w:lang w:val="en-US"/>
        </w:rPr>
        <w:t>R</w:t>
      </w:r>
      <w:r>
        <w:rPr>
          <w:b/>
          <w:bCs/>
          <w:sz w:val="28"/>
          <w:szCs w:val="28"/>
          <w:lang w:val="ru-RU"/>
        </w:rPr>
        <w:t>э</w:t>
      </w:r>
      <w:r>
        <w:rPr>
          <w:sz w:val="28"/>
          <w:szCs w:val="28"/>
          <w:lang w:val="ru-RU"/>
        </w:rPr>
        <w:t xml:space="preserve"> (за счет увеличения глубины отрицательной обратной связи в касакаде на постоянном токе), стабильность рабочей точки также возрастает и при уменьшении </w:t>
      </w:r>
      <w:r>
        <w:rPr>
          <w:b/>
          <w:bCs/>
          <w:sz w:val="28"/>
          <w:szCs w:val="28"/>
          <w:lang w:val="en-US"/>
        </w:rPr>
        <w:t>R</w:t>
      </w:r>
      <w:r w:rsidRPr="002533A3">
        <w:rPr>
          <w:b/>
          <w:bCs/>
          <w:sz w:val="28"/>
          <w:szCs w:val="28"/>
          <w:lang w:val="ru-RU"/>
        </w:rPr>
        <w:t>1</w:t>
      </w:r>
      <w:r>
        <w:rPr>
          <w:b/>
          <w:bCs/>
          <w:sz w:val="28"/>
          <w:szCs w:val="28"/>
          <w:lang w:val="ru-RU"/>
        </w:rPr>
        <w:t>,</w:t>
      </w:r>
      <w:r>
        <w:rPr>
          <w:b/>
          <w:bCs/>
          <w:sz w:val="28"/>
          <w:szCs w:val="28"/>
          <w:lang w:val="en-US"/>
        </w:rPr>
        <w:t>R</w:t>
      </w:r>
      <w:r w:rsidRPr="002533A3">
        <w:rPr>
          <w:b/>
          <w:bCs/>
          <w:sz w:val="28"/>
          <w:szCs w:val="28"/>
          <w:lang w:val="ru-RU"/>
        </w:rPr>
        <w:t>2</w:t>
      </w:r>
      <w:r w:rsidRPr="002533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(за счет увеличения тока делителя и повышения температурной стабилизации потенциала базы </w:t>
      </w:r>
      <w:r>
        <w:rPr>
          <w:b/>
          <w:bCs/>
          <w:sz w:val="28"/>
          <w:szCs w:val="28"/>
          <w:lang w:val="en-US"/>
        </w:rPr>
        <w:t>VT</w:t>
      </w:r>
      <w:r w:rsidRPr="002533A3">
        <w:rPr>
          <w:b/>
          <w:bCs/>
          <w:sz w:val="28"/>
          <w:szCs w:val="28"/>
          <w:lang w:val="ru-RU"/>
        </w:rPr>
        <w:t>1</w:t>
      </w:r>
      <w:r w:rsidRPr="002533A3">
        <w:rPr>
          <w:sz w:val="28"/>
          <w:szCs w:val="28"/>
          <w:lang w:val="ru-RU"/>
        </w:rPr>
        <w:t xml:space="preserve">). </w:t>
      </w:r>
      <w:r>
        <w:rPr>
          <w:sz w:val="28"/>
          <w:szCs w:val="28"/>
          <w:lang w:val="ru-RU"/>
        </w:rPr>
        <w:t xml:space="preserve">Возможное уменьшение </w:t>
      </w:r>
      <w:r>
        <w:rPr>
          <w:b/>
          <w:bCs/>
          <w:sz w:val="28"/>
          <w:szCs w:val="28"/>
          <w:lang w:val="en-US"/>
        </w:rPr>
        <w:t>R</w:t>
      </w:r>
      <w:r w:rsidRPr="002533A3">
        <w:rPr>
          <w:b/>
          <w:bCs/>
          <w:sz w:val="28"/>
          <w:szCs w:val="28"/>
          <w:lang w:val="ru-RU"/>
        </w:rPr>
        <w:t>1</w:t>
      </w:r>
      <w:r>
        <w:rPr>
          <w:b/>
          <w:bCs/>
          <w:sz w:val="28"/>
          <w:szCs w:val="28"/>
          <w:lang w:val="ru-RU"/>
        </w:rPr>
        <w:t>,</w:t>
      </w:r>
      <w:r>
        <w:rPr>
          <w:b/>
          <w:bCs/>
          <w:sz w:val="28"/>
          <w:szCs w:val="28"/>
          <w:lang w:val="en-US"/>
        </w:rPr>
        <w:t>R</w:t>
      </w:r>
      <w:r w:rsidRPr="002533A3">
        <w:rPr>
          <w:b/>
          <w:bCs/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ограничено допустимым снижением входного сопротивления усилителя, а возможное увеличение </w:t>
      </w:r>
      <w:r>
        <w:rPr>
          <w:b/>
          <w:bCs/>
          <w:sz w:val="28"/>
          <w:szCs w:val="28"/>
          <w:lang w:val="en-US"/>
        </w:rPr>
        <w:t>R</w:t>
      </w:r>
      <w:r>
        <w:rPr>
          <w:b/>
          <w:bCs/>
          <w:sz w:val="28"/>
          <w:szCs w:val="28"/>
          <w:lang w:val="ru-RU"/>
        </w:rPr>
        <w:t>э</w:t>
      </w:r>
      <w:r>
        <w:rPr>
          <w:sz w:val="28"/>
          <w:szCs w:val="28"/>
          <w:lang w:val="ru-RU"/>
        </w:rPr>
        <w:t xml:space="preserve"> ограничено максимально допустимым падением постоянного напряжения на сопротивлении эмиттера.</w:t>
      </w:r>
    </w:p>
    <w:p w:rsidR="002533A3" w:rsidRDefault="002533A3" w:rsidP="002533A3">
      <w:pPr>
        <w:numPr>
          <w:ilvl w:val="0"/>
          <w:numId w:val="6"/>
        </w:numPr>
        <w:spacing w:line="360" w:lineRule="auto"/>
        <w:ind w:right="-75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работы резисторного усилителя  в области низких, средних и высоких частот.</w:t>
      </w:r>
    </w:p>
    <w:p w:rsid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</w:p>
    <w:p w:rsidR="002533A3" w:rsidRDefault="002533A3" w:rsidP="002533A3">
      <w:pPr>
        <w:numPr>
          <w:ilvl w:val="12"/>
          <w:numId w:val="0"/>
        </w:numPr>
        <w:spacing w:line="360" w:lineRule="auto"/>
        <w:ind w:left="-284" w:right="-75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Эквивалентная схема выходной цепи усилителя  по схеме рис.3.2 представлена на рис. 3.3, где: </w:t>
      </w:r>
      <w:r>
        <w:rPr>
          <w:b/>
          <w:bCs/>
          <w:sz w:val="28"/>
          <w:szCs w:val="28"/>
          <w:lang w:val="ru-RU"/>
        </w:rPr>
        <w:t xml:space="preserve">S </w:t>
      </w:r>
      <w:r>
        <w:rPr>
          <w:sz w:val="28"/>
          <w:szCs w:val="28"/>
          <w:lang w:val="ru-RU"/>
        </w:rPr>
        <w:t xml:space="preserve">- крутизна трагзистора, </w:t>
      </w:r>
      <w:r>
        <w:rPr>
          <w:b/>
          <w:bCs/>
          <w:sz w:val="28"/>
          <w:szCs w:val="28"/>
          <w:lang w:val="ru-RU"/>
        </w:rPr>
        <w:t xml:space="preserve">Uc </w:t>
      </w:r>
      <w:r>
        <w:rPr>
          <w:sz w:val="28"/>
          <w:szCs w:val="28"/>
          <w:lang w:val="ru-RU"/>
        </w:rPr>
        <w:t xml:space="preserve"> - входной сигнал, </w:t>
      </w:r>
      <w:r>
        <w:rPr>
          <w:b/>
          <w:bCs/>
          <w:sz w:val="28"/>
          <w:szCs w:val="28"/>
          <w:lang w:val="ru-RU"/>
        </w:rPr>
        <w:t xml:space="preserve">Yi = Y22 </w:t>
      </w:r>
      <w:r>
        <w:rPr>
          <w:sz w:val="28"/>
          <w:szCs w:val="28"/>
          <w:lang w:val="ru-RU"/>
        </w:rPr>
        <w:t xml:space="preserve">  - выходная проводимость транзистора, </w:t>
      </w:r>
      <w:r>
        <w:rPr>
          <w:b/>
          <w:bCs/>
          <w:sz w:val="28"/>
          <w:szCs w:val="28"/>
          <w:lang w:val="ru-RU"/>
        </w:rPr>
        <w:t>Yк =1/Rк</w:t>
      </w:r>
      <w:r>
        <w:rPr>
          <w:sz w:val="28"/>
          <w:szCs w:val="28"/>
          <w:lang w:val="ru-RU"/>
        </w:rPr>
        <w:t xml:space="preserve">   - коллекторная проводимость ,   </w:t>
      </w:r>
      <w:r>
        <w:rPr>
          <w:b/>
          <w:bCs/>
          <w:sz w:val="28"/>
          <w:szCs w:val="28"/>
          <w:lang w:val="ru-RU"/>
        </w:rPr>
        <w:t>Со = Свых + См + Сн ,  Свых</w:t>
      </w:r>
      <w:r>
        <w:rPr>
          <w:sz w:val="28"/>
          <w:szCs w:val="28"/>
          <w:lang w:val="ru-RU"/>
        </w:rPr>
        <w:t xml:space="preserve"> - выходная емкость транзистора,   </w:t>
      </w:r>
      <w:r>
        <w:rPr>
          <w:b/>
          <w:bCs/>
          <w:sz w:val="28"/>
          <w:szCs w:val="28"/>
          <w:lang w:val="ru-RU"/>
        </w:rPr>
        <w:t>См -</w:t>
      </w:r>
      <w:r>
        <w:rPr>
          <w:sz w:val="28"/>
          <w:szCs w:val="28"/>
          <w:lang w:val="ru-RU"/>
        </w:rPr>
        <w:t xml:space="preserve"> распределенная паразитная и монтажная емкости,  </w:t>
      </w:r>
      <w:r>
        <w:rPr>
          <w:b/>
          <w:bCs/>
          <w:sz w:val="28"/>
          <w:szCs w:val="28"/>
          <w:lang w:val="ru-RU"/>
        </w:rPr>
        <w:t>Сн</w:t>
      </w:r>
      <w:r>
        <w:rPr>
          <w:sz w:val="28"/>
          <w:szCs w:val="28"/>
          <w:lang w:val="ru-RU"/>
        </w:rPr>
        <w:t xml:space="preserve"> - емкость нагрузки,   </w:t>
      </w:r>
      <w:r>
        <w:rPr>
          <w:b/>
          <w:bCs/>
          <w:sz w:val="28"/>
          <w:szCs w:val="28"/>
          <w:lang w:val="ru-RU"/>
        </w:rPr>
        <w:t>Ср</w:t>
      </w:r>
      <w:r>
        <w:rPr>
          <w:sz w:val="28"/>
          <w:szCs w:val="28"/>
          <w:lang w:val="ru-RU"/>
        </w:rPr>
        <w:t xml:space="preserve"> - разделительный конденсатор, </w:t>
      </w:r>
      <w:r>
        <w:rPr>
          <w:b/>
          <w:bCs/>
          <w:sz w:val="28"/>
          <w:szCs w:val="28"/>
          <w:lang w:val="ru-RU"/>
        </w:rPr>
        <w:t xml:space="preserve">Yн = 1/Rн </w:t>
      </w:r>
      <w:r>
        <w:rPr>
          <w:sz w:val="28"/>
          <w:szCs w:val="28"/>
          <w:lang w:val="ru-RU"/>
        </w:rPr>
        <w:t xml:space="preserve"> - проводимость нагрузки. Отметим, что обычно в усилителях проводимости </w:t>
      </w:r>
      <w:r>
        <w:rPr>
          <w:b/>
          <w:bCs/>
          <w:sz w:val="28"/>
          <w:szCs w:val="28"/>
          <w:lang w:val="ru-RU"/>
        </w:rPr>
        <w:t>Yi  &lt; Yн &lt;Yк     (1/Yi  &gt; Rн &gt; Rк).</w:t>
      </w:r>
    </w:p>
    <w:p w:rsidR="002533A3" w:rsidRDefault="003C75E6" w:rsidP="002533A3">
      <w:pPr>
        <w:numPr>
          <w:ilvl w:val="12"/>
          <w:numId w:val="0"/>
        </w:numPr>
        <w:spacing w:line="360" w:lineRule="auto"/>
        <w:ind w:left="1440" w:right="-759" w:firstLine="284"/>
        <w:jc w:val="both"/>
        <w:rPr>
          <w:sz w:val="28"/>
          <w:szCs w:val="28"/>
          <w:lang w:val="ru-RU"/>
        </w:rPr>
      </w:pPr>
      <w:r>
        <w:object w:dxaOrig="5670" w:dyaOrig="2175">
          <v:shape id="_x0000_i1027" type="#_x0000_t75" style="width:283.5pt;height:108.75pt" o:ole="">
            <v:imagedata r:id="rId11" o:title=""/>
          </v:shape>
          <o:OLEObject Type="Embed" ProgID="PBrush" ShapeID="_x0000_i1027" DrawAspect="Content" ObjectID="_1458527185" r:id="rId12"/>
        </w:objec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3600" w:right="-75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Рис.3.3.</w: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-284" w:right="-75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Эквивалентная схема получена с учетом того, что на переменном токе шина питания (“</w:t>
      </w:r>
      <w:r>
        <w:rPr>
          <w:b/>
          <w:bCs/>
          <w:sz w:val="28"/>
          <w:szCs w:val="28"/>
          <w:lang w:val="ru-RU"/>
        </w:rPr>
        <w:t>-Е</w:t>
      </w:r>
      <w:r>
        <w:rPr>
          <w:b/>
          <w:bCs/>
          <w:sz w:val="28"/>
          <w:szCs w:val="28"/>
          <w:vertAlign w:val="subscript"/>
          <w:lang w:val="ru-RU"/>
        </w:rPr>
        <w:t>п</w:t>
      </w:r>
      <w:r>
        <w:rPr>
          <w:sz w:val="28"/>
          <w:szCs w:val="28"/>
          <w:lang w:val="ru-RU"/>
        </w:rPr>
        <w:t xml:space="preserve">”) и общая точка (“земля”) являются короткозамкнутыми, а также с учетом допущения  </w:t>
      </w:r>
      <w:r>
        <w:rPr>
          <w:b/>
          <w:bCs/>
          <w:sz w:val="28"/>
          <w:szCs w:val="28"/>
          <w:lang w:val="ru-RU"/>
        </w:rPr>
        <w:t>1</w:t>
      </w:r>
      <w:r w:rsidRPr="002533A3">
        <w:rPr>
          <w:b/>
          <w:bCs/>
          <w:sz w:val="28"/>
          <w:szCs w:val="28"/>
          <w:lang w:val="ru-RU"/>
        </w:rPr>
        <w:t>/</w:t>
      </w:r>
      <w:r>
        <w:rPr>
          <w:b/>
          <w:bCs/>
          <w:sz w:val="28"/>
          <w:szCs w:val="28"/>
          <w:lang w:val="en-US"/>
        </w:rPr>
        <w:sym w:font="Symbol" w:char="F077"/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ru-RU"/>
        </w:rPr>
        <w:t xml:space="preserve">э </w:t>
      </w:r>
      <w:r w:rsidRPr="002533A3">
        <w:rPr>
          <w:b/>
          <w:bCs/>
          <w:sz w:val="28"/>
          <w:szCs w:val="28"/>
          <w:lang w:val="ru-RU"/>
        </w:rPr>
        <w:t xml:space="preserve">&lt;&lt; </w:t>
      </w:r>
      <w:r>
        <w:rPr>
          <w:b/>
          <w:bCs/>
          <w:sz w:val="28"/>
          <w:szCs w:val="28"/>
          <w:lang w:val="en-US"/>
        </w:rPr>
        <w:t>R</w:t>
      </w:r>
      <w:r>
        <w:rPr>
          <w:b/>
          <w:bCs/>
          <w:sz w:val="28"/>
          <w:szCs w:val="28"/>
          <w:lang w:val="ru-RU"/>
        </w:rPr>
        <w:t>э</w:t>
      </w:r>
      <w:r>
        <w:rPr>
          <w:sz w:val="28"/>
          <w:szCs w:val="28"/>
          <w:lang w:val="ru-RU"/>
        </w:rPr>
        <w:t xml:space="preserve"> , когда можно считать эмиттер </w:t>
      </w:r>
      <w:r>
        <w:rPr>
          <w:b/>
          <w:bCs/>
          <w:sz w:val="28"/>
          <w:szCs w:val="28"/>
          <w:lang w:val="en-US"/>
        </w:rPr>
        <w:t>VT</w:t>
      </w:r>
      <w:r w:rsidRPr="002533A3">
        <w:rPr>
          <w:b/>
          <w:bCs/>
          <w:sz w:val="28"/>
          <w:szCs w:val="28"/>
          <w:lang w:val="ru-RU"/>
        </w:rPr>
        <w:t xml:space="preserve">1 </w:t>
      </w:r>
      <w:r>
        <w:rPr>
          <w:sz w:val="28"/>
          <w:szCs w:val="28"/>
          <w:lang w:val="ru-RU"/>
        </w:rPr>
        <w:t>подключенным на переменном токе к общей точке.</w: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-284" w:right="-75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Поведение усилителя  различно в области низких, средних и высоких частот (см.рис. 3.1). На средних частотах (СЧ) , где сопротивление  разделительного конденсатора </w:t>
      </w:r>
      <w:r>
        <w:rPr>
          <w:b/>
          <w:bCs/>
          <w:sz w:val="28"/>
          <w:szCs w:val="28"/>
          <w:lang w:val="ru-RU"/>
        </w:rPr>
        <w:t>Ср</w:t>
      </w:r>
      <w:r>
        <w:rPr>
          <w:sz w:val="28"/>
          <w:szCs w:val="28"/>
          <w:lang w:val="ru-RU"/>
        </w:rPr>
        <w:t xml:space="preserve"> пренебрежимо мало (</w:t>
      </w:r>
      <w:r>
        <w:rPr>
          <w:b/>
          <w:bCs/>
          <w:sz w:val="28"/>
          <w:szCs w:val="28"/>
          <w:lang w:val="ru-RU"/>
        </w:rPr>
        <w:t>1</w:t>
      </w:r>
      <w:r w:rsidRPr="002533A3">
        <w:rPr>
          <w:b/>
          <w:bCs/>
          <w:sz w:val="28"/>
          <w:szCs w:val="28"/>
          <w:lang w:val="ru-RU"/>
        </w:rPr>
        <w:t>/</w:t>
      </w:r>
      <w:r>
        <w:rPr>
          <w:b/>
          <w:bCs/>
          <w:sz w:val="28"/>
          <w:szCs w:val="28"/>
          <w:lang w:val="en-US"/>
        </w:rPr>
        <w:sym w:font="Symbol" w:char="F077"/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ru-RU"/>
        </w:rPr>
        <w:t xml:space="preserve">р </w:t>
      </w:r>
      <w:r w:rsidRPr="002533A3">
        <w:rPr>
          <w:b/>
          <w:bCs/>
          <w:sz w:val="28"/>
          <w:szCs w:val="28"/>
          <w:lang w:val="ru-RU"/>
        </w:rPr>
        <w:t xml:space="preserve">&lt;&lt; </w:t>
      </w:r>
      <w:r>
        <w:rPr>
          <w:b/>
          <w:bCs/>
          <w:sz w:val="28"/>
          <w:szCs w:val="28"/>
          <w:lang w:val="en-US"/>
        </w:rPr>
        <w:t>R</w:t>
      </w:r>
      <w:r>
        <w:rPr>
          <w:b/>
          <w:bCs/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 ), а влиянием емкости </w:t>
      </w:r>
      <w:r>
        <w:rPr>
          <w:b/>
          <w:bCs/>
          <w:sz w:val="28"/>
          <w:szCs w:val="28"/>
          <w:lang w:val="ru-RU"/>
        </w:rPr>
        <w:t xml:space="preserve">Со </w:t>
      </w:r>
      <w:r>
        <w:rPr>
          <w:sz w:val="28"/>
          <w:szCs w:val="28"/>
          <w:lang w:val="ru-RU"/>
        </w:rPr>
        <w:t xml:space="preserve">можно пренебречь, так как  </w:t>
      </w:r>
      <w:r>
        <w:rPr>
          <w:b/>
          <w:bCs/>
          <w:sz w:val="28"/>
          <w:szCs w:val="28"/>
          <w:lang w:val="ru-RU"/>
        </w:rPr>
        <w:t>1</w:t>
      </w:r>
      <w:r w:rsidRPr="002533A3">
        <w:rPr>
          <w:b/>
          <w:bCs/>
          <w:sz w:val="28"/>
          <w:szCs w:val="28"/>
          <w:lang w:val="ru-RU"/>
        </w:rPr>
        <w:t>/</w:t>
      </w:r>
      <w:r>
        <w:rPr>
          <w:b/>
          <w:bCs/>
          <w:sz w:val="28"/>
          <w:szCs w:val="28"/>
          <w:lang w:val="en-US"/>
        </w:rPr>
        <w:sym w:font="Symbol" w:char="F077"/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ru-RU"/>
        </w:rPr>
        <w:t xml:space="preserve">о </w:t>
      </w:r>
      <w:r w:rsidRPr="002533A3">
        <w:rPr>
          <w:b/>
          <w:bCs/>
          <w:sz w:val="28"/>
          <w:szCs w:val="28"/>
          <w:lang w:val="ru-RU"/>
        </w:rPr>
        <w:t xml:space="preserve">&gt;&gt; </w:t>
      </w:r>
      <w:r>
        <w:rPr>
          <w:b/>
          <w:bCs/>
          <w:sz w:val="28"/>
          <w:szCs w:val="28"/>
          <w:lang w:val="en-US"/>
        </w:rPr>
        <w:t>R</w:t>
      </w:r>
      <w:r>
        <w:rPr>
          <w:b/>
          <w:bCs/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, эквивалентная схема усилителя  преобразуется в схему рис.3.4.</w:t>
      </w:r>
    </w:p>
    <w:p w:rsidR="002533A3" w:rsidRDefault="003C75E6" w:rsidP="002533A3">
      <w:pPr>
        <w:numPr>
          <w:ilvl w:val="12"/>
          <w:numId w:val="0"/>
        </w:numPr>
        <w:spacing w:line="360" w:lineRule="auto"/>
        <w:ind w:left="1440" w:right="-759" w:firstLine="284"/>
        <w:jc w:val="both"/>
        <w:rPr>
          <w:sz w:val="28"/>
          <w:szCs w:val="28"/>
          <w:lang w:val="ru-RU"/>
        </w:rPr>
      </w:pPr>
      <w:r>
        <w:object w:dxaOrig="4380" w:dyaOrig="2175">
          <v:shape id="_x0000_i1028" type="#_x0000_t75" style="width:219pt;height:108.75pt" o:ole="">
            <v:imagedata r:id="rId13" o:title=""/>
          </v:shape>
          <o:OLEObject Type="Embed" ProgID="PBrush" ShapeID="_x0000_i1028" DrawAspect="Content" ObjectID="_1458527186" r:id="rId14"/>
        </w:objec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3600" w:right="-75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Рис.3.4.</w: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-284" w:right="-75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 схемы рис.3.4 следует, что на средних частотах усиление касакада </w:t>
      </w:r>
      <w:r>
        <w:rPr>
          <w:b/>
          <w:bCs/>
          <w:sz w:val="28"/>
          <w:szCs w:val="28"/>
          <w:lang w:val="ru-RU"/>
        </w:rPr>
        <w:t>Ко</w:t>
      </w:r>
      <w:r>
        <w:rPr>
          <w:sz w:val="28"/>
          <w:szCs w:val="28"/>
          <w:lang w:val="ru-RU"/>
        </w:rPr>
        <w:t xml:space="preserve"> не зависит от частоты  </w:t>
      </w:r>
      <w:r>
        <w:rPr>
          <w:b/>
          <w:bCs/>
          <w:sz w:val="28"/>
          <w:szCs w:val="28"/>
          <w:lang w:val="en-US"/>
        </w:rPr>
        <w:sym w:font="Symbol" w:char="F077"/>
      </w:r>
      <w:r>
        <w:rPr>
          <w:b/>
          <w:bCs/>
          <w:sz w:val="28"/>
          <w:szCs w:val="28"/>
          <w:lang w:val="ru-RU"/>
        </w:rPr>
        <w:t xml:space="preserve"> </w:t>
      </w:r>
      <w:r w:rsidRPr="002533A3">
        <w:rPr>
          <w:sz w:val="28"/>
          <w:szCs w:val="28"/>
          <w:lang w:val="ru-RU"/>
        </w:rPr>
        <w:t>:</w: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-284" w:right="-759"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 xml:space="preserve">Ко  = - </w:t>
      </w:r>
      <w:r>
        <w:rPr>
          <w:b/>
          <w:bCs/>
          <w:sz w:val="28"/>
          <w:szCs w:val="28"/>
          <w:lang w:val="en-US"/>
        </w:rPr>
        <w:t>S</w:t>
      </w:r>
      <w:r w:rsidRPr="002533A3">
        <w:rPr>
          <w:b/>
          <w:bCs/>
          <w:sz w:val="28"/>
          <w:szCs w:val="28"/>
          <w:lang w:val="ru-RU"/>
        </w:rPr>
        <w:t>/(</w:t>
      </w:r>
      <w:r>
        <w:rPr>
          <w:b/>
          <w:bCs/>
          <w:sz w:val="28"/>
          <w:szCs w:val="28"/>
          <w:lang w:val="en-US"/>
        </w:rPr>
        <w:t>Yi</w:t>
      </w:r>
      <w:r w:rsidRPr="002533A3">
        <w:rPr>
          <w:b/>
          <w:bCs/>
          <w:sz w:val="28"/>
          <w:szCs w:val="28"/>
          <w:lang w:val="ru-RU"/>
        </w:rPr>
        <w:t xml:space="preserve"> + </w:t>
      </w:r>
      <w:r>
        <w:rPr>
          <w:b/>
          <w:bCs/>
          <w:sz w:val="28"/>
          <w:szCs w:val="28"/>
          <w:lang w:val="en-US"/>
        </w:rPr>
        <w:t>Y</w:t>
      </w:r>
      <w:r>
        <w:rPr>
          <w:b/>
          <w:bCs/>
          <w:sz w:val="28"/>
          <w:szCs w:val="28"/>
          <w:lang w:val="ru-RU"/>
        </w:rPr>
        <w:t>к</w:t>
      </w:r>
      <w:r w:rsidRPr="002533A3">
        <w:rPr>
          <w:b/>
          <w:bCs/>
          <w:sz w:val="28"/>
          <w:szCs w:val="28"/>
          <w:lang w:val="ru-RU"/>
        </w:rPr>
        <w:t xml:space="preserve"> + </w:t>
      </w:r>
      <w:r>
        <w:rPr>
          <w:b/>
          <w:bCs/>
          <w:sz w:val="28"/>
          <w:szCs w:val="28"/>
          <w:lang w:val="en-US"/>
        </w:rPr>
        <w:t>Y</w:t>
      </w:r>
      <w:r>
        <w:rPr>
          <w:b/>
          <w:bCs/>
          <w:sz w:val="28"/>
          <w:szCs w:val="28"/>
          <w:lang w:val="ru-RU"/>
        </w:rPr>
        <w:t>н</w:t>
      </w:r>
      <w:r w:rsidRPr="002533A3">
        <w:rPr>
          <w:b/>
          <w:bCs/>
          <w:sz w:val="28"/>
          <w:szCs w:val="28"/>
          <w:lang w:val="ru-RU"/>
        </w:rPr>
        <w:t xml:space="preserve"> )</w:t>
      </w:r>
      <w:r>
        <w:rPr>
          <w:b/>
          <w:bCs/>
          <w:sz w:val="28"/>
          <w:szCs w:val="28"/>
          <w:lang w:val="ru-RU"/>
        </w:rPr>
        <w:t xml:space="preserve">, </w: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-284" w:right="-759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откуда с учетом</w:t>
      </w:r>
      <w:r>
        <w:rPr>
          <w:b/>
          <w:bCs/>
          <w:sz w:val="28"/>
          <w:szCs w:val="28"/>
          <w:lang w:val="ru-RU"/>
        </w:rPr>
        <w:t xml:space="preserve"> 1</w:t>
      </w:r>
      <w:r w:rsidRPr="002533A3">
        <w:rPr>
          <w:b/>
          <w:bCs/>
          <w:sz w:val="28"/>
          <w:szCs w:val="28"/>
          <w:lang w:val="ru-RU"/>
        </w:rPr>
        <w:t>/</w:t>
      </w:r>
      <w:r>
        <w:rPr>
          <w:b/>
          <w:bCs/>
          <w:sz w:val="28"/>
          <w:szCs w:val="28"/>
          <w:lang w:val="en-US"/>
        </w:rPr>
        <w:t>Yi</w:t>
      </w:r>
      <w:r w:rsidRPr="002533A3">
        <w:rPr>
          <w:b/>
          <w:bCs/>
          <w:sz w:val="28"/>
          <w:szCs w:val="28"/>
          <w:lang w:val="ru-RU"/>
        </w:rPr>
        <w:t xml:space="preserve"> &gt; </w:t>
      </w:r>
      <w:r>
        <w:rPr>
          <w:b/>
          <w:bCs/>
          <w:sz w:val="28"/>
          <w:szCs w:val="28"/>
          <w:lang w:val="en-US"/>
        </w:rPr>
        <w:t>R</w:t>
      </w:r>
      <w:r>
        <w:rPr>
          <w:b/>
          <w:bCs/>
          <w:sz w:val="28"/>
          <w:szCs w:val="28"/>
          <w:lang w:val="ru-RU"/>
        </w:rPr>
        <w:t>н</w:t>
      </w:r>
      <w:r w:rsidRPr="002533A3">
        <w:rPr>
          <w:b/>
          <w:bCs/>
          <w:sz w:val="28"/>
          <w:szCs w:val="28"/>
          <w:lang w:val="ru-RU"/>
        </w:rPr>
        <w:t xml:space="preserve">  &gt; </w:t>
      </w:r>
      <w:r>
        <w:rPr>
          <w:b/>
          <w:bCs/>
          <w:sz w:val="28"/>
          <w:szCs w:val="28"/>
          <w:lang w:val="en-US"/>
        </w:rPr>
        <w:t>R</w:t>
      </w:r>
      <w:r>
        <w:rPr>
          <w:b/>
          <w:bCs/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 получаем приближенную формулу</w: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1418" w:right="-759" w:firstLine="22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Ко </w:t>
      </w:r>
      <w:r>
        <w:rPr>
          <w:b/>
          <w:bCs/>
          <w:sz w:val="28"/>
          <w:szCs w:val="28"/>
          <w:lang w:val="ru-RU"/>
        </w:rPr>
        <w:sym w:font="Symbol" w:char="F0BB"/>
      </w:r>
      <w:r>
        <w:rPr>
          <w:b/>
          <w:bCs/>
          <w:sz w:val="28"/>
          <w:szCs w:val="28"/>
          <w:lang w:val="ru-RU"/>
        </w:rPr>
        <w:t xml:space="preserve"> -</w:t>
      </w:r>
      <w:r>
        <w:rPr>
          <w:b/>
          <w:bCs/>
          <w:sz w:val="28"/>
          <w:szCs w:val="28"/>
          <w:lang w:val="en-US"/>
        </w:rPr>
        <w:t>SR</w:t>
      </w:r>
      <w:r>
        <w:rPr>
          <w:b/>
          <w:bCs/>
          <w:sz w:val="28"/>
          <w:szCs w:val="28"/>
          <w:lang w:val="ru-RU"/>
        </w:rPr>
        <w:t>к.</w:t>
      </w:r>
      <w:r>
        <w:rPr>
          <w:sz w:val="28"/>
          <w:szCs w:val="28"/>
          <w:lang w:val="ru-RU"/>
        </w:rPr>
        <w:t xml:space="preserve"> </w: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-284" w:right="-75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Следовательно, в усилителях с высокоомной нагрузкой номинальный коэффициент усиления </w:t>
      </w:r>
      <w:r>
        <w:rPr>
          <w:b/>
          <w:bCs/>
          <w:sz w:val="28"/>
          <w:szCs w:val="28"/>
          <w:lang w:val="ru-RU"/>
        </w:rPr>
        <w:t>Ко</w:t>
      </w:r>
      <w:r>
        <w:rPr>
          <w:sz w:val="28"/>
          <w:szCs w:val="28"/>
          <w:lang w:val="ru-RU"/>
        </w:rPr>
        <w:t xml:space="preserve"> прямо пропорционален величине сопротивления коллектора </w:t>
      </w:r>
      <w:r>
        <w:rPr>
          <w:b/>
          <w:bCs/>
          <w:sz w:val="28"/>
          <w:szCs w:val="28"/>
          <w:lang w:val="en-US"/>
        </w:rPr>
        <w:t>R</w:t>
      </w:r>
      <w:r>
        <w:rPr>
          <w:b/>
          <w:bCs/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.</w: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-284" w:right="-75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области низких частот (НЧ) также можно пренебречь малой емкостью </w:t>
      </w:r>
      <w:r>
        <w:rPr>
          <w:b/>
          <w:bCs/>
          <w:sz w:val="28"/>
          <w:szCs w:val="28"/>
          <w:lang w:val="ru-RU"/>
        </w:rPr>
        <w:t>Со</w:t>
      </w:r>
      <w:r>
        <w:rPr>
          <w:sz w:val="28"/>
          <w:szCs w:val="28"/>
          <w:lang w:val="ru-RU"/>
        </w:rPr>
        <w:t xml:space="preserve">, но необходимо учесть возрастающее с понижением </w:t>
      </w:r>
      <w:r>
        <w:rPr>
          <w:sz w:val="28"/>
          <w:szCs w:val="28"/>
          <w:lang w:val="ru-RU"/>
        </w:rPr>
        <w:sym w:font="Symbol" w:char="F077"/>
      </w:r>
      <w:r>
        <w:rPr>
          <w:sz w:val="28"/>
          <w:szCs w:val="28"/>
          <w:lang w:val="ru-RU"/>
        </w:rPr>
        <w:t xml:space="preserve"> сопротивление разделительного конденсатора </w:t>
      </w:r>
      <w:r>
        <w:rPr>
          <w:b/>
          <w:bCs/>
          <w:sz w:val="28"/>
          <w:szCs w:val="28"/>
          <w:lang w:val="ru-RU"/>
        </w:rPr>
        <w:t>Ср</w:t>
      </w:r>
      <w:r>
        <w:rPr>
          <w:sz w:val="28"/>
          <w:szCs w:val="28"/>
          <w:lang w:val="ru-RU"/>
        </w:rPr>
        <w:t xml:space="preserve">. Это позволяет получить из рис. 3.3 эквивалентную схему усилителя  на НЧ в виде рис.3.5, откуда видно, что конденсатор </w:t>
      </w:r>
      <w:r>
        <w:rPr>
          <w:b/>
          <w:bCs/>
          <w:sz w:val="28"/>
          <w:szCs w:val="28"/>
          <w:lang w:val="ru-RU"/>
        </w:rPr>
        <w:t>Ср</w:t>
      </w:r>
      <w:r>
        <w:rPr>
          <w:sz w:val="28"/>
          <w:szCs w:val="28"/>
          <w:lang w:val="ru-RU"/>
        </w:rPr>
        <w:t xml:space="preserve"> и сопротивление  </w:t>
      </w:r>
      <w:r>
        <w:rPr>
          <w:b/>
          <w:bCs/>
          <w:sz w:val="28"/>
          <w:szCs w:val="28"/>
          <w:lang w:val="en-US"/>
        </w:rPr>
        <w:t>R</w:t>
      </w:r>
      <w:r>
        <w:rPr>
          <w:b/>
          <w:bCs/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 образуют делитель напряжения, снимаемого с коллектора транзистора </w:t>
      </w:r>
      <w:r>
        <w:rPr>
          <w:b/>
          <w:bCs/>
          <w:sz w:val="28"/>
          <w:szCs w:val="28"/>
          <w:lang w:val="en-US"/>
        </w:rPr>
        <w:t>VT</w:t>
      </w:r>
      <w:r w:rsidRPr="002533A3">
        <w:rPr>
          <w:b/>
          <w:bCs/>
          <w:sz w:val="28"/>
          <w:szCs w:val="28"/>
          <w:lang w:val="ru-RU"/>
        </w:rPr>
        <w:t>1</w:t>
      </w:r>
      <w:r w:rsidRPr="002533A3">
        <w:rPr>
          <w:sz w:val="28"/>
          <w:szCs w:val="28"/>
          <w:lang w:val="ru-RU"/>
        </w:rPr>
        <w:t>.</w: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-284" w:right="-759" w:firstLine="284"/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3C75E6">
        <w:object w:dxaOrig="4965" w:dyaOrig="2175">
          <v:shape id="_x0000_i1029" type="#_x0000_t75" style="width:248.25pt;height:108.75pt" o:ole="">
            <v:imagedata r:id="rId15" o:title=""/>
          </v:shape>
          <o:OLEObject Type="Embed" ProgID="PBrush" ShapeID="_x0000_i1029" DrawAspect="Content" ObjectID="_1458527187" r:id="rId16"/>
        </w:objec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3600" w:right="-759" w:firstLine="284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Рис.3.5.</w: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-284" w:right="-759" w:firstLine="284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Ч</w:t>
      </w:r>
      <w:r>
        <w:rPr>
          <w:sz w:val="28"/>
          <w:szCs w:val="28"/>
          <w:lang w:val="ru-RU"/>
        </w:rPr>
        <w:t xml:space="preserve">ем ниже частота сигнала </w:t>
      </w:r>
      <w:r>
        <w:rPr>
          <w:b/>
          <w:bCs/>
          <w:sz w:val="28"/>
          <w:szCs w:val="28"/>
          <w:lang w:val="ru-RU"/>
        </w:rPr>
        <w:sym w:font="Symbol" w:char="F077"/>
      </w:r>
      <w:r>
        <w:rPr>
          <w:sz w:val="28"/>
          <w:szCs w:val="28"/>
          <w:lang w:val="ru-RU"/>
        </w:rPr>
        <w:t xml:space="preserve"> , тем больше емкостное  сопротивление</w:t>
      </w:r>
      <w:r>
        <w:rPr>
          <w:b/>
          <w:bCs/>
          <w:sz w:val="28"/>
          <w:szCs w:val="28"/>
          <w:lang w:val="ru-RU"/>
        </w:rPr>
        <w:t xml:space="preserve">  Ср</w:t>
      </w:r>
      <w:r>
        <w:rPr>
          <w:sz w:val="28"/>
          <w:szCs w:val="28"/>
          <w:lang w:val="ru-RU"/>
        </w:rPr>
        <w:t xml:space="preserve"> (</w:t>
      </w:r>
      <w:r>
        <w:rPr>
          <w:b/>
          <w:bCs/>
          <w:sz w:val="28"/>
          <w:szCs w:val="28"/>
          <w:lang w:val="ru-RU"/>
        </w:rPr>
        <w:t>1</w:t>
      </w:r>
      <w:r w:rsidRPr="002533A3">
        <w:rPr>
          <w:b/>
          <w:bCs/>
          <w:sz w:val="28"/>
          <w:szCs w:val="28"/>
          <w:lang w:val="ru-RU"/>
        </w:rPr>
        <w:t>/</w:t>
      </w:r>
      <w:r>
        <w:rPr>
          <w:b/>
          <w:bCs/>
          <w:sz w:val="28"/>
          <w:szCs w:val="28"/>
          <w:lang w:val="ru-RU"/>
        </w:rPr>
        <w:sym w:font="Symbol" w:char="F077"/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 xml:space="preserve"> ), и тем меньшая часть напряжения попадает на выход, в результате чего происходит снижение   усиления. Таким образом, </w:t>
      </w:r>
      <w:r>
        <w:rPr>
          <w:b/>
          <w:bCs/>
          <w:sz w:val="28"/>
          <w:szCs w:val="28"/>
          <w:lang w:val="ru-RU"/>
        </w:rPr>
        <w:t>Ср</w:t>
      </w:r>
      <w:r>
        <w:rPr>
          <w:sz w:val="28"/>
          <w:szCs w:val="28"/>
          <w:lang w:val="ru-RU"/>
        </w:rPr>
        <w:t xml:space="preserve"> определяет поведение АЧХ усилителя  в области НЧ и практически не оказывает влияния на АЧХ усилителя  в области средних и высоких частот. Чем больше </w:t>
      </w:r>
      <w:r>
        <w:rPr>
          <w:b/>
          <w:bCs/>
          <w:sz w:val="28"/>
          <w:szCs w:val="28"/>
          <w:lang w:val="ru-RU"/>
        </w:rPr>
        <w:t>Ср</w:t>
      </w:r>
      <w:r>
        <w:rPr>
          <w:sz w:val="28"/>
          <w:szCs w:val="28"/>
          <w:lang w:val="ru-RU"/>
        </w:rPr>
        <w:t>, тем менбше искажения АЧХ в области НЧ, а при усилении импульсных сигналов - тем меньше искажения импульса в области больших времен (спад плоской части вершины импульса), как показано на рис.3.6.</w:t>
      </w:r>
    </w:p>
    <w:p w:rsidR="002533A3" w:rsidRDefault="003C75E6" w:rsidP="002533A3">
      <w:pPr>
        <w:numPr>
          <w:ilvl w:val="12"/>
          <w:numId w:val="0"/>
        </w:numPr>
        <w:spacing w:line="360" w:lineRule="auto"/>
        <w:ind w:left="-284" w:right="-759" w:firstLine="284"/>
        <w:jc w:val="both"/>
        <w:rPr>
          <w:sz w:val="28"/>
          <w:szCs w:val="28"/>
          <w:lang w:val="ru-RU"/>
        </w:rPr>
      </w:pPr>
      <w:r>
        <w:object w:dxaOrig="8880" w:dyaOrig="3015">
          <v:shape id="_x0000_i1030" type="#_x0000_t75" style="width:444pt;height:150.75pt" o:ole="">
            <v:imagedata r:id="rId17" o:title=""/>
          </v:shape>
          <o:OLEObject Type="Embed" ProgID="PBrush" ShapeID="_x0000_i1030" DrawAspect="Content" ObjectID="_1458527188" r:id="rId18"/>
        </w:objec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3600" w:right="-75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Рис.3.6.</w: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-284" w:right="-75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области высоких частот (ВЧ), как и на СЧ, сопротивление  разделительного конденсатора </w:t>
      </w:r>
      <w:r>
        <w:rPr>
          <w:b/>
          <w:bCs/>
          <w:sz w:val="28"/>
          <w:szCs w:val="28"/>
          <w:lang w:val="ru-RU"/>
        </w:rPr>
        <w:t>Ср</w:t>
      </w:r>
      <w:r>
        <w:rPr>
          <w:sz w:val="28"/>
          <w:szCs w:val="28"/>
          <w:lang w:val="ru-RU"/>
        </w:rPr>
        <w:t xml:space="preserve"> пренебрежимо мало, при этом определяющим на АЧХ усилителя  будет наличие емкости </w:t>
      </w:r>
      <w:r>
        <w:rPr>
          <w:b/>
          <w:bCs/>
          <w:sz w:val="28"/>
          <w:szCs w:val="28"/>
          <w:lang w:val="ru-RU"/>
        </w:rPr>
        <w:t>Со</w:t>
      </w:r>
      <w:r>
        <w:rPr>
          <w:sz w:val="28"/>
          <w:szCs w:val="28"/>
          <w:lang w:val="ru-RU"/>
        </w:rPr>
        <w:t xml:space="preserve">. Эквивалентная схема усилителя  в области ВЧ представлена на схеме рис.3.7, откуда видно, что емкость </w:t>
      </w:r>
      <w:r>
        <w:rPr>
          <w:b/>
          <w:bCs/>
          <w:sz w:val="28"/>
          <w:szCs w:val="28"/>
          <w:lang w:val="ru-RU"/>
        </w:rPr>
        <w:t>Со</w:t>
      </w:r>
      <w:r>
        <w:rPr>
          <w:sz w:val="28"/>
          <w:szCs w:val="28"/>
          <w:lang w:val="ru-RU"/>
        </w:rPr>
        <w:t xml:space="preserve"> шунтирует выходное напряжение </w:t>
      </w:r>
      <w:r>
        <w:rPr>
          <w:b/>
          <w:bCs/>
          <w:sz w:val="28"/>
          <w:szCs w:val="28"/>
          <w:lang w:val="en-US"/>
        </w:rPr>
        <w:t>U</w:t>
      </w:r>
      <w:r>
        <w:rPr>
          <w:b/>
          <w:bCs/>
          <w:sz w:val="28"/>
          <w:szCs w:val="28"/>
          <w:lang w:val="ru-RU"/>
        </w:rPr>
        <w:t>вых</w:t>
      </w:r>
      <w:r>
        <w:rPr>
          <w:sz w:val="28"/>
          <w:szCs w:val="28"/>
          <w:lang w:val="ru-RU"/>
        </w:rPr>
        <w:t xml:space="preserve">, следовательно с повышением </w:t>
      </w:r>
      <w:r>
        <w:rPr>
          <w:b/>
          <w:bCs/>
          <w:sz w:val="28"/>
          <w:szCs w:val="28"/>
          <w:lang w:val="ru-RU"/>
        </w:rPr>
        <w:sym w:font="Symbol" w:char="F077"/>
      </w:r>
      <w:r>
        <w:rPr>
          <w:sz w:val="28"/>
          <w:szCs w:val="28"/>
          <w:lang w:val="ru-RU"/>
        </w:rPr>
        <w:t xml:space="preserve"> будет уменьшаться усиление касакада. Дополнительной причиной снижения усиления на ВЧ является уменьшение крутизны транзистора </w:t>
      </w:r>
      <w:r>
        <w:rPr>
          <w:b/>
          <w:bCs/>
          <w:sz w:val="28"/>
          <w:szCs w:val="28"/>
          <w:lang w:val="en-US"/>
        </w:rPr>
        <w:t>S</w:t>
      </w:r>
      <w:r w:rsidRPr="002533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закону</w:t>
      </w:r>
      <w:r w:rsidRPr="002533A3">
        <w:rPr>
          <w:sz w:val="28"/>
          <w:szCs w:val="28"/>
          <w:lang w:val="ru-RU"/>
        </w:rPr>
        <w:t>:</w: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1440" w:right="-759" w:firstLine="284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en-US"/>
        </w:rPr>
        <w:t>S</w:t>
      </w:r>
      <w:r w:rsidRPr="002533A3">
        <w:rPr>
          <w:b/>
          <w:bCs/>
          <w:sz w:val="28"/>
          <w:szCs w:val="28"/>
          <w:lang w:val="ru-RU"/>
        </w:rPr>
        <w:t>(</w:t>
      </w:r>
      <w:r>
        <w:rPr>
          <w:b/>
          <w:bCs/>
          <w:sz w:val="28"/>
          <w:szCs w:val="28"/>
          <w:lang w:val="en-US"/>
        </w:rPr>
        <w:sym w:font="Symbol" w:char="F077"/>
      </w:r>
      <w:r w:rsidRPr="002533A3">
        <w:rPr>
          <w:b/>
          <w:bCs/>
          <w:sz w:val="28"/>
          <w:szCs w:val="28"/>
          <w:lang w:val="ru-RU"/>
        </w:rPr>
        <w:t xml:space="preserve">) = </w:t>
      </w:r>
      <w:r>
        <w:rPr>
          <w:b/>
          <w:bCs/>
          <w:sz w:val="28"/>
          <w:szCs w:val="28"/>
          <w:lang w:val="en-US"/>
        </w:rPr>
        <w:t>S</w:t>
      </w:r>
      <w:r w:rsidRPr="002533A3">
        <w:rPr>
          <w:b/>
          <w:bCs/>
          <w:sz w:val="28"/>
          <w:szCs w:val="28"/>
          <w:lang w:val="ru-RU"/>
        </w:rPr>
        <w:t xml:space="preserve">/(1 + </w:t>
      </w:r>
      <w:r>
        <w:rPr>
          <w:b/>
          <w:bCs/>
          <w:sz w:val="28"/>
          <w:szCs w:val="28"/>
          <w:lang w:val="en-US"/>
        </w:rPr>
        <w:t>j</w:t>
      </w:r>
      <w:r>
        <w:rPr>
          <w:b/>
          <w:bCs/>
          <w:sz w:val="28"/>
          <w:szCs w:val="28"/>
          <w:lang w:val="en-US"/>
        </w:rPr>
        <w:sym w:font="Symbol" w:char="F077"/>
      </w:r>
      <w:r>
        <w:rPr>
          <w:b/>
          <w:bCs/>
          <w:sz w:val="28"/>
          <w:szCs w:val="28"/>
          <w:lang w:val="en-US"/>
        </w:rPr>
        <w:sym w:font="Symbol" w:char="F074"/>
      </w:r>
      <w:r w:rsidRPr="002533A3">
        <w:rPr>
          <w:b/>
          <w:bCs/>
          <w:sz w:val="28"/>
          <w:szCs w:val="28"/>
          <w:lang w:val="ru-RU"/>
        </w:rPr>
        <w:t>)</w:t>
      </w:r>
      <w:r>
        <w:rPr>
          <w:b/>
          <w:bCs/>
          <w:sz w:val="28"/>
          <w:szCs w:val="28"/>
          <w:lang w:val="ru-RU"/>
        </w:rPr>
        <w:t>,</w: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-284" w:right="-75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где </w:t>
      </w:r>
      <w:r>
        <w:rPr>
          <w:b/>
          <w:bCs/>
          <w:sz w:val="28"/>
          <w:szCs w:val="28"/>
          <w:lang w:val="ru-RU"/>
        </w:rPr>
        <w:sym w:font="Symbol" w:char="F074"/>
      </w:r>
      <w:r>
        <w:rPr>
          <w:sz w:val="28"/>
          <w:szCs w:val="28"/>
          <w:lang w:val="ru-RU"/>
        </w:rPr>
        <w:t xml:space="preserve"> - постоянная времени транзистора. </w:t>
      </w:r>
    </w:p>
    <w:p w:rsidR="002533A3" w:rsidRDefault="003C75E6" w:rsidP="002533A3">
      <w:pPr>
        <w:numPr>
          <w:ilvl w:val="12"/>
          <w:numId w:val="0"/>
        </w:numPr>
        <w:spacing w:line="360" w:lineRule="auto"/>
        <w:ind w:left="1440" w:right="-759" w:firstLine="284"/>
        <w:jc w:val="both"/>
        <w:rPr>
          <w:sz w:val="28"/>
          <w:szCs w:val="28"/>
          <w:lang w:val="ru-RU"/>
        </w:rPr>
      </w:pPr>
      <w:r>
        <w:object w:dxaOrig="5190" w:dyaOrig="2175">
          <v:shape id="_x0000_i1031" type="#_x0000_t75" style="width:259.5pt;height:108.75pt" o:ole="">
            <v:imagedata r:id="rId19" o:title=""/>
          </v:shape>
          <o:OLEObject Type="Embed" ProgID="PBrush" ShapeID="_x0000_i1031" DrawAspect="Content" ObjectID="_1458527189" r:id="rId20"/>
        </w:objec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3600" w:right="-75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Рис.3.7.</w: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-284" w:right="-75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Шунтирующее действие </w:t>
      </w:r>
      <w:r>
        <w:rPr>
          <w:b/>
          <w:bCs/>
          <w:sz w:val="28"/>
          <w:szCs w:val="28"/>
          <w:lang w:val="ru-RU"/>
        </w:rPr>
        <w:t>Со</w:t>
      </w:r>
      <w:r>
        <w:rPr>
          <w:sz w:val="28"/>
          <w:szCs w:val="28"/>
          <w:lang w:val="ru-RU"/>
        </w:rPr>
        <w:t xml:space="preserve"> будет сказываться меньше при уменьшении сопротивления  </w:t>
      </w:r>
      <w:r>
        <w:rPr>
          <w:b/>
          <w:bCs/>
          <w:sz w:val="28"/>
          <w:szCs w:val="28"/>
          <w:lang w:val="en-US"/>
        </w:rPr>
        <w:t>R</w:t>
      </w:r>
      <w:r>
        <w:rPr>
          <w:b/>
          <w:bCs/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</w:t>
      </w:r>
      <w:r w:rsidRPr="002533A3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Следовательно, для увеличения верхней граничной частоты полосы усиливаемых частот необходимо уменьшать коллекторное сопротивление  </w:t>
      </w:r>
      <w:r>
        <w:rPr>
          <w:b/>
          <w:bCs/>
          <w:sz w:val="28"/>
          <w:szCs w:val="28"/>
          <w:lang w:val="en-US"/>
        </w:rPr>
        <w:t>R</w:t>
      </w:r>
      <w:r>
        <w:rPr>
          <w:b/>
          <w:bCs/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, однако это неизбежно приводит к пропорциональному снижению номинального коэффициента усиления.</w: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-284" w:right="-75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3.2.  Высокочастотная и низкочастотная коррекции АЧХ резисторного усилителя  </w: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-284" w:right="-75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корректирования АЧХ реального усилителя  с целью её приближения к АЧХ идеального усилителя   (см рис.3.1) применяют специальные схемы коррекции в области НЧ и ВЧ.</w: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-284" w:right="-75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Схема ВЧ - коррекции АЧХ при помощи корректирующей индуктивности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ru-RU"/>
        </w:rPr>
        <w:t>к приведена на рис. 3.8.</w:t>
      </w:r>
    </w:p>
    <w:p w:rsidR="002533A3" w:rsidRDefault="003C75E6" w:rsidP="002533A3">
      <w:pPr>
        <w:spacing w:line="360" w:lineRule="auto"/>
        <w:ind w:left="1440" w:right="-759" w:firstLine="720"/>
        <w:jc w:val="both"/>
        <w:rPr>
          <w:lang w:val="ru-RU"/>
        </w:rPr>
      </w:pPr>
      <w:r>
        <w:object w:dxaOrig="4905" w:dyaOrig="3660">
          <v:shape id="_x0000_i1032" type="#_x0000_t75" style="width:245.25pt;height:183pt" o:ole="">
            <v:imagedata r:id="rId21" o:title=""/>
          </v:shape>
          <o:OLEObject Type="Embed" ProgID="PBrush" ShapeID="_x0000_i1032" DrawAspect="Content" ObjectID="_1458527190" r:id="rId22"/>
        </w:object>
      </w:r>
    </w:p>
    <w:p w:rsidR="002533A3" w:rsidRDefault="002533A3" w:rsidP="002533A3">
      <w:pPr>
        <w:spacing w:line="360" w:lineRule="auto"/>
        <w:ind w:left="1440" w:right="-759" w:firstLine="720"/>
        <w:jc w:val="both"/>
        <w:rPr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sz w:val="28"/>
          <w:szCs w:val="28"/>
          <w:lang w:val="ru-RU"/>
        </w:rPr>
        <w:t>Рис.3.8.</w: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-284" w:right="-75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Принцип работы этой схемы основан на увеличении в области ВЧ сопротивления  коллекторной цепи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>к +</w:t>
      </w:r>
      <w:r w:rsidRPr="002533A3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lang w:val="en-US"/>
        </w:rPr>
        <w:sym w:font="Symbol" w:char="F077"/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ru-RU"/>
        </w:rPr>
        <w:t xml:space="preserve">к). Увеличение этого сопротивления с ростом </w:t>
      </w:r>
      <w:r>
        <w:rPr>
          <w:sz w:val="28"/>
          <w:szCs w:val="28"/>
          <w:lang w:val="en-US"/>
        </w:rPr>
        <w:sym w:font="Symbol" w:char="F077"/>
      </w:r>
      <w:r>
        <w:rPr>
          <w:sz w:val="28"/>
          <w:szCs w:val="28"/>
          <w:lang w:val="ru-RU"/>
        </w:rPr>
        <w:t xml:space="preserve"> позволяет повысить усиление каскада на ВЧ. Необходимым условием эффективности работы этой схемы является высокоомность внешнего сопротивления нагрузки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>н</w:t>
      </w:r>
      <w:r w:rsidRPr="002533A3">
        <w:rPr>
          <w:sz w:val="28"/>
          <w:szCs w:val="28"/>
          <w:lang w:val="ru-RU"/>
        </w:rPr>
        <w:t xml:space="preserve"> &gt;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 xml:space="preserve">к. В противном случае малое сопротивление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 xml:space="preserve">н будет шунтировать коллекторную цепь, при этом усиление каскада будет определяться величиной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 xml:space="preserve">н и мало зависеть от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 xml:space="preserve">к и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ru-RU"/>
        </w:rPr>
        <w:t xml:space="preserve">к. Эквивалентная схема касакада с ВЧ- корркцией при  </w:t>
      </w:r>
      <w:r w:rsidRPr="002533A3">
        <w:rPr>
          <w:sz w:val="28"/>
          <w:szCs w:val="28"/>
          <w:lang w:val="ru-RU"/>
        </w:rPr>
        <w:t>1/</w:t>
      </w:r>
      <w:r>
        <w:rPr>
          <w:sz w:val="28"/>
          <w:szCs w:val="28"/>
          <w:lang w:val="en-US"/>
        </w:rPr>
        <w:t>Yi</w:t>
      </w:r>
      <w:r w:rsidRPr="002533A3">
        <w:rPr>
          <w:sz w:val="28"/>
          <w:szCs w:val="28"/>
          <w:lang w:val="ru-RU"/>
        </w:rPr>
        <w:t xml:space="preserve"> &gt;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>н</w:t>
      </w:r>
      <w:r w:rsidRPr="002533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2533A3">
        <w:rPr>
          <w:sz w:val="28"/>
          <w:szCs w:val="28"/>
          <w:lang w:val="ru-RU"/>
        </w:rPr>
        <w:t>&gt;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>к     представлена на рис.3.9, откуда следует, что на ВЧ  АЧХ корректированного усилителя  близка к частотной характеристике параллельного колебательного контура.</w:t>
      </w:r>
    </w:p>
    <w:p w:rsidR="002533A3" w:rsidRDefault="003C75E6" w:rsidP="002533A3">
      <w:pPr>
        <w:spacing w:line="360" w:lineRule="auto"/>
        <w:ind w:left="2160" w:right="-759" w:firstLine="720"/>
        <w:jc w:val="both"/>
        <w:rPr>
          <w:lang w:val="ru-RU"/>
        </w:rPr>
      </w:pPr>
      <w:r>
        <w:object w:dxaOrig="4005" w:dyaOrig="2505">
          <v:shape id="_x0000_i1033" type="#_x0000_t75" style="width:200.25pt;height:125.25pt" o:ole="">
            <v:imagedata r:id="rId23" o:title=""/>
          </v:shape>
          <o:OLEObject Type="Embed" ProgID="PBrush" ShapeID="_x0000_i1033" DrawAspect="Content" ObjectID="_1458527191" r:id="rId24"/>
        </w:object>
      </w:r>
    </w:p>
    <w:p w:rsidR="002533A3" w:rsidRDefault="002533A3" w:rsidP="002533A3">
      <w:pPr>
        <w:spacing w:line="360" w:lineRule="auto"/>
        <w:ind w:left="2160" w:right="-759" w:firstLine="720"/>
        <w:jc w:val="both"/>
        <w:rPr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sz w:val="28"/>
          <w:szCs w:val="28"/>
          <w:lang w:val="ru-RU"/>
        </w:rPr>
        <w:t>Рис.3.9.</w: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-284" w:right="-75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Следовательно, при неоптимальном выборе параметров корректирующей индуктивности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ru-RU"/>
        </w:rPr>
        <w:t xml:space="preserve">к на АЧХ усилителя  может появиться подъем, вызывающий искажения усиливаемых сигналов. АЧХ и ПХ усилителя  с ВЧ-коррекцией при оптимальных и неоптимальных параметрах корректирующей индуктивности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ru-RU"/>
        </w:rPr>
        <w:t>к показаны на рис.3.10.</w:t>
      </w:r>
    </w:p>
    <w:p w:rsidR="002533A3" w:rsidRDefault="003C75E6" w:rsidP="002533A3">
      <w:pPr>
        <w:numPr>
          <w:ilvl w:val="12"/>
          <w:numId w:val="0"/>
        </w:numPr>
        <w:spacing w:line="360" w:lineRule="auto"/>
        <w:ind w:left="-284" w:right="-759" w:firstLine="284"/>
        <w:jc w:val="both"/>
        <w:rPr>
          <w:sz w:val="28"/>
          <w:szCs w:val="28"/>
          <w:lang w:val="ru-RU"/>
        </w:rPr>
      </w:pPr>
      <w:r>
        <w:object w:dxaOrig="8880" w:dyaOrig="3015">
          <v:shape id="_x0000_i1034" type="#_x0000_t75" style="width:444pt;height:150.75pt" o:ole="">
            <v:imagedata r:id="rId25" o:title=""/>
          </v:shape>
          <o:OLEObject Type="Embed" ProgID="PBrush" ShapeID="_x0000_i1034" DrawAspect="Content" ObjectID="_1458527192" r:id="rId26"/>
        </w:objec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3600" w:right="-75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Рис.3.10.</w: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right="-75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ru-RU"/>
        </w:rPr>
        <w:t xml:space="preserve">к </w:t>
      </w:r>
      <w:r w:rsidRPr="002533A3">
        <w:rPr>
          <w:sz w:val="28"/>
          <w:szCs w:val="28"/>
          <w:lang w:val="ru-RU"/>
        </w:rPr>
        <w:t>&lt;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ru-RU"/>
        </w:rPr>
        <w:t xml:space="preserve">опт    </w:t>
      </w:r>
      <w:r w:rsidRPr="002533A3">
        <w:rPr>
          <w:sz w:val="28"/>
          <w:szCs w:val="28"/>
          <w:lang w:val="ru-RU"/>
        </w:rPr>
        <w:t xml:space="preserve">  2.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ru-RU"/>
        </w:rPr>
        <w:t xml:space="preserve">к </w:t>
      </w:r>
      <w:r w:rsidRPr="002533A3">
        <w:rPr>
          <w:sz w:val="28"/>
          <w:szCs w:val="28"/>
          <w:lang w:val="ru-RU"/>
        </w:rPr>
        <w:t>=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ru-RU"/>
        </w:rPr>
        <w:t>опт</w:t>
      </w:r>
      <w:r w:rsidRPr="002533A3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</w:t>
      </w:r>
      <w:r w:rsidRPr="002533A3">
        <w:rPr>
          <w:sz w:val="28"/>
          <w:szCs w:val="28"/>
          <w:lang w:val="ru-RU"/>
        </w:rPr>
        <w:t>3.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ru-RU"/>
        </w:rPr>
        <w:t xml:space="preserve">к </w:t>
      </w:r>
      <w:r w:rsidRPr="002533A3">
        <w:rPr>
          <w:sz w:val="28"/>
          <w:szCs w:val="28"/>
          <w:lang w:val="ru-RU"/>
        </w:rPr>
        <w:t>&gt;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ru-RU"/>
        </w:rPr>
        <w:t>опт</w: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-284" w:right="-75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Видно, что ВЧ-коррекция оказывает влияние только на область ВЧ (область малых времен - фронты импульсов). При </w:t>
      </w:r>
      <w:r w:rsidRPr="002533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ru-RU"/>
        </w:rPr>
        <w:t>к</w:t>
      </w:r>
      <w:r w:rsidRPr="002533A3">
        <w:rPr>
          <w:sz w:val="28"/>
          <w:szCs w:val="28"/>
          <w:lang w:val="ru-RU"/>
        </w:rPr>
        <w:t xml:space="preserve"> &gt;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ru-RU"/>
        </w:rPr>
        <w:t xml:space="preserve">опт  </w:t>
      </w:r>
      <w:r w:rsidRPr="002533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длительность фронта самая малая, однако, на выходном импульсном сигнале возникает выброс.</w: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-284" w:right="-75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Схема НЧ-коррекции АЧХ усилителя  показана на рис.3.11, где  Rф и Сф  - элементы НЧ-коррекции, выполняющие попутно и роль НЧ-фильтра в цепи питания транзистора VT1.</w:t>
      </w:r>
    </w:p>
    <w:p w:rsidR="002533A3" w:rsidRDefault="00E24D77" w:rsidP="002533A3">
      <w:pPr>
        <w:numPr>
          <w:ilvl w:val="12"/>
          <w:numId w:val="0"/>
        </w:numPr>
        <w:spacing w:line="360" w:lineRule="auto"/>
        <w:ind w:left="1440" w:right="-759" w:firstLine="284"/>
        <w:jc w:val="both"/>
        <w:rPr>
          <w:sz w:val="28"/>
          <w:szCs w:val="28"/>
          <w:lang w:val="ru-RU"/>
        </w:rPr>
      </w:pPr>
      <w:r>
        <w:pict>
          <v:shape id="_x0000_i1035" type="#_x0000_t75" style="width:239.25pt;height:177pt">
            <v:imagedata r:id="rId27" o:title=""/>
          </v:shape>
        </w:pic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3600" w:right="-75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Рис.3.11.</w: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-284" w:right="-75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Принцип работы схемы НЧ-коррекции основан на увеличении сопротивления  коллекторной цепи в области НЧ, поэтому, как и в схеме индуктивной ВЧ-коррекции, данная схема эфективна только при высокоомной нагрузке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 xml:space="preserve">н </w:t>
      </w:r>
      <w:r w:rsidRPr="002533A3">
        <w:rPr>
          <w:sz w:val="28"/>
          <w:szCs w:val="28"/>
          <w:lang w:val="ru-RU"/>
        </w:rPr>
        <w:t xml:space="preserve">&gt;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>к.</w:t>
      </w:r>
      <w:r w:rsidRPr="002533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Емкость конденсатора Ср выбирается таким образом, чтобы на средних  и высоких частотах выполнялось  1</w:t>
      </w:r>
      <w:r w:rsidRPr="002533A3">
        <w:rPr>
          <w:sz w:val="28"/>
          <w:szCs w:val="28"/>
          <w:lang w:val="ru-RU"/>
        </w:rPr>
        <w:t>/</w:t>
      </w:r>
      <w:r>
        <w:rPr>
          <w:sz w:val="28"/>
          <w:szCs w:val="28"/>
          <w:lang w:val="en-US"/>
        </w:rPr>
        <w:sym w:font="Symbol" w:char="F077"/>
      </w:r>
      <w:r>
        <w:rPr>
          <w:sz w:val="28"/>
          <w:szCs w:val="28"/>
          <w:lang w:val="ru-RU"/>
        </w:rPr>
        <w:t xml:space="preserve">Сф </w:t>
      </w:r>
      <w:r w:rsidRPr="002533A3">
        <w:rPr>
          <w:sz w:val="28"/>
          <w:szCs w:val="28"/>
          <w:lang w:val="ru-RU"/>
        </w:rPr>
        <w:t xml:space="preserve">&lt;&lt;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 xml:space="preserve">ф  (то есть Сф шунтирует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 xml:space="preserve">ф), поэтому цепь Сф,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 xml:space="preserve">ф практически не оказывает влияния на работу усилителя  на СЧ и ВЧ. На НЧ сопротивление  Сф становится больше сопротивления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 xml:space="preserve">ф, это увеличивает сопротивление  коллекторной цепи и как результат - понижает нижнюю граничную частоту полосы пропускания усилителя . При этом отношение </w:t>
      </w:r>
      <w:r w:rsidRPr="002533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>ф</w:t>
      </w:r>
      <w:r w:rsidRPr="002533A3">
        <w:rPr>
          <w:sz w:val="28"/>
          <w:szCs w:val="28"/>
          <w:lang w:val="ru-RU"/>
        </w:rPr>
        <w:t>/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ru-RU"/>
        </w:rPr>
        <w:t xml:space="preserve">к </w:t>
      </w:r>
      <w:r w:rsidRPr="002533A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определяет максимально возможный подъем усиления с понижением частоты </w:t>
      </w:r>
      <w:r>
        <w:rPr>
          <w:sz w:val="28"/>
          <w:szCs w:val="28"/>
          <w:lang w:val="en-US"/>
        </w:rPr>
        <w:sym w:font="Symbol" w:char="F077"/>
      </w:r>
      <w:r>
        <w:rPr>
          <w:sz w:val="28"/>
          <w:szCs w:val="28"/>
          <w:lang w:val="ru-RU"/>
        </w:rPr>
        <w:t>, который однако, реально всегда бывает меньше по причине снижения усиления на НЧ из-за разделительного конденсатора Ср.</w: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-284" w:right="-75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АЧХ и ПХ усилителя при оптимальных и неоптимальных параметрах НЧ-коррекции (1 - без коррекции , 2 - оптимальная коррекция, 3 - перекоррекция ) приведены на рис.3.12.</w:t>
      </w:r>
    </w:p>
    <w:p w:rsidR="002533A3" w:rsidRDefault="00E24D77" w:rsidP="002533A3">
      <w:pPr>
        <w:numPr>
          <w:ilvl w:val="12"/>
          <w:numId w:val="0"/>
        </w:numPr>
        <w:spacing w:line="360" w:lineRule="auto"/>
        <w:ind w:left="-284" w:right="-759" w:firstLine="284"/>
        <w:jc w:val="both"/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pict>
          <v:shape id="_x0000_i1036" type="#_x0000_t75" style="width:429pt;height:135pt">
            <v:imagedata r:id="rId28" o:title=""/>
          </v:shape>
        </w:pic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3600" w:right="-759" w:firstLine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Рис.3.12.</w: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left="3600" w:right="-759" w:firstLine="284"/>
        <w:jc w:val="both"/>
        <w:rPr>
          <w:sz w:val="28"/>
          <w:szCs w:val="28"/>
          <w:lang w:val="ru-RU"/>
        </w:rPr>
      </w:pPr>
    </w:p>
    <w:p w:rsidR="002533A3" w:rsidRDefault="002533A3" w:rsidP="002533A3">
      <w:pPr>
        <w:numPr>
          <w:ilvl w:val="0"/>
          <w:numId w:val="7"/>
        </w:numPr>
        <w:spacing w:line="360" w:lineRule="auto"/>
        <w:ind w:right="-75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ОПИСАНИЕ  ЛАБОРАТОРНОЙ  УСТАНОВКИ .</w:t>
      </w:r>
    </w:p>
    <w:p w:rsidR="002533A3" w:rsidRDefault="002533A3" w:rsidP="002533A3">
      <w:pPr>
        <w:spacing w:line="360" w:lineRule="auto"/>
        <w:ind w:right="-759"/>
        <w:jc w:val="both"/>
        <w:rPr>
          <w:b/>
          <w:bCs/>
          <w:sz w:val="28"/>
          <w:szCs w:val="28"/>
        </w:rPr>
      </w:pPr>
    </w:p>
    <w:p w:rsidR="002533A3" w:rsidRP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 xml:space="preserve"> </w:t>
      </w:r>
      <w:r w:rsidRPr="002533A3">
        <w:rPr>
          <w:sz w:val="28"/>
          <w:szCs w:val="28"/>
          <w:lang w:val="ru-RU"/>
        </w:rPr>
        <w:tab/>
        <w:t>В состав лабораторной устоновки входят :</w:t>
      </w:r>
    </w:p>
    <w:p w:rsidR="002533A3" w:rsidRDefault="002533A3" w:rsidP="002533A3">
      <w:pPr>
        <w:numPr>
          <w:ilvl w:val="0"/>
          <w:numId w:val="8"/>
        </w:numPr>
        <w:spacing w:line="360" w:lineRule="auto"/>
        <w:ind w:right="-75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лабораторный макет ;</w:t>
      </w:r>
    </w:p>
    <w:p w:rsidR="002533A3" w:rsidRDefault="002533A3" w:rsidP="002533A3">
      <w:pPr>
        <w:numPr>
          <w:ilvl w:val="0"/>
          <w:numId w:val="8"/>
        </w:numPr>
        <w:spacing w:line="360" w:lineRule="auto"/>
        <w:ind w:right="-7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лабораторной блок питания ; </w:t>
      </w:r>
    </w:p>
    <w:p w:rsidR="002533A3" w:rsidRPr="002533A3" w:rsidRDefault="002533A3" w:rsidP="002533A3">
      <w:pPr>
        <w:numPr>
          <w:ilvl w:val="0"/>
          <w:numId w:val="8"/>
        </w:numPr>
        <w:spacing w:line="360" w:lineRule="auto"/>
        <w:ind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>универсальный вольтмер ( типа В7-15, В7-16 ) .</w:t>
      </w:r>
    </w:p>
    <w:p w:rsidR="002533A3" w:rsidRPr="002533A3" w:rsidRDefault="002533A3" w:rsidP="002533A3">
      <w:pPr>
        <w:numPr>
          <w:ilvl w:val="0"/>
          <w:numId w:val="8"/>
        </w:numPr>
        <w:spacing w:line="360" w:lineRule="auto"/>
        <w:ind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>генератор низкочастотных сигналов ( типа Г3-56, ГЗ-102 ).</w:t>
      </w:r>
    </w:p>
    <w:p w:rsidR="002533A3" w:rsidRP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>Лабораторный макет содержит :</w:t>
      </w:r>
    </w:p>
    <w:p w:rsidR="002533A3" w:rsidRP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>а) исследуемый резисторный усилитель переменного тока с эмиттерным повторителем на выходе для обеспечения высокоомности нагрузки усилителя  (см. рис. 4.1.).</w:t>
      </w:r>
    </w:p>
    <w:p w:rsidR="002533A3" w:rsidRP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 xml:space="preserve">б) встроенный генератор импульсных сигналов ( с возможностью регулировки амплитуды и длительности импульсов ), расположенный на верхней части корпуса лабораторного макета . </w:t>
      </w:r>
    </w:p>
    <w:p w:rsidR="002533A3" w:rsidRPr="002533A3" w:rsidRDefault="002533A3" w:rsidP="002533A3">
      <w:pPr>
        <w:spacing w:line="360" w:lineRule="auto"/>
        <w:ind w:right="-759" w:firstLine="720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 xml:space="preserve">Питание лабораторного макета осуществляется от источника постоянного напряжения </w:t>
      </w:r>
      <w:r>
        <w:rPr>
          <w:sz w:val="28"/>
          <w:szCs w:val="28"/>
          <w:lang w:val="en-US"/>
        </w:rPr>
        <w:t>En</w:t>
      </w:r>
      <w:r w:rsidRPr="002533A3">
        <w:rPr>
          <w:sz w:val="28"/>
          <w:szCs w:val="28"/>
          <w:lang w:val="ru-RU"/>
        </w:rPr>
        <w:t xml:space="preserve"> = +12В . Внешний вид лицевой панели с нанесенной на нее принципиальной схемой лабораторного макета представлен на рис.4.2.</w:t>
      </w:r>
    </w:p>
    <w:p w:rsidR="002533A3" w:rsidRP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 xml:space="preserve">  </w:t>
      </w:r>
    </w:p>
    <w:p w:rsidR="002533A3" w:rsidRP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</w:p>
    <w:bookmarkStart w:id="0" w:name="_966086652"/>
    <w:bookmarkEnd w:id="0"/>
    <w:p w:rsidR="002533A3" w:rsidRDefault="003C75E6" w:rsidP="002533A3">
      <w:pPr>
        <w:spacing w:line="360" w:lineRule="auto"/>
        <w:ind w:right="-759"/>
        <w:jc w:val="both"/>
      </w:pPr>
      <w:r>
        <w:object w:dxaOrig="10186" w:dyaOrig="8295">
          <v:shape id="_x0000_i1037" type="#_x0000_t75" style="width:483.75pt;height:414.75pt" o:ole="">
            <v:imagedata r:id="rId29" o:title=""/>
          </v:shape>
          <o:OLEObject Type="Embed" ProgID="Word.Picture.8" ShapeID="_x0000_i1037" DrawAspect="Content" ObjectID="_1458527193" r:id="rId30"/>
        </w:object>
      </w:r>
    </w:p>
    <w:p w:rsidR="002533A3" w:rsidRDefault="002533A3" w:rsidP="002533A3">
      <w:pPr>
        <w:spacing w:line="360" w:lineRule="auto"/>
        <w:ind w:right="-759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Рис. 4.2.</w:t>
      </w:r>
    </w:p>
    <w:p w:rsid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</w:p>
    <w:p w:rsid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</w:p>
    <w:p w:rsid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</w:p>
    <w:p w:rsid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</w:p>
    <w:p w:rsid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</w:p>
    <w:p w:rsid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</w:p>
    <w:p w:rsid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</w:p>
    <w:p w:rsid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</w:p>
    <w:p w:rsid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</w:p>
    <w:p w:rsid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</w:p>
    <w:p w:rsidR="002533A3" w:rsidRDefault="002533A3" w:rsidP="002533A3">
      <w:pPr>
        <w:numPr>
          <w:ilvl w:val="0"/>
          <w:numId w:val="9"/>
        </w:numPr>
        <w:spacing w:line="360" w:lineRule="auto"/>
        <w:ind w:right="-75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РАБОТЫ</w:t>
      </w:r>
    </w:p>
    <w:p w:rsidR="002533A3" w:rsidRPr="002533A3" w:rsidRDefault="002533A3" w:rsidP="002533A3">
      <w:pPr>
        <w:numPr>
          <w:ilvl w:val="0"/>
          <w:numId w:val="10"/>
        </w:numPr>
        <w:spacing w:line="360" w:lineRule="auto"/>
        <w:ind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>Исследование влияния разделительного конденсатора на характеристики усилителя</w:t>
      </w:r>
      <w:r>
        <w:rPr>
          <w:sz w:val="28"/>
          <w:szCs w:val="28"/>
          <w:lang w:val="ru-RU"/>
        </w:rPr>
        <w:t>.</w:t>
      </w:r>
    </w:p>
    <w:p w:rsidR="002533A3" w:rsidRP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 xml:space="preserve"> </w:t>
      </w:r>
      <w:r w:rsidRPr="002533A3">
        <w:rPr>
          <w:sz w:val="28"/>
          <w:szCs w:val="28"/>
          <w:lang w:val="ru-RU"/>
        </w:rPr>
        <w:tab/>
        <w:t>а) Собрать установку по схеме рис. 5.1. Все переключатели поставить в исходное 1 положение.</w:t>
      </w:r>
    </w:p>
    <w:p w:rsidR="002533A3" w:rsidRDefault="003C75E6" w:rsidP="002533A3">
      <w:pPr>
        <w:spacing w:line="360" w:lineRule="auto"/>
        <w:ind w:right="-759"/>
        <w:jc w:val="both"/>
      </w:pPr>
      <w:r>
        <w:object w:dxaOrig="8685" w:dyaOrig="2325">
          <v:shape id="_x0000_i1038" type="#_x0000_t75" style="width:412.5pt;height:110.25pt" o:ole="">
            <v:imagedata r:id="rId31" o:title=""/>
          </v:shape>
          <o:OLEObject Type="Embed" ProgID="PBrush" ShapeID="_x0000_i1038" DrawAspect="Content" ObjectID="_1458527194" r:id="rId32"/>
        </w:object>
      </w:r>
    </w:p>
    <w:p w:rsidR="002533A3" w:rsidRP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 w:rsidRPr="002533A3">
        <w:rPr>
          <w:sz w:val="28"/>
          <w:szCs w:val="28"/>
          <w:lang w:val="ru-RU"/>
        </w:rPr>
        <w:t>Рис. 5.1.</w:t>
      </w:r>
    </w:p>
    <w:p w:rsidR="002533A3" w:rsidRP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</w:p>
    <w:p w:rsidR="002533A3" w:rsidRP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ab/>
        <w:t xml:space="preserve">Величину </w:t>
      </w:r>
      <w:r>
        <w:rPr>
          <w:sz w:val="28"/>
          <w:szCs w:val="28"/>
        </w:rPr>
        <w:t>U</w:t>
      </w:r>
      <w:r w:rsidRPr="002533A3">
        <w:rPr>
          <w:sz w:val="28"/>
          <w:szCs w:val="28"/>
          <w:lang w:val="ru-RU"/>
        </w:rPr>
        <w:t xml:space="preserve">вых установить в пределах 10...30 мВ для обеспечения линейного режима работы усилителя . Исследуя зависимость </w:t>
      </w:r>
      <w:r>
        <w:rPr>
          <w:sz w:val="28"/>
          <w:szCs w:val="28"/>
        </w:rPr>
        <w:t>U</w:t>
      </w:r>
      <w:r w:rsidRPr="002533A3">
        <w:rPr>
          <w:sz w:val="28"/>
          <w:szCs w:val="28"/>
          <w:lang w:val="ru-RU"/>
        </w:rPr>
        <w:t xml:space="preserve">вых от частоты  </w:t>
      </w:r>
      <w:r>
        <w:rPr>
          <w:sz w:val="28"/>
          <w:szCs w:val="28"/>
        </w:rPr>
        <w:t>f</w:t>
      </w:r>
      <w:r w:rsidRPr="002533A3">
        <w:rPr>
          <w:sz w:val="28"/>
          <w:szCs w:val="28"/>
          <w:lang w:val="ru-RU"/>
        </w:rPr>
        <w:t xml:space="preserve">  входного сигнала (при неизменной величине </w:t>
      </w:r>
      <w:r>
        <w:rPr>
          <w:sz w:val="28"/>
          <w:szCs w:val="28"/>
        </w:rPr>
        <w:t>U</w:t>
      </w:r>
      <w:r w:rsidRPr="002533A3">
        <w:rPr>
          <w:sz w:val="28"/>
          <w:szCs w:val="28"/>
          <w:lang w:val="ru-RU"/>
        </w:rPr>
        <w:t xml:space="preserve">вх ) получить и построить АЧХ усилителя  при 2-х значениях емкости Ср (переключатель </w:t>
      </w:r>
      <w:r>
        <w:rPr>
          <w:sz w:val="28"/>
          <w:szCs w:val="28"/>
        </w:rPr>
        <w:t>S</w:t>
      </w:r>
      <w:r w:rsidRPr="002533A3">
        <w:rPr>
          <w:sz w:val="28"/>
          <w:szCs w:val="28"/>
          <w:lang w:val="ru-RU"/>
        </w:rPr>
        <w:t>4). При исследовании АЧХ рекомндуется предварительно оценить частотную область равномерного усиления, где число отсчетов может быть сокращено до 3...4. В частотных областях изменения АЧХ  (НЧ и ВЧ) число осчетных точек должно быть увеличено до 4...5.</w:t>
      </w:r>
    </w:p>
    <w:p w:rsidR="002533A3" w:rsidRPr="002533A3" w:rsidRDefault="002533A3" w:rsidP="002533A3">
      <w:pPr>
        <w:spacing w:line="360" w:lineRule="auto"/>
        <w:ind w:right="-759" w:firstLine="70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>б) Подключить на вход исследуемого усилителя  импульсный сигнал с генератора прямоугольных импульсов (см. раздел 4). Выходное напряжение усилителя  контролировать при помощи осциллографа. Зарисовать с экрана осциллографа на одном графике форму импульсов на выходе усилителя  (ПХ усилителя ) для двух значений Ср.</w:t>
      </w:r>
    </w:p>
    <w:p w:rsidR="002533A3" w:rsidRPr="002533A3" w:rsidRDefault="002533A3" w:rsidP="002533A3">
      <w:pPr>
        <w:spacing w:line="360" w:lineRule="auto"/>
        <w:ind w:right="-759" w:firstLine="70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 xml:space="preserve">Измерить величину спада плоской части вершины импульса (в %) для двух значений Ср. </w:t>
      </w:r>
    </w:p>
    <w:p w:rsidR="002533A3" w:rsidRPr="002533A3" w:rsidRDefault="002533A3" w:rsidP="002533A3">
      <w:pPr>
        <w:spacing w:line="360" w:lineRule="auto"/>
        <w:ind w:right="-759" w:firstLine="70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>Сделать выводы о вляинии разделительного конденсатора Ср на характеристики усилителя.</w:t>
      </w:r>
    </w:p>
    <w:p w:rsidR="002533A3" w:rsidRP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 xml:space="preserve">  </w:t>
      </w:r>
    </w:p>
    <w:p w:rsidR="002533A3" w:rsidRPr="002533A3" w:rsidRDefault="002533A3" w:rsidP="002533A3">
      <w:pPr>
        <w:spacing w:line="360" w:lineRule="auto"/>
        <w:ind w:right="-759" w:firstLine="70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>5.2. Исследование влияния коллекторного сопротивления на характеристики усилителя</w:t>
      </w:r>
      <w:r>
        <w:rPr>
          <w:sz w:val="28"/>
          <w:szCs w:val="28"/>
          <w:lang w:val="ru-RU"/>
        </w:rPr>
        <w:t>.</w:t>
      </w:r>
      <w:r w:rsidRPr="002533A3">
        <w:rPr>
          <w:sz w:val="28"/>
          <w:szCs w:val="28"/>
          <w:lang w:val="ru-RU"/>
        </w:rPr>
        <w:t xml:space="preserve">  </w:t>
      </w:r>
    </w:p>
    <w:p w:rsidR="002533A3" w:rsidRPr="002533A3" w:rsidRDefault="002533A3" w:rsidP="002533A3">
      <w:pPr>
        <w:spacing w:line="360" w:lineRule="auto"/>
        <w:ind w:right="-759" w:firstLine="70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 xml:space="preserve">Используя схему и методики п.5.1. измерить номинальный коэффициент усиления Ко, снять АЧХ и ПХ усилителя  для 2-х значений </w:t>
      </w:r>
      <w:r>
        <w:rPr>
          <w:sz w:val="28"/>
          <w:szCs w:val="28"/>
          <w:lang w:val="en-US"/>
        </w:rPr>
        <w:t>R</w:t>
      </w:r>
      <w:r w:rsidRPr="002533A3">
        <w:rPr>
          <w:sz w:val="28"/>
          <w:szCs w:val="28"/>
          <w:lang w:val="ru-RU"/>
        </w:rPr>
        <w:t xml:space="preserve">к. Построить АЧХ и ПХ усилителя  для двух значений </w:t>
      </w:r>
      <w:r>
        <w:rPr>
          <w:sz w:val="28"/>
          <w:szCs w:val="28"/>
          <w:lang w:val="en-US"/>
        </w:rPr>
        <w:t>R</w:t>
      </w:r>
      <w:r w:rsidRPr="002533A3">
        <w:rPr>
          <w:sz w:val="28"/>
          <w:szCs w:val="28"/>
          <w:lang w:val="ru-RU"/>
        </w:rPr>
        <w:t xml:space="preserve">к. </w:t>
      </w:r>
    </w:p>
    <w:p w:rsidR="002533A3" w:rsidRPr="002533A3" w:rsidRDefault="002533A3" w:rsidP="002533A3">
      <w:pPr>
        <w:spacing w:line="360" w:lineRule="auto"/>
        <w:ind w:right="-759" w:firstLine="70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>Сделать выводы о влиянии коллекторного сопротивления на характеристики усилителя.</w:t>
      </w:r>
    </w:p>
    <w:p w:rsidR="002533A3" w:rsidRPr="002533A3" w:rsidRDefault="002533A3" w:rsidP="002533A3">
      <w:pPr>
        <w:spacing w:line="360" w:lineRule="auto"/>
        <w:ind w:right="-759" w:firstLine="709"/>
        <w:jc w:val="both"/>
        <w:rPr>
          <w:sz w:val="28"/>
          <w:szCs w:val="28"/>
          <w:lang w:val="ru-RU"/>
        </w:rPr>
      </w:pPr>
    </w:p>
    <w:p w:rsidR="002533A3" w:rsidRDefault="002533A3" w:rsidP="002533A3">
      <w:pPr>
        <w:numPr>
          <w:ilvl w:val="0"/>
          <w:numId w:val="11"/>
        </w:numPr>
        <w:spacing w:line="360" w:lineRule="auto"/>
        <w:ind w:right="-75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влияния НЧ-коррекции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</w:p>
    <w:p w:rsidR="002533A3" w:rsidRPr="002533A3" w:rsidRDefault="002533A3" w:rsidP="002533A3">
      <w:pPr>
        <w:spacing w:line="360" w:lineRule="auto"/>
        <w:ind w:right="-759" w:firstLine="70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 xml:space="preserve">Переключатель </w:t>
      </w:r>
      <w:r>
        <w:rPr>
          <w:sz w:val="28"/>
          <w:szCs w:val="28"/>
          <w:lang w:val="en-US"/>
        </w:rPr>
        <w:t>S</w:t>
      </w:r>
      <w:r w:rsidRPr="002533A3">
        <w:rPr>
          <w:sz w:val="28"/>
          <w:szCs w:val="28"/>
          <w:lang w:val="ru-RU"/>
        </w:rPr>
        <w:t xml:space="preserve">4 поставить в положение, соответствующее меньшему значению Ср. Исследовать АЧХ и ПХ усилителя  для 3-х значений праметров НЧ-коррекции . Построить АЧХ и ПХ усилителя  для различных параметров НЧ-коррекции. </w:t>
      </w:r>
    </w:p>
    <w:p w:rsidR="002533A3" w:rsidRPr="002533A3" w:rsidRDefault="002533A3" w:rsidP="002533A3">
      <w:pPr>
        <w:spacing w:line="360" w:lineRule="auto"/>
        <w:ind w:right="-759" w:firstLine="70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 xml:space="preserve">Сделать выводы о влиянии </w:t>
      </w:r>
      <w:r>
        <w:rPr>
          <w:sz w:val="28"/>
          <w:szCs w:val="28"/>
          <w:lang w:val="en-US"/>
        </w:rPr>
        <w:t>R</w:t>
      </w:r>
      <w:r w:rsidRPr="002533A3">
        <w:rPr>
          <w:sz w:val="28"/>
          <w:szCs w:val="28"/>
          <w:lang w:val="ru-RU"/>
        </w:rPr>
        <w:t>ф, Сф на характеристики усилителя.</w:t>
      </w:r>
    </w:p>
    <w:p w:rsidR="002533A3" w:rsidRPr="002533A3" w:rsidRDefault="002533A3" w:rsidP="002533A3">
      <w:pPr>
        <w:spacing w:line="360" w:lineRule="auto"/>
        <w:ind w:right="-759" w:firstLine="709"/>
        <w:jc w:val="both"/>
        <w:rPr>
          <w:sz w:val="28"/>
          <w:szCs w:val="28"/>
          <w:lang w:val="ru-RU"/>
        </w:rPr>
      </w:pPr>
    </w:p>
    <w:p w:rsidR="002533A3" w:rsidRDefault="002533A3" w:rsidP="002533A3">
      <w:pPr>
        <w:numPr>
          <w:ilvl w:val="0"/>
          <w:numId w:val="12"/>
        </w:numPr>
        <w:spacing w:line="360" w:lineRule="auto"/>
        <w:ind w:right="-7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влияния ВЧ-коррекции </w:t>
      </w:r>
    </w:p>
    <w:p w:rsidR="002533A3" w:rsidRPr="002533A3" w:rsidRDefault="002533A3" w:rsidP="002533A3">
      <w:pPr>
        <w:spacing w:line="360" w:lineRule="auto"/>
        <w:ind w:right="-759" w:firstLine="70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 xml:space="preserve">Переключатель </w:t>
      </w:r>
      <w:r>
        <w:rPr>
          <w:sz w:val="28"/>
          <w:szCs w:val="28"/>
          <w:lang w:val="en-US"/>
        </w:rPr>
        <w:t>S</w:t>
      </w:r>
      <w:r w:rsidRPr="002533A3">
        <w:rPr>
          <w:sz w:val="28"/>
          <w:szCs w:val="28"/>
          <w:lang w:val="ru-RU"/>
        </w:rPr>
        <w:t xml:space="preserve">1 поставить в положение </w:t>
      </w:r>
      <w:r>
        <w:rPr>
          <w:sz w:val="28"/>
          <w:szCs w:val="28"/>
          <w:lang w:val="en-US"/>
        </w:rPr>
        <w:t>R</w:t>
      </w:r>
      <w:r w:rsidRPr="002533A3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en-US"/>
        </w:rPr>
        <w:t>max</w:t>
      </w:r>
      <w:r w:rsidRPr="002533A3">
        <w:rPr>
          <w:sz w:val="28"/>
          <w:szCs w:val="28"/>
          <w:lang w:val="ru-RU"/>
        </w:rPr>
        <w:t xml:space="preserve">, а переключатель </w:t>
      </w:r>
      <w:r>
        <w:rPr>
          <w:sz w:val="28"/>
          <w:szCs w:val="28"/>
          <w:lang w:val="en-US"/>
        </w:rPr>
        <w:t>S</w:t>
      </w:r>
      <w:r w:rsidRPr="002533A3">
        <w:rPr>
          <w:sz w:val="28"/>
          <w:szCs w:val="28"/>
          <w:lang w:val="ru-RU"/>
        </w:rPr>
        <w:t>5 в положение 1.</w:t>
      </w:r>
    </w:p>
    <w:p w:rsidR="002533A3" w:rsidRPr="002533A3" w:rsidRDefault="002533A3" w:rsidP="002533A3">
      <w:pPr>
        <w:spacing w:line="360" w:lineRule="auto"/>
        <w:ind w:right="-759" w:firstLine="70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 xml:space="preserve">Исследовать АЧХ и ПХ усилителя  для 3-х значений корректирующей индуктивности </w:t>
      </w:r>
      <w:r>
        <w:rPr>
          <w:sz w:val="28"/>
          <w:szCs w:val="28"/>
          <w:lang w:val="en-US"/>
        </w:rPr>
        <w:t>L</w:t>
      </w:r>
      <w:r w:rsidRPr="002533A3">
        <w:rPr>
          <w:sz w:val="28"/>
          <w:szCs w:val="28"/>
          <w:lang w:val="ru-RU"/>
        </w:rPr>
        <w:t xml:space="preserve">к. Построить АЧХ и ПХ усилителя  для различных параметров индуктивной ВЧ-коррекции. </w:t>
      </w:r>
    </w:p>
    <w:p w:rsidR="002533A3" w:rsidRPr="002533A3" w:rsidRDefault="002533A3" w:rsidP="002533A3">
      <w:pPr>
        <w:spacing w:line="360" w:lineRule="auto"/>
        <w:ind w:right="-759" w:firstLine="70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 xml:space="preserve">Сделать выводы о влиянии </w:t>
      </w:r>
      <w:r>
        <w:rPr>
          <w:sz w:val="28"/>
          <w:szCs w:val="28"/>
          <w:lang w:val="en-US"/>
        </w:rPr>
        <w:t>L</w:t>
      </w:r>
      <w:r w:rsidRPr="002533A3">
        <w:rPr>
          <w:sz w:val="28"/>
          <w:szCs w:val="28"/>
          <w:lang w:val="ru-RU"/>
        </w:rPr>
        <w:t>к на характеристики усилителя.</w:t>
      </w:r>
    </w:p>
    <w:p w:rsidR="002533A3" w:rsidRDefault="002533A3" w:rsidP="002533A3">
      <w:pPr>
        <w:spacing w:line="360" w:lineRule="auto"/>
        <w:ind w:right="-759" w:firstLine="709"/>
        <w:jc w:val="both"/>
        <w:rPr>
          <w:sz w:val="28"/>
          <w:szCs w:val="28"/>
          <w:lang w:val="ru-RU"/>
        </w:rPr>
      </w:pPr>
    </w:p>
    <w:p w:rsidR="002533A3" w:rsidRPr="002533A3" w:rsidRDefault="002533A3" w:rsidP="002533A3">
      <w:pPr>
        <w:spacing w:line="360" w:lineRule="auto"/>
        <w:ind w:right="-759" w:firstLine="709"/>
        <w:jc w:val="both"/>
        <w:rPr>
          <w:sz w:val="28"/>
          <w:szCs w:val="28"/>
          <w:lang w:val="ru-RU"/>
        </w:rPr>
      </w:pPr>
    </w:p>
    <w:p w:rsidR="002533A3" w:rsidRP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>5.5. Оформление отчета о лабораторной работе .</w:t>
      </w:r>
    </w:p>
    <w:p w:rsidR="002533A3" w:rsidRPr="002533A3" w:rsidRDefault="002533A3" w:rsidP="002533A3">
      <w:pPr>
        <w:spacing w:line="360" w:lineRule="auto"/>
        <w:ind w:right="-759" w:firstLine="720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>Отчет должен содержать :</w:t>
      </w:r>
    </w:p>
    <w:p w:rsidR="002533A3" w:rsidRP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>а) схему резисторного усилителя переменного тока с  НЧ  и  ВЧ коррекцией ;</w:t>
      </w:r>
    </w:p>
    <w:p w:rsidR="002533A3" w:rsidRP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>б) результаты измерений , таблицы и графики , требуемые лабораторными заданиями ;</w:t>
      </w:r>
    </w:p>
    <w:p w:rsidR="002533A3" w:rsidRP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>в) заключение о соответствии полученных результатов теоретическим данным .</w:t>
      </w:r>
    </w:p>
    <w:p w:rsidR="002533A3" w:rsidRP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</w:p>
    <w:p w:rsidR="002533A3" w:rsidRDefault="002533A3" w:rsidP="002533A3">
      <w:pPr>
        <w:numPr>
          <w:ilvl w:val="0"/>
          <w:numId w:val="13"/>
        </w:numPr>
        <w:spacing w:line="360" w:lineRule="auto"/>
        <w:ind w:right="-75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КОНТРОЛЬНЫЕ ВОПРОСЫ </w:t>
      </w:r>
    </w:p>
    <w:p w:rsidR="002533A3" w:rsidRDefault="002533A3" w:rsidP="002533A3">
      <w:pPr>
        <w:numPr>
          <w:ilvl w:val="12"/>
          <w:numId w:val="0"/>
        </w:numPr>
        <w:spacing w:line="360" w:lineRule="auto"/>
        <w:ind w:right="-759" w:hanging="283"/>
        <w:jc w:val="both"/>
        <w:rPr>
          <w:b/>
          <w:bCs/>
          <w:sz w:val="28"/>
          <w:szCs w:val="28"/>
        </w:rPr>
      </w:pPr>
    </w:p>
    <w:p w:rsidR="002533A3" w:rsidRPr="002533A3" w:rsidRDefault="002533A3" w:rsidP="002533A3">
      <w:pPr>
        <w:numPr>
          <w:ilvl w:val="12"/>
          <w:numId w:val="0"/>
        </w:numPr>
        <w:spacing w:line="360" w:lineRule="auto"/>
        <w:ind w:left="-283"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>1. Элементы температурной стабилизации рабочей точки транзистора и их выбор.</w:t>
      </w:r>
    </w:p>
    <w:p w:rsidR="002533A3" w:rsidRPr="002533A3" w:rsidRDefault="002533A3" w:rsidP="002533A3">
      <w:pPr>
        <w:numPr>
          <w:ilvl w:val="12"/>
          <w:numId w:val="0"/>
        </w:numPr>
        <w:spacing w:line="360" w:lineRule="auto"/>
        <w:ind w:left="-283"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>2. Работа резисторного касакада в области НЧ.</w:t>
      </w:r>
    </w:p>
    <w:p w:rsidR="002533A3" w:rsidRPr="002533A3" w:rsidRDefault="002533A3" w:rsidP="002533A3">
      <w:pPr>
        <w:numPr>
          <w:ilvl w:val="12"/>
          <w:numId w:val="0"/>
        </w:numPr>
        <w:spacing w:line="360" w:lineRule="auto"/>
        <w:ind w:left="-283"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>3. Работа резисторного касакада в области ВЧ.</w:t>
      </w:r>
    </w:p>
    <w:p w:rsidR="002533A3" w:rsidRPr="002533A3" w:rsidRDefault="002533A3" w:rsidP="002533A3">
      <w:pPr>
        <w:numPr>
          <w:ilvl w:val="12"/>
          <w:numId w:val="0"/>
        </w:numPr>
        <w:spacing w:line="360" w:lineRule="auto"/>
        <w:ind w:left="-283"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 xml:space="preserve">4. Влияние разднлительного конденсатора Ср на характеристики усилителя. </w:t>
      </w:r>
    </w:p>
    <w:p w:rsidR="002533A3" w:rsidRPr="002533A3" w:rsidRDefault="002533A3" w:rsidP="002533A3">
      <w:pPr>
        <w:numPr>
          <w:ilvl w:val="12"/>
          <w:numId w:val="0"/>
        </w:numPr>
        <w:spacing w:line="360" w:lineRule="auto"/>
        <w:ind w:left="-283"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 xml:space="preserve"> 5. Влияние коллекторного сопротивления </w:t>
      </w:r>
      <w:r>
        <w:rPr>
          <w:sz w:val="28"/>
          <w:szCs w:val="28"/>
        </w:rPr>
        <w:t>R</w:t>
      </w:r>
      <w:r w:rsidRPr="002533A3">
        <w:rPr>
          <w:sz w:val="28"/>
          <w:szCs w:val="28"/>
          <w:lang w:val="ru-RU"/>
        </w:rPr>
        <w:t xml:space="preserve">к на верхнюю граничную частоту и номинальный коэффициент усиления.     </w:t>
      </w:r>
    </w:p>
    <w:p w:rsidR="002533A3" w:rsidRPr="002533A3" w:rsidRDefault="002533A3" w:rsidP="002533A3">
      <w:pPr>
        <w:numPr>
          <w:ilvl w:val="12"/>
          <w:numId w:val="0"/>
        </w:numPr>
        <w:spacing w:line="360" w:lineRule="auto"/>
        <w:ind w:left="-283"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 xml:space="preserve">6. Принцип работы индуктивной ВЧ - коррекции резисторного усилителя . </w:t>
      </w:r>
    </w:p>
    <w:p w:rsidR="002533A3" w:rsidRPr="002533A3" w:rsidRDefault="002533A3" w:rsidP="002533A3">
      <w:pPr>
        <w:numPr>
          <w:ilvl w:val="12"/>
          <w:numId w:val="0"/>
        </w:numPr>
        <w:spacing w:line="360" w:lineRule="auto"/>
        <w:ind w:left="-283"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 xml:space="preserve">7. АЧХ усилителя при оптимальных и неоптимальных параметрах элементов </w:t>
      </w:r>
      <w:r>
        <w:rPr>
          <w:sz w:val="28"/>
          <w:szCs w:val="28"/>
          <w:lang w:val="ru-RU"/>
        </w:rPr>
        <w:t xml:space="preserve">  </w:t>
      </w:r>
      <w:r w:rsidRPr="002533A3">
        <w:rPr>
          <w:sz w:val="28"/>
          <w:szCs w:val="28"/>
          <w:lang w:val="ru-RU"/>
        </w:rPr>
        <w:t>ВЧ</w:t>
      </w:r>
      <w:r w:rsidRPr="002533A3">
        <w:rPr>
          <w:b/>
          <w:bCs/>
          <w:sz w:val="28"/>
          <w:szCs w:val="28"/>
          <w:lang w:val="ru-RU"/>
        </w:rPr>
        <w:t xml:space="preserve"> </w:t>
      </w:r>
      <w:r w:rsidRPr="002533A3">
        <w:rPr>
          <w:sz w:val="28"/>
          <w:szCs w:val="28"/>
          <w:lang w:val="ru-RU"/>
        </w:rPr>
        <w:t>- коррекции .</w:t>
      </w:r>
    </w:p>
    <w:p w:rsidR="002533A3" w:rsidRPr="002533A3" w:rsidRDefault="002533A3" w:rsidP="002533A3">
      <w:pPr>
        <w:numPr>
          <w:ilvl w:val="12"/>
          <w:numId w:val="0"/>
        </w:numPr>
        <w:spacing w:line="360" w:lineRule="auto"/>
        <w:ind w:left="-283"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>8. ПХ усилителя при оптимальных и неоптимальных параметрах элементов</w:t>
      </w:r>
      <w:r>
        <w:rPr>
          <w:sz w:val="28"/>
          <w:szCs w:val="28"/>
          <w:lang w:val="ru-RU"/>
        </w:rPr>
        <w:t xml:space="preserve">    </w:t>
      </w:r>
      <w:r w:rsidRPr="002533A3">
        <w:rPr>
          <w:sz w:val="28"/>
          <w:szCs w:val="28"/>
          <w:lang w:val="ru-RU"/>
        </w:rPr>
        <w:t xml:space="preserve"> ВЧ - коррекции .</w:t>
      </w:r>
    </w:p>
    <w:p w:rsidR="002533A3" w:rsidRPr="002533A3" w:rsidRDefault="002533A3" w:rsidP="002533A3">
      <w:pPr>
        <w:numPr>
          <w:ilvl w:val="12"/>
          <w:numId w:val="0"/>
        </w:numPr>
        <w:spacing w:line="360" w:lineRule="auto"/>
        <w:ind w:left="-283"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>9. Принцип работы НЧ - коррекции резисторного усилителя .</w:t>
      </w:r>
    </w:p>
    <w:p w:rsidR="002533A3" w:rsidRPr="002533A3" w:rsidRDefault="002533A3" w:rsidP="002533A3">
      <w:pPr>
        <w:numPr>
          <w:ilvl w:val="12"/>
          <w:numId w:val="0"/>
        </w:numPr>
        <w:spacing w:line="360" w:lineRule="auto"/>
        <w:ind w:left="-283"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>10.  АЧХ усилителя при оптимальных и неоптимальных параметрах элементов НЧ - коррекции.</w:t>
      </w:r>
    </w:p>
    <w:p w:rsidR="002533A3" w:rsidRPr="002533A3" w:rsidRDefault="002533A3" w:rsidP="002533A3">
      <w:pPr>
        <w:numPr>
          <w:ilvl w:val="12"/>
          <w:numId w:val="0"/>
        </w:numPr>
        <w:spacing w:line="360" w:lineRule="auto"/>
        <w:ind w:left="-283"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 xml:space="preserve">11. ПХ усилителя при оптимальных и неоптимальных параметрах элементов </w:t>
      </w:r>
      <w:r>
        <w:rPr>
          <w:sz w:val="28"/>
          <w:szCs w:val="28"/>
          <w:lang w:val="ru-RU"/>
        </w:rPr>
        <w:t xml:space="preserve">  </w:t>
      </w:r>
      <w:r w:rsidRPr="002533A3">
        <w:rPr>
          <w:sz w:val="28"/>
          <w:szCs w:val="28"/>
          <w:lang w:val="ru-RU"/>
        </w:rPr>
        <w:t xml:space="preserve">НЧ - коррекции .       </w:t>
      </w:r>
    </w:p>
    <w:p w:rsidR="002533A3" w:rsidRP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</w:p>
    <w:p w:rsidR="002533A3" w:rsidRPr="002533A3" w:rsidRDefault="002533A3" w:rsidP="002533A3">
      <w:pPr>
        <w:numPr>
          <w:ilvl w:val="0"/>
          <w:numId w:val="14"/>
        </w:numPr>
        <w:spacing w:line="360" w:lineRule="auto"/>
        <w:ind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>Л И Т Е Р А Т У Р А .</w:t>
      </w:r>
    </w:p>
    <w:p w:rsidR="002533A3" w:rsidRPr="002533A3" w:rsidRDefault="002533A3" w:rsidP="002533A3">
      <w:pPr>
        <w:spacing w:line="360" w:lineRule="auto"/>
        <w:ind w:right="-759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>1. Остапенко Г. С.  Усилительные устройства. - М. : Радио и связь, 1989 , подразделы 1.4, 1.5, 3.2, 4.8.</w:t>
      </w:r>
    </w:p>
    <w:p w:rsidR="002533A3" w:rsidRPr="002533A3" w:rsidRDefault="002533A3" w:rsidP="002533A3">
      <w:pPr>
        <w:numPr>
          <w:ilvl w:val="0"/>
          <w:numId w:val="15"/>
        </w:numPr>
        <w:spacing w:line="360" w:lineRule="auto"/>
        <w:ind w:left="0" w:right="-759" w:firstLine="0"/>
        <w:jc w:val="both"/>
        <w:rPr>
          <w:sz w:val="28"/>
          <w:szCs w:val="28"/>
          <w:lang w:val="ru-RU"/>
        </w:rPr>
      </w:pPr>
      <w:r w:rsidRPr="002533A3">
        <w:rPr>
          <w:sz w:val="28"/>
          <w:szCs w:val="28"/>
          <w:lang w:val="ru-RU"/>
        </w:rPr>
        <w:t>Вой</w:t>
      </w:r>
      <w:r>
        <w:rPr>
          <w:sz w:val="28"/>
          <w:szCs w:val="28"/>
          <w:lang w:val="ru-RU"/>
        </w:rPr>
        <w:t>ш</w:t>
      </w:r>
      <w:r w:rsidRPr="002533A3">
        <w:rPr>
          <w:sz w:val="28"/>
          <w:szCs w:val="28"/>
          <w:lang w:val="ru-RU"/>
        </w:rPr>
        <w:t>вилло Г. В. Усилительные устройства. - М. : Радио и связь , 1983 , подразделы 4.1.1, 4.7.3, 5.3.1, 5.3.3.</w:t>
      </w:r>
    </w:p>
    <w:p w:rsidR="002533A3" w:rsidRDefault="002533A3" w:rsidP="002533A3">
      <w:pPr>
        <w:numPr>
          <w:ilvl w:val="0"/>
          <w:numId w:val="16"/>
        </w:numPr>
        <w:spacing w:line="360" w:lineRule="auto"/>
        <w:ind w:left="284" w:right="-759" w:hanging="284"/>
        <w:jc w:val="both"/>
        <w:rPr>
          <w:sz w:val="28"/>
          <w:szCs w:val="28"/>
        </w:rPr>
      </w:pPr>
      <w:r w:rsidRPr="002533A3">
        <w:rPr>
          <w:sz w:val="28"/>
          <w:szCs w:val="28"/>
          <w:lang w:val="ru-RU"/>
        </w:rPr>
        <w:t xml:space="preserve">Мамонкин И. Г. Усилительные устройства . - М.  </w:t>
      </w:r>
      <w:r>
        <w:rPr>
          <w:sz w:val="28"/>
          <w:szCs w:val="28"/>
        </w:rPr>
        <w:t>: Связь , 1977 , подразделы 6.3, 7.3, 11.3.</w:t>
      </w:r>
    </w:p>
    <w:p w:rsidR="002533A3" w:rsidRDefault="002533A3" w:rsidP="002533A3">
      <w:pPr>
        <w:spacing w:line="360" w:lineRule="auto"/>
        <w:ind w:right="-759"/>
        <w:jc w:val="both"/>
        <w:rPr>
          <w:sz w:val="28"/>
          <w:szCs w:val="28"/>
        </w:rPr>
      </w:pPr>
    </w:p>
    <w:p w:rsidR="002533A3" w:rsidRDefault="002533A3" w:rsidP="002533A3">
      <w:pPr>
        <w:spacing w:line="360" w:lineRule="auto"/>
        <w:jc w:val="both"/>
      </w:pPr>
    </w:p>
    <w:p w:rsidR="002533A3" w:rsidRDefault="003C75E6" w:rsidP="002533A3">
      <w:pPr>
        <w:spacing w:line="360" w:lineRule="auto"/>
        <w:ind w:right="-759"/>
        <w:jc w:val="both"/>
        <w:rPr>
          <w:b/>
          <w:bCs/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object w:dxaOrig="180" w:dyaOrig="320">
          <v:shape id="_x0000_i1039" type="#_x0000_t75" style="width:9pt;height:15.75pt" o:ole="">
            <v:imagedata r:id="rId33" o:title=""/>
          </v:shape>
          <o:OLEObject Type="Embed" ProgID="Equation.3" ShapeID="_x0000_i1039" DrawAspect="Content" ObjectID="_1458527195" r:id="rId34"/>
        </w:object>
      </w:r>
      <w:r w:rsidR="002533A3">
        <w:rPr>
          <w:sz w:val="28"/>
          <w:szCs w:val="28"/>
          <w:lang w:val="en-US"/>
        </w:rPr>
        <w:tab/>
      </w:r>
      <w:r w:rsidR="002533A3">
        <w:rPr>
          <w:sz w:val="28"/>
          <w:szCs w:val="28"/>
          <w:lang w:val="en-US"/>
        </w:rPr>
        <w:tab/>
      </w:r>
      <w:r w:rsidR="002533A3">
        <w:rPr>
          <w:sz w:val="28"/>
          <w:szCs w:val="28"/>
          <w:lang w:val="en-US"/>
        </w:rPr>
        <w:tab/>
      </w:r>
      <w:r w:rsidR="002533A3">
        <w:rPr>
          <w:sz w:val="28"/>
          <w:szCs w:val="28"/>
          <w:lang w:val="en-US"/>
        </w:rPr>
        <w:tab/>
      </w:r>
      <w:r w:rsidR="002533A3">
        <w:rPr>
          <w:sz w:val="28"/>
          <w:szCs w:val="28"/>
          <w:lang w:val="en-US"/>
        </w:rPr>
        <w:tab/>
      </w:r>
      <w:r w:rsidR="002533A3">
        <w:rPr>
          <w:sz w:val="28"/>
          <w:szCs w:val="28"/>
          <w:lang w:val="en-US"/>
        </w:rPr>
        <w:tab/>
      </w:r>
      <w:r w:rsidR="002533A3">
        <w:rPr>
          <w:sz w:val="28"/>
          <w:szCs w:val="28"/>
          <w:lang w:val="en-US"/>
        </w:rPr>
        <w:tab/>
      </w:r>
      <w:bookmarkStart w:id="1" w:name="_GoBack"/>
      <w:bookmarkEnd w:id="1"/>
    </w:p>
    <w:sectPr w:rsidR="002533A3">
      <w:headerReference w:type="default" r:id="rId35"/>
      <w:footerReference w:type="default" r:id="rId36"/>
      <w:pgSz w:w="11907" w:h="16840"/>
      <w:pgMar w:top="1134" w:right="1797" w:bottom="1134" w:left="1797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3CB" w:rsidRDefault="00D153CB">
      <w:r>
        <w:separator/>
      </w:r>
    </w:p>
  </w:endnote>
  <w:endnote w:type="continuationSeparator" w:id="0">
    <w:p w:rsidR="00D153CB" w:rsidRDefault="00D1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3A3" w:rsidRDefault="002533A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533A3" w:rsidRDefault="002533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3CB" w:rsidRDefault="00D153CB">
      <w:r>
        <w:separator/>
      </w:r>
    </w:p>
  </w:footnote>
  <w:footnote w:type="continuationSeparator" w:id="0">
    <w:p w:rsidR="00D153CB" w:rsidRDefault="00D15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3A3" w:rsidRDefault="002533A3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533A3" w:rsidRDefault="002533A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E56EA"/>
    <w:multiLevelType w:val="singleLevel"/>
    <w:tmpl w:val="31504D58"/>
    <w:lvl w:ilvl="0">
      <w:start w:val="2"/>
      <w:numFmt w:val="decimal"/>
      <w:lvlText w:val="%1. "/>
      <w:legacy w:legacy="1" w:legacySpace="0" w:legacyIndent="283"/>
      <w:lvlJc w:val="left"/>
      <w:pPr>
        <w:ind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1">
    <w:nsid w:val="1EDD4681"/>
    <w:multiLevelType w:val="singleLevel"/>
    <w:tmpl w:val="F6B2CF56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28754A5F"/>
    <w:multiLevelType w:val="singleLevel"/>
    <w:tmpl w:val="C9B2675E"/>
    <w:lvl w:ilvl="0">
      <w:start w:val="3"/>
      <w:numFmt w:val="decimal"/>
      <w:lvlText w:val="%1. "/>
      <w:legacy w:legacy="1" w:legacySpace="0" w:legacyIndent="283"/>
      <w:lvlJc w:val="left"/>
      <w:pPr>
        <w:ind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3">
    <w:nsid w:val="2D514159"/>
    <w:multiLevelType w:val="singleLevel"/>
    <w:tmpl w:val="8738D740"/>
    <w:lvl w:ilvl="0">
      <w:start w:val="4"/>
      <w:numFmt w:val="decimal"/>
      <w:lvlText w:val="%1. "/>
      <w:legacy w:legacy="1" w:legacySpace="0" w:legacyIndent="283"/>
      <w:lvlJc w:val="left"/>
      <w:pPr>
        <w:ind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4">
    <w:nsid w:val="30CA6EC2"/>
    <w:multiLevelType w:val="singleLevel"/>
    <w:tmpl w:val="A27E56DE"/>
    <w:lvl w:ilvl="0">
      <w:start w:val="1"/>
      <w:numFmt w:val="decimal"/>
      <w:lvlText w:val="%1) "/>
      <w:legacy w:legacy="1" w:legacySpace="0" w:legacyIndent="283"/>
      <w:lvlJc w:val="left"/>
      <w:pPr>
        <w:ind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5">
    <w:nsid w:val="3E186992"/>
    <w:multiLevelType w:val="singleLevel"/>
    <w:tmpl w:val="A27E56DE"/>
    <w:lvl w:ilvl="0">
      <w:start w:val="1"/>
      <w:numFmt w:val="decimal"/>
      <w:lvlText w:val="%1) "/>
      <w:legacy w:legacy="1" w:legacySpace="0" w:legacyIndent="283"/>
      <w:lvlJc w:val="left"/>
      <w:pPr>
        <w:ind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6">
    <w:nsid w:val="429C21C0"/>
    <w:multiLevelType w:val="singleLevel"/>
    <w:tmpl w:val="DE1C8710"/>
    <w:lvl w:ilvl="0">
      <w:start w:val="4"/>
      <w:numFmt w:val="decimal"/>
      <w:lvlText w:val="5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43721D8A"/>
    <w:multiLevelType w:val="singleLevel"/>
    <w:tmpl w:val="F648CB3C"/>
    <w:lvl w:ilvl="0">
      <w:start w:val="5"/>
      <w:numFmt w:val="decimal"/>
      <w:lvlText w:val="%1. "/>
      <w:legacy w:legacy="1" w:legacySpace="0" w:legacyIndent="283"/>
      <w:lvlJc w:val="left"/>
      <w:pPr>
        <w:ind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8">
    <w:nsid w:val="4D7E1CDF"/>
    <w:multiLevelType w:val="singleLevel"/>
    <w:tmpl w:val="C040CF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9">
    <w:nsid w:val="537F7A56"/>
    <w:multiLevelType w:val="singleLevel"/>
    <w:tmpl w:val="0A7C9288"/>
    <w:lvl w:ilvl="0">
      <w:start w:val="7"/>
      <w:numFmt w:val="decimal"/>
      <w:lvlText w:val="%1. "/>
      <w:legacy w:legacy="1" w:legacySpace="0" w:legacyIndent="283"/>
      <w:lvlJc w:val="left"/>
      <w:pPr>
        <w:ind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10">
    <w:nsid w:val="55112C57"/>
    <w:multiLevelType w:val="singleLevel"/>
    <w:tmpl w:val="84704B18"/>
    <w:lvl w:ilvl="0">
      <w:start w:val="1"/>
      <w:numFmt w:val="decimal"/>
      <w:lvlText w:val="2.%1. "/>
      <w:legacy w:legacy="1" w:legacySpace="0" w:legacyIndent="283"/>
      <w:lvlJc w:val="left"/>
      <w:pPr>
        <w:ind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11">
    <w:nsid w:val="574D7CF8"/>
    <w:multiLevelType w:val="singleLevel"/>
    <w:tmpl w:val="F12000AE"/>
    <w:lvl w:ilvl="0">
      <w:start w:val="3"/>
      <w:numFmt w:val="decimal"/>
      <w:lvlText w:val="5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2">
    <w:nsid w:val="6D5222B5"/>
    <w:multiLevelType w:val="singleLevel"/>
    <w:tmpl w:val="80FE2C52"/>
    <w:lvl w:ilvl="0">
      <w:start w:val="6"/>
      <w:numFmt w:val="decimal"/>
      <w:lvlText w:val="%1. "/>
      <w:legacy w:legacy="1" w:legacySpace="0" w:legacyIndent="283"/>
      <w:lvlJc w:val="left"/>
      <w:pPr>
        <w:ind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13">
    <w:nsid w:val="6E5A3C4D"/>
    <w:multiLevelType w:val="singleLevel"/>
    <w:tmpl w:val="495CBE2E"/>
    <w:lvl w:ilvl="0">
      <w:start w:val="1"/>
      <w:numFmt w:val="decimal"/>
      <w:lvlText w:val="3.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4">
    <w:nsid w:val="737D5D3A"/>
    <w:multiLevelType w:val="singleLevel"/>
    <w:tmpl w:val="31504D5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  <w:u w:val="none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13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11"/>
  </w:num>
  <w:num w:numId="12">
    <w:abstractNumId w:val="6"/>
  </w:num>
  <w:num w:numId="13">
    <w:abstractNumId w:val="12"/>
  </w:num>
  <w:num w:numId="14">
    <w:abstractNumId w:val="9"/>
  </w:num>
  <w:num w:numId="15">
    <w:abstractNumId w:val="14"/>
  </w:num>
  <w:num w:numId="16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32"/>
          <w:szCs w:val="3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5E6"/>
    <w:rsid w:val="002533A3"/>
    <w:rsid w:val="003C75E6"/>
    <w:rsid w:val="003D1CDA"/>
    <w:rsid w:val="00515424"/>
    <w:rsid w:val="00776BB6"/>
    <w:rsid w:val="00D153CB"/>
    <w:rsid w:val="00E24D77"/>
    <w:rsid w:val="00E7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63AEB10E-D833-4E81-8238-0E1E7014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  <w:lang w:val="en-GB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  <w:lang w:val="en-GB"/>
    </w:rPr>
  </w:style>
  <w:style w:type="character" w:styleId="a8">
    <w:name w:val="annotation reference"/>
    <w:uiPriority w:val="99"/>
    <w:semiHidden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pPr>
      <w:spacing w:before="240"/>
    </w:pPr>
    <w:rPr>
      <w:sz w:val="32"/>
      <w:szCs w:val="32"/>
      <w:lang w:val="ru-RU"/>
    </w:rPr>
  </w:style>
  <w:style w:type="character" w:customStyle="1" w:styleId="aa">
    <w:name w:val="Текст примечания Знак"/>
    <w:link w:val="a9"/>
    <w:uiPriority w:val="99"/>
    <w:semiHidden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oleObject" Target="embeddings/oleObject13.bin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media/image12.png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1.bin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КАЗАНСКИЙ  ГОСУДАРСТВЕННЫЙ  ТЕХНИЧЕСКИЙ УНИВЕРСИТЕТ  им</vt:lpstr>
    </vt:vector>
  </TitlesOfParts>
  <Company>Home</Company>
  <LinksUpToDate>false</LinksUpToDate>
  <CharactersWithSpaces>13833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КАЗАНСКИЙ  ГОСУДАРСТВЕННЫЙ  ТЕХНИЧЕСКИЙ УНИВЕРСИТЕТ  им</dc:title>
  <dc:subject/>
  <dc:creator>LSN</dc:creator>
  <cp:keywords/>
  <dc:description/>
  <cp:lastModifiedBy>admin</cp:lastModifiedBy>
  <cp:revision>2</cp:revision>
  <dcterms:created xsi:type="dcterms:W3CDTF">2014-04-09T02:40:00Z</dcterms:created>
  <dcterms:modified xsi:type="dcterms:W3CDTF">2014-04-09T02:40:00Z</dcterms:modified>
</cp:coreProperties>
</file>