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7A3" w:rsidRDefault="002117A3">
      <w:pPr>
        <w:pStyle w:val="a5"/>
      </w:pPr>
      <w:r>
        <w:t>Воронежский УВК №2</w:t>
      </w:r>
    </w:p>
    <w:p w:rsidR="002117A3" w:rsidRDefault="002117A3">
      <w:pPr>
        <w:ind w:firstLine="567"/>
        <w:jc w:val="center"/>
        <w:rPr>
          <w:rFonts w:ascii="Bookman Old Style" w:hAnsi="Bookman Old Style"/>
          <w:i/>
          <w:sz w:val="36"/>
        </w:rPr>
      </w:pPr>
    </w:p>
    <w:p w:rsidR="002117A3" w:rsidRDefault="002117A3">
      <w:pPr>
        <w:ind w:firstLine="567"/>
        <w:jc w:val="center"/>
        <w:rPr>
          <w:rFonts w:ascii="Bookman Old Style" w:hAnsi="Bookman Old Style"/>
          <w:i/>
          <w:sz w:val="36"/>
        </w:rPr>
      </w:pPr>
    </w:p>
    <w:p w:rsidR="002117A3" w:rsidRDefault="002117A3">
      <w:pPr>
        <w:ind w:firstLine="567"/>
        <w:jc w:val="center"/>
        <w:rPr>
          <w:rFonts w:ascii="Bookman Old Style" w:hAnsi="Bookman Old Style"/>
          <w:i/>
          <w:sz w:val="36"/>
        </w:rPr>
      </w:pPr>
    </w:p>
    <w:p w:rsidR="002117A3" w:rsidRDefault="002117A3">
      <w:pPr>
        <w:ind w:firstLine="567"/>
        <w:jc w:val="center"/>
        <w:rPr>
          <w:rFonts w:ascii="Bookman Old Style" w:hAnsi="Bookman Old Style"/>
          <w:i/>
          <w:sz w:val="36"/>
        </w:rPr>
      </w:pPr>
    </w:p>
    <w:p w:rsidR="002117A3" w:rsidRDefault="002117A3">
      <w:pPr>
        <w:ind w:firstLine="567"/>
        <w:jc w:val="center"/>
        <w:rPr>
          <w:rFonts w:ascii="Bookman Old Style" w:hAnsi="Bookman Old Style"/>
          <w:i/>
          <w:sz w:val="36"/>
        </w:rPr>
      </w:pPr>
    </w:p>
    <w:p w:rsidR="002117A3" w:rsidRDefault="002117A3">
      <w:pPr>
        <w:pStyle w:val="2"/>
        <w:ind w:firstLine="0"/>
        <w:jc w:val="left"/>
        <w:rPr>
          <w:sz w:val="36"/>
        </w:rPr>
      </w:pPr>
    </w:p>
    <w:p w:rsidR="002117A3" w:rsidRDefault="002117A3">
      <w:pPr>
        <w:pStyle w:val="2"/>
        <w:ind w:firstLine="0"/>
      </w:pPr>
      <w:r>
        <w:t>Доклад на тему</w:t>
      </w:r>
    </w:p>
    <w:p w:rsidR="002117A3" w:rsidRDefault="002117A3">
      <w:pPr>
        <w:pStyle w:val="3"/>
      </w:pPr>
      <w:r>
        <w:t>Истинное солнечное и среднее солнечное время. Местное и всемирное время. Поясное, декретное время.</w:t>
      </w:r>
    </w:p>
    <w:p w:rsidR="002117A3" w:rsidRDefault="002117A3"/>
    <w:p w:rsidR="002117A3" w:rsidRDefault="002117A3"/>
    <w:p w:rsidR="002117A3" w:rsidRDefault="002117A3"/>
    <w:p w:rsidR="002117A3" w:rsidRDefault="002117A3"/>
    <w:p w:rsidR="002117A3" w:rsidRDefault="002117A3"/>
    <w:p w:rsidR="002117A3" w:rsidRDefault="002117A3"/>
    <w:p w:rsidR="002117A3" w:rsidRDefault="002117A3"/>
    <w:p w:rsidR="002117A3" w:rsidRDefault="002117A3"/>
    <w:p w:rsidR="002117A3" w:rsidRDefault="002117A3"/>
    <w:p w:rsidR="002117A3" w:rsidRDefault="002117A3">
      <w:pPr>
        <w:pStyle w:val="4"/>
      </w:pPr>
      <w:r>
        <w:t>Выполнил</w:t>
      </w:r>
    </w:p>
    <w:p w:rsidR="002117A3" w:rsidRDefault="002117A3">
      <w:pPr>
        <w:jc w:val="right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Мещерин Сергей, 11 «А»</w:t>
      </w:r>
    </w:p>
    <w:p w:rsidR="002117A3" w:rsidRDefault="002117A3">
      <w:pPr>
        <w:jc w:val="right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Учитель</w:t>
      </w:r>
    </w:p>
    <w:p w:rsidR="002117A3" w:rsidRDefault="002117A3">
      <w:pPr>
        <w:jc w:val="right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Рожкова Татьяна Алексеевна</w:t>
      </w:r>
    </w:p>
    <w:p w:rsidR="002117A3" w:rsidRDefault="002117A3">
      <w:pPr>
        <w:ind w:firstLine="567"/>
        <w:jc w:val="center"/>
        <w:rPr>
          <w:rFonts w:ascii="Impact" w:hAnsi="Impact"/>
          <w:i/>
          <w:sz w:val="56"/>
        </w:rPr>
      </w:pPr>
    </w:p>
    <w:p w:rsidR="002117A3" w:rsidRDefault="002117A3">
      <w:pPr>
        <w:ind w:firstLine="567"/>
        <w:jc w:val="both"/>
        <w:rPr>
          <w:sz w:val="24"/>
        </w:rPr>
      </w:pPr>
    </w:p>
    <w:p w:rsidR="002117A3" w:rsidRDefault="002117A3">
      <w:pPr>
        <w:ind w:firstLine="567"/>
        <w:jc w:val="both"/>
        <w:rPr>
          <w:sz w:val="24"/>
        </w:rPr>
      </w:pPr>
    </w:p>
    <w:p w:rsidR="002117A3" w:rsidRDefault="002117A3">
      <w:pPr>
        <w:ind w:firstLine="567"/>
        <w:jc w:val="both"/>
        <w:rPr>
          <w:sz w:val="24"/>
        </w:rPr>
      </w:pPr>
    </w:p>
    <w:p w:rsidR="002117A3" w:rsidRDefault="002117A3">
      <w:pPr>
        <w:ind w:firstLine="567"/>
        <w:jc w:val="both"/>
        <w:rPr>
          <w:sz w:val="24"/>
        </w:rPr>
      </w:pPr>
    </w:p>
    <w:p w:rsidR="002117A3" w:rsidRDefault="002117A3">
      <w:pPr>
        <w:jc w:val="both"/>
        <w:rPr>
          <w:sz w:val="24"/>
        </w:rPr>
      </w:pPr>
    </w:p>
    <w:p w:rsidR="002117A3" w:rsidRDefault="002117A3">
      <w:pPr>
        <w:jc w:val="both"/>
        <w:rPr>
          <w:sz w:val="24"/>
        </w:rPr>
      </w:pPr>
    </w:p>
    <w:p w:rsidR="002117A3" w:rsidRDefault="002117A3">
      <w:pPr>
        <w:jc w:val="center"/>
        <w:rPr>
          <w:rFonts w:ascii="Bookman Old Style" w:hAnsi="Bookman Old Style"/>
          <w:sz w:val="36"/>
        </w:rPr>
      </w:pPr>
      <w:r>
        <w:rPr>
          <w:rFonts w:ascii="Bookman Old Style" w:hAnsi="Bookman Old Style"/>
          <w:sz w:val="36"/>
        </w:rPr>
        <w:t>Воронеж, 2002 г.</w:t>
      </w:r>
    </w:p>
    <w:p w:rsidR="002117A3" w:rsidRDefault="002117A3">
      <w:pPr>
        <w:ind w:firstLine="567"/>
        <w:jc w:val="both"/>
        <w:rPr>
          <w:sz w:val="24"/>
        </w:rPr>
      </w:pPr>
    </w:p>
    <w:p w:rsidR="002117A3" w:rsidRDefault="002117A3">
      <w:pPr>
        <w:ind w:firstLine="567"/>
        <w:jc w:val="both"/>
        <w:rPr>
          <w:sz w:val="24"/>
        </w:rPr>
      </w:pPr>
    </w:p>
    <w:p w:rsidR="002117A3" w:rsidRDefault="002117A3">
      <w:pPr>
        <w:ind w:firstLine="567"/>
        <w:jc w:val="both"/>
        <w:rPr>
          <w:sz w:val="24"/>
        </w:rPr>
      </w:pPr>
    </w:p>
    <w:p w:rsidR="002117A3" w:rsidRDefault="002117A3">
      <w:pPr>
        <w:ind w:firstLine="567"/>
        <w:jc w:val="both"/>
        <w:rPr>
          <w:sz w:val="24"/>
        </w:rPr>
      </w:pPr>
    </w:p>
    <w:p w:rsidR="002117A3" w:rsidRDefault="002117A3">
      <w:pPr>
        <w:pStyle w:val="5"/>
      </w:pPr>
      <w:r>
        <w:t>Оглавление</w:t>
      </w:r>
    </w:p>
    <w:p w:rsidR="002117A3" w:rsidRDefault="002117A3">
      <w:pPr>
        <w:ind w:firstLine="567"/>
        <w:jc w:val="right"/>
        <w:rPr>
          <w:sz w:val="44"/>
        </w:rPr>
      </w:pPr>
      <w:r>
        <w:rPr>
          <w:sz w:val="44"/>
        </w:rPr>
        <w:t>Стр.</w:t>
      </w:r>
    </w:p>
    <w:p w:rsidR="002117A3" w:rsidRDefault="002117A3">
      <w:pPr>
        <w:numPr>
          <w:ilvl w:val="0"/>
          <w:numId w:val="1"/>
        </w:numPr>
        <w:tabs>
          <w:tab w:val="left" w:pos="7797"/>
        </w:tabs>
        <w:rPr>
          <w:sz w:val="36"/>
        </w:rPr>
      </w:pPr>
      <w:r>
        <w:rPr>
          <w:sz w:val="36"/>
        </w:rPr>
        <w:t>Истинное солнечное и среднее</w:t>
      </w:r>
      <w:r>
        <w:rPr>
          <w:sz w:val="36"/>
        </w:rPr>
        <w:tab/>
        <w:t>3</w:t>
      </w:r>
    </w:p>
    <w:p w:rsidR="002117A3" w:rsidRDefault="002117A3">
      <w:pPr>
        <w:tabs>
          <w:tab w:val="left" w:pos="7797"/>
        </w:tabs>
        <w:ind w:left="927"/>
        <w:rPr>
          <w:sz w:val="36"/>
        </w:rPr>
      </w:pPr>
      <w:r>
        <w:rPr>
          <w:sz w:val="36"/>
        </w:rPr>
        <w:t>Солнечное время</w:t>
      </w:r>
    </w:p>
    <w:p w:rsidR="002117A3" w:rsidRDefault="002117A3">
      <w:pPr>
        <w:tabs>
          <w:tab w:val="left" w:pos="7797"/>
        </w:tabs>
        <w:rPr>
          <w:sz w:val="36"/>
        </w:rPr>
      </w:pPr>
      <w:r>
        <w:rPr>
          <w:sz w:val="36"/>
        </w:rPr>
        <w:t xml:space="preserve">      2. Местное и всемирное время</w:t>
      </w:r>
      <w:r>
        <w:rPr>
          <w:sz w:val="36"/>
        </w:rPr>
        <w:tab/>
        <w:t>4</w:t>
      </w:r>
    </w:p>
    <w:p w:rsidR="002117A3" w:rsidRDefault="002117A3">
      <w:pPr>
        <w:tabs>
          <w:tab w:val="left" w:pos="7797"/>
        </w:tabs>
        <w:rPr>
          <w:sz w:val="36"/>
        </w:rPr>
      </w:pPr>
      <w:r>
        <w:rPr>
          <w:sz w:val="36"/>
        </w:rPr>
        <w:t xml:space="preserve">      3. Поясное и декретное время</w:t>
      </w:r>
      <w:r>
        <w:rPr>
          <w:sz w:val="36"/>
        </w:rPr>
        <w:tab/>
        <w:t>4</w:t>
      </w:r>
    </w:p>
    <w:p w:rsidR="002117A3" w:rsidRDefault="002117A3">
      <w:pPr>
        <w:tabs>
          <w:tab w:val="left" w:pos="7797"/>
        </w:tabs>
        <w:rPr>
          <w:sz w:val="36"/>
        </w:rPr>
      </w:pPr>
      <w:r>
        <w:rPr>
          <w:sz w:val="36"/>
        </w:rPr>
        <w:t xml:space="preserve">      4. Литература</w:t>
      </w:r>
      <w:r>
        <w:rPr>
          <w:sz w:val="36"/>
        </w:rPr>
        <w:tab/>
        <w:t>7</w:t>
      </w:r>
    </w:p>
    <w:p w:rsidR="002117A3" w:rsidRDefault="002117A3">
      <w:pPr>
        <w:ind w:firstLine="567"/>
        <w:jc w:val="both"/>
        <w:rPr>
          <w:sz w:val="24"/>
          <w:lang w:val="en-US"/>
        </w:rPr>
      </w:pPr>
    </w:p>
    <w:p w:rsidR="002117A3" w:rsidRDefault="002117A3">
      <w:pPr>
        <w:ind w:firstLine="567"/>
        <w:jc w:val="both"/>
        <w:rPr>
          <w:sz w:val="24"/>
          <w:lang w:val="en-US"/>
        </w:rPr>
      </w:pPr>
    </w:p>
    <w:p w:rsidR="002117A3" w:rsidRDefault="002117A3">
      <w:pPr>
        <w:ind w:firstLine="567"/>
        <w:jc w:val="both"/>
        <w:rPr>
          <w:sz w:val="24"/>
          <w:lang w:val="en-US"/>
        </w:rPr>
      </w:pPr>
    </w:p>
    <w:p w:rsidR="002117A3" w:rsidRDefault="002117A3">
      <w:pPr>
        <w:ind w:firstLine="567"/>
        <w:jc w:val="both"/>
        <w:rPr>
          <w:sz w:val="24"/>
          <w:lang w:val="en-US"/>
        </w:rPr>
      </w:pPr>
    </w:p>
    <w:p w:rsidR="002117A3" w:rsidRDefault="002117A3">
      <w:pPr>
        <w:ind w:firstLine="567"/>
        <w:jc w:val="both"/>
        <w:rPr>
          <w:sz w:val="24"/>
          <w:lang w:val="en-US"/>
        </w:rPr>
      </w:pPr>
    </w:p>
    <w:p w:rsidR="002117A3" w:rsidRDefault="002117A3">
      <w:pPr>
        <w:ind w:firstLine="567"/>
        <w:jc w:val="both"/>
        <w:rPr>
          <w:sz w:val="24"/>
          <w:lang w:val="en-US"/>
        </w:rPr>
      </w:pPr>
    </w:p>
    <w:p w:rsidR="002117A3" w:rsidRDefault="002117A3">
      <w:pPr>
        <w:ind w:firstLine="567"/>
        <w:jc w:val="both"/>
        <w:rPr>
          <w:sz w:val="24"/>
          <w:lang w:val="en-US"/>
        </w:rPr>
      </w:pPr>
    </w:p>
    <w:p w:rsidR="002117A3" w:rsidRDefault="002117A3">
      <w:pPr>
        <w:ind w:firstLine="567"/>
        <w:jc w:val="both"/>
        <w:rPr>
          <w:sz w:val="24"/>
          <w:lang w:val="en-US"/>
        </w:rPr>
      </w:pPr>
    </w:p>
    <w:p w:rsidR="002117A3" w:rsidRDefault="002117A3">
      <w:pPr>
        <w:ind w:firstLine="567"/>
        <w:jc w:val="both"/>
        <w:rPr>
          <w:sz w:val="24"/>
          <w:lang w:val="en-US"/>
        </w:rPr>
      </w:pPr>
    </w:p>
    <w:p w:rsidR="002117A3" w:rsidRDefault="002117A3">
      <w:pPr>
        <w:ind w:firstLine="567"/>
        <w:jc w:val="both"/>
        <w:rPr>
          <w:sz w:val="24"/>
          <w:lang w:val="en-US"/>
        </w:rPr>
      </w:pPr>
    </w:p>
    <w:p w:rsidR="002117A3" w:rsidRDefault="002117A3">
      <w:pPr>
        <w:ind w:firstLine="567"/>
        <w:jc w:val="both"/>
        <w:rPr>
          <w:sz w:val="24"/>
          <w:lang w:val="en-US"/>
        </w:rPr>
      </w:pPr>
    </w:p>
    <w:p w:rsidR="002117A3" w:rsidRDefault="002117A3">
      <w:pPr>
        <w:ind w:firstLine="567"/>
        <w:jc w:val="both"/>
        <w:rPr>
          <w:sz w:val="24"/>
          <w:lang w:val="en-US"/>
        </w:rPr>
      </w:pPr>
    </w:p>
    <w:p w:rsidR="002117A3" w:rsidRDefault="002117A3">
      <w:pPr>
        <w:ind w:firstLine="567"/>
        <w:jc w:val="both"/>
        <w:rPr>
          <w:sz w:val="24"/>
          <w:lang w:val="en-US"/>
        </w:rPr>
      </w:pPr>
    </w:p>
    <w:p w:rsidR="002117A3" w:rsidRDefault="002117A3">
      <w:pPr>
        <w:ind w:firstLine="567"/>
        <w:jc w:val="both"/>
        <w:rPr>
          <w:sz w:val="24"/>
          <w:lang w:val="en-US"/>
        </w:rPr>
      </w:pPr>
    </w:p>
    <w:p w:rsidR="002117A3" w:rsidRDefault="002117A3">
      <w:pPr>
        <w:ind w:firstLine="567"/>
        <w:jc w:val="both"/>
        <w:rPr>
          <w:sz w:val="24"/>
          <w:lang w:val="en-US"/>
        </w:rPr>
      </w:pPr>
    </w:p>
    <w:p w:rsidR="002117A3" w:rsidRDefault="002117A3">
      <w:pPr>
        <w:ind w:firstLine="567"/>
        <w:jc w:val="both"/>
        <w:rPr>
          <w:sz w:val="24"/>
          <w:lang w:val="en-US"/>
        </w:rPr>
      </w:pPr>
    </w:p>
    <w:p w:rsidR="002117A3" w:rsidRDefault="002117A3">
      <w:pPr>
        <w:ind w:firstLine="567"/>
        <w:jc w:val="both"/>
        <w:rPr>
          <w:sz w:val="24"/>
          <w:lang w:val="en-US"/>
        </w:rPr>
      </w:pPr>
    </w:p>
    <w:p w:rsidR="002117A3" w:rsidRDefault="002117A3">
      <w:pPr>
        <w:ind w:firstLine="567"/>
        <w:jc w:val="both"/>
        <w:rPr>
          <w:sz w:val="24"/>
          <w:lang w:val="en-US"/>
        </w:rPr>
      </w:pPr>
    </w:p>
    <w:p w:rsidR="002117A3" w:rsidRDefault="002117A3">
      <w:pPr>
        <w:ind w:firstLine="567"/>
        <w:jc w:val="both"/>
        <w:rPr>
          <w:sz w:val="24"/>
          <w:lang w:val="en-US"/>
        </w:rPr>
      </w:pPr>
    </w:p>
    <w:p w:rsidR="002117A3" w:rsidRDefault="002117A3">
      <w:pPr>
        <w:ind w:firstLine="567"/>
        <w:jc w:val="both"/>
        <w:rPr>
          <w:sz w:val="24"/>
          <w:lang w:val="en-US"/>
        </w:rPr>
      </w:pPr>
    </w:p>
    <w:p w:rsidR="002117A3" w:rsidRDefault="002117A3">
      <w:pPr>
        <w:ind w:firstLine="567"/>
        <w:jc w:val="both"/>
        <w:rPr>
          <w:sz w:val="24"/>
          <w:lang w:val="en-US"/>
        </w:rPr>
      </w:pPr>
    </w:p>
    <w:p w:rsidR="002117A3" w:rsidRDefault="002117A3">
      <w:pPr>
        <w:ind w:firstLine="567"/>
        <w:jc w:val="both"/>
        <w:rPr>
          <w:sz w:val="24"/>
          <w:lang w:val="en-US"/>
        </w:rPr>
      </w:pPr>
    </w:p>
    <w:p w:rsidR="002117A3" w:rsidRDefault="002117A3">
      <w:pPr>
        <w:ind w:firstLine="567"/>
        <w:jc w:val="both"/>
        <w:rPr>
          <w:sz w:val="24"/>
          <w:lang w:val="en-US"/>
        </w:rPr>
      </w:pPr>
    </w:p>
    <w:p w:rsidR="002117A3" w:rsidRDefault="002117A3">
      <w:pPr>
        <w:ind w:firstLine="567"/>
        <w:jc w:val="both"/>
        <w:rPr>
          <w:sz w:val="24"/>
          <w:lang w:val="en-US"/>
        </w:rPr>
      </w:pPr>
    </w:p>
    <w:p w:rsidR="002117A3" w:rsidRDefault="002117A3">
      <w:pPr>
        <w:ind w:firstLine="567"/>
        <w:jc w:val="both"/>
        <w:rPr>
          <w:sz w:val="24"/>
          <w:lang w:val="en-US"/>
        </w:rPr>
      </w:pPr>
    </w:p>
    <w:p w:rsidR="002117A3" w:rsidRDefault="002117A3">
      <w:pPr>
        <w:ind w:firstLine="567"/>
        <w:jc w:val="both"/>
        <w:rPr>
          <w:sz w:val="24"/>
          <w:lang w:val="en-US"/>
        </w:rPr>
      </w:pPr>
    </w:p>
    <w:p w:rsidR="002117A3" w:rsidRDefault="002117A3">
      <w:pPr>
        <w:ind w:firstLine="567"/>
        <w:jc w:val="both"/>
        <w:rPr>
          <w:sz w:val="24"/>
          <w:lang w:val="en-US"/>
        </w:rPr>
      </w:pPr>
    </w:p>
    <w:p w:rsidR="002117A3" w:rsidRDefault="002117A3">
      <w:pPr>
        <w:ind w:firstLine="567"/>
        <w:jc w:val="both"/>
        <w:rPr>
          <w:sz w:val="24"/>
          <w:lang w:val="en-US"/>
        </w:rPr>
      </w:pPr>
    </w:p>
    <w:p w:rsidR="002117A3" w:rsidRDefault="002117A3">
      <w:pPr>
        <w:ind w:firstLine="567"/>
        <w:jc w:val="both"/>
        <w:rPr>
          <w:sz w:val="24"/>
          <w:lang w:val="en-US"/>
        </w:rPr>
      </w:pPr>
    </w:p>
    <w:p w:rsidR="002117A3" w:rsidRDefault="002117A3">
      <w:pPr>
        <w:ind w:firstLine="567"/>
        <w:jc w:val="both"/>
        <w:rPr>
          <w:sz w:val="24"/>
          <w:lang w:val="en-US"/>
        </w:rPr>
      </w:pPr>
    </w:p>
    <w:p w:rsidR="002117A3" w:rsidRDefault="002117A3">
      <w:pPr>
        <w:ind w:firstLine="567"/>
        <w:jc w:val="both"/>
        <w:rPr>
          <w:sz w:val="24"/>
          <w:lang w:val="en-US"/>
        </w:rPr>
      </w:pPr>
    </w:p>
    <w:p w:rsidR="002117A3" w:rsidRDefault="002117A3">
      <w:pPr>
        <w:ind w:firstLine="567"/>
        <w:jc w:val="both"/>
        <w:rPr>
          <w:sz w:val="24"/>
          <w:lang w:val="en-US"/>
        </w:rPr>
      </w:pPr>
    </w:p>
    <w:p w:rsidR="002117A3" w:rsidRDefault="002117A3">
      <w:pPr>
        <w:ind w:firstLine="567"/>
        <w:jc w:val="both"/>
        <w:rPr>
          <w:sz w:val="24"/>
          <w:lang w:val="en-US"/>
        </w:rPr>
      </w:pPr>
    </w:p>
    <w:p w:rsidR="002117A3" w:rsidRDefault="002117A3">
      <w:pPr>
        <w:ind w:firstLine="567"/>
        <w:jc w:val="both"/>
        <w:rPr>
          <w:sz w:val="24"/>
          <w:lang w:val="en-US"/>
        </w:rPr>
      </w:pPr>
    </w:p>
    <w:p w:rsidR="002117A3" w:rsidRDefault="002117A3">
      <w:pPr>
        <w:ind w:firstLine="567"/>
        <w:jc w:val="both"/>
        <w:rPr>
          <w:sz w:val="24"/>
          <w:lang w:val="en-US"/>
        </w:rPr>
      </w:pPr>
    </w:p>
    <w:p w:rsidR="002117A3" w:rsidRDefault="002117A3">
      <w:pPr>
        <w:ind w:firstLine="567"/>
        <w:jc w:val="both"/>
        <w:rPr>
          <w:sz w:val="24"/>
          <w:lang w:val="en-US"/>
        </w:rPr>
      </w:pPr>
    </w:p>
    <w:p w:rsidR="002117A3" w:rsidRDefault="002117A3">
      <w:pPr>
        <w:ind w:firstLine="567"/>
        <w:jc w:val="both"/>
        <w:rPr>
          <w:sz w:val="24"/>
          <w:lang w:val="en-US"/>
        </w:rPr>
      </w:pPr>
    </w:p>
    <w:p w:rsidR="002117A3" w:rsidRDefault="002117A3">
      <w:pPr>
        <w:ind w:firstLine="567"/>
        <w:jc w:val="both"/>
        <w:rPr>
          <w:sz w:val="24"/>
          <w:lang w:val="en-US"/>
        </w:rPr>
      </w:pPr>
    </w:p>
    <w:p w:rsidR="002117A3" w:rsidRDefault="002117A3">
      <w:pPr>
        <w:jc w:val="both"/>
        <w:rPr>
          <w:sz w:val="24"/>
          <w:lang w:val="en-US"/>
        </w:rPr>
      </w:pPr>
    </w:p>
    <w:p w:rsidR="002117A3" w:rsidRDefault="002117A3">
      <w:pPr>
        <w:ind w:firstLine="567"/>
        <w:jc w:val="both"/>
        <w:rPr>
          <w:sz w:val="24"/>
        </w:rPr>
      </w:pPr>
      <w:r>
        <w:rPr>
          <w:sz w:val="24"/>
        </w:rPr>
        <w:t xml:space="preserve">Промежуток времени между двумя последовательными (верхними или нижними) кульминациями центра солнечного диска называется </w:t>
      </w:r>
      <w:r>
        <w:rPr>
          <w:i/>
          <w:sz w:val="24"/>
        </w:rPr>
        <w:t>истинными солнечными сутками</w:t>
      </w:r>
      <w:r>
        <w:rPr>
          <w:sz w:val="24"/>
        </w:rPr>
        <w:t xml:space="preserve">. Пользоваться этой единицей времени неудобно по двум причинам. Видимое движение Солнца происходит не по небесному экватору, а по эклиптике, наклоненной к нему на </w:t>
      </w:r>
      <w:r w:rsidR="000A11EF">
        <w:rPr>
          <w:position w:val="-6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15.75pt" fillcolor="window">
            <v:imagedata r:id="rId7" o:title=""/>
          </v:shape>
        </w:pict>
      </w:r>
      <w:r>
        <w:rPr>
          <w:sz w:val="24"/>
        </w:rPr>
        <w:t>, и это движение неравномерно, так как орбита Земли имеет эллиптическую форму, из-за чего скорость ее движения в разное время года неодинакова. Поэтому продолжительность истинных солнечных суток ото дня ко дню несколько меняется.</w:t>
      </w:r>
    </w:p>
    <w:p w:rsidR="002117A3" w:rsidRDefault="002117A3">
      <w:pPr>
        <w:ind w:firstLine="567"/>
        <w:jc w:val="both"/>
        <w:rPr>
          <w:sz w:val="24"/>
        </w:rPr>
      </w:pPr>
      <w:r>
        <w:rPr>
          <w:sz w:val="24"/>
        </w:rPr>
        <w:t xml:space="preserve">В практической жизни (в науке, технике и производстве) за основную единицу времени принимают </w:t>
      </w:r>
      <w:r>
        <w:rPr>
          <w:i/>
          <w:sz w:val="24"/>
        </w:rPr>
        <w:t>средние солнечные сутки</w:t>
      </w:r>
      <w:r>
        <w:rPr>
          <w:sz w:val="24"/>
        </w:rPr>
        <w:t>.</w:t>
      </w:r>
    </w:p>
    <w:p w:rsidR="002117A3" w:rsidRDefault="002117A3">
      <w:pPr>
        <w:ind w:firstLine="567"/>
        <w:jc w:val="both"/>
        <w:rPr>
          <w:sz w:val="24"/>
        </w:rPr>
      </w:pPr>
      <w:r>
        <w:rPr>
          <w:sz w:val="24"/>
        </w:rPr>
        <w:t>При установлении продолжительности средних солнечных суток вместо центра истинного Солнца пользуются точкой, которая равномерно перемещается по небесному экватору, совершая полный оборот в течение года. Такую воображаемую точку называют средним солнцем. За средние солнечные сутки принимают промежуток времени между двумя последовательными одноименными кульминациями среднего солнца; их длина всегда одинакова и равна 24 средним часам, составляя приблизительно 1</w:t>
      </w:r>
      <w:r>
        <w:rPr>
          <w:sz w:val="24"/>
          <w:lang w:val="en-US"/>
        </w:rPr>
        <w:t>/</w:t>
      </w:r>
      <w:r>
        <w:rPr>
          <w:sz w:val="24"/>
        </w:rPr>
        <w:t>365,24 часть года. Солнце – одна из самых обычных звезд, составляющих нашу галактику. Ее отличие от всех остальных звезд состоит в том, что она неизмеримо ближе к нам. Поэтому из-за движения Земли за одни сутки Солнце смещается</w:t>
      </w:r>
      <w:r>
        <w:rPr>
          <w:sz w:val="24"/>
          <w:lang w:val="en-US"/>
        </w:rPr>
        <w:t xml:space="preserve"> </w:t>
      </w:r>
      <w:r>
        <w:rPr>
          <w:sz w:val="24"/>
        </w:rPr>
        <w:t>на фоне остальных, «неподвижных» звезд, и Земле нужно еще довернуться, чтобы Солнце «пришло» на тот же самый меридиан. Вследствие этого средние солнечные сутки длиннее звездных на 3 минуты 56 секунд (звезда возвращается на тот же меридиан раньше Солнца). Так же, как и в звездных сутках, каждый час средних солнечных суток длится 60 минут, а минута – 60 секунд.</w:t>
      </w:r>
    </w:p>
    <w:p w:rsidR="002117A3" w:rsidRDefault="002117A3">
      <w:pPr>
        <w:ind w:firstLine="567"/>
        <w:jc w:val="both"/>
        <w:rPr>
          <w:sz w:val="24"/>
        </w:rPr>
      </w:pPr>
      <w:r>
        <w:rPr>
          <w:sz w:val="24"/>
        </w:rPr>
        <w:t xml:space="preserve">До 1956 г. значение секунды принималось равным 1 : 86400 части средних солнечных суток, определяемых по вращению Земли вокруг своей оси. Для более точного определения секунды в 1960 г. </w:t>
      </w:r>
      <w:r>
        <w:rPr>
          <w:sz w:val="24"/>
          <w:lang w:val="en-US"/>
        </w:rPr>
        <w:t>XI</w:t>
      </w:r>
      <w:r>
        <w:rPr>
          <w:sz w:val="24"/>
        </w:rPr>
        <w:t xml:space="preserve"> Генеральная конференция по мерам и весам утвердила рекомендованную  </w:t>
      </w:r>
      <w:r>
        <w:rPr>
          <w:sz w:val="24"/>
          <w:lang w:val="en-US"/>
        </w:rPr>
        <w:t>IX</w:t>
      </w:r>
      <w:r>
        <w:rPr>
          <w:sz w:val="24"/>
        </w:rPr>
        <w:t xml:space="preserve"> конгрессом МАС в 1955 г. ее значение как 1 : 31556925,9747 часть тропического года, каким он был на начало 1900 г. Такая секунда была названа </w:t>
      </w:r>
      <w:r>
        <w:rPr>
          <w:i/>
          <w:sz w:val="24"/>
        </w:rPr>
        <w:t>эфемеридной</w:t>
      </w:r>
      <w:r>
        <w:rPr>
          <w:sz w:val="24"/>
        </w:rPr>
        <w:t xml:space="preserve">; она определяется с погрешностью до </w:t>
      </w:r>
      <w:r w:rsidR="000A11EF">
        <w:rPr>
          <w:position w:val="-10"/>
          <w:sz w:val="24"/>
        </w:rPr>
        <w:pict>
          <v:shape id="_x0000_i1026" type="#_x0000_t75" style="width:63pt;height:18pt" fillcolor="window">
            <v:imagedata r:id="rId8" o:title=""/>
          </v:shape>
        </w:pict>
      </w:r>
      <w:r>
        <w:rPr>
          <w:sz w:val="24"/>
        </w:rPr>
        <w:t xml:space="preserve">. За начало средних солнечных суток принимают момент нижней кульминации среднего солнца . Такой счет времени называют </w:t>
      </w:r>
      <w:r>
        <w:rPr>
          <w:i/>
          <w:sz w:val="24"/>
        </w:rPr>
        <w:t>гражданским временем</w:t>
      </w:r>
      <w:r>
        <w:rPr>
          <w:sz w:val="24"/>
        </w:rPr>
        <w:t>.</w:t>
      </w:r>
    </w:p>
    <w:p w:rsidR="002117A3" w:rsidRDefault="002117A3">
      <w:pPr>
        <w:pStyle w:val="a3"/>
      </w:pPr>
      <w:r>
        <w:t>В России гражданским временем в народном хозяйстве пользуются с 1919 г., а в астрономии – с 1925 г. Часы, которыми мы пользуемся отрегулированы не по истинному, а по среднему солнечному времени. Так как скорость среднего солнца одинакова и через меридиан оно проходит раньше или позднее истинного Солнца, то, следовательно, средние сутки могут наступать раньше или позже истинных.</w:t>
      </w:r>
    </w:p>
    <w:p w:rsidR="002117A3" w:rsidRDefault="002117A3">
      <w:pPr>
        <w:ind w:firstLine="567"/>
        <w:jc w:val="both"/>
        <w:rPr>
          <w:sz w:val="24"/>
        </w:rPr>
      </w:pPr>
      <w:r>
        <w:rPr>
          <w:sz w:val="24"/>
        </w:rPr>
        <w:t xml:space="preserve">Разница между </w:t>
      </w:r>
      <w:r>
        <w:rPr>
          <w:i/>
          <w:sz w:val="24"/>
        </w:rPr>
        <w:t xml:space="preserve">истинным </w:t>
      </w:r>
      <w:r>
        <w:rPr>
          <w:sz w:val="24"/>
        </w:rPr>
        <w:t xml:space="preserve"> и</w:t>
      </w:r>
      <w:r>
        <w:rPr>
          <w:i/>
          <w:sz w:val="24"/>
        </w:rPr>
        <w:t xml:space="preserve"> средним солнечным временем </w:t>
      </w:r>
      <w:r>
        <w:rPr>
          <w:sz w:val="24"/>
        </w:rPr>
        <w:t xml:space="preserve">η называется </w:t>
      </w:r>
      <w:r>
        <w:rPr>
          <w:i/>
          <w:sz w:val="24"/>
        </w:rPr>
        <w:t>уравнением времени</w:t>
      </w:r>
      <w:r>
        <w:rPr>
          <w:sz w:val="24"/>
        </w:rPr>
        <w:t xml:space="preserve">. Следовательно, в любой момент среднее солнечное время </w:t>
      </w:r>
      <w:r w:rsidR="000A11EF">
        <w:rPr>
          <w:position w:val="-12"/>
          <w:sz w:val="24"/>
        </w:rPr>
        <w:pict>
          <v:shape id="_x0000_i1027" type="#_x0000_t75" style="width:15pt;height:18pt" fillcolor="window">
            <v:imagedata r:id="rId9" o:title=""/>
          </v:shape>
        </w:pict>
      </w:r>
      <w:r>
        <w:rPr>
          <w:sz w:val="24"/>
        </w:rPr>
        <w:t xml:space="preserve"> равно истинному солнечному времени </w:t>
      </w:r>
      <w:r w:rsidR="000A11EF">
        <w:rPr>
          <w:position w:val="-4"/>
          <w:sz w:val="24"/>
        </w:rPr>
        <w:pict>
          <v:shape id="_x0000_i1028" type="#_x0000_t75" style="width:11.25pt;height:12.75pt" fillcolor="window">
            <v:imagedata r:id="rId10" o:title=""/>
          </v:shape>
        </w:pict>
      </w:r>
      <w:r>
        <w:rPr>
          <w:sz w:val="24"/>
        </w:rPr>
        <w:t xml:space="preserve"> плюс уравнение времени η, т. е.</w:t>
      </w:r>
    </w:p>
    <w:p w:rsidR="002117A3" w:rsidRDefault="000A11EF">
      <w:pPr>
        <w:ind w:firstLine="567"/>
        <w:jc w:val="center"/>
        <w:rPr>
          <w:sz w:val="24"/>
        </w:rPr>
      </w:pPr>
      <w:r>
        <w:rPr>
          <w:position w:val="-12"/>
          <w:sz w:val="24"/>
        </w:rPr>
        <w:pict>
          <v:shape id="_x0000_i1029" type="#_x0000_t75" style="width:54.75pt;height:18pt" fillcolor="window">
            <v:imagedata r:id="rId11" o:title=""/>
          </v:shape>
        </w:pict>
      </w:r>
      <w:r w:rsidR="002117A3">
        <w:rPr>
          <w:sz w:val="24"/>
        </w:rPr>
        <w:t>,</w:t>
      </w:r>
    </w:p>
    <w:p w:rsidR="002117A3" w:rsidRDefault="002117A3">
      <w:pPr>
        <w:pStyle w:val="a3"/>
      </w:pPr>
      <w:r>
        <w:t>где η имеет положительное значение, когда истинное Солнце находится на эклиптике впереди среднего, и отрицательное – когда среднее Солнце находится  впереди истинного. (Знаком   в астрономии обозначается Солнце.)</w:t>
      </w:r>
    </w:p>
    <w:p w:rsidR="002117A3" w:rsidRDefault="002117A3">
      <w:pPr>
        <w:ind w:firstLine="567"/>
        <w:jc w:val="both"/>
        <w:rPr>
          <w:sz w:val="24"/>
        </w:rPr>
      </w:pPr>
      <w:r>
        <w:rPr>
          <w:sz w:val="24"/>
        </w:rPr>
        <w:t>На рис. 1 приведен график изменения уравнения времени в течение года через полмесяца. Уравнение времени бывает равно нулю около 15 апреля, 14 июня, 31 августа и 25 декабря, когда истинное время почти совпадает со средним солнечным; в эти дни часы, установленные по среднему солнечному времени, будут показывать в полдень 12. Наибольшее (по абсолютной величине) отрицательное значение уравнения времени (см. рис. 4), η= -16,5 минуты, бывает около 4 ноября, а наибольшее положительное, η= +14,3 минуты,  - 12 февраля.</w:t>
      </w:r>
    </w:p>
    <w:p w:rsidR="002117A3" w:rsidRDefault="002117A3">
      <w:pPr>
        <w:ind w:firstLine="567"/>
        <w:jc w:val="both"/>
        <w:rPr>
          <w:sz w:val="24"/>
        </w:rPr>
      </w:pPr>
      <w:r>
        <w:rPr>
          <w:sz w:val="24"/>
        </w:rPr>
        <w:t xml:space="preserve">Из определения среднего солнечного времени следует, что оно относится к тому месту, где производятся наблюдения. Следовательно, среднее солнечное время имеет свое собственное значение для каждого меридиана на Земле и поэтому его называют еще </w:t>
      </w:r>
      <w:r>
        <w:rPr>
          <w:i/>
          <w:sz w:val="24"/>
        </w:rPr>
        <w:t>местным средним временем</w:t>
      </w:r>
      <w:r>
        <w:rPr>
          <w:sz w:val="24"/>
        </w:rPr>
        <w:t>.</w:t>
      </w:r>
    </w:p>
    <w:p w:rsidR="002117A3" w:rsidRDefault="002117A3">
      <w:pPr>
        <w:ind w:firstLine="567"/>
        <w:jc w:val="both"/>
        <w:rPr>
          <w:sz w:val="24"/>
        </w:rPr>
      </w:pPr>
      <w:r>
        <w:rPr>
          <w:sz w:val="24"/>
        </w:rPr>
        <w:t>Для любой точки одного и того же меридиана местное время сохраняет постоянное значение, но с изменением долготы места наблюдений меняется и местное среднее время. Когда в Москве полдень, то на противоположной стороне земного шара, т. е. На 180° к западу или к востоку от Москвы, в этот момент будет полночь. В течение одного часа небесная сфера в своем видимом движении поворачивается на 1</w:t>
      </w:r>
      <w:r>
        <w:rPr>
          <w:sz w:val="24"/>
          <w:lang w:val="en-US"/>
        </w:rPr>
        <w:t>/</w:t>
      </w:r>
      <w:r>
        <w:rPr>
          <w:sz w:val="24"/>
        </w:rPr>
        <w:t>24 часть ее полного оборота, что в угловых единицах соответствует 360° : 24 = 15°. Поэтому два пункта на Земле, имеющие разность долгот в 15°, будут иметь местное время, отличающееся на 1 час. Если от первоначального места наблюдения передвинуться по долготе, например, на 30° (т. е. на два часа) к востоку или западу, то в первом случае Солнце, очевидно, пройдет через меридиан нового места наблюдения на два часа раньше, а во втором случае, наоборот, на два часа позднее, чем в первоначальном пункте. Следовательно, по разности показаний часов, идущих по местному времени в разных пунктах Земли, можно судить о разности долгот этих пунктов.</w:t>
      </w:r>
    </w:p>
    <w:p w:rsidR="002117A3" w:rsidRDefault="002117A3">
      <w:pPr>
        <w:ind w:firstLine="567"/>
        <w:jc w:val="both"/>
        <w:rPr>
          <w:sz w:val="24"/>
        </w:rPr>
      </w:pPr>
      <w:r>
        <w:rPr>
          <w:sz w:val="24"/>
        </w:rPr>
        <w:t xml:space="preserve">В соответствии с международным соглашением (Рим, 1883 г.) за начальный меридиан для счета географических долгот на нашей планете принят Гринвичский меридиан с долготой, равной </w:t>
      </w:r>
      <w:r w:rsidR="000A11EF">
        <w:rPr>
          <w:position w:val="-6"/>
          <w:sz w:val="24"/>
        </w:rPr>
        <w:pict>
          <v:shape id="_x0000_i1030" type="#_x0000_t75" style="width:45pt;height:15.75pt" fillcolor="window">
            <v:imagedata r:id="rId12" o:title=""/>
          </v:shape>
        </w:pict>
      </w:r>
      <w:r>
        <w:rPr>
          <w:sz w:val="24"/>
        </w:rPr>
        <w:t xml:space="preserve">, а местное гринвичское время, отсчитываемое от полуночи, условились называть </w:t>
      </w:r>
      <w:r>
        <w:rPr>
          <w:i/>
          <w:sz w:val="24"/>
        </w:rPr>
        <w:t>всемирным</w:t>
      </w:r>
      <w:r>
        <w:rPr>
          <w:sz w:val="24"/>
        </w:rPr>
        <w:t xml:space="preserve"> или </w:t>
      </w:r>
      <w:r>
        <w:rPr>
          <w:i/>
          <w:sz w:val="24"/>
        </w:rPr>
        <w:t>мировым</w:t>
      </w:r>
      <w:r>
        <w:rPr>
          <w:sz w:val="24"/>
        </w:rPr>
        <w:t xml:space="preserve"> временем (</w:t>
      </w:r>
      <w:r w:rsidR="000A11EF">
        <w:rPr>
          <w:position w:val="-12"/>
          <w:sz w:val="24"/>
        </w:rPr>
        <w:pict>
          <v:shape id="_x0000_i1031" type="#_x0000_t75" style="width:12.75pt;height:18pt" fillcolor="window">
            <v:imagedata r:id="rId13" o:title=""/>
          </v:shape>
        </w:pict>
      </w:r>
      <w:r>
        <w:rPr>
          <w:sz w:val="24"/>
        </w:rPr>
        <w:t>). Поэтому, когда в Гринвиче (около Лондона) наступает полночь, т. е. 00 ч 00 мин 00 с среднего местного времени, местное время любого пункта на нашей планете будет равно долготе этого пункта, выраженной в часовой мере. Другими словами, разность долгот двух пунктов равна разности местных времен в этих пунктах  в один и тот же момент. На этом и основано определение долготы.</w:t>
      </w:r>
    </w:p>
    <w:p w:rsidR="002117A3" w:rsidRDefault="002117A3">
      <w:pPr>
        <w:ind w:firstLine="567"/>
        <w:jc w:val="both"/>
        <w:rPr>
          <w:sz w:val="24"/>
        </w:rPr>
      </w:pPr>
      <w:r>
        <w:rPr>
          <w:sz w:val="24"/>
        </w:rPr>
        <w:t>Наличие в различных пунктах, лежащих на разных меридианах, своего местного времени приводило ко многим неудобствам.</w:t>
      </w:r>
    </w:p>
    <w:p w:rsidR="002117A3" w:rsidRDefault="002117A3">
      <w:pPr>
        <w:ind w:firstLine="567"/>
        <w:jc w:val="both"/>
        <w:rPr>
          <w:sz w:val="24"/>
        </w:rPr>
      </w:pPr>
      <w:r>
        <w:rPr>
          <w:sz w:val="24"/>
        </w:rPr>
        <w:t>В 1878 г. канадский инженер С. Флеминг предложил так называемое поясное время (</w:t>
      </w:r>
      <w:r w:rsidR="000A11EF">
        <w:rPr>
          <w:position w:val="-4"/>
          <w:sz w:val="24"/>
        </w:rPr>
        <w:pict>
          <v:shape id="_x0000_i1032" type="#_x0000_t75" style="width:15.75pt;height:15pt" fillcolor="window">
            <v:imagedata r:id="rId14" o:title=""/>
          </v:shape>
        </w:pict>
      </w:r>
      <w:r>
        <w:rPr>
          <w:sz w:val="24"/>
        </w:rPr>
        <w:t>), которое в 1884 г. было принято на Международном астрономическом конгрессе. По идее С. Флеминга вся поверхность земного шара условно разделяется меридианами на 24 часовых пояса протяженностью каждый в 15° (1 час) по долготе. Во всех точках каждого часового пояса устанавливается время, соответствующее среднему меридиану данного пояса.</w:t>
      </w:r>
    </w:p>
    <w:p w:rsidR="002117A3" w:rsidRDefault="002117A3">
      <w:pPr>
        <w:ind w:firstLine="567"/>
        <w:jc w:val="both"/>
        <w:rPr>
          <w:sz w:val="24"/>
        </w:rPr>
      </w:pPr>
      <w:r>
        <w:rPr>
          <w:sz w:val="24"/>
        </w:rPr>
        <w:t xml:space="preserve">Каждому из 24 часовых поясов присваивается соответствующий номер от 0 (нулевого) до 23-го. За нулевой принят пояс, средним меридианом которого является Гринвичский, от которого нумерация поясов ведется с запада на восток. Средний меридиан первого пояса находится к востоку от Гринвичского меридиана на 15°, или на 1 час по времени; средний меридиан второго пояса имеет восточную долготу, равную 30°, а его местное время отличается от всемирного (гринвичского) на 2 часа, и т. д. Таким образом, номер каждого часового пояса показывает, на сколько целых часов время данного пояса отличается от всемирного (опережает его); при этом минуты и секунды во всех поясах остаются одинаковыми. Следовательно, </w:t>
      </w:r>
      <w:r>
        <w:rPr>
          <w:i/>
          <w:sz w:val="24"/>
        </w:rPr>
        <w:t>поясное время</w:t>
      </w:r>
      <w:r>
        <w:rPr>
          <w:sz w:val="24"/>
        </w:rPr>
        <w:t xml:space="preserve"> при переходе из одного пояса в смежный изменяется скачком на 1 час. Если обозначить номер пояса через </w:t>
      </w:r>
      <w:r>
        <w:rPr>
          <w:sz w:val="24"/>
          <w:lang w:val="en-US"/>
        </w:rPr>
        <w:t>n</w:t>
      </w:r>
      <w:r>
        <w:rPr>
          <w:sz w:val="24"/>
        </w:rPr>
        <w:t xml:space="preserve">, то поясное время равняется мировому плюс </w:t>
      </w:r>
      <w:r>
        <w:rPr>
          <w:sz w:val="24"/>
          <w:lang w:val="en-US"/>
        </w:rPr>
        <w:t>n</w:t>
      </w:r>
      <w:r>
        <w:rPr>
          <w:sz w:val="24"/>
        </w:rPr>
        <w:t>, т. е.</w:t>
      </w:r>
    </w:p>
    <w:p w:rsidR="002117A3" w:rsidRDefault="000A11EF">
      <w:pPr>
        <w:ind w:firstLine="567"/>
        <w:jc w:val="center"/>
        <w:rPr>
          <w:sz w:val="24"/>
        </w:rPr>
      </w:pPr>
      <w:r>
        <w:rPr>
          <w:position w:val="-12"/>
          <w:sz w:val="24"/>
        </w:rPr>
        <w:pict>
          <v:shape id="_x0000_i1033" type="#_x0000_t75" style="width:56.25pt;height:18pt" fillcolor="window">
            <v:imagedata r:id="rId15" o:title=""/>
          </v:shape>
        </w:pict>
      </w:r>
    </w:p>
    <w:p w:rsidR="002117A3" w:rsidRDefault="002117A3">
      <w:pPr>
        <w:pStyle w:val="a4"/>
        <w:jc w:val="both"/>
      </w:pPr>
      <w:r>
        <w:t>Поясному времени некоторых часовых поясов присвоены особые названия. Так, например, время нулевого пояса называют западноевропейским, первого пояса – среднеевропейским, второго пояса – восточноевропейским.</w:t>
      </w:r>
    </w:p>
    <w:p w:rsidR="002117A3" w:rsidRDefault="002117A3">
      <w:pPr>
        <w:ind w:firstLine="567"/>
        <w:jc w:val="both"/>
        <w:rPr>
          <w:sz w:val="24"/>
        </w:rPr>
      </w:pPr>
      <w:r>
        <w:rPr>
          <w:sz w:val="24"/>
        </w:rPr>
        <w:t xml:space="preserve">Впервые поясное время было введено в 1883 г. в Канаде и в США; в начале </w:t>
      </w:r>
      <w:r>
        <w:rPr>
          <w:sz w:val="24"/>
          <w:lang w:val="en-US"/>
        </w:rPr>
        <w:t>XX</w:t>
      </w:r>
      <w:r>
        <w:rPr>
          <w:sz w:val="24"/>
        </w:rPr>
        <w:t xml:space="preserve"> в. им стали пользоваться в некоторых европейских государствах.</w:t>
      </w:r>
    </w:p>
    <w:p w:rsidR="002117A3" w:rsidRDefault="002117A3">
      <w:pPr>
        <w:ind w:firstLine="567"/>
        <w:jc w:val="both"/>
        <w:rPr>
          <w:sz w:val="24"/>
        </w:rPr>
      </w:pPr>
      <w:r>
        <w:rPr>
          <w:sz w:val="24"/>
        </w:rPr>
        <w:t>В нашей стране на поясное время впервые перешли с 1 июля 1919 г. в соответствии с Декретом СНК РСФСР от 8 февраля 1918 г., и вначале им пользовались лишь для целей судоходства.</w:t>
      </w:r>
    </w:p>
    <w:p w:rsidR="002117A3" w:rsidRDefault="002117A3">
      <w:pPr>
        <w:ind w:firstLine="567"/>
        <w:jc w:val="both"/>
        <w:rPr>
          <w:sz w:val="24"/>
        </w:rPr>
      </w:pPr>
      <w:r>
        <w:rPr>
          <w:sz w:val="24"/>
        </w:rPr>
        <w:t>На территорию России приходится 11 часовых поясов, со 2-го по 12-й; при этом Москва отнесена ко второму часовому поясу, хотя только небольшая западная часть города расположена во втором поясе, а большая его часть лежит к востоку от меридиана, разделяющего второй и третий пояса. Таким образом, получилось, что местное время в Москве на полчаса впереди поясного – московского времени. Вообще же границы часовых поясов проводятся по границам административных единиц – областей, краев, республик.</w:t>
      </w:r>
    </w:p>
    <w:p w:rsidR="002117A3" w:rsidRDefault="002117A3">
      <w:pPr>
        <w:ind w:firstLine="567"/>
        <w:jc w:val="both"/>
        <w:rPr>
          <w:sz w:val="24"/>
        </w:rPr>
      </w:pPr>
      <w:r>
        <w:rPr>
          <w:sz w:val="24"/>
        </w:rPr>
        <w:t>В нашей стране вначале временем второго пояса пользовались только на железных дорогах и телеграфе. Постановлением СНК СССР от 17 января 1924 г. поясное время было введено повсеместно на всей территории СССР.</w:t>
      </w:r>
    </w:p>
    <w:p w:rsidR="002117A3" w:rsidRDefault="002117A3">
      <w:pPr>
        <w:ind w:firstLine="567"/>
        <w:jc w:val="both"/>
        <w:rPr>
          <w:i/>
          <w:sz w:val="24"/>
        </w:rPr>
      </w:pPr>
      <w:r>
        <w:rPr>
          <w:sz w:val="24"/>
        </w:rPr>
        <w:t xml:space="preserve">В целях лучшего использования естественного света, т. е. симметричного расположения рабочего дня относительно полдня, и по некоторым экономическим соображениям летом во многих странах мира часы переводят вперед относительно поясного времени на один и больше часов, устанавливая этим так называемое </w:t>
      </w:r>
      <w:r>
        <w:rPr>
          <w:i/>
          <w:sz w:val="24"/>
        </w:rPr>
        <w:t>летнее время.</w:t>
      </w:r>
    </w:p>
    <w:p w:rsidR="002117A3" w:rsidRDefault="002117A3">
      <w:pPr>
        <w:pStyle w:val="a3"/>
      </w:pPr>
      <w:r>
        <w:t>Так, например, поступили во Франции в апреле 1916 г., а затем этому последовали и некоторые другие страны.</w:t>
      </w:r>
    </w:p>
    <w:p w:rsidR="002117A3" w:rsidRDefault="002117A3">
      <w:pPr>
        <w:ind w:firstLine="567"/>
        <w:jc w:val="both"/>
        <w:rPr>
          <w:sz w:val="24"/>
        </w:rPr>
      </w:pPr>
      <w:r>
        <w:rPr>
          <w:sz w:val="24"/>
        </w:rPr>
        <w:t xml:space="preserve">В нашей стране летнее время также вводилось неоднократно. В последний раз это было 16 июня 1930 г., когда в соответствии с Декретом СНК СССР стрелки часов во всех поясах страны были передвинуты против поясного времени вперед на один час. Однако впоследствии стрелки назад не переводились, и с тех пор такое время, отличающееся от поясного на один час, у нас называется </w:t>
      </w:r>
      <w:r>
        <w:rPr>
          <w:i/>
          <w:sz w:val="24"/>
        </w:rPr>
        <w:t>декретным временем</w:t>
      </w:r>
      <w:r>
        <w:rPr>
          <w:sz w:val="24"/>
        </w:rPr>
        <w:t>, и оно действовало круглый год до 1 апреля 1981 г. Однако по решению Государственной комиссии единого времени и эталонных частот СССР часть областей СССР не вводила у себя декретное время, оставаясь жить по одному времени с Москвой. В результате этого некоторые автономные республики, области (в. т. ч. и Воронежская), автономные округа продолжали жить по декретному времени второго пояса (по так называемому московскому времени) в течение всего года , хотя, например, Коми АССР расположена в 4-м часовом поясе, т. е. отставала от своего местного времени на два часа.</w:t>
      </w:r>
    </w:p>
    <w:p w:rsidR="002117A3" w:rsidRDefault="002117A3">
      <w:pPr>
        <w:ind w:firstLine="567"/>
        <w:jc w:val="both"/>
        <w:rPr>
          <w:sz w:val="24"/>
        </w:rPr>
      </w:pPr>
      <w:r>
        <w:rPr>
          <w:sz w:val="24"/>
        </w:rPr>
        <w:t>Все это приводило к тому, что в электросеть страны одновременно включалось несколько крупнейших промышленных районов, что приводило к колоссальному возрастанию нагрузок на электросистему в часы пик.</w:t>
      </w:r>
    </w:p>
    <w:p w:rsidR="002117A3" w:rsidRDefault="002117A3">
      <w:pPr>
        <w:ind w:firstLine="567"/>
        <w:jc w:val="both"/>
        <w:rPr>
          <w:sz w:val="24"/>
        </w:rPr>
      </w:pPr>
      <w:r>
        <w:rPr>
          <w:sz w:val="24"/>
        </w:rPr>
        <w:t>В последние годы произошли значительные перемены в экономике Севера, Дальнего Востока, Сибири и Казахстана. В этих регионах весьма заметно увеличилось население, появились новые города и мощные территориально-производственные комплексы, что позволило создать крупные промышленные центры, и если прежде на карте часовых поясов, например, граница между шестым и седьмым часовыми поясами (Восточная Сибирь) была проведена по прямой (по меридиану) и делила Эвенкийский автономный округ на две части, то это вызвало много неудобств. Для устранения этого недостатка с 1 октября в 1981 г. на карте СССР были установлены новые границы часовых поясов (рис. 5; различными линиями обозначены: 1 – границы часовых поясов, введенные в 1981 г., 2 – границы, существовавшие до 01.10.81, 3 – меридианы). Кроме того, в соответствии с этим на исходе суток 1 апреля 1981 г., после того, как Кремлевские куранты, как и всегда, отсчитали 12 ударов, по радио прозвучало объявление, что в это время в столице нашей Родины Москве час ночи. После этого объявления стрелки всех часов нашей страны были переведены ровно на один час вперед, и был осуществлен переход к летнему времени. Однако 1 октября 1981 г. стрелки часов в обратную сторону были переведены не везде. Это позволило упорядочить времяисчисление в пределах всех часовых поясов и восстановить счет поясного времени на всей территории СССР.</w:t>
      </w:r>
    </w:p>
    <w:p w:rsidR="002117A3" w:rsidRDefault="002117A3">
      <w:pPr>
        <w:ind w:firstLine="567"/>
        <w:jc w:val="both"/>
        <w:rPr>
          <w:sz w:val="24"/>
        </w:rPr>
      </w:pPr>
      <w:r>
        <w:rPr>
          <w:sz w:val="24"/>
        </w:rPr>
        <w:t>Сейчас в России каждый год в последнее воскресенье марта стрелки часов переводятся на один час вперед, а в последнее воскресенье октября на один час назад, т. е. регулярно осуществляется переход от декретного (зимнего) времени к летнему и наоборот.</w:t>
      </w:r>
    </w:p>
    <w:p w:rsidR="002117A3" w:rsidRDefault="002117A3">
      <w:pPr>
        <w:ind w:firstLine="567"/>
        <w:jc w:val="both"/>
        <w:rPr>
          <w:sz w:val="24"/>
        </w:rPr>
      </w:pPr>
      <w:r>
        <w:rPr>
          <w:sz w:val="24"/>
        </w:rPr>
        <w:t>Смысл введения летнего времени заключается в том, чтобы «выкроить» дополнительный час в светлое время суток и таким образом более рационально использовать утренний свет. По подсчетам специалистов один «летний» час в нашей огромной стране с ее мощной промышленностью дает экономию более двух миллиардов киловатт-часов ежегодно, что позволит обеспечить электроэнергией несколько миллионов квартир. Декретное же и летнее время вместе позволяют сэкономить примерно 7 миллиардов киловатт-час в год.</w:t>
      </w:r>
    </w:p>
    <w:p w:rsidR="002117A3" w:rsidRDefault="002117A3">
      <w:pPr>
        <w:ind w:firstLine="567"/>
        <w:jc w:val="both"/>
        <w:rPr>
          <w:sz w:val="24"/>
        </w:rPr>
      </w:pPr>
      <w:r>
        <w:rPr>
          <w:sz w:val="24"/>
        </w:rPr>
        <w:t>По заключению врачей, основанному ан специально проведенных исследованиях перевод стрелки часов вперед на самочувствие людей не оказывает влияния. Наоборот, «лишний час» дневного света сокращает так называемое «световое голодание», в частности меньше нагрузок выпадает на зрение. Переход с летнего времени на зимнее также никаких неудобств в повседневную жизнь не вносит. Что же касается железнодорожного транспорта, междугородной и телеграфной связей, то они работают по московскому времени на всей территории России.</w:t>
      </w:r>
    </w:p>
    <w:p w:rsidR="002117A3" w:rsidRDefault="002117A3">
      <w:pPr>
        <w:ind w:firstLine="567"/>
        <w:jc w:val="both"/>
        <w:rPr>
          <w:sz w:val="24"/>
        </w:rPr>
      </w:pPr>
    </w:p>
    <w:p w:rsidR="002117A3" w:rsidRDefault="002117A3">
      <w:pPr>
        <w:ind w:firstLine="567"/>
        <w:jc w:val="both"/>
        <w:rPr>
          <w:sz w:val="24"/>
        </w:rPr>
      </w:pPr>
    </w:p>
    <w:p w:rsidR="002117A3" w:rsidRDefault="002117A3">
      <w:pPr>
        <w:ind w:firstLine="567"/>
        <w:jc w:val="both"/>
        <w:rPr>
          <w:sz w:val="24"/>
        </w:rPr>
      </w:pPr>
    </w:p>
    <w:p w:rsidR="002117A3" w:rsidRDefault="002117A3">
      <w:pPr>
        <w:ind w:firstLine="567"/>
        <w:jc w:val="both"/>
        <w:rPr>
          <w:sz w:val="24"/>
        </w:rPr>
      </w:pPr>
    </w:p>
    <w:p w:rsidR="002117A3" w:rsidRDefault="002117A3">
      <w:pPr>
        <w:ind w:firstLine="567"/>
        <w:jc w:val="both"/>
        <w:rPr>
          <w:sz w:val="24"/>
        </w:rPr>
      </w:pPr>
    </w:p>
    <w:p w:rsidR="002117A3" w:rsidRDefault="002117A3">
      <w:pPr>
        <w:ind w:firstLine="567"/>
        <w:jc w:val="both"/>
        <w:rPr>
          <w:sz w:val="24"/>
        </w:rPr>
      </w:pPr>
    </w:p>
    <w:p w:rsidR="002117A3" w:rsidRDefault="002117A3">
      <w:pPr>
        <w:ind w:firstLine="567"/>
        <w:jc w:val="both"/>
        <w:rPr>
          <w:sz w:val="24"/>
        </w:rPr>
      </w:pPr>
    </w:p>
    <w:p w:rsidR="002117A3" w:rsidRDefault="002117A3">
      <w:pPr>
        <w:ind w:firstLine="567"/>
        <w:jc w:val="both"/>
        <w:rPr>
          <w:sz w:val="24"/>
        </w:rPr>
      </w:pPr>
    </w:p>
    <w:p w:rsidR="002117A3" w:rsidRDefault="002117A3">
      <w:pPr>
        <w:ind w:firstLine="567"/>
        <w:jc w:val="both"/>
        <w:rPr>
          <w:sz w:val="24"/>
        </w:rPr>
      </w:pPr>
    </w:p>
    <w:p w:rsidR="002117A3" w:rsidRDefault="002117A3">
      <w:pPr>
        <w:ind w:firstLine="567"/>
        <w:jc w:val="both"/>
        <w:rPr>
          <w:sz w:val="24"/>
        </w:rPr>
      </w:pPr>
    </w:p>
    <w:p w:rsidR="002117A3" w:rsidRDefault="002117A3">
      <w:pPr>
        <w:ind w:firstLine="567"/>
        <w:jc w:val="both"/>
        <w:rPr>
          <w:sz w:val="24"/>
        </w:rPr>
      </w:pPr>
    </w:p>
    <w:p w:rsidR="002117A3" w:rsidRDefault="002117A3">
      <w:pPr>
        <w:ind w:firstLine="567"/>
        <w:jc w:val="both"/>
        <w:rPr>
          <w:sz w:val="24"/>
        </w:rPr>
      </w:pPr>
    </w:p>
    <w:p w:rsidR="002117A3" w:rsidRDefault="002117A3">
      <w:pPr>
        <w:ind w:firstLine="567"/>
        <w:jc w:val="both"/>
        <w:rPr>
          <w:sz w:val="24"/>
        </w:rPr>
      </w:pPr>
    </w:p>
    <w:p w:rsidR="002117A3" w:rsidRDefault="002117A3">
      <w:pPr>
        <w:ind w:firstLine="567"/>
        <w:jc w:val="both"/>
        <w:rPr>
          <w:sz w:val="24"/>
        </w:rPr>
      </w:pPr>
    </w:p>
    <w:p w:rsidR="002117A3" w:rsidRDefault="002117A3">
      <w:pPr>
        <w:ind w:firstLine="567"/>
        <w:jc w:val="both"/>
        <w:rPr>
          <w:sz w:val="24"/>
        </w:rPr>
      </w:pPr>
    </w:p>
    <w:p w:rsidR="002117A3" w:rsidRDefault="002117A3">
      <w:pPr>
        <w:ind w:firstLine="567"/>
        <w:jc w:val="both"/>
        <w:rPr>
          <w:sz w:val="24"/>
        </w:rPr>
      </w:pPr>
    </w:p>
    <w:p w:rsidR="002117A3" w:rsidRDefault="002117A3">
      <w:pPr>
        <w:ind w:firstLine="567"/>
        <w:jc w:val="both"/>
        <w:rPr>
          <w:sz w:val="24"/>
        </w:rPr>
      </w:pPr>
    </w:p>
    <w:p w:rsidR="002117A3" w:rsidRDefault="002117A3">
      <w:pPr>
        <w:ind w:firstLine="567"/>
        <w:jc w:val="both"/>
        <w:rPr>
          <w:sz w:val="24"/>
        </w:rPr>
      </w:pPr>
    </w:p>
    <w:p w:rsidR="002117A3" w:rsidRDefault="002117A3">
      <w:pPr>
        <w:ind w:firstLine="567"/>
        <w:jc w:val="both"/>
        <w:rPr>
          <w:sz w:val="24"/>
        </w:rPr>
      </w:pPr>
    </w:p>
    <w:p w:rsidR="002117A3" w:rsidRDefault="002117A3">
      <w:pPr>
        <w:ind w:firstLine="567"/>
        <w:jc w:val="both"/>
        <w:rPr>
          <w:sz w:val="24"/>
        </w:rPr>
      </w:pPr>
    </w:p>
    <w:p w:rsidR="002117A3" w:rsidRDefault="002117A3">
      <w:pPr>
        <w:ind w:firstLine="567"/>
        <w:jc w:val="both"/>
        <w:rPr>
          <w:sz w:val="24"/>
        </w:rPr>
      </w:pPr>
    </w:p>
    <w:p w:rsidR="002117A3" w:rsidRDefault="002117A3">
      <w:pPr>
        <w:ind w:firstLine="567"/>
        <w:jc w:val="both"/>
        <w:rPr>
          <w:sz w:val="24"/>
        </w:rPr>
      </w:pPr>
    </w:p>
    <w:p w:rsidR="002117A3" w:rsidRDefault="002117A3">
      <w:pPr>
        <w:ind w:firstLine="567"/>
        <w:jc w:val="both"/>
        <w:rPr>
          <w:sz w:val="24"/>
        </w:rPr>
      </w:pPr>
    </w:p>
    <w:p w:rsidR="002117A3" w:rsidRDefault="002117A3">
      <w:pPr>
        <w:ind w:firstLine="567"/>
        <w:jc w:val="both"/>
        <w:rPr>
          <w:sz w:val="24"/>
        </w:rPr>
      </w:pPr>
    </w:p>
    <w:p w:rsidR="002117A3" w:rsidRDefault="002117A3">
      <w:pPr>
        <w:ind w:firstLine="567"/>
        <w:jc w:val="both"/>
        <w:rPr>
          <w:sz w:val="24"/>
        </w:rPr>
      </w:pPr>
    </w:p>
    <w:p w:rsidR="002117A3" w:rsidRDefault="002117A3">
      <w:pPr>
        <w:ind w:firstLine="567"/>
        <w:jc w:val="both"/>
        <w:rPr>
          <w:sz w:val="24"/>
        </w:rPr>
      </w:pPr>
    </w:p>
    <w:p w:rsidR="002117A3" w:rsidRDefault="002117A3">
      <w:pPr>
        <w:ind w:firstLine="567"/>
        <w:jc w:val="both"/>
        <w:rPr>
          <w:sz w:val="24"/>
        </w:rPr>
      </w:pPr>
    </w:p>
    <w:p w:rsidR="002117A3" w:rsidRDefault="002117A3">
      <w:pPr>
        <w:ind w:firstLine="567"/>
        <w:jc w:val="both"/>
        <w:rPr>
          <w:sz w:val="24"/>
        </w:rPr>
      </w:pPr>
    </w:p>
    <w:p w:rsidR="002117A3" w:rsidRDefault="002117A3">
      <w:pPr>
        <w:ind w:firstLine="567"/>
        <w:jc w:val="both"/>
        <w:rPr>
          <w:sz w:val="24"/>
        </w:rPr>
      </w:pPr>
    </w:p>
    <w:p w:rsidR="002117A3" w:rsidRDefault="002117A3">
      <w:pPr>
        <w:ind w:firstLine="567"/>
        <w:jc w:val="both"/>
        <w:rPr>
          <w:sz w:val="24"/>
        </w:rPr>
      </w:pPr>
    </w:p>
    <w:p w:rsidR="002117A3" w:rsidRDefault="002117A3">
      <w:pPr>
        <w:ind w:firstLine="567"/>
        <w:jc w:val="both"/>
        <w:rPr>
          <w:sz w:val="24"/>
        </w:rPr>
      </w:pPr>
    </w:p>
    <w:p w:rsidR="002117A3" w:rsidRDefault="002117A3">
      <w:pPr>
        <w:ind w:firstLine="567"/>
        <w:jc w:val="both"/>
        <w:rPr>
          <w:sz w:val="24"/>
        </w:rPr>
      </w:pPr>
    </w:p>
    <w:p w:rsidR="002117A3" w:rsidRDefault="002117A3">
      <w:pPr>
        <w:ind w:firstLine="567"/>
        <w:jc w:val="both"/>
        <w:rPr>
          <w:sz w:val="24"/>
        </w:rPr>
      </w:pPr>
    </w:p>
    <w:p w:rsidR="002117A3" w:rsidRDefault="002117A3">
      <w:pPr>
        <w:ind w:firstLine="567"/>
        <w:jc w:val="both"/>
        <w:rPr>
          <w:sz w:val="24"/>
        </w:rPr>
      </w:pPr>
    </w:p>
    <w:p w:rsidR="002117A3" w:rsidRDefault="002117A3">
      <w:pPr>
        <w:ind w:firstLine="567"/>
        <w:jc w:val="both"/>
        <w:rPr>
          <w:sz w:val="24"/>
        </w:rPr>
      </w:pPr>
    </w:p>
    <w:p w:rsidR="002117A3" w:rsidRDefault="002117A3">
      <w:pPr>
        <w:ind w:firstLine="567"/>
        <w:jc w:val="both"/>
        <w:rPr>
          <w:sz w:val="24"/>
        </w:rPr>
      </w:pPr>
    </w:p>
    <w:p w:rsidR="002117A3" w:rsidRDefault="002117A3">
      <w:pPr>
        <w:ind w:firstLine="567"/>
        <w:jc w:val="both"/>
        <w:rPr>
          <w:sz w:val="24"/>
        </w:rPr>
      </w:pPr>
    </w:p>
    <w:p w:rsidR="002117A3" w:rsidRDefault="002117A3">
      <w:pPr>
        <w:ind w:firstLine="567"/>
        <w:jc w:val="both"/>
        <w:rPr>
          <w:sz w:val="24"/>
        </w:rPr>
      </w:pPr>
    </w:p>
    <w:p w:rsidR="002117A3" w:rsidRDefault="002117A3">
      <w:pPr>
        <w:ind w:firstLine="567"/>
        <w:jc w:val="both"/>
        <w:rPr>
          <w:sz w:val="24"/>
        </w:rPr>
      </w:pPr>
    </w:p>
    <w:p w:rsidR="002117A3" w:rsidRDefault="002117A3">
      <w:pPr>
        <w:ind w:firstLine="567"/>
        <w:jc w:val="both"/>
        <w:rPr>
          <w:sz w:val="24"/>
        </w:rPr>
      </w:pPr>
    </w:p>
    <w:p w:rsidR="002117A3" w:rsidRDefault="002117A3">
      <w:pPr>
        <w:pStyle w:val="1"/>
      </w:pPr>
    </w:p>
    <w:p w:rsidR="002117A3" w:rsidRDefault="002117A3">
      <w:pPr>
        <w:pStyle w:val="1"/>
      </w:pPr>
    </w:p>
    <w:p w:rsidR="002117A3" w:rsidRDefault="002117A3">
      <w:pPr>
        <w:pStyle w:val="1"/>
      </w:pPr>
    </w:p>
    <w:p w:rsidR="002117A3" w:rsidRDefault="002117A3">
      <w:pPr>
        <w:pStyle w:val="1"/>
      </w:pPr>
    </w:p>
    <w:p w:rsidR="002117A3" w:rsidRDefault="002117A3">
      <w:pPr>
        <w:pStyle w:val="1"/>
      </w:pPr>
    </w:p>
    <w:p w:rsidR="002117A3" w:rsidRDefault="002117A3">
      <w:pPr>
        <w:pStyle w:val="1"/>
      </w:pPr>
    </w:p>
    <w:p w:rsidR="002117A3" w:rsidRDefault="002117A3">
      <w:pPr>
        <w:pStyle w:val="1"/>
      </w:pPr>
      <w:r>
        <w:t>Литература:</w:t>
      </w:r>
    </w:p>
    <w:p w:rsidR="002117A3" w:rsidRDefault="002117A3">
      <w:pPr>
        <w:ind w:firstLine="567"/>
        <w:jc w:val="center"/>
        <w:rPr>
          <w:rFonts w:ascii="Bookman Old Style" w:hAnsi="Bookman Old Style"/>
          <w:i/>
          <w:sz w:val="40"/>
        </w:rPr>
      </w:pPr>
      <w:bookmarkStart w:id="0" w:name="_GoBack"/>
      <w:bookmarkEnd w:id="0"/>
    </w:p>
    <w:sectPr w:rsidR="002117A3">
      <w:footerReference w:type="even" r:id="rId16"/>
      <w:footerReference w:type="default" r:id="rId17"/>
      <w:pgSz w:w="11906" w:h="16838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7A3" w:rsidRDefault="002117A3">
      <w:r>
        <w:separator/>
      </w:r>
    </w:p>
  </w:endnote>
  <w:endnote w:type="continuationSeparator" w:id="0">
    <w:p w:rsidR="002117A3" w:rsidRDefault="00211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7A3" w:rsidRDefault="002117A3">
    <w:pPr>
      <w:pStyle w:val="a6"/>
      <w:framePr w:wrap="around" w:vAnchor="text" w:hAnchor="margin" w:xAlign="right" w:y="1"/>
      <w:rPr>
        <w:rStyle w:val="a7"/>
      </w:rPr>
    </w:pPr>
    <w:r>
      <w:rPr>
        <w:rStyle w:val="a7"/>
        <w:noProof/>
      </w:rPr>
      <w:t>1</w:t>
    </w:r>
  </w:p>
  <w:p w:rsidR="002117A3" w:rsidRDefault="002117A3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7A3" w:rsidRDefault="00FD5622">
    <w:pPr>
      <w:pStyle w:val="a6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2117A3" w:rsidRDefault="002117A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7A3" w:rsidRDefault="002117A3">
      <w:r>
        <w:separator/>
      </w:r>
    </w:p>
  </w:footnote>
  <w:footnote w:type="continuationSeparator" w:id="0">
    <w:p w:rsidR="002117A3" w:rsidRDefault="00211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57C47"/>
    <w:multiLevelType w:val="singleLevel"/>
    <w:tmpl w:val="1B2CE82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5622"/>
    <w:rsid w:val="000A11EF"/>
    <w:rsid w:val="002117A3"/>
    <w:rsid w:val="008718FD"/>
    <w:rsid w:val="00FD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5:chartTrackingRefBased/>
  <w15:docId w15:val="{A08EDAA8-5076-44E9-BE77-9AE2533A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567"/>
      <w:jc w:val="center"/>
      <w:outlineLvl w:val="0"/>
    </w:pPr>
    <w:rPr>
      <w:rFonts w:ascii="Bookman Old Style" w:hAnsi="Bookman Old Style"/>
      <w:i/>
      <w:sz w:val="40"/>
    </w:rPr>
  </w:style>
  <w:style w:type="paragraph" w:styleId="2">
    <w:name w:val="heading 2"/>
    <w:basedOn w:val="a"/>
    <w:next w:val="a"/>
    <w:qFormat/>
    <w:pPr>
      <w:keepNext/>
      <w:ind w:firstLine="567"/>
      <w:jc w:val="center"/>
      <w:outlineLvl w:val="1"/>
    </w:pPr>
    <w:rPr>
      <w:rFonts w:ascii="Bookman Old Style" w:hAnsi="Bookman Old Style"/>
      <w:i/>
      <w:sz w:val="52"/>
    </w:rPr>
  </w:style>
  <w:style w:type="paragraph" w:styleId="3">
    <w:name w:val="heading 3"/>
    <w:basedOn w:val="a"/>
    <w:next w:val="a"/>
    <w:qFormat/>
    <w:pPr>
      <w:keepNext/>
      <w:ind w:firstLine="567"/>
      <w:jc w:val="center"/>
      <w:outlineLvl w:val="2"/>
    </w:pPr>
    <w:rPr>
      <w:rFonts w:ascii="Impact" w:hAnsi="Impact"/>
      <w:i/>
      <w:sz w:val="56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rFonts w:ascii="Bookman Old Style" w:hAnsi="Bookman Old Style"/>
      <w:sz w:val="32"/>
    </w:rPr>
  </w:style>
  <w:style w:type="paragraph" w:styleId="5">
    <w:name w:val="heading 5"/>
    <w:basedOn w:val="a"/>
    <w:next w:val="a"/>
    <w:qFormat/>
    <w:pPr>
      <w:keepNext/>
      <w:ind w:firstLine="567"/>
      <w:jc w:val="center"/>
      <w:outlineLvl w:val="4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567"/>
      <w:jc w:val="both"/>
    </w:pPr>
    <w:rPr>
      <w:sz w:val="24"/>
    </w:rPr>
  </w:style>
  <w:style w:type="paragraph" w:styleId="a4">
    <w:name w:val="Body Text"/>
    <w:basedOn w:val="a"/>
    <w:semiHidden/>
    <w:rPr>
      <w:sz w:val="24"/>
    </w:rPr>
  </w:style>
  <w:style w:type="paragraph" w:styleId="a5">
    <w:name w:val="Title"/>
    <w:basedOn w:val="a"/>
    <w:qFormat/>
    <w:pPr>
      <w:ind w:firstLine="567"/>
      <w:jc w:val="center"/>
    </w:pPr>
    <w:rPr>
      <w:rFonts w:ascii="Bookman Old Style" w:hAnsi="Bookman Old Style"/>
      <w:i/>
      <w:sz w:val="36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1930</Words>
  <Characters>11002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Промежуток времени между двумя последовательными (верхними или нижними) кульминациями центра солнечного диска называется истинными солнечными сутками</vt:lpstr>
    </vt:vector>
  </TitlesOfParts>
  <Company> </Company>
  <LinksUpToDate>false</LinksUpToDate>
  <CharactersWithSpaces>12907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Промежуток времени между двумя последовательными (верхними или нижними) кульминациями центра солнечного диска называется истинными солнечными сутками</dc:title>
  <dc:subject/>
  <dc:creator>Мещерин</dc:creator>
  <cp:keywords/>
  <cp:lastModifiedBy>Irina</cp:lastModifiedBy>
  <cp:revision>2</cp:revision>
  <dcterms:created xsi:type="dcterms:W3CDTF">2014-08-03T14:56:00Z</dcterms:created>
  <dcterms:modified xsi:type="dcterms:W3CDTF">2014-08-03T14:56:00Z</dcterms:modified>
</cp:coreProperties>
</file>