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10B" w:rsidRDefault="00EA210B">
      <w:pPr>
        <w:pStyle w:val="FR1"/>
        <w:spacing w:line="360" w:lineRule="auto"/>
        <w:rPr>
          <w:rFonts w:ascii="Times New Roman" w:hAnsi="Times New Roman"/>
          <w:b/>
          <w:sz w:val="24"/>
        </w:rPr>
      </w:pPr>
    </w:p>
    <w:p w:rsidR="00EA210B" w:rsidRDefault="00EA210B">
      <w:pPr>
        <w:pStyle w:val="FR1"/>
        <w:spacing w:line="360" w:lineRule="auto"/>
        <w:rPr>
          <w:rFonts w:ascii="Times New Roman" w:hAnsi="Times New Roman"/>
          <w:b/>
          <w:sz w:val="24"/>
        </w:rPr>
      </w:pPr>
    </w:p>
    <w:p w:rsidR="00EA210B" w:rsidRDefault="00EA210B">
      <w:pPr>
        <w:pStyle w:val="FR1"/>
        <w:spacing w:line="360" w:lineRule="auto"/>
        <w:rPr>
          <w:rFonts w:ascii="Times New Roman" w:hAnsi="Times New Roman"/>
          <w:b/>
          <w:sz w:val="24"/>
        </w:rPr>
      </w:pPr>
    </w:p>
    <w:p w:rsidR="00EA210B" w:rsidRDefault="00EA210B">
      <w:pPr>
        <w:pStyle w:val="FR1"/>
        <w:spacing w:line="360" w:lineRule="auto"/>
        <w:jc w:val="center"/>
        <w:rPr>
          <w:rFonts w:ascii="Times New Roman" w:hAnsi="Times New Roman"/>
          <w:b/>
          <w:sz w:val="40"/>
        </w:rPr>
      </w:pPr>
      <w:r>
        <w:rPr>
          <w:rFonts w:ascii="Times New Roman" w:hAnsi="Times New Roman"/>
          <w:sz w:val="44"/>
        </w:rPr>
        <w:t>Курсовая работа</w:t>
      </w:r>
      <w:r>
        <w:rPr>
          <w:rFonts w:ascii="Times New Roman" w:hAnsi="Times New Roman"/>
          <w:b/>
          <w:sz w:val="44"/>
        </w:rPr>
        <w:t>: Источники(формы) права</w:t>
      </w:r>
    </w:p>
    <w:p w:rsidR="00EA210B" w:rsidRDefault="00EA210B">
      <w:pPr>
        <w:pStyle w:val="FR1"/>
        <w:spacing w:line="360" w:lineRule="auto"/>
        <w:rPr>
          <w:rFonts w:ascii="Times New Roman" w:hAnsi="Times New Roman"/>
          <w:b/>
          <w:sz w:val="24"/>
        </w:rPr>
      </w:pPr>
    </w:p>
    <w:p w:rsidR="00EA210B" w:rsidRDefault="00EA210B">
      <w:pPr>
        <w:pStyle w:val="FR1"/>
        <w:spacing w:line="360" w:lineRule="auto"/>
        <w:rPr>
          <w:rFonts w:ascii="Times New Roman" w:hAnsi="Times New Roman"/>
          <w:sz w:val="32"/>
        </w:rPr>
      </w:pPr>
      <w:r>
        <w:rPr>
          <w:rFonts w:ascii="Times New Roman" w:hAnsi="Times New Roman"/>
          <w:sz w:val="32"/>
        </w:rPr>
        <w:t xml:space="preserve">     По дисциплине: Теория государства и права</w:t>
      </w:r>
    </w:p>
    <w:p w:rsidR="00EA210B" w:rsidRDefault="00EA210B">
      <w:pPr>
        <w:pStyle w:val="FR1"/>
        <w:spacing w:line="360" w:lineRule="auto"/>
        <w:rPr>
          <w:rFonts w:ascii="Times New Roman" w:hAnsi="Times New Roman"/>
          <w:b/>
          <w:sz w:val="32"/>
        </w:rPr>
      </w:pPr>
    </w:p>
    <w:p w:rsidR="00EA210B" w:rsidRDefault="00EA210B">
      <w:pPr>
        <w:pStyle w:val="FR1"/>
        <w:spacing w:line="360" w:lineRule="auto"/>
        <w:rPr>
          <w:rFonts w:ascii="Times New Roman" w:hAnsi="Times New Roman"/>
          <w:b/>
          <w:sz w:val="24"/>
        </w:rPr>
      </w:pPr>
    </w:p>
    <w:p w:rsidR="00EA210B" w:rsidRDefault="00EA210B">
      <w:pPr>
        <w:pStyle w:val="FR1"/>
        <w:spacing w:line="360" w:lineRule="auto"/>
        <w:rPr>
          <w:rFonts w:ascii="Times New Roman" w:hAnsi="Times New Roman"/>
          <w:b/>
          <w:sz w:val="24"/>
        </w:rPr>
      </w:pPr>
    </w:p>
    <w:p w:rsidR="00EA210B" w:rsidRDefault="00EA210B">
      <w:pPr>
        <w:pStyle w:val="FR1"/>
        <w:spacing w:line="360" w:lineRule="auto"/>
        <w:rPr>
          <w:rFonts w:ascii="Times New Roman" w:hAnsi="Times New Roman"/>
          <w:b/>
          <w:sz w:val="24"/>
        </w:rPr>
      </w:pPr>
    </w:p>
    <w:p w:rsidR="00EA210B" w:rsidRDefault="00EA210B">
      <w:pPr>
        <w:pStyle w:val="FR1"/>
        <w:spacing w:line="360" w:lineRule="auto"/>
        <w:rPr>
          <w:rFonts w:ascii="Times New Roman" w:hAnsi="Times New Roman"/>
          <w:b/>
          <w:sz w:val="24"/>
        </w:rPr>
      </w:pPr>
    </w:p>
    <w:tbl>
      <w:tblPr>
        <w:tblW w:w="0" w:type="auto"/>
        <w:tblLayout w:type="fixed"/>
        <w:tblLook w:val="0000" w:firstRow="0" w:lastRow="0" w:firstColumn="0" w:lastColumn="0" w:noHBand="0" w:noVBand="0"/>
      </w:tblPr>
      <w:tblGrid>
        <w:gridCol w:w="3652"/>
        <w:gridCol w:w="5634"/>
      </w:tblGrid>
      <w:tr w:rsidR="00EA210B">
        <w:tc>
          <w:tcPr>
            <w:tcW w:w="3652" w:type="dxa"/>
          </w:tcPr>
          <w:p w:rsidR="00EA210B" w:rsidRDefault="00EA210B">
            <w:pPr>
              <w:spacing w:line="360" w:lineRule="auto"/>
              <w:jc w:val="center"/>
              <w:rPr>
                <w:sz w:val="24"/>
              </w:rPr>
            </w:pPr>
          </w:p>
        </w:tc>
        <w:tc>
          <w:tcPr>
            <w:tcW w:w="5634" w:type="dxa"/>
          </w:tcPr>
          <w:p w:rsidR="00EA210B" w:rsidRDefault="00EA210B">
            <w:pPr>
              <w:spacing w:line="360" w:lineRule="auto"/>
              <w:rPr>
                <w:sz w:val="28"/>
              </w:rPr>
            </w:pPr>
            <w:r>
              <w:rPr>
                <w:sz w:val="28"/>
              </w:rPr>
              <w:t xml:space="preserve">Выполнила: </w:t>
            </w:r>
          </w:p>
          <w:p w:rsidR="00EA210B" w:rsidRDefault="00EA210B">
            <w:pPr>
              <w:spacing w:line="360" w:lineRule="auto"/>
              <w:rPr>
                <w:sz w:val="28"/>
              </w:rPr>
            </w:pPr>
          </w:p>
        </w:tc>
      </w:tr>
      <w:tr w:rsidR="00EA210B">
        <w:tc>
          <w:tcPr>
            <w:tcW w:w="3652" w:type="dxa"/>
          </w:tcPr>
          <w:p w:rsidR="00EA210B" w:rsidRDefault="00EA210B">
            <w:pPr>
              <w:spacing w:line="360" w:lineRule="auto"/>
              <w:jc w:val="center"/>
              <w:rPr>
                <w:sz w:val="24"/>
              </w:rPr>
            </w:pPr>
          </w:p>
        </w:tc>
        <w:tc>
          <w:tcPr>
            <w:tcW w:w="5634" w:type="dxa"/>
          </w:tcPr>
          <w:p w:rsidR="00EA210B" w:rsidRDefault="00EA210B">
            <w:pPr>
              <w:spacing w:line="360" w:lineRule="auto"/>
              <w:rPr>
                <w:sz w:val="28"/>
              </w:rPr>
            </w:pPr>
            <w:r>
              <w:rPr>
                <w:sz w:val="28"/>
              </w:rPr>
              <w:t xml:space="preserve">Проверил преподаватель: </w:t>
            </w:r>
          </w:p>
        </w:tc>
      </w:tr>
    </w:tbl>
    <w:p w:rsidR="00EA210B" w:rsidRDefault="00EA210B">
      <w:pPr>
        <w:spacing w:line="360" w:lineRule="auto"/>
        <w:jc w:val="center"/>
        <w:rPr>
          <w:sz w:val="24"/>
        </w:rPr>
      </w:pPr>
    </w:p>
    <w:p w:rsidR="00EA210B" w:rsidRDefault="00EA210B">
      <w:pPr>
        <w:pStyle w:val="10"/>
        <w:spacing w:line="360" w:lineRule="auto"/>
        <w:ind w:firstLine="0"/>
        <w:jc w:val="center"/>
        <w:rPr>
          <w:b/>
          <w:sz w:val="28"/>
        </w:rPr>
      </w:pPr>
    </w:p>
    <w:p w:rsidR="00EA210B" w:rsidRDefault="00EA210B">
      <w:pPr>
        <w:pStyle w:val="10"/>
        <w:spacing w:line="360" w:lineRule="auto"/>
        <w:ind w:firstLine="0"/>
        <w:jc w:val="center"/>
        <w:rPr>
          <w:b/>
          <w:sz w:val="28"/>
        </w:rPr>
      </w:pPr>
    </w:p>
    <w:p w:rsidR="00EA210B" w:rsidRDefault="00EA210B">
      <w:pPr>
        <w:pStyle w:val="10"/>
        <w:spacing w:line="360" w:lineRule="auto"/>
        <w:ind w:firstLine="0"/>
        <w:jc w:val="center"/>
        <w:rPr>
          <w:b/>
          <w:sz w:val="28"/>
        </w:rPr>
      </w:pPr>
    </w:p>
    <w:p w:rsidR="00EA210B" w:rsidRDefault="00EA210B">
      <w:pPr>
        <w:pStyle w:val="10"/>
        <w:spacing w:line="360" w:lineRule="auto"/>
        <w:ind w:firstLine="0"/>
        <w:jc w:val="center"/>
        <w:rPr>
          <w:b/>
          <w:sz w:val="28"/>
        </w:rPr>
      </w:pPr>
    </w:p>
    <w:p w:rsidR="00EA210B" w:rsidRDefault="00EA210B">
      <w:pPr>
        <w:pStyle w:val="10"/>
        <w:spacing w:line="360" w:lineRule="auto"/>
        <w:ind w:firstLine="0"/>
        <w:jc w:val="center"/>
        <w:rPr>
          <w:b/>
          <w:sz w:val="28"/>
        </w:rPr>
      </w:pPr>
    </w:p>
    <w:p w:rsidR="00EA210B" w:rsidRDefault="00EA210B">
      <w:pPr>
        <w:pStyle w:val="10"/>
        <w:spacing w:line="360" w:lineRule="auto"/>
        <w:ind w:firstLine="0"/>
        <w:jc w:val="center"/>
        <w:rPr>
          <w:b/>
          <w:sz w:val="28"/>
        </w:rPr>
      </w:pPr>
    </w:p>
    <w:p w:rsidR="00EA210B" w:rsidRDefault="00EA210B">
      <w:pPr>
        <w:pStyle w:val="10"/>
        <w:spacing w:line="360" w:lineRule="auto"/>
        <w:ind w:firstLine="0"/>
        <w:jc w:val="left"/>
        <w:rPr>
          <w:sz w:val="28"/>
        </w:rPr>
      </w:pPr>
      <w:r>
        <w:rPr>
          <w:sz w:val="28"/>
        </w:rPr>
        <w:t xml:space="preserve">                                               Владивосток</w:t>
      </w:r>
    </w:p>
    <w:p w:rsidR="00EA210B" w:rsidRDefault="00EA210B">
      <w:pPr>
        <w:pStyle w:val="10"/>
        <w:spacing w:line="360" w:lineRule="auto"/>
        <w:ind w:firstLine="0"/>
        <w:jc w:val="left"/>
        <w:rPr>
          <w:sz w:val="28"/>
        </w:rPr>
      </w:pPr>
      <w:r>
        <w:rPr>
          <w:sz w:val="28"/>
        </w:rPr>
        <w:t xml:space="preserve">                                                    2004</w:t>
      </w:r>
    </w:p>
    <w:p w:rsidR="00EA210B" w:rsidRDefault="00EA210B">
      <w:pPr>
        <w:pStyle w:val="10"/>
        <w:spacing w:line="360" w:lineRule="auto"/>
        <w:ind w:firstLine="0"/>
        <w:jc w:val="left"/>
        <w:rPr>
          <w:sz w:val="28"/>
        </w:rPr>
      </w:pPr>
    </w:p>
    <w:p w:rsidR="00EA210B" w:rsidRDefault="00EA210B">
      <w:pPr>
        <w:pStyle w:val="10"/>
        <w:spacing w:line="360" w:lineRule="auto"/>
        <w:ind w:firstLine="0"/>
        <w:jc w:val="left"/>
        <w:rPr>
          <w:sz w:val="28"/>
        </w:rPr>
      </w:pPr>
      <w:r>
        <w:rPr>
          <w:sz w:val="28"/>
        </w:rPr>
        <w:t>СОДЕРЖАНИЕ</w:t>
      </w:r>
    </w:p>
    <w:p w:rsidR="00EA210B" w:rsidRDefault="00EA210B">
      <w:pPr>
        <w:pStyle w:val="10"/>
        <w:spacing w:line="360" w:lineRule="auto"/>
        <w:ind w:firstLine="0"/>
        <w:jc w:val="left"/>
        <w:rPr>
          <w:b/>
          <w:sz w:val="28"/>
        </w:rPr>
      </w:pPr>
    </w:p>
    <w:tbl>
      <w:tblPr>
        <w:tblW w:w="0" w:type="auto"/>
        <w:tblLayout w:type="fixed"/>
        <w:tblLook w:val="0000" w:firstRow="0" w:lastRow="0" w:firstColumn="0" w:lastColumn="0" w:noHBand="0" w:noVBand="0"/>
      </w:tblPr>
      <w:tblGrid>
        <w:gridCol w:w="1809"/>
        <w:gridCol w:w="6946"/>
        <w:gridCol w:w="1091"/>
      </w:tblGrid>
      <w:tr w:rsidR="00EA210B">
        <w:trPr>
          <w:cantSplit/>
        </w:trPr>
        <w:tc>
          <w:tcPr>
            <w:tcW w:w="8755" w:type="dxa"/>
            <w:gridSpan w:val="2"/>
          </w:tcPr>
          <w:p w:rsidR="00EA210B" w:rsidRDefault="00EA210B">
            <w:pPr>
              <w:pStyle w:val="10"/>
              <w:spacing w:line="360" w:lineRule="auto"/>
              <w:ind w:firstLine="0"/>
              <w:jc w:val="left"/>
              <w:rPr>
                <w:sz w:val="28"/>
              </w:rPr>
            </w:pPr>
            <w:r>
              <w:rPr>
                <w:sz w:val="28"/>
              </w:rPr>
              <w:t>Введение…………………………………………………………………..</w:t>
            </w:r>
          </w:p>
        </w:tc>
        <w:tc>
          <w:tcPr>
            <w:tcW w:w="1091" w:type="dxa"/>
          </w:tcPr>
          <w:p w:rsidR="00EA210B" w:rsidRDefault="00EA210B">
            <w:pPr>
              <w:pStyle w:val="10"/>
              <w:spacing w:line="360" w:lineRule="auto"/>
              <w:ind w:firstLine="0"/>
              <w:jc w:val="left"/>
              <w:rPr>
                <w:sz w:val="28"/>
              </w:rPr>
            </w:pPr>
            <w:r>
              <w:rPr>
                <w:sz w:val="28"/>
              </w:rPr>
              <w:t xml:space="preserve">  3</w:t>
            </w:r>
          </w:p>
        </w:tc>
      </w:tr>
      <w:tr w:rsidR="00EA210B">
        <w:tc>
          <w:tcPr>
            <w:tcW w:w="1809" w:type="dxa"/>
          </w:tcPr>
          <w:p w:rsidR="00EA210B" w:rsidRDefault="00EA210B">
            <w:pPr>
              <w:pStyle w:val="10"/>
              <w:spacing w:line="360" w:lineRule="auto"/>
              <w:ind w:firstLine="0"/>
              <w:jc w:val="left"/>
              <w:rPr>
                <w:sz w:val="28"/>
              </w:rPr>
            </w:pPr>
            <w:r>
              <w:rPr>
                <w:sz w:val="28"/>
              </w:rPr>
              <w:t>Глава 1.</w:t>
            </w:r>
          </w:p>
        </w:tc>
        <w:tc>
          <w:tcPr>
            <w:tcW w:w="6946" w:type="dxa"/>
          </w:tcPr>
          <w:p w:rsidR="00EA210B" w:rsidRDefault="00EA210B">
            <w:pPr>
              <w:pStyle w:val="10"/>
              <w:spacing w:line="360" w:lineRule="auto"/>
              <w:ind w:firstLine="0"/>
              <w:jc w:val="left"/>
              <w:rPr>
                <w:sz w:val="28"/>
              </w:rPr>
            </w:pPr>
            <w:r>
              <w:rPr>
                <w:sz w:val="28"/>
              </w:rPr>
              <w:t>Понятие и виды источников (форм) права……………</w:t>
            </w:r>
          </w:p>
        </w:tc>
        <w:tc>
          <w:tcPr>
            <w:tcW w:w="1091" w:type="dxa"/>
          </w:tcPr>
          <w:p w:rsidR="00EA210B" w:rsidRDefault="00EA210B">
            <w:pPr>
              <w:pStyle w:val="10"/>
              <w:spacing w:line="360" w:lineRule="auto"/>
              <w:ind w:firstLine="0"/>
              <w:jc w:val="left"/>
              <w:rPr>
                <w:sz w:val="28"/>
              </w:rPr>
            </w:pPr>
            <w:r>
              <w:rPr>
                <w:sz w:val="28"/>
              </w:rPr>
              <w:t xml:space="preserve">  5</w:t>
            </w:r>
          </w:p>
        </w:tc>
      </w:tr>
      <w:tr w:rsidR="00EA210B">
        <w:tc>
          <w:tcPr>
            <w:tcW w:w="1809" w:type="dxa"/>
          </w:tcPr>
          <w:p w:rsidR="00EA210B" w:rsidRDefault="00EA210B">
            <w:pPr>
              <w:pStyle w:val="10"/>
              <w:spacing w:line="360" w:lineRule="auto"/>
              <w:ind w:firstLine="0"/>
              <w:jc w:val="left"/>
              <w:rPr>
                <w:sz w:val="28"/>
              </w:rPr>
            </w:pPr>
          </w:p>
        </w:tc>
        <w:tc>
          <w:tcPr>
            <w:tcW w:w="6946" w:type="dxa"/>
          </w:tcPr>
          <w:p w:rsidR="00EA210B" w:rsidRDefault="00EA210B">
            <w:pPr>
              <w:pStyle w:val="10"/>
              <w:spacing w:line="360" w:lineRule="auto"/>
              <w:ind w:firstLine="0"/>
              <w:jc w:val="left"/>
              <w:rPr>
                <w:sz w:val="28"/>
              </w:rPr>
            </w:pPr>
            <w:r>
              <w:rPr>
                <w:sz w:val="28"/>
              </w:rPr>
              <w:t>а) Виды источников(форм) права… … … …………….</w:t>
            </w:r>
          </w:p>
        </w:tc>
        <w:tc>
          <w:tcPr>
            <w:tcW w:w="1091" w:type="dxa"/>
          </w:tcPr>
          <w:p w:rsidR="00EA210B" w:rsidRDefault="00EA210B">
            <w:pPr>
              <w:pStyle w:val="10"/>
              <w:spacing w:line="360" w:lineRule="auto"/>
              <w:ind w:firstLine="0"/>
              <w:jc w:val="left"/>
              <w:rPr>
                <w:sz w:val="28"/>
              </w:rPr>
            </w:pPr>
            <w:r>
              <w:rPr>
                <w:sz w:val="28"/>
              </w:rPr>
              <w:t xml:space="preserve">  7</w:t>
            </w:r>
          </w:p>
        </w:tc>
      </w:tr>
      <w:tr w:rsidR="00EA210B">
        <w:tc>
          <w:tcPr>
            <w:tcW w:w="1809" w:type="dxa"/>
          </w:tcPr>
          <w:p w:rsidR="00EA210B" w:rsidRDefault="00EA210B">
            <w:pPr>
              <w:pStyle w:val="10"/>
              <w:spacing w:line="360" w:lineRule="auto"/>
              <w:ind w:firstLine="0"/>
              <w:jc w:val="left"/>
              <w:rPr>
                <w:sz w:val="28"/>
              </w:rPr>
            </w:pPr>
          </w:p>
        </w:tc>
        <w:tc>
          <w:tcPr>
            <w:tcW w:w="6946" w:type="dxa"/>
          </w:tcPr>
          <w:p w:rsidR="00EA210B" w:rsidRDefault="00EA210B">
            <w:pPr>
              <w:pStyle w:val="10"/>
              <w:spacing w:line="360" w:lineRule="auto"/>
              <w:ind w:firstLine="0"/>
              <w:jc w:val="left"/>
              <w:rPr>
                <w:sz w:val="28"/>
              </w:rPr>
            </w:pPr>
            <w:r>
              <w:rPr>
                <w:sz w:val="28"/>
              </w:rPr>
              <w:t>б) Источники права в РФ…………………………………</w:t>
            </w:r>
          </w:p>
        </w:tc>
        <w:tc>
          <w:tcPr>
            <w:tcW w:w="1091" w:type="dxa"/>
          </w:tcPr>
          <w:p w:rsidR="00EA210B" w:rsidRDefault="00EA210B">
            <w:pPr>
              <w:pStyle w:val="10"/>
              <w:spacing w:line="360" w:lineRule="auto"/>
              <w:ind w:firstLine="0"/>
              <w:jc w:val="left"/>
              <w:rPr>
                <w:sz w:val="28"/>
              </w:rPr>
            </w:pPr>
            <w:r>
              <w:rPr>
                <w:sz w:val="28"/>
              </w:rPr>
              <w:t xml:space="preserve"> 13 </w:t>
            </w:r>
          </w:p>
        </w:tc>
      </w:tr>
      <w:tr w:rsidR="00EA210B">
        <w:tc>
          <w:tcPr>
            <w:tcW w:w="1809" w:type="dxa"/>
          </w:tcPr>
          <w:p w:rsidR="00EA210B" w:rsidRDefault="00EA210B">
            <w:pPr>
              <w:pStyle w:val="10"/>
              <w:spacing w:line="360" w:lineRule="auto"/>
              <w:ind w:firstLine="0"/>
              <w:jc w:val="left"/>
              <w:rPr>
                <w:sz w:val="28"/>
              </w:rPr>
            </w:pPr>
            <w:r>
              <w:rPr>
                <w:sz w:val="28"/>
              </w:rPr>
              <w:t xml:space="preserve">Глава </w:t>
            </w:r>
            <w:r>
              <w:rPr>
                <w:sz w:val="28"/>
                <w:lang w:val="en-US"/>
              </w:rPr>
              <w:t>2</w:t>
            </w:r>
            <w:r>
              <w:rPr>
                <w:sz w:val="28"/>
              </w:rPr>
              <w:t>.</w:t>
            </w:r>
          </w:p>
        </w:tc>
        <w:tc>
          <w:tcPr>
            <w:tcW w:w="6946" w:type="dxa"/>
          </w:tcPr>
          <w:p w:rsidR="00EA210B" w:rsidRDefault="00EA210B">
            <w:pPr>
              <w:pStyle w:val="10"/>
              <w:spacing w:line="360" w:lineRule="auto"/>
              <w:ind w:firstLine="0"/>
              <w:jc w:val="left"/>
              <w:rPr>
                <w:sz w:val="28"/>
              </w:rPr>
            </w:pPr>
            <w:r>
              <w:rPr>
                <w:sz w:val="28"/>
              </w:rPr>
              <w:t>Нормативно-правовой акт как источник права…..……..</w:t>
            </w:r>
          </w:p>
        </w:tc>
        <w:tc>
          <w:tcPr>
            <w:tcW w:w="1091" w:type="dxa"/>
          </w:tcPr>
          <w:p w:rsidR="00EA210B" w:rsidRDefault="00EA210B">
            <w:pPr>
              <w:pStyle w:val="10"/>
              <w:spacing w:line="360" w:lineRule="auto"/>
              <w:ind w:firstLine="0"/>
              <w:jc w:val="left"/>
              <w:rPr>
                <w:sz w:val="28"/>
              </w:rPr>
            </w:pPr>
            <w:r>
              <w:rPr>
                <w:sz w:val="28"/>
              </w:rPr>
              <w:t xml:space="preserve"> 21</w:t>
            </w:r>
          </w:p>
        </w:tc>
      </w:tr>
      <w:tr w:rsidR="00EA210B">
        <w:tc>
          <w:tcPr>
            <w:tcW w:w="1809" w:type="dxa"/>
          </w:tcPr>
          <w:p w:rsidR="00EA210B" w:rsidRDefault="00EA210B">
            <w:pPr>
              <w:pStyle w:val="10"/>
              <w:spacing w:line="360" w:lineRule="auto"/>
              <w:ind w:firstLine="0"/>
              <w:jc w:val="left"/>
              <w:rPr>
                <w:sz w:val="28"/>
              </w:rPr>
            </w:pPr>
          </w:p>
        </w:tc>
        <w:tc>
          <w:tcPr>
            <w:tcW w:w="6946" w:type="dxa"/>
          </w:tcPr>
          <w:p w:rsidR="00EA210B" w:rsidRDefault="00EA210B">
            <w:pPr>
              <w:pStyle w:val="10"/>
              <w:spacing w:line="360" w:lineRule="auto"/>
              <w:ind w:firstLine="0"/>
              <w:jc w:val="left"/>
              <w:rPr>
                <w:sz w:val="28"/>
              </w:rPr>
            </w:pPr>
            <w:r>
              <w:rPr>
                <w:sz w:val="28"/>
              </w:rPr>
              <w:t>а) Действие нормативных актов во времени … … …</w:t>
            </w:r>
          </w:p>
        </w:tc>
        <w:tc>
          <w:tcPr>
            <w:tcW w:w="1091" w:type="dxa"/>
          </w:tcPr>
          <w:p w:rsidR="00EA210B" w:rsidRDefault="00EA210B">
            <w:pPr>
              <w:pStyle w:val="10"/>
              <w:spacing w:line="360" w:lineRule="auto"/>
              <w:ind w:firstLine="0"/>
              <w:jc w:val="left"/>
              <w:rPr>
                <w:sz w:val="28"/>
              </w:rPr>
            </w:pPr>
            <w:r>
              <w:rPr>
                <w:sz w:val="28"/>
              </w:rPr>
              <w:t xml:space="preserve"> 23</w:t>
            </w:r>
          </w:p>
        </w:tc>
      </w:tr>
      <w:tr w:rsidR="00EA210B">
        <w:tc>
          <w:tcPr>
            <w:tcW w:w="1809" w:type="dxa"/>
          </w:tcPr>
          <w:p w:rsidR="00EA210B" w:rsidRDefault="00EA210B">
            <w:pPr>
              <w:pStyle w:val="10"/>
              <w:spacing w:line="360" w:lineRule="auto"/>
              <w:ind w:firstLine="0"/>
              <w:jc w:val="left"/>
              <w:rPr>
                <w:sz w:val="28"/>
              </w:rPr>
            </w:pPr>
          </w:p>
        </w:tc>
        <w:tc>
          <w:tcPr>
            <w:tcW w:w="6946" w:type="dxa"/>
          </w:tcPr>
          <w:p w:rsidR="00EA210B" w:rsidRDefault="00EA210B">
            <w:pPr>
              <w:pStyle w:val="10"/>
              <w:spacing w:line="360" w:lineRule="auto"/>
              <w:ind w:firstLine="0"/>
              <w:jc w:val="left"/>
              <w:rPr>
                <w:sz w:val="28"/>
              </w:rPr>
            </w:pPr>
            <w:r>
              <w:rPr>
                <w:sz w:val="28"/>
              </w:rPr>
              <w:t xml:space="preserve">б) Действие нормативных актов  в пространстве …… </w:t>
            </w:r>
          </w:p>
        </w:tc>
        <w:tc>
          <w:tcPr>
            <w:tcW w:w="1091" w:type="dxa"/>
          </w:tcPr>
          <w:p w:rsidR="00EA210B" w:rsidRDefault="00EA210B">
            <w:pPr>
              <w:pStyle w:val="10"/>
              <w:spacing w:line="360" w:lineRule="auto"/>
              <w:ind w:firstLine="0"/>
              <w:jc w:val="left"/>
              <w:rPr>
                <w:sz w:val="28"/>
              </w:rPr>
            </w:pPr>
            <w:r>
              <w:rPr>
                <w:sz w:val="28"/>
              </w:rPr>
              <w:t xml:space="preserve"> 25</w:t>
            </w:r>
          </w:p>
        </w:tc>
      </w:tr>
      <w:tr w:rsidR="00EA210B">
        <w:tc>
          <w:tcPr>
            <w:tcW w:w="1809" w:type="dxa"/>
          </w:tcPr>
          <w:p w:rsidR="00EA210B" w:rsidRDefault="00EA210B">
            <w:pPr>
              <w:pStyle w:val="10"/>
              <w:spacing w:line="360" w:lineRule="auto"/>
              <w:ind w:firstLine="0"/>
              <w:jc w:val="left"/>
              <w:rPr>
                <w:sz w:val="28"/>
              </w:rPr>
            </w:pPr>
          </w:p>
        </w:tc>
        <w:tc>
          <w:tcPr>
            <w:tcW w:w="6946" w:type="dxa"/>
          </w:tcPr>
          <w:p w:rsidR="00EA210B" w:rsidRDefault="00EA210B">
            <w:pPr>
              <w:pStyle w:val="10"/>
              <w:spacing w:line="360" w:lineRule="auto"/>
              <w:ind w:firstLine="0"/>
              <w:jc w:val="left"/>
              <w:rPr>
                <w:sz w:val="28"/>
              </w:rPr>
            </w:pPr>
            <w:r>
              <w:rPr>
                <w:sz w:val="28"/>
              </w:rPr>
              <w:t>в) Действие нормативных актов по кругу лиц………..</w:t>
            </w:r>
          </w:p>
        </w:tc>
        <w:tc>
          <w:tcPr>
            <w:tcW w:w="1091" w:type="dxa"/>
          </w:tcPr>
          <w:p w:rsidR="00EA210B" w:rsidRDefault="00EA210B">
            <w:pPr>
              <w:pStyle w:val="10"/>
              <w:spacing w:line="360" w:lineRule="auto"/>
              <w:ind w:firstLine="0"/>
              <w:jc w:val="left"/>
              <w:rPr>
                <w:sz w:val="28"/>
              </w:rPr>
            </w:pPr>
            <w:r>
              <w:rPr>
                <w:sz w:val="28"/>
              </w:rPr>
              <w:t xml:space="preserve"> 26</w:t>
            </w:r>
          </w:p>
        </w:tc>
      </w:tr>
      <w:tr w:rsidR="00EA210B">
        <w:tc>
          <w:tcPr>
            <w:tcW w:w="1809" w:type="dxa"/>
          </w:tcPr>
          <w:p w:rsidR="00EA210B" w:rsidRDefault="00EA210B">
            <w:pPr>
              <w:pStyle w:val="10"/>
              <w:spacing w:line="360" w:lineRule="auto"/>
              <w:ind w:firstLine="0"/>
              <w:jc w:val="left"/>
              <w:rPr>
                <w:sz w:val="28"/>
              </w:rPr>
            </w:pPr>
            <w:r>
              <w:rPr>
                <w:sz w:val="28"/>
              </w:rPr>
              <w:t xml:space="preserve">Глава </w:t>
            </w:r>
            <w:r>
              <w:rPr>
                <w:sz w:val="28"/>
                <w:lang w:val="en-US"/>
              </w:rPr>
              <w:t>3</w:t>
            </w:r>
            <w:r>
              <w:rPr>
                <w:sz w:val="28"/>
              </w:rPr>
              <w:t>.</w:t>
            </w:r>
          </w:p>
        </w:tc>
        <w:tc>
          <w:tcPr>
            <w:tcW w:w="6946" w:type="dxa"/>
          </w:tcPr>
          <w:p w:rsidR="00EA210B" w:rsidRDefault="00EA210B">
            <w:pPr>
              <w:pStyle w:val="10"/>
              <w:spacing w:line="360" w:lineRule="auto"/>
              <w:ind w:firstLine="0"/>
              <w:jc w:val="left"/>
              <w:rPr>
                <w:sz w:val="28"/>
              </w:rPr>
            </w:pPr>
            <w:r>
              <w:rPr>
                <w:sz w:val="28"/>
              </w:rPr>
              <w:t>Закон как ведущий источник права, его признаки. Высшая юридическая сила закона Виды законов……..</w:t>
            </w:r>
          </w:p>
        </w:tc>
        <w:tc>
          <w:tcPr>
            <w:tcW w:w="1091" w:type="dxa"/>
          </w:tcPr>
          <w:p w:rsidR="00EA210B" w:rsidRDefault="00EA210B">
            <w:pPr>
              <w:pStyle w:val="10"/>
              <w:spacing w:line="360" w:lineRule="auto"/>
              <w:ind w:firstLine="0"/>
              <w:jc w:val="left"/>
              <w:rPr>
                <w:sz w:val="28"/>
              </w:rPr>
            </w:pPr>
          </w:p>
          <w:p w:rsidR="00EA210B" w:rsidRDefault="00EA210B">
            <w:pPr>
              <w:pStyle w:val="10"/>
              <w:spacing w:line="360" w:lineRule="auto"/>
              <w:ind w:firstLine="0"/>
              <w:jc w:val="left"/>
              <w:rPr>
                <w:sz w:val="28"/>
              </w:rPr>
            </w:pPr>
            <w:r>
              <w:rPr>
                <w:sz w:val="28"/>
              </w:rPr>
              <w:t>28</w:t>
            </w:r>
          </w:p>
        </w:tc>
      </w:tr>
      <w:tr w:rsidR="00EA210B">
        <w:trPr>
          <w:cantSplit/>
        </w:trPr>
        <w:tc>
          <w:tcPr>
            <w:tcW w:w="8755" w:type="dxa"/>
            <w:gridSpan w:val="2"/>
          </w:tcPr>
          <w:p w:rsidR="00EA210B" w:rsidRDefault="00EA210B">
            <w:pPr>
              <w:pStyle w:val="10"/>
              <w:spacing w:line="360" w:lineRule="auto"/>
              <w:ind w:firstLine="0"/>
              <w:jc w:val="left"/>
              <w:rPr>
                <w:sz w:val="28"/>
              </w:rPr>
            </w:pPr>
            <w:r>
              <w:rPr>
                <w:sz w:val="28"/>
              </w:rPr>
              <w:t>Заключение…………………………………………………………………</w:t>
            </w:r>
          </w:p>
        </w:tc>
        <w:tc>
          <w:tcPr>
            <w:tcW w:w="1091" w:type="dxa"/>
          </w:tcPr>
          <w:p w:rsidR="00EA210B" w:rsidRDefault="00EA210B">
            <w:pPr>
              <w:pStyle w:val="10"/>
              <w:spacing w:line="360" w:lineRule="auto"/>
              <w:ind w:firstLine="0"/>
              <w:jc w:val="left"/>
              <w:rPr>
                <w:sz w:val="28"/>
              </w:rPr>
            </w:pPr>
            <w:r>
              <w:rPr>
                <w:sz w:val="28"/>
              </w:rPr>
              <w:t xml:space="preserve"> 35</w:t>
            </w:r>
          </w:p>
        </w:tc>
      </w:tr>
      <w:tr w:rsidR="00EA210B">
        <w:trPr>
          <w:cantSplit/>
        </w:trPr>
        <w:tc>
          <w:tcPr>
            <w:tcW w:w="8755" w:type="dxa"/>
            <w:gridSpan w:val="2"/>
          </w:tcPr>
          <w:p w:rsidR="00EA210B" w:rsidRDefault="00EA210B">
            <w:pPr>
              <w:pStyle w:val="10"/>
              <w:spacing w:line="360" w:lineRule="auto"/>
              <w:ind w:firstLine="0"/>
              <w:jc w:val="left"/>
              <w:rPr>
                <w:sz w:val="28"/>
              </w:rPr>
            </w:pPr>
            <w:r>
              <w:rPr>
                <w:sz w:val="28"/>
              </w:rPr>
              <w:t>Список литературы……………………………………………………….</w:t>
            </w:r>
          </w:p>
        </w:tc>
        <w:tc>
          <w:tcPr>
            <w:tcW w:w="1091" w:type="dxa"/>
          </w:tcPr>
          <w:p w:rsidR="00EA210B" w:rsidRDefault="00EA210B">
            <w:pPr>
              <w:pStyle w:val="10"/>
              <w:spacing w:line="360" w:lineRule="auto"/>
              <w:ind w:firstLine="0"/>
              <w:jc w:val="left"/>
              <w:rPr>
                <w:sz w:val="28"/>
              </w:rPr>
            </w:pPr>
            <w:r>
              <w:rPr>
                <w:sz w:val="28"/>
              </w:rPr>
              <w:t xml:space="preserve"> 37</w:t>
            </w:r>
          </w:p>
        </w:tc>
      </w:tr>
    </w:tbl>
    <w:p w:rsidR="00EA210B" w:rsidRDefault="00EA210B">
      <w:pPr>
        <w:pStyle w:val="10"/>
        <w:spacing w:line="360" w:lineRule="auto"/>
        <w:ind w:firstLine="0"/>
        <w:jc w:val="left"/>
        <w:rPr>
          <w:b/>
          <w:sz w:val="28"/>
        </w:rPr>
      </w:pPr>
    </w:p>
    <w:p w:rsidR="00EA210B" w:rsidRDefault="00EA210B">
      <w:pPr>
        <w:pStyle w:val="10"/>
        <w:spacing w:line="360" w:lineRule="auto"/>
        <w:ind w:firstLine="0"/>
        <w:jc w:val="center"/>
        <w:rPr>
          <w:b/>
          <w:sz w:val="28"/>
        </w:rPr>
      </w:pPr>
    </w:p>
    <w:p w:rsidR="00EA210B" w:rsidRDefault="00EA210B">
      <w:pPr>
        <w:pStyle w:val="10"/>
        <w:spacing w:line="360" w:lineRule="auto"/>
        <w:ind w:firstLine="0"/>
        <w:jc w:val="center"/>
        <w:rPr>
          <w:b/>
          <w:sz w:val="28"/>
        </w:rPr>
        <w:sectPr w:rsidR="00EA210B">
          <w:headerReference w:type="even" r:id="rId7"/>
          <w:headerReference w:type="default" r:id="rId8"/>
          <w:pgSz w:w="11900" w:h="16820"/>
          <w:pgMar w:top="1134" w:right="567" w:bottom="1418" w:left="1701" w:header="720" w:footer="720" w:gutter="0"/>
          <w:cols w:space="60"/>
          <w:noEndnote/>
          <w:titlePg/>
        </w:sectPr>
      </w:pPr>
    </w:p>
    <w:p w:rsidR="00EA210B" w:rsidRDefault="00EA210B">
      <w:pPr>
        <w:pStyle w:val="10"/>
        <w:spacing w:line="360" w:lineRule="auto"/>
        <w:ind w:firstLine="0"/>
        <w:rPr>
          <w:b/>
          <w:sz w:val="28"/>
        </w:rPr>
      </w:pPr>
      <w:r>
        <w:rPr>
          <w:b/>
          <w:sz w:val="28"/>
        </w:rPr>
        <w:t>ВВЕДЕНИЕ</w:t>
      </w:r>
    </w:p>
    <w:p w:rsidR="00EA210B" w:rsidRDefault="00EA210B">
      <w:pPr>
        <w:pStyle w:val="10"/>
        <w:spacing w:line="360" w:lineRule="auto"/>
        <w:ind w:firstLine="0"/>
        <w:rPr>
          <w:b/>
          <w:sz w:val="28"/>
        </w:rPr>
      </w:pPr>
    </w:p>
    <w:p w:rsidR="00EA210B" w:rsidRDefault="00EA210B">
      <w:pPr>
        <w:pStyle w:val="10"/>
        <w:spacing w:line="360" w:lineRule="auto"/>
        <w:ind w:firstLine="720"/>
        <w:rPr>
          <w:sz w:val="28"/>
        </w:rPr>
      </w:pPr>
      <w:r>
        <w:rPr>
          <w:sz w:val="28"/>
        </w:rPr>
        <w:t>Понятие «источник права» существует много веков. Столетиями его толкуют и применяют правоведы всех стран. Если исходить из общераспространенного значения термина «источник», то в сфере права под ним нужно понимать силу, создающую право. Такой силой, прежде всего, является власть государства, которая реагирует на потребности общества, развитие общественных отношений и принимает соответствующие правовые решения.</w:t>
      </w:r>
    </w:p>
    <w:p w:rsidR="00EA210B" w:rsidRDefault="00EA210B">
      <w:pPr>
        <w:pStyle w:val="10"/>
        <w:spacing w:line="360" w:lineRule="auto"/>
        <w:ind w:firstLine="720"/>
        <w:rPr>
          <w:sz w:val="28"/>
        </w:rPr>
      </w:pPr>
      <w:r>
        <w:rPr>
          <w:sz w:val="28"/>
        </w:rPr>
        <w:t>Наряду с этим источником права следует также признать форму выражения государственной воли, форму, в которой содержится правовое решение государства. С помощью формы право обретает свои неотъемлемые черты и признаки: общеобязательность, общеизвестность и т.д. Это понятие источника имеет значение емкости, в которую заключены юридические нормы.</w:t>
      </w:r>
    </w:p>
    <w:p w:rsidR="00EA210B" w:rsidRDefault="00EA210B">
      <w:pPr>
        <w:pStyle w:val="10"/>
        <w:spacing w:line="360" w:lineRule="auto"/>
        <w:ind w:firstLine="720"/>
        <w:rPr>
          <w:b/>
          <w:sz w:val="28"/>
        </w:rPr>
      </w:pPr>
      <w:r>
        <w:rPr>
          <w:sz w:val="28"/>
        </w:rPr>
        <w:t>Обычно в теории называют четыре вида источников права: нормативный акт, судебный прецедент, санкционированный обычай и договор. В отдельные исторические периоды источниками права признавали правосознание, правовую идеологию, а также деятельность юристов.</w:t>
      </w:r>
    </w:p>
    <w:p w:rsidR="00EA210B" w:rsidRDefault="00EA210B">
      <w:pPr>
        <w:pStyle w:val="10"/>
        <w:spacing w:line="360" w:lineRule="auto"/>
        <w:ind w:firstLine="720"/>
        <w:rPr>
          <w:b/>
          <w:sz w:val="28"/>
        </w:rPr>
      </w:pPr>
      <w:r>
        <w:rPr>
          <w:sz w:val="28"/>
        </w:rPr>
        <w:t>Наличие надежных источников истории права зависит от существования в соответствующий период организованного правительственного механизма (элемент законности) и группы образованных людей, например священников, ученых или официальных лиц, которые располагают возможностью с определенной степенью точности регистрировать состояние права (элемент аутентичности).</w:t>
      </w:r>
    </w:p>
    <w:p w:rsidR="00EA210B" w:rsidRDefault="00EA210B">
      <w:pPr>
        <w:pStyle w:val="10"/>
        <w:spacing w:line="360" w:lineRule="auto"/>
        <w:ind w:firstLine="720"/>
        <w:rPr>
          <w:sz w:val="28"/>
        </w:rPr>
      </w:pPr>
      <w:r>
        <w:rPr>
          <w:sz w:val="28"/>
        </w:rPr>
        <w:t>Как для действующего права, так и для истории права основополагающее значение имеет исследование источников права. Отношение к правовым источникам (их изучение, публикации и т. д.) — один из наиболее существенных и выразительных показателей уровня и состояния историко-правовой науки и юриспруденции в целом.</w:t>
      </w:r>
    </w:p>
    <w:p w:rsidR="00EA210B" w:rsidRDefault="00EA210B">
      <w:pPr>
        <w:pStyle w:val="a8"/>
        <w:jc w:val="both"/>
      </w:pPr>
      <w:r>
        <w:t>Предметом исследования в данной работе является английское право, в котором нашли отражение определенные ступени социального, экономического, политического, духовного и культурного развития английского общества.</w:t>
      </w:r>
    </w:p>
    <w:p w:rsidR="00EA210B" w:rsidRDefault="00EA210B">
      <w:pPr>
        <w:pStyle w:val="10"/>
        <w:spacing w:line="360" w:lineRule="auto"/>
        <w:ind w:firstLine="720"/>
        <w:rPr>
          <w:sz w:val="28"/>
        </w:rPr>
      </w:pPr>
      <w:r>
        <w:rPr>
          <w:sz w:val="28"/>
        </w:rPr>
        <w:t>Как для действующего права, так и для истории права основополагающее значение имеет исследование источников права. Отношение к правовым источникам (их изучение, публикации и т. д.) — один из наиболее существенных и выразительных показателей уровня и состояния историко-правовой науки и юриспруденции в целом.</w:t>
      </w:r>
    </w:p>
    <w:p w:rsidR="00EA210B" w:rsidRDefault="00EA210B">
      <w:pPr>
        <w:pStyle w:val="a8"/>
        <w:jc w:val="both"/>
      </w:pPr>
      <w:r>
        <w:t>Предметом исследования в данной работе являются источники права, в которых нашли отражение определенные ступени социального, экономического, политического, духовного и культурного развития общества.</w:t>
      </w:r>
    </w:p>
    <w:p w:rsidR="00EA210B" w:rsidRDefault="00EA210B">
      <w:pPr>
        <w:pStyle w:val="a8"/>
        <w:jc w:val="both"/>
      </w:pPr>
    </w:p>
    <w:p w:rsidR="00EA210B" w:rsidRDefault="00EA210B"/>
    <w:p w:rsidR="00EA210B" w:rsidRDefault="00EA210B">
      <w:pPr>
        <w:pStyle w:val="10"/>
        <w:spacing w:line="360" w:lineRule="auto"/>
        <w:ind w:firstLine="0"/>
        <w:jc w:val="center"/>
        <w:rPr>
          <w:b/>
          <w:sz w:val="28"/>
        </w:rPr>
      </w:pPr>
    </w:p>
    <w:p w:rsidR="00EA210B" w:rsidRDefault="00EA210B">
      <w:pPr>
        <w:pStyle w:val="10"/>
        <w:spacing w:line="360" w:lineRule="auto"/>
        <w:ind w:firstLine="0"/>
        <w:jc w:val="center"/>
        <w:rPr>
          <w:b/>
          <w:sz w:val="28"/>
        </w:rPr>
      </w:pPr>
    </w:p>
    <w:p w:rsidR="00EA210B" w:rsidRDefault="00EA210B">
      <w:pPr>
        <w:pStyle w:val="10"/>
        <w:spacing w:line="360" w:lineRule="auto"/>
        <w:ind w:firstLine="0"/>
        <w:jc w:val="center"/>
        <w:rPr>
          <w:b/>
          <w:sz w:val="28"/>
        </w:rPr>
        <w:sectPr w:rsidR="00EA210B">
          <w:pgSz w:w="11900" w:h="16820"/>
          <w:pgMar w:top="1134" w:right="567" w:bottom="1418" w:left="1701" w:header="720" w:footer="720" w:gutter="0"/>
          <w:cols w:space="60"/>
          <w:noEndnote/>
        </w:sectPr>
      </w:pPr>
    </w:p>
    <w:p w:rsidR="00EA210B" w:rsidRDefault="00EA210B">
      <w:pPr>
        <w:pStyle w:val="10"/>
        <w:spacing w:line="360" w:lineRule="auto"/>
        <w:ind w:firstLine="0"/>
        <w:jc w:val="center"/>
        <w:rPr>
          <w:sz w:val="28"/>
        </w:rPr>
      </w:pPr>
      <w:r>
        <w:rPr>
          <w:b/>
          <w:sz w:val="28"/>
        </w:rPr>
        <w:t>ГЛАВА 1. Понятие и виды источников (форм) права</w:t>
      </w:r>
    </w:p>
    <w:p w:rsidR="00EA210B" w:rsidRDefault="00EA210B">
      <w:pPr>
        <w:pStyle w:val="10"/>
        <w:spacing w:line="360" w:lineRule="auto"/>
        <w:ind w:firstLine="720"/>
        <w:rPr>
          <w:sz w:val="20"/>
        </w:rPr>
      </w:pPr>
    </w:p>
    <w:p w:rsidR="00EA210B" w:rsidRDefault="00EA210B">
      <w:pPr>
        <w:pStyle w:val="10"/>
        <w:spacing w:line="360" w:lineRule="auto"/>
        <w:ind w:firstLine="720"/>
        <w:rPr>
          <w:sz w:val="28"/>
        </w:rPr>
      </w:pPr>
      <w:r>
        <w:rPr>
          <w:sz w:val="28"/>
        </w:rPr>
        <w:t>Источники права — это исходящие от государства или признаваемые им официально документальные способы выражения и закрепления норм права, придания им юридического, общеобязательного значения.</w:t>
      </w:r>
    </w:p>
    <w:p w:rsidR="00EA210B" w:rsidRDefault="00EA210B">
      <w:pPr>
        <w:pStyle w:val="10"/>
        <w:spacing w:line="360" w:lineRule="auto"/>
        <w:ind w:firstLine="720"/>
        <w:rPr>
          <w:sz w:val="28"/>
        </w:rPr>
      </w:pPr>
      <w:r>
        <w:rPr>
          <w:sz w:val="28"/>
        </w:rPr>
        <w:t>Источники права, следовательно, представляют собой единственное «место пребывания» юридических норм, резервуар, в котором юридические нормы только и находятся и откуда мы их «черпаем» (отсюда и название - «источники»)</w:t>
      </w:r>
      <w:r>
        <w:rPr>
          <w:rStyle w:val="a4"/>
          <w:sz w:val="28"/>
        </w:rPr>
        <w:footnoteReference w:customMarkFollows="1" w:id="1"/>
        <w:t>1</w:t>
      </w:r>
      <w:r>
        <w:rPr>
          <w:sz w:val="28"/>
        </w:rPr>
        <w:t>.</w:t>
      </w:r>
    </w:p>
    <w:p w:rsidR="00EA210B" w:rsidRDefault="00EA210B">
      <w:pPr>
        <w:pStyle w:val="10"/>
        <w:spacing w:line="360" w:lineRule="auto"/>
        <w:ind w:firstLine="720"/>
        <w:rPr>
          <w:sz w:val="28"/>
        </w:rPr>
      </w:pPr>
      <w:r>
        <w:rPr>
          <w:sz w:val="28"/>
        </w:rPr>
        <w:t>Источникам права характерны точность понятий (закон, указ и т.д.). Источникам права присущ, как и позитивному праву в целом, официальный, публичный характер, они признаются государством, что и предопределяет поддержку содержащихся в них норм со стороны государства, их государственную обеспеченность.</w:t>
      </w:r>
    </w:p>
    <w:p w:rsidR="00EA210B" w:rsidRDefault="00EA210B">
      <w:pPr>
        <w:pStyle w:val="10"/>
        <w:spacing w:line="360" w:lineRule="auto"/>
        <w:ind w:firstLine="720"/>
        <w:rPr>
          <w:sz w:val="28"/>
        </w:rPr>
      </w:pPr>
      <w:r>
        <w:rPr>
          <w:sz w:val="28"/>
        </w:rPr>
        <w:t>Официальный, публичный характер источникам права практически придается двумя путями:</w:t>
      </w:r>
    </w:p>
    <w:p w:rsidR="00EA210B" w:rsidRDefault="00EA210B">
      <w:pPr>
        <w:pStyle w:val="10"/>
        <w:spacing w:line="360" w:lineRule="auto"/>
        <w:ind w:firstLine="720"/>
        <w:rPr>
          <w:sz w:val="28"/>
        </w:rPr>
      </w:pPr>
      <w:r>
        <w:rPr>
          <w:sz w:val="28"/>
        </w:rPr>
        <w:t>• путем правотворчества, когда нормативные документы принимаются (издаются) компетентными государственными органами, т.е. прямо исходят от государства;</w:t>
      </w:r>
    </w:p>
    <w:p w:rsidR="00EA210B" w:rsidRDefault="00EA210B">
      <w:pPr>
        <w:pStyle w:val="10"/>
        <w:spacing w:line="360" w:lineRule="auto"/>
        <w:ind w:firstLine="720"/>
        <w:rPr>
          <w:sz w:val="28"/>
        </w:rPr>
      </w:pPr>
      <w:r>
        <w:rPr>
          <w:sz w:val="28"/>
        </w:rPr>
        <w:t>• путем санкционирования, когда государственные органы, например суды, в том или ином виде одобряют социальные нормы (обычаи, корпоративные нормы), придают им юридическую силу.</w:t>
      </w:r>
    </w:p>
    <w:p w:rsidR="00EA210B" w:rsidRDefault="00EA210B">
      <w:pPr>
        <w:pStyle w:val="10"/>
        <w:spacing w:line="360" w:lineRule="auto"/>
        <w:ind w:firstLine="720"/>
        <w:rPr>
          <w:sz w:val="28"/>
        </w:rPr>
      </w:pPr>
      <w:r>
        <w:rPr>
          <w:sz w:val="28"/>
        </w:rPr>
        <w:t>Существуют три основные вида источников права, соответствующие трем формам позитивного права (условно названные: «право законодателя», «обычное право», «право суда»).</w:t>
      </w:r>
    </w:p>
    <w:p w:rsidR="00EA210B" w:rsidRDefault="00EA210B">
      <w:pPr>
        <w:pStyle w:val="10"/>
        <w:spacing w:line="360" w:lineRule="auto"/>
        <w:ind w:firstLine="720"/>
        <w:rPr>
          <w:sz w:val="28"/>
        </w:rPr>
      </w:pPr>
      <w:r>
        <w:rPr>
          <w:sz w:val="28"/>
        </w:rPr>
        <w:t>1. Нормативные юридические акты - официальные документы, содержащие юридические нормы (а также положения, отменяющие или изменяющие действующие нормы). К их числу в России относятся законы, нормативные указы, постановления, иные нормативные документы Президента, Правительства, ведомств.</w:t>
      </w:r>
    </w:p>
    <w:p w:rsidR="00EA210B" w:rsidRDefault="00EA210B">
      <w:pPr>
        <w:pStyle w:val="10"/>
        <w:spacing w:line="360" w:lineRule="auto"/>
        <w:ind w:firstLine="720"/>
        <w:rPr>
          <w:sz w:val="28"/>
        </w:rPr>
      </w:pPr>
      <w:r>
        <w:rPr>
          <w:sz w:val="28"/>
        </w:rPr>
        <w:t xml:space="preserve">2. Санкционированные обычаи — вошедшие в привычку правила, которым государство придало общеобязательное значение и соблюдение которых оно гарантирует своей принудительной силой. Санкция государства, придающая обычаям юридическое, общеобязательное значение, дается либо путем отсылки на обычаи в нормативном акте, либо фактическим государственным признанием в судебных решениях, иных актах государственных органов. </w:t>
      </w:r>
    </w:p>
    <w:p w:rsidR="00EA210B" w:rsidRDefault="00EA210B">
      <w:pPr>
        <w:pStyle w:val="10"/>
        <w:spacing w:line="360" w:lineRule="auto"/>
        <w:ind w:firstLine="720"/>
        <w:rPr>
          <w:sz w:val="28"/>
        </w:rPr>
      </w:pPr>
      <w:r>
        <w:rPr>
          <w:sz w:val="28"/>
        </w:rPr>
        <w:t xml:space="preserve">3. Судебный или административный прецедент - судебное или административное решение по конкретному юридическому делу, которому придается общеобязательное юридическое значение. </w:t>
      </w:r>
    </w:p>
    <w:p w:rsidR="00EA210B" w:rsidRDefault="00EA210B">
      <w:pPr>
        <w:pStyle w:val="10"/>
        <w:spacing w:line="360" w:lineRule="auto"/>
        <w:ind w:firstLine="720"/>
        <w:rPr>
          <w:sz w:val="28"/>
        </w:rPr>
      </w:pPr>
      <w:r>
        <w:rPr>
          <w:sz w:val="28"/>
        </w:rPr>
        <w:t>Среди других источников права необходимо выделить нормативный договор - соглашение двух или более субъектов, содержащее общеобязательные, юридические нормы (например, федеративный договор). По своим основным юридическим особенностям нормативный договор относится к нормативным юридическим актам.</w:t>
      </w:r>
    </w:p>
    <w:p w:rsidR="00EA210B" w:rsidRDefault="00EA210B">
      <w:pPr>
        <w:pStyle w:val="10"/>
        <w:spacing w:line="360" w:lineRule="auto"/>
        <w:ind w:firstLine="720"/>
        <w:rPr>
          <w:sz w:val="28"/>
        </w:rPr>
      </w:pPr>
      <w:r>
        <w:rPr>
          <w:sz w:val="28"/>
        </w:rPr>
        <w:t>Источники права еще в большей мере, чем сами юридические нормы и правоотношения, связаны с практической деятельностью юристов, касаются всех, кому приходится, так или иначе, соприкасаться на практике с юридическими вопросами. И вот тут необходимо иметь в виду то существенное положение, что законы, все другие источники права являются не только общими понятиями и представлениями, но и своего рода юридическими реальностями - документами, текстами, точными формулировками юридических норм. Поэтому в данной области так важны приемы и правила обращения с документами, юридическая техника, знания сугубо практического порядка.</w:t>
      </w:r>
    </w:p>
    <w:p w:rsidR="00EA210B" w:rsidRDefault="00EA210B">
      <w:pPr>
        <w:pStyle w:val="10"/>
        <w:spacing w:line="360" w:lineRule="auto"/>
        <w:ind w:firstLine="720"/>
        <w:rPr>
          <w:sz w:val="28"/>
        </w:rPr>
      </w:pPr>
      <w:r>
        <w:rPr>
          <w:sz w:val="28"/>
        </w:rPr>
        <w:t>А теперь подробнее рассмотрим источники права.</w:t>
      </w:r>
    </w:p>
    <w:p w:rsidR="00EA210B" w:rsidRDefault="00EA210B">
      <w:pPr>
        <w:pStyle w:val="10"/>
        <w:spacing w:line="360" w:lineRule="auto"/>
        <w:ind w:firstLine="0"/>
        <w:rPr>
          <w:b/>
          <w:sz w:val="28"/>
        </w:rPr>
      </w:pPr>
    </w:p>
    <w:p w:rsidR="00EA210B" w:rsidRDefault="00EA210B">
      <w:pPr>
        <w:pStyle w:val="10"/>
        <w:spacing w:line="360" w:lineRule="auto"/>
        <w:ind w:firstLine="0"/>
        <w:rPr>
          <w:b/>
          <w:sz w:val="28"/>
        </w:rPr>
      </w:pPr>
      <w:r>
        <w:rPr>
          <w:b/>
          <w:sz w:val="28"/>
        </w:rPr>
        <w:t>а)</w:t>
      </w:r>
      <w:r>
        <w:rPr>
          <w:sz w:val="28"/>
        </w:rPr>
        <w:t xml:space="preserve"> </w:t>
      </w:r>
      <w:r>
        <w:rPr>
          <w:b/>
          <w:sz w:val="28"/>
        </w:rPr>
        <w:t>Виды источников(форм) права</w:t>
      </w:r>
    </w:p>
    <w:p w:rsidR="00EA210B" w:rsidRDefault="00EA210B">
      <w:pPr>
        <w:pStyle w:val="10"/>
        <w:spacing w:line="360" w:lineRule="auto"/>
        <w:ind w:firstLine="0"/>
        <w:rPr>
          <w:sz w:val="28"/>
        </w:rPr>
      </w:pPr>
      <w:r>
        <w:rPr>
          <w:b/>
          <w:sz w:val="28"/>
        </w:rPr>
        <w:t>Обычай как источник права</w:t>
      </w:r>
      <w:r>
        <w:rPr>
          <w:sz w:val="28"/>
        </w:rPr>
        <w:t xml:space="preserve"> </w:t>
      </w:r>
    </w:p>
    <w:p w:rsidR="00EA210B" w:rsidRDefault="00EA210B">
      <w:pPr>
        <w:pStyle w:val="10"/>
        <w:spacing w:line="360" w:lineRule="auto"/>
        <w:ind w:firstLine="720"/>
        <w:rPr>
          <w:sz w:val="28"/>
        </w:rPr>
      </w:pPr>
      <w:r>
        <w:rPr>
          <w:sz w:val="28"/>
        </w:rPr>
        <w:t xml:space="preserve">Под правовым обычаем понимается правило поведения, сложившееся вследствие его фактического применения в течение длительного времени и признаваемое государством в качестве общеобязательного права. </w:t>
      </w:r>
    </w:p>
    <w:p w:rsidR="00EA210B" w:rsidRDefault="00EA210B">
      <w:pPr>
        <w:pStyle w:val="10"/>
        <w:spacing w:line="360" w:lineRule="auto"/>
        <w:ind w:firstLine="720"/>
        <w:rPr>
          <w:sz w:val="28"/>
        </w:rPr>
      </w:pPr>
      <w:r>
        <w:rPr>
          <w:sz w:val="28"/>
        </w:rPr>
        <w:t>Обычай был основным источником права на ранних этапах развития рабовладельческого и феодального строя. Известны были, например, такие перешедшие из родового строя обычаи, как талион (причинение виновному такого же вреда, который нанесен им), вира (штраф за убийство человека). Ряд юридических источников того времени представлял собой главным образом систематизированные записи наиболее важных правовых обычаев. Примером может служить Русская Правда</w:t>
      </w:r>
      <w:r>
        <w:rPr>
          <w:rStyle w:val="a4"/>
          <w:sz w:val="28"/>
        </w:rPr>
        <w:footnoteReference w:customMarkFollows="1" w:id="2"/>
        <w:t>1</w:t>
      </w:r>
      <w:r>
        <w:rPr>
          <w:sz w:val="28"/>
        </w:rPr>
        <w:t>.</w:t>
      </w:r>
    </w:p>
    <w:p w:rsidR="00EA210B" w:rsidRDefault="00EA210B">
      <w:pPr>
        <w:pStyle w:val="10"/>
        <w:spacing w:line="360" w:lineRule="auto"/>
        <w:ind w:firstLine="720"/>
        <w:rPr>
          <w:sz w:val="28"/>
        </w:rPr>
      </w:pPr>
      <w:r>
        <w:rPr>
          <w:sz w:val="28"/>
        </w:rPr>
        <w:t xml:space="preserve">Подход к понятиям «обычай» и «обычное право» в различных научных школах неоднозначен. В отечественном дореволюционном и современном западном правоведении эти понятия вообще не разграничивались. Под системой обычного традиционного права понимается существующая форма регламентации общественных отношений (например, в странах экваториальной, южной Африки и на Мадагаскаре), основанная на государственном признании сложившихся естественным путем и вошедших в привычку населения социальных норм (обычаев). Обычай является наиболее древним источником права, известным всем правовым системам, однако если в странах романо-германского и англосаксонского права он выполняет лишь второстепенную роль, то в Африке он был и продолжает оставаться важным регулятором общественных отношений, особенно за пределами городов. </w:t>
      </w:r>
    </w:p>
    <w:p w:rsidR="00EA210B" w:rsidRDefault="00EA210B">
      <w:pPr>
        <w:pStyle w:val="10"/>
        <w:spacing w:line="360" w:lineRule="auto"/>
        <w:ind w:firstLine="720"/>
        <w:rPr>
          <w:sz w:val="28"/>
        </w:rPr>
      </w:pPr>
      <w:r>
        <w:rPr>
          <w:sz w:val="28"/>
        </w:rPr>
        <w:t>Некоторые ученые рассматривают обычное право как первоначальный способ создания правовых норм, возникший раньше, чем общество конституировалось в политическом отношении</w:t>
      </w:r>
      <w:r>
        <w:rPr>
          <w:rStyle w:val="a4"/>
          <w:sz w:val="28"/>
        </w:rPr>
        <w:footnoteReference w:customMarkFollows="1" w:id="3"/>
        <w:t>2</w:t>
      </w:r>
      <w:r>
        <w:rPr>
          <w:sz w:val="28"/>
        </w:rPr>
        <w:t>. По их мнению, право, установленное обычаем, применялось в основном на достаточно ранних ступенях развития общества, в архаических правовых системах. Однако это не совсем так, поскольку, как утверждает этнографическая наука, обычаи и сегодня применяются некоторыми народами, кроме того, продолжается процесс создания новых обычаев, отражающих этнокультурное развитие общества.</w:t>
      </w:r>
    </w:p>
    <w:p w:rsidR="00EA210B" w:rsidRDefault="00EA210B">
      <w:pPr>
        <w:pStyle w:val="10"/>
        <w:spacing w:line="360" w:lineRule="auto"/>
        <w:ind w:firstLine="720"/>
        <w:rPr>
          <w:sz w:val="28"/>
        </w:rPr>
      </w:pPr>
      <w:r>
        <w:rPr>
          <w:sz w:val="28"/>
        </w:rPr>
        <w:t>Особенность обычая состоит в том, что это правило поведения, вошедшее в привычку. С юридической точки зрения, обычай — неписаный источник права, характеризующийся неупорядоченностью, множественностью и разнообразием. Причина этого заключается в многочисленности культур, населяющих тот или иной регион.</w:t>
      </w:r>
    </w:p>
    <w:p w:rsidR="00EA210B" w:rsidRDefault="00EA210B">
      <w:pPr>
        <w:pStyle w:val="10"/>
        <w:spacing w:line="360" w:lineRule="auto"/>
        <w:ind w:firstLine="720"/>
        <w:rPr>
          <w:sz w:val="28"/>
        </w:rPr>
      </w:pPr>
      <w:r>
        <w:rPr>
          <w:sz w:val="28"/>
        </w:rPr>
        <w:t>Обращение к мировому опыту сравнительного правоведения показывает, что большинство ученых, ярким представителем которых является Рене Давид, считают, что обычай не является тем основным и первичным элементом права, как того хочет социологическая школа. Он лишь один из элементов, позволяющих найти справедливое решение. И в современном обществе этот элемент не имеет первостепенного значения по отношению к законодательству. Но его роль вместе с тем отнюдь не так незначительна, как полагает юридический позитивизм</w:t>
      </w:r>
      <w:r>
        <w:rPr>
          <w:rStyle w:val="a4"/>
          <w:sz w:val="28"/>
        </w:rPr>
        <w:footnoteReference w:customMarkFollows="1" w:id="4"/>
        <w:t>1</w:t>
      </w:r>
      <w:r>
        <w:rPr>
          <w:sz w:val="28"/>
        </w:rPr>
        <w:t>.</w:t>
      </w:r>
    </w:p>
    <w:p w:rsidR="00EA210B" w:rsidRDefault="00EA210B">
      <w:pPr>
        <w:pStyle w:val="10"/>
        <w:spacing w:line="360" w:lineRule="auto"/>
        <w:ind w:firstLine="720"/>
        <w:rPr>
          <w:sz w:val="28"/>
        </w:rPr>
      </w:pPr>
      <w:r>
        <w:rPr>
          <w:sz w:val="28"/>
        </w:rPr>
        <w:t>Л.Г. Свечникова пишет, что «огромное влияние в формировании национальной правовой системы принадлежит национальным, религиозным и иным особенностям, присущим конкретному этническому образованию (или их совокупности), а также тем привычкам, традициям и обычаям, которые, повторяясь и закрепляясь в сознании индивидов, становятся нормами поведения»</w:t>
      </w:r>
      <w:r>
        <w:rPr>
          <w:rStyle w:val="a4"/>
          <w:sz w:val="28"/>
        </w:rPr>
        <w:footnoteReference w:customMarkFollows="1" w:id="5"/>
        <w:t>2</w:t>
      </w:r>
      <w:r>
        <w:rPr>
          <w:sz w:val="28"/>
        </w:rPr>
        <w:t>. Далее она пишет о том, что с дальнейшей эволюцией правовых установлений общества обычаи не теряют своего значения, а продолжают действовать как на обыденном уровне, так и играя существенную роль при формировании новой правовой системы.</w:t>
      </w:r>
    </w:p>
    <w:p w:rsidR="00EA210B" w:rsidRDefault="00EA210B">
      <w:pPr>
        <w:pStyle w:val="10"/>
        <w:spacing w:line="360" w:lineRule="auto"/>
        <w:ind w:firstLine="720"/>
        <w:rPr>
          <w:sz w:val="28"/>
        </w:rPr>
      </w:pPr>
      <w:r>
        <w:rPr>
          <w:sz w:val="28"/>
        </w:rPr>
        <w:t>Обычай, санкционированный государством,— весьма редко встречающаяся форма права.</w:t>
      </w:r>
    </w:p>
    <w:p w:rsidR="00EA210B" w:rsidRDefault="00EA210B">
      <w:pPr>
        <w:pStyle w:val="10"/>
        <w:spacing w:line="360" w:lineRule="auto"/>
        <w:ind w:firstLine="720"/>
        <w:rPr>
          <w:sz w:val="28"/>
        </w:rPr>
      </w:pPr>
      <w:r>
        <w:rPr>
          <w:sz w:val="28"/>
        </w:rPr>
        <w:t>В ст. 5 Гражданского кодекса установлено новое понятие — «обычаи делового оборота», в качестве которых признаются сложившиеся и широко применяемые в какой-либо области предпринимательской деятельности правила поведения, не предусмотренные законодательством, независимо от того, зафиксированы они в каком-либо документе или нет. В настоящее время сфера применения обычаев делового оборота в основном ограничена внешнеторговыми сделками, но думается, что дальнейшее развитие рыночных отношений потребует более детального регулирования сложившихся в этой сфере обычаев. По такому пути уже идет законодатель, установивший в ст. 427 ГК правило, по которому санкционированным обычаем можно признать примерные условия типового (примерного) договора.</w:t>
      </w:r>
    </w:p>
    <w:p w:rsidR="00EA210B" w:rsidRDefault="00EA210B">
      <w:pPr>
        <w:pStyle w:val="10"/>
        <w:spacing w:line="360" w:lineRule="auto"/>
        <w:ind w:firstLine="720"/>
        <w:rPr>
          <w:sz w:val="28"/>
        </w:rPr>
      </w:pPr>
      <w:r>
        <w:rPr>
          <w:sz w:val="28"/>
        </w:rPr>
        <w:t>Как отметили участники научно-практической конференции «Обычно право и его роль в формировании современной правовой культуры» (Ростов–на–Дону – Майкоп , 19 – 21 апреля 1999 г.) проблематика обычного права и правового плюрализма сегодня добавляет все новые аспекты в крайне интересную и драматичную ситуацию, которая складывается в России и во многих других регионах бывшего Советского Союза. Нормы местных «неофициальных» систем обычного и мусульманского права, казалось бы, находившиеся в состоянии бездействия на протяжении многих десятилетий, вопреки тому, что пишут в учебнике, оказываются действенными, и это явление нельзя не учитывать в современном правотворчестве</w:t>
      </w:r>
      <w:r>
        <w:rPr>
          <w:rStyle w:val="a4"/>
          <w:sz w:val="28"/>
        </w:rPr>
        <w:footnoteReference w:customMarkFollows="1" w:id="6"/>
        <w:t>1</w:t>
      </w:r>
      <w:r>
        <w:rPr>
          <w:sz w:val="28"/>
        </w:rPr>
        <w:t>.</w:t>
      </w:r>
    </w:p>
    <w:p w:rsidR="00EA210B" w:rsidRDefault="00EA210B">
      <w:pPr>
        <w:spacing w:line="360" w:lineRule="auto"/>
        <w:jc w:val="both"/>
        <w:rPr>
          <w:sz w:val="28"/>
        </w:rPr>
      </w:pPr>
      <w:r>
        <w:rPr>
          <w:b/>
          <w:sz w:val="28"/>
        </w:rPr>
        <w:t xml:space="preserve"> Судебный прецедент</w:t>
      </w:r>
      <w:r>
        <w:rPr>
          <w:sz w:val="28"/>
        </w:rPr>
        <w:t xml:space="preserve"> </w:t>
      </w:r>
    </w:p>
    <w:p w:rsidR="00EA210B" w:rsidRDefault="00EA210B">
      <w:pPr>
        <w:spacing w:line="360" w:lineRule="auto"/>
        <w:ind w:firstLine="720"/>
        <w:jc w:val="both"/>
        <w:rPr>
          <w:sz w:val="28"/>
        </w:rPr>
      </w:pPr>
      <w:r>
        <w:rPr>
          <w:sz w:val="28"/>
        </w:rPr>
        <w:t>В юридическом энциклопедическом словаре прецедент определяется как поведение в конкретной ситуации, которое рассматривается как образец при аналогичных обстоятельствах</w:t>
      </w:r>
      <w:r>
        <w:rPr>
          <w:rStyle w:val="a4"/>
          <w:sz w:val="28"/>
        </w:rPr>
        <w:footnoteReference w:customMarkFollows="1" w:id="7"/>
        <w:t>2</w:t>
      </w:r>
      <w:r>
        <w:rPr>
          <w:sz w:val="28"/>
        </w:rPr>
        <w:t>. Судебный прецедент — решение по конкретному делу, являющееся обязательным для судов той же или низшей инстанции при решении аналогичных дел либо служащее примерным образцом толкования закона, не имеющим обязательной силы. Сущность судебного прецедента заключается в придании нормативного характера решению суда по конкретному делу. Обязательным для судов является не все решение или приговор, а только «сердцевина» дела, суть правовой позиции судьи, на основе которой выносится решение. Это, как называют специалисты по англосаксонской правовой системе, «</w:t>
      </w:r>
      <w:r>
        <w:rPr>
          <w:sz w:val="28"/>
          <w:lang w:val="en-US"/>
        </w:rPr>
        <w:t>ratio</w:t>
      </w:r>
      <w:r>
        <w:rPr>
          <w:sz w:val="28"/>
        </w:rPr>
        <w:t xml:space="preserve"> </w:t>
      </w:r>
      <w:r>
        <w:rPr>
          <w:sz w:val="28"/>
          <w:lang w:val="en-US"/>
        </w:rPr>
        <w:t>decidendi</w:t>
      </w:r>
      <w:r>
        <w:rPr>
          <w:sz w:val="28"/>
        </w:rPr>
        <w:t>». Как справедливо заметил Р. Давид, английские юристы рассматривают свое право главным образом как право судебной практики (</w:t>
      </w:r>
      <w:r>
        <w:rPr>
          <w:sz w:val="28"/>
          <w:lang w:val="en-US"/>
        </w:rPr>
        <w:t>cause</w:t>
      </w:r>
      <w:r>
        <w:rPr>
          <w:sz w:val="28"/>
        </w:rPr>
        <w:t xml:space="preserve"> </w:t>
      </w:r>
      <w:r>
        <w:rPr>
          <w:sz w:val="28"/>
          <w:lang w:val="en-US"/>
        </w:rPr>
        <w:t>low</w:t>
      </w:r>
      <w:r>
        <w:rPr>
          <w:sz w:val="28"/>
        </w:rPr>
        <w:t>)</w:t>
      </w:r>
      <w:r>
        <w:rPr>
          <w:rStyle w:val="a4"/>
          <w:sz w:val="28"/>
        </w:rPr>
        <w:footnoteReference w:customMarkFollows="1" w:id="8"/>
        <w:t>1</w:t>
      </w:r>
      <w:r>
        <w:rPr>
          <w:sz w:val="28"/>
        </w:rPr>
        <w:t>. Из прецедента постепенно могут складываться и нормы законов. В странах, где судебный прецедент признан обязательным, он является источником права.</w:t>
      </w:r>
    </w:p>
    <w:p w:rsidR="00EA210B" w:rsidRDefault="00EA210B">
      <w:pPr>
        <w:spacing w:line="360" w:lineRule="auto"/>
        <w:ind w:firstLine="720"/>
        <w:jc w:val="both"/>
        <w:rPr>
          <w:sz w:val="28"/>
        </w:rPr>
      </w:pPr>
      <w:r>
        <w:rPr>
          <w:sz w:val="28"/>
        </w:rPr>
        <w:t>Судебный прецедент — один из источников права в Англии, США, Канаде, Австралии, то есть там, где воспринята система общего права. Во всех этих странах публикуются судебные отчеты, из которых можно получить информацию о прецедентах.</w:t>
      </w:r>
    </w:p>
    <w:p w:rsidR="00EA210B" w:rsidRDefault="00EA210B">
      <w:pPr>
        <w:spacing w:line="360" w:lineRule="auto"/>
        <w:ind w:firstLine="720"/>
        <w:jc w:val="both"/>
        <w:rPr>
          <w:sz w:val="28"/>
        </w:rPr>
      </w:pPr>
      <w:r>
        <w:rPr>
          <w:sz w:val="28"/>
        </w:rPr>
        <w:t>Следует, однако, подчеркнуть, что в разных странах даже одной правовой семьи судебный прецедент применяется по-разному. Правило прецедента в Англии, например, связано следующими положениями: 1) решения. вынесенные палатой лордов, обязательны для всех судов; 2) решения, принятые Апелляционным судом, обязательны как для всех нижестоящих судов, так и для самого этого суда (кроме уголовного права); 3) решения, принятые Высоким судом, обязательны для низших судов и, не будучи строго обязательными, имеют весьма важное значение и обычно используются как руководство различными отделениями Высокого суда и Судом Короны. В США правило прецедента не действует так жестоко в силу особенностей федеративного устройства страны. Во-первых, Верховный суд США и верховные суды штатов не обязаны следовать собственным решениям и могут таким образом изменить свою практику. Во-вторых, штаты независимы, и правило прецедента относится к компетенции лишь в пределах судебной системы конкретного штата</w:t>
      </w:r>
      <w:r>
        <w:rPr>
          <w:rStyle w:val="a4"/>
          <w:sz w:val="28"/>
        </w:rPr>
        <w:footnoteReference w:customMarkFollows="1" w:id="9"/>
        <w:t>1</w:t>
      </w:r>
      <w:r>
        <w:rPr>
          <w:sz w:val="28"/>
        </w:rPr>
        <w:t>.</w:t>
      </w:r>
    </w:p>
    <w:p w:rsidR="00EA210B" w:rsidRDefault="00EA210B">
      <w:pPr>
        <w:spacing w:line="360" w:lineRule="auto"/>
        <w:ind w:firstLine="720"/>
        <w:jc w:val="both"/>
        <w:rPr>
          <w:sz w:val="28"/>
        </w:rPr>
      </w:pPr>
      <w:r>
        <w:rPr>
          <w:sz w:val="28"/>
        </w:rPr>
        <w:t>Авторитет прецедента не утрачивается с течением времени. Фактическая сила прецедента с годами даже возрастает, и суды не склонны отвергать давние прецеденты, если только они не явно ошибочны. Прецедент, может быть отвергнут либо законом, либо вышестоящим судом. В последнем случае считается, что отменяемое прежнее решение было вынесено в результате неверного понимания права, а заключенная в нем правовая норма как бы никогда не существовала</w:t>
      </w:r>
      <w:r>
        <w:rPr>
          <w:rStyle w:val="a4"/>
          <w:sz w:val="28"/>
        </w:rPr>
        <w:footnoteReference w:customMarkFollows="1" w:id="10"/>
        <w:t>2</w:t>
      </w:r>
      <w:r>
        <w:rPr>
          <w:sz w:val="28"/>
        </w:rPr>
        <w:t xml:space="preserve">. </w:t>
      </w:r>
    </w:p>
    <w:p w:rsidR="00EA210B" w:rsidRDefault="00EA210B">
      <w:pPr>
        <w:spacing w:line="360" w:lineRule="auto"/>
        <w:ind w:firstLine="720"/>
        <w:jc w:val="both"/>
        <w:rPr>
          <w:sz w:val="28"/>
        </w:rPr>
      </w:pPr>
      <w:r>
        <w:rPr>
          <w:sz w:val="28"/>
        </w:rPr>
        <w:t>Признание прецедента источником права дает возможность суду выполнять правотворческие функции, как в случае отсутствия соответствующего закона, так и при его наличии, этот постулат характерен для всей системы общего права.</w:t>
      </w:r>
    </w:p>
    <w:p w:rsidR="00EA210B" w:rsidRDefault="00EA210B">
      <w:pPr>
        <w:pStyle w:val="10"/>
        <w:spacing w:line="360" w:lineRule="auto"/>
        <w:ind w:firstLine="0"/>
        <w:rPr>
          <w:sz w:val="28"/>
        </w:rPr>
      </w:pPr>
      <w:r>
        <w:rPr>
          <w:b/>
          <w:sz w:val="28"/>
        </w:rPr>
        <w:t xml:space="preserve"> Юридическая доктрина</w:t>
      </w:r>
      <w:r>
        <w:rPr>
          <w:sz w:val="28"/>
        </w:rPr>
        <w:t xml:space="preserve"> </w:t>
      </w:r>
    </w:p>
    <w:p w:rsidR="00EA210B" w:rsidRDefault="00EA210B">
      <w:pPr>
        <w:pStyle w:val="10"/>
        <w:spacing w:line="360" w:lineRule="auto"/>
        <w:ind w:firstLine="720"/>
        <w:rPr>
          <w:sz w:val="28"/>
        </w:rPr>
      </w:pPr>
      <w:r>
        <w:rPr>
          <w:sz w:val="28"/>
        </w:rPr>
        <w:t>Мнения ведущих ученых-юристов в большинстве правовых систем не образуют право в собственном смысле слова. Однако в формировании модели правового регулирования значение научных работ в области права всегда было довольно велико</w:t>
      </w:r>
      <w:r>
        <w:rPr>
          <w:rStyle w:val="a4"/>
          <w:sz w:val="28"/>
        </w:rPr>
        <w:footnoteReference w:customMarkFollows="1" w:id="11"/>
        <w:t>3</w:t>
      </w:r>
      <w:r>
        <w:rPr>
          <w:sz w:val="28"/>
        </w:rPr>
        <w:t>. Законодатель часто учитывал те тенденции, которые фиксировались в доктрине. В романо-германской правовой семье основные принципы права были выработаны именно в университетских стенах. Роль доктрины в современных условиях чрезвычайно важна в совершенствовании законодательства, в создании правовых понятий и в методологии толкования законов.</w:t>
      </w:r>
    </w:p>
    <w:p w:rsidR="00EA210B" w:rsidRDefault="00EA210B">
      <w:pPr>
        <w:pStyle w:val="2"/>
      </w:pPr>
      <w:r>
        <w:t>В то же время истории развития права известны случаи, когда юридическая доктрина воспринимается как непосредственный источник права. Так, в англоязычных странах судьи нередко обосновывают свои решения ссылками на труды английских ученых. Мусульманское право вообще основано на принципе авторитета, в связи с чем заключения древних юристов, знатоков ислама, имеют официальное юридическое значение. Обширные своды правил общеобязательного поведения, почерпнутых из трудов видных юристов, известны индусскому праву.</w:t>
      </w:r>
    </w:p>
    <w:p w:rsidR="00EA210B" w:rsidRDefault="00EA210B">
      <w:pPr>
        <w:pStyle w:val="10"/>
        <w:spacing w:line="360" w:lineRule="auto"/>
        <w:ind w:firstLine="0"/>
        <w:rPr>
          <w:sz w:val="28"/>
        </w:rPr>
      </w:pPr>
      <w:r>
        <w:rPr>
          <w:b/>
          <w:sz w:val="28"/>
        </w:rPr>
        <w:t xml:space="preserve"> Религиозные тексты</w:t>
      </w:r>
      <w:r>
        <w:rPr>
          <w:sz w:val="28"/>
        </w:rPr>
        <w:t xml:space="preserve"> </w:t>
      </w:r>
    </w:p>
    <w:p w:rsidR="00EA210B" w:rsidRDefault="00EA210B">
      <w:pPr>
        <w:pStyle w:val="10"/>
        <w:spacing w:line="360" w:lineRule="auto"/>
        <w:ind w:firstLine="720"/>
        <w:rPr>
          <w:sz w:val="28"/>
        </w:rPr>
      </w:pPr>
      <w:r>
        <w:rPr>
          <w:sz w:val="28"/>
        </w:rPr>
        <w:t>Это священные книги различных религий, положения которых имеют общеобязательное значение в соответствующих системах религиозного права (христианского канонического права, индусского права, иудаистского права, мусульманского права). В первую очередь следует назвать Коран и Сунну (Коран — это священная книга, представляющая собой собрание поучений, речей и заповедей Аллаха; Сунна — сборник жизнеописания пророка Мухаммеда), которые являются двумя главными источниками мусульманского права</w:t>
      </w:r>
      <w:r>
        <w:rPr>
          <w:rStyle w:val="a4"/>
          <w:sz w:val="28"/>
        </w:rPr>
        <w:footnoteReference w:customMarkFollows="1" w:id="12"/>
        <w:t>1</w:t>
      </w:r>
      <w:r>
        <w:rPr>
          <w:sz w:val="28"/>
        </w:rPr>
        <w:t>.</w:t>
      </w:r>
    </w:p>
    <w:p w:rsidR="00EA210B" w:rsidRDefault="00EA210B">
      <w:pPr>
        <w:pStyle w:val="10"/>
        <w:spacing w:line="360" w:lineRule="auto"/>
        <w:ind w:firstLine="720"/>
        <w:rPr>
          <w:sz w:val="28"/>
        </w:rPr>
      </w:pPr>
      <w:r>
        <w:rPr>
          <w:sz w:val="28"/>
        </w:rPr>
        <w:t xml:space="preserve">При этом необходимо иметь в виду, что соответствующее религиозное право (мусульманское, индусское и т.д.) — это право соответствующей религиозной общины (право, регулирующее поведение членов общины верующих), а не национально-государственная система права. </w:t>
      </w:r>
    </w:p>
    <w:p w:rsidR="00EA210B" w:rsidRDefault="00EA210B">
      <w:pPr>
        <w:pStyle w:val="10"/>
        <w:spacing w:line="360" w:lineRule="auto"/>
        <w:ind w:firstLine="0"/>
        <w:rPr>
          <w:sz w:val="28"/>
        </w:rPr>
      </w:pPr>
      <w:r>
        <w:rPr>
          <w:b/>
          <w:sz w:val="28"/>
        </w:rPr>
        <w:t xml:space="preserve"> Нормативный правовой договор</w:t>
      </w:r>
      <w:r>
        <w:rPr>
          <w:sz w:val="28"/>
        </w:rPr>
        <w:t xml:space="preserve"> </w:t>
      </w:r>
    </w:p>
    <w:p w:rsidR="00EA210B" w:rsidRDefault="00EA210B">
      <w:pPr>
        <w:pStyle w:val="10"/>
        <w:spacing w:line="360" w:lineRule="auto"/>
        <w:ind w:firstLine="720"/>
        <w:rPr>
          <w:sz w:val="28"/>
        </w:rPr>
      </w:pPr>
      <w:r>
        <w:rPr>
          <w:sz w:val="28"/>
        </w:rPr>
        <w:t>Это правовой акт, основанный на взаимном волеизъявлении сторон, которым образуется правовая норма. В качестве основной нормативно-правовой формы выступает в международном праве</w:t>
      </w:r>
      <w:r>
        <w:rPr>
          <w:rStyle w:val="a4"/>
          <w:sz w:val="28"/>
        </w:rPr>
        <w:footnoteReference w:customMarkFollows="1" w:id="13"/>
        <w:t>2</w:t>
      </w:r>
      <w:r>
        <w:rPr>
          <w:sz w:val="28"/>
        </w:rPr>
        <w:t xml:space="preserve">. </w:t>
      </w:r>
    </w:p>
    <w:p w:rsidR="00EA210B" w:rsidRDefault="00EA210B">
      <w:pPr>
        <w:pStyle w:val="10"/>
        <w:spacing w:line="360" w:lineRule="auto"/>
        <w:ind w:firstLine="720"/>
        <w:rPr>
          <w:sz w:val="28"/>
        </w:rPr>
      </w:pPr>
      <w:r>
        <w:rPr>
          <w:sz w:val="28"/>
        </w:rPr>
        <w:t>Договор — эффективное юридическое средство по определению прав и обязанностей, правил взаимоотношений граждан и юридических лиц. Большое значение он имеет в отношениях между государствами. Однако в не меньшей степени договор важен и как один из основных источников права в сфере коммерческих отношений и имущественного оборота.</w:t>
      </w:r>
    </w:p>
    <w:p w:rsidR="00EA210B" w:rsidRDefault="00EA210B">
      <w:pPr>
        <w:pStyle w:val="10"/>
        <w:spacing w:line="360" w:lineRule="auto"/>
        <w:ind w:firstLine="720"/>
        <w:rPr>
          <w:sz w:val="28"/>
        </w:rPr>
      </w:pPr>
      <w:r>
        <w:rPr>
          <w:sz w:val="28"/>
        </w:rPr>
        <w:t>С юридической точки зрения, договор, как правило, представляет собой соглашение двух или нескольких лиц об установлении, изменении или прекращении гражданских прав и обязанностей. В условиях становления в Российской Федерации рыночной экономики роль договора как инструмента саморегулирования значительно возрастает. Свобода и равенство сторон предполагают свободное вступление в договорные отношения без какого-либо административного диктата. Содержанием договора поэтому являются взаимоустановленные юридические права и обязанности. Договор заключается на следующих принципах: 1) равенства; 2) автономии (независимости) сторон и их свободного волеизъявления; 3) имущественной ответственности за нарушение обязательства.</w:t>
      </w:r>
    </w:p>
    <w:p w:rsidR="00EA210B" w:rsidRDefault="00EA210B">
      <w:pPr>
        <w:pStyle w:val="10"/>
        <w:spacing w:line="360" w:lineRule="auto"/>
        <w:ind w:firstLine="720"/>
        <w:rPr>
          <w:sz w:val="28"/>
        </w:rPr>
      </w:pPr>
      <w:r>
        <w:rPr>
          <w:sz w:val="28"/>
        </w:rPr>
        <w:t>Особенность договора как подзаконного источника права заключается в том, что стороны могут заключить как предусмотренный, так и не предусмотренный законом или иными правовыми актами договор. Основное требование к форме, содержанию и предмету договора — чтобы он не противоречил действующему законодательству. Может сложиться впечатление, что правовое регулирование института, договора в российском законодательстве отсутствует. Однако это не так. Один из важнейших юридических документов нашего государства — Гражданский кодекс — посвятил договору три главы.</w:t>
      </w:r>
    </w:p>
    <w:p w:rsidR="00EA210B" w:rsidRDefault="00EA210B">
      <w:pPr>
        <w:pStyle w:val="10"/>
        <w:spacing w:line="360" w:lineRule="auto"/>
        <w:ind w:firstLine="720"/>
        <w:rPr>
          <w:sz w:val="28"/>
        </w:rPr>
      </w:pPr>
      <w:r>
        <w:rPr>
          <w:sz w:val="28"/>
        </w:rPr>
        <w:t>Условия договора должны соответствовать нормам, содержащимся в законодательстве. В противном случае он может быть признан утратившим юридическую силу. Вместе с этим законодатель установил юридический приоритет договора над законом, принятым после заключения договора (п. 2 ст. 422 ГК РФ).</w:t>
      </w:r>
    </w:p>
    <w:p w:rsidR="00EA210B" w:rsidRDefault="00EA210B">
      <w:pPr>
        <w:pStyle w:val="10"/>
        <w:spacing w:line="360" w:lineRule="auto"/>
        <w:ind w:firstLine="720"/>
        <w:rPr>
          <w:sz w:val="28"/>
        </w:rPr>
      </w:pPr>
      <w:r>
        <w:rPr>
          <w:b/>
          <w:sz w:val="28"/>
        </w:rPr>
        <w:t>б) Источники права в Российской Федерации</w:t>
      </w:r>
    </w:p>
    <w:p w:rsidR="00EA210B" w:rsidRDefault="00EA210B">
      <w:pPr>
        <w:pStyle w:val="10"/>
        <w:spacing w:line="360" w:lineRule="auto"/>
        <w:ind w:firstLine="720"/>
        <w:rPr>
          <w:sz w:val="28"/>
        </w:rPr>
      </w:pPr>
      <w:r>
        <w:rPr>
          <w:sz w:val="28"/>
        </w:rPr>
        <w:t>Выявление круга источников в различных правовых системах имеет важное значение для раскрытия многих явлений правовой действительности. В частности, от формы права зависят такие факторы, как способы правового регулирования, нормативность, общеобязательность, степень юридической силы различных правовых актов и т.д.</w:t>
      </w:r>
      <w:r>
        <w:rPr>
          <w:rStyle w:val="a4"/>
          <w:sz w:val="28"/>
        </w:rPr>
        <w:footnoteReference w:customMarkFollows="1" w:id="14"/>
        <w:t>1</w:t>
      </w:r>
    </w:p>
    <w:p w:rsidR="00EA210B" w:rsidRDefault="00EA210B">
      <w:pPr>
        <w:pStyle w:val="10"/>
        <w:spacing w:line="360" w:lineRule="auto"/>
        <w:ind w:firstLine="720"/>
        <w:rPr>
          <w:sz w:val="28"/>
        </w:rPr>
      </w:pPr>
      <w:r>
        <w:rPr>
          <w:sz w:val="28"/>
        </w:rPr>
        <w:t>Из всех известных истории источников (форм) права применительно к Российской Федерации можно говорить о трех ее видах: о правовом обычае, нормативном договоре и нормативном акте. Каждый из этих видов источников отличается по своему значению и имеет разную сферу применения.</w:t>
      </w:r>
    </w:p>
    <w:p w:rsidR="00EA210B" w:rsidRDefault="00EA210B">
      <w:pPr>
        <w:pStyle w:val="10"/>
        <w:spacing w:line="360" w:lineRule="auto"/>
        <w:ind w:firstLine="720"/>
        <w:rPr>
          <w:sz w:val="28"/>
        </w:rPr>
      </w:pPr>
      <w:r>
        <w:rPr>
          <w:sz w:val="28"/>
        </w:rPr>
        <w:t>В российском праве санкционирование</w:t>
      </w:r>
      <w:r>
        <w:rPr>
          <w:b/>
          <w:sz w:val="28"/>
        </w:rPr>
        <w:t xml:space="preserve"> </w:t>
      </w:r>
      <w:r>
        <w:rPr>
          <w:sz w:val="28"/>
        </w:rPr>
        <w:t>обычая как способа регулирования общественных отношений занимает незначительное место. Можно даже сказать, что обычай в качестве источника права действует лишь в порядке исключения и только в тех случаях, когда возможность его применения оговаривается действующим законодательством. Так, ссылка на применение международного обычая имеется в Консульском уставе; Кодекс торгового мореплавания (на территории России пока действуют Консульский устав СССР и КТМ СССР) предлагает руководствоваться портовыми обычаями для определения продолжительности погрузки и разгрузки судов и размера платы за их простой.</w:t>
      </w:r>
    </w:p>
    <w:p w:rsidR="00EA210B" w:rsidRDefault="00EA210B">
      <w:pPr>
        <w:pStyle w:val="10"/>
        <w:spacing w:line="360" w:lineRule="auto"/>
        <w:ind w:firstLine="720"/>
        <w:rPr>
          <w:sz w:val="28"/>
        </w:rPr>
      </w:pPr>
      <w:r>
        <w:rPr>
          <w:sz w:val="28"/>
        </w:rPr>
        <w:t>В Российской Федерации источниками права признаются</w:t>
      </w:r>
      <w:r>
        <w:rPr>
          <w:b/>
          <w:sz w:val="28"/>
        </w:rPr>
        <w:t xml:space="preserve"> </w:t>
      </w:r>
      <w:r>
        <w:rPr>
          <w:sz w:val="28"/>
        </w:rPr>
        <w:t>договоры нормативного содержания</w:t>
      </w:r>
      <w:r>
        <w:rPr>
          <w:b/>
          <w:sz w:val="28"/>
        </w:rPr>
        <w:t>,</w:t>
      </w:r>
      <w:r>
        <w:rPr>
          <w:sz w:val="28"/>
        </w:rPr>
        <w:t xml:space="preserve"> среди которых важное место занимают международные договоры.</w:t>
      </w:r>
    </w:p>
    <w:p w:rsidR="00EA210B" w:rsidRDefault="00EA210B">
      <w:pPr>
        <w:pStyle w:val="10"/>
        <w:spacing w:line="360" w:lineRule="auto"/>
        <w:ind w:firstLine="720"/>
        <w:rPr>
          <w:sz w:val="28"/>
        </w:rPr>
      </w:pPr>
      <w:r>
        <w:rPr>
          <w:sz w:val="28"/>
        </w:rPr>
        <w:t>Международный договор — это определенно выраженное соглашение между двумя или несколькими государствами относительно установления, изменения или прекращения их прав и обязанностей. Договоры могут быть нормоустанавливающими (например, Договор о нераспространении ядерного оружия; Договор по космосу) или учредительными (например, Договор о Содружестве Независимых Государств).</w:t>
      </w:r>
    </w:p>
    <w:p w:rsidR="00EA210B" w:rsidRDefault="00EA210B">
      <w:pPr>
        <w:pStyle w:val="10"/>
        <w:spacing w:line="360" w:lineRule="auto"/>
        <w:ind w:firstLine="720"/>
        <w:rPr>
          <w:sz w:val="28"/>
        </w:rPr>
      </w:pPr>
      <w:r>
        <w:rPr>
          <w:sz w:val="28"/>
        </w:rPr>
        <w:t>Нормоустанавливающее значение имеет включенный в Конституцию Российской Федерации Федеративный договор. Он был подписан 31 марта 1992 г. полномочными представителями Российской Федерации и ее субъектов — республик в составе России, автономной области, автономных округов, краев, областей, городов Москвы и Санкт-Петербурга. Этим договором были разграничены предметы ведения и полномочия федерации в целом и ее субъектов. Тем самым был сделан шаг от фактически унитарного государства к федерации.</w:t>
      </w:r>
    </w:p>
    <w:p w:rsidR="00EA210B" w:rsidRDefault="00EA210B">
      <w:pPr>
        <w:pStyle w:val="10"/>
        <w:spacing w:line="360" w:lineRule="auto"/>
        <w:ind w:firstLine="720"/>
        <w:rPr>
          <w:sz w:val="28"/>
        </w:rPr>
      </w:pPr>
      <w:r>
        <w:rPr>
          <w:sz w:val="28"/>
        </w:rPr>
        <w:t>Источниками права могут являться различные</w:t>
      </w:r>
      <w:r>
        <w:rPr>
          <w:b/>
          <w:sz w:val="28"/>
        </w:rPr>
        <w:t xml:space="preserve"> </w:t>
      </w:r>
      <w:r>
        <w:rPr>
          <w:sz w:val="28"/>
        </w:rPr>
        <w:t>соглашения как разновидности договора. В Российской Федерации в современных условиях значительно возрастает роль соглашений в регламентации различных сторон общественной и государственной жизни. Так, многие сферы отношений между краями, областями и входящими в них автономиями регулируются именно соглашениями. Известны соглашения и между государственными органами Федерации и ее субъектов. Например, в соответствии с Законом Правительство Российской Федерации вправе передавать на основании соглашений администрации автономной области, автономных округов, краев, областей, городов Москвы и Санкт-Петербурга осуществление части своих полномочий. На основании соглашений возможно и обратное перераспределение полномочий.</w:t>
      </w:r>
    </w:p>
    <w:p w:rsidR="00EA210B" w:rsidRDefault="00EA210B">
      <w:pPr>
        <w:pStyle w:val="10"/>
        <w:spacing w:line="360" w:lineRule="auto"/>
        <w:ind w:firstLine="720"/>
        <w:rPr>
          <w:sz w:val="28"/>
        </w:rPr>
      </w:pPr>
      <w:r>
        <w:rPr>
          <w:sz w:val="28"/>
        </w:rPr>
        <w:t>Договоры устанавливают нормы права и в российском трудовом праве. Так, нормоустанавливающее значение имеет</w:t>
      </w:r>
      <w:r>
        <w:rPr>
          <w:b/>
          <w:sz w:val="28"/>
        </w:rPr>
        <w:t xml:space="preserve"> </w:t>
      </w:r>
      <w:r>
        <w:rPr>
          <w:sz w:val="28"/>
        </w:rPr>
        <w:t>коллективный договор — правовой акт, регулирующий трудовые, социально-экономические и профессиональные отношения между работодателем и работниками на предприятии, в учреждении, организации (ст. 2 Закона Российской Федерации «О коллективных договорах и соглашениях»)</w:t>
      </w:r>
      <w:r>
        <w:rPr>
          <w:rStyle w:val="a4"/>
          <w:sz w:val="28"/>
        </w:rPr>
        <w:footnoteReference w:customMarkFollows="1" w:id="15"/>
        <w:t>1</w:t>
      </w:r>
      <w:r>
        <w:rPr>
          <w:sz w:val="28"/>
        </w:rPr>
        <w:t>. В коллективный договор могут включаться взаимные обязательства работодателя и работников по таким вопросам, как механизм регулирования оплаты труда с учетом роста цен, уровня инфляции, выполнения показателей, перечисленных в договоре, а также по вопросам занятости, переобучения, условий высвобождения работников, соблюдения их интересов при приватизации предприятий и ведомственного жилья. Условия коллективных договоров, заключенных в соответствии с законодательством, являются обязательными для предприятий, на которые они распространяются. Иными словами, коллективный договор представляет собой специфическую локальную правовую норму.</w:t>
      </w:r>
    </w:p>
    <w:p w:rsidR="00EA210B" w:rsidRDefault="00EA210B">
      <w:pPr>
        <w:pStyle w:val="10"/>
        <w:spacing w:line="360" w:lineRule="auto"/>
        <w:ind w:firstLine="720"/>
        <w:rPr>
          <w:sz w:val="28"/>
        </w:rPr>
      </w:pPr>
      <w:r>
        <w:rPr>
          <w:sz w:val="28"/>
        </w:rPr>
        <w:t>Наиболее характерным для Российской Федерации источником права является</w:t>
      </w:r>
      <w:r>
        <w:rPr>
          <w:b/>
          <w:sz w:val="28"/>
        </w:rPr>
        <w:t xml:space="preserve"> </w:t>
      </w:r>
      <w:r>
        <w:rPr>
          <w:sz w:val="28"/>
        </w:rPr>
        <w:t>нормативный акт</w:t>
      </w:r>
      <w:r>
        <w:rPr>
          <w:b/>
          <w:sz w:val="28"/>
        </w:rPr>
        <w:t>.</w:t>
      </w:r>
      <w:r>
        <w:rPr>
          <w:sz w:val="28"/>
        </w:rPr>
        <w:t xml:space="preserve"> Правом на издание нормативных актов обладают не все государственные органы. В Российской Федерации такие акты могут издаваться лишь представительными и исполнительными органами власти. При этом каждый орган вправе издавать акты только определенного вида (закон, указ, постановление, распоряжение и т.д.) и только по вопросам, входящим в его компетенцию.</w:t>
      </w:r>
    </w:p>
    <w:p w:rsidR="00EA210B" w:rsidRDefault="00EA210B">
      <w:pPr>
        <w:pStyle w:val="10"/>
        <w:spacing w:line="360" w:lineRule="auto"/>
        <w:ind w:firstLine="720"/>
        <w:rPr>
          <w:sz w:val="28"/>
        </w:rPr>
      </w:pPr>
      <w:r>
        <w:rPr>
          <w:sz w:val="28"/>
        </w:rPr>
        <w:t>Юридическая сила нормативных актов зависит от места органа, издавшего акт, в государственном механизме. Все нормативные акты государственных органов принято делить на</w:t>
      </w:r>
      <w:r>
        <w:rPr>
          <w:b/>
          <w:sz w:val="28"/>
        </w:rPr>
        <w:t xml:space="preserve"> </w:t>
      </w:r>
      <w:r>
        <w:rPr>
          <w:sz w:val="28"/>
        </w:rPr>
        <w:t>законы и подзаконные акты</w:t>
      </w:r>
      <w:r>
        <w:rPr>
          <w:b/>
          <w:sz w:val="28"/>
        </w:rPr>
        <w:t>.</w:t>
      </w:r>
      <w:r>
        <w:rPr>
          <w:sz w:val="28"/>
        </w:rPr>
        <w:t xml:space="preserve"> Ведущее место в системе нормативных актов занимают законы. Акты остальных видов издаются на основе и во исполнение законов и потому называются подзаконными.</w:t>
      </w:r>
    </w:p>
    <w:p w:rsidR="00EA210B" w:rsidRDefault="00EA210B">
      <w:pPr>
        <w:pStyle w:val="10"/>
        <w:spacing w:line="360" w:lineRule="auto"/>
        <w:ind w:firstLine="720"/>
        <w:rPr>
          <w:sz w:val="28"/>
        </w:rPr>
      </w:pPr>
      <w:r>
        <w:rPr>
          <w:sz w:val="28"/>
        </w:rPr>
        <w:t>Высшей юридической силой среди нормативных актов обладает Конституция Российской Федерации, которая определяет организацию государственной власти, закрепляет основы конституционного строя, федеративных отношений, основные права и обязанности граждан.</w:t>
      </w:r>
    </w:p>
    <w:p w:rsidR="00EA210B" w:rsidRDefault="00EA210B">
      <w:pPr>
        <w:pStyle w:val="10"/>
        <w:spacing w:line="360" w:lineRule="auto"/>
        <w:ind w:firstLine="720"/>
        <w:rPr>
          <w:sz w:val="28"/>
        </w:rPr>
      </w:pPr>
      <w:r>
        <w:rPr>
          <w:sz w:val="28"/>
        </w:rPr>
        <w:t>Конституция Российской Федерации представляет собой юридическую базу для всего действующего законодательства. Основополагающие установления Конституции развиваются и детализируются в других нормативных актах. Причем все они, от какого бы органа ни исходили, должны соответствовать Конституции. В противном случае любой акт (или его часть) признается недействующим.</w:t>
      </w:r>
    </w:p>
    <w:p w:rsidR="00EA210B" w:rsidRDefault="00EA210B">
      <w:pPr>
        <w:pStyle w:val="10"/>
        <w:spacing w:line="360" w:lineRule="auto"/>
        <w:ind w:firstLine="720"/>
        <w:rPr>
          <w:sz w:val="28"/>
        </w:rPr>
      </w:pPr>
      <w:r>
        <w:rPr>
          <w:sz w:val="28"/>
        </w:rPr>
        <w:t>Вторыми по значимости нормативными актами являются</w:t>
      </w:r>
      <w:r>
        <w:rPr>
          <w:b/>
          <w:sz w:val="28"/>
        </w:rPr>
        <w:t xml:space="preserve"> </w:t>
      </w:r>
      <w:r>
        <w:rPr>
          <w:sz w:val="28"/>
        </w:rPr>
        <w:t>законы</w:t>
      </w:r>
      <w:r>
        <w:rPr>
          <w:b/>
          <w:sz w:val="28"/>
        </w:rPr>
        <w:t>.</w:t>
      </w:r>
      <w:r>
        <w:rPr>
          <w:sz w:val="28"/>
        </w:rPr>
        <w:t xml:space="preserve"> В юридическом смысле закон — это нормативный акт, принимаемый в особом порядке, обладающий после Конституции наибольшей юридической силой и направленный на регулирование наиболее важных общественных отношений.</w:t>
      </w:r>
    </w:p>
    <w:p w:rsidR="00EA210B" w:rsidRDefault="00EA210B">
      <w:pPr>
        <w:pStyle w:val="10"/>
        <w:spacing w:line="360" w:lineRule="auto"/>
        <w:ind w:firstLine="720"/>
        <w:rPr>
          <w:sz w:val="28"/>
        </w:rPr>
      </w:pPr>
      <w:r>
        <w:rPr>
          <w:sz w:val="28"/>
        </w:rPr>
        <w:t>Законы в Российской Федерации принимаются высшими представительными органами как самой Федерации, ее субъектов, так и соответственно народным голосованием (референдумом).</w:t>
      </w:r>
      <w:r>
        <w:rPr>
          <w:rStyle w:val="a4"/>
          <w:sz w:val="28"/>
        </w:rPr>
        <w:footnoteReference w:customMarkFollows="1" w:id="16"/>
        <w:t>1</w:t>
      </w:r>
      <w:r>
        <w:rPr>
          <w:sz w:val="28"/>
        </w:rPr>
        <w:t xml:space="preserve"> Этим обусловлено верховенство закона и придание ему наибольшей юридической силы по отношению к нормативным актам всех других государственных органов, которые, как уже говорилось, считаются подзаконными и не могут противоречить закону. Принятие нового закона обычно влечет за собой необходимость отмены или внесения изменений во все другие акты по урегулированному новым законом вопросу. Сам же закон может быть отменен лишь той инстанцией, которая этот закон приняла. Закон, принятый на референдуме, обладает высшей юридической силой и в каком-либо утверждении не нуждается.</w:t>
      </w:r>
    </w:p>
    <w:p w:rsidR="00EA210B" w:rsidRDefault="00EA210B">
      <w:pPr>
        <w:pStyle w:val="10"/>
        <w:spacing w:line="360" w:lineRule="auto"/>
        <w:ind w:firstLine="720"/>
        <w:rPr>
          <w:sz w:val="28"/>
        </w:rPr>
      </w:pPr>
      <w:r>
        <w:rPr>
          <w:sz w:val="28"/>
        </w:rPr>
        <w:t>Важной отличительной чертой закона является то, что в нем всегда содержатся юридические нормы, то есть он всегда нормативен. Этим он отличается как от актов других органов, так и от иных видов актов высшего представительного органа — постановлений, деклараций, посланий, обращений.</w:t>
      </w:r>
    </w:p>
    <w:p w:rsidR="00EA210B" w:rsidRDefault="00EA210B">
      <w:pPr>
        <w:pStyle w:val="10"/>
        <w:spacing w:line="360" w:lineRule="auto"/>
        <w:ind w:firstLine="720"/>
        <w:rPr>
          <w:sz w:val="28"/>
        </w:rPr>
      </w:pPr>
      <w:r>
        <w:rPr>
          <w:sz w:val="28"/>
        </w:rPr>
        <w:t>Законом обычно регулируются наиболее важные отношения в обществе, устанавливаются отправные начала правового регулирования. Нормы, содержащиеся в актах других видов, основываются на нормах законов, являются производными от них.</w:t>
      </w:r>
    </w:p>
    <w:p w:rsidR="00EA210B" w:rsidRDefault="00EA210B">
      <w:pPr>
        <w:pStyle w:val="10"/>
        <w:spacing w:line="360" w:lineRule="auto"/>
        <w:ind w:firstLine="720"/>
        <w:rPr>
          <w:sz w:val="28"/>
        </w:rPr>
      </w:pPr>
      <w:r>
        <w:rPr>
          <w:sz w:val="28"/>
        </w:rPr>
        <w:t>Законы, наконец, издаются в определенном порядке. Для их принятия характерна особая законотворческая процедура.</w:t>
      </w:r>
    </w:p>
    <w:p w:rsidR="00EA210B" w:rsidRDefault="00EA210B">
      <w:pPr>
        <w:pStyle w:val="10"/>
        <w:spacing w:line="360" w:lineRule="auto"/>
        <w:ind w:firstLine="720"/>
        <w:rPr>
          <w:sz w:val="28"/>
        </w:rPr>
      </w:pPr>
      <w:r>
        <w:rPr>
          <w:sz w:val="28"/>
        </w:rPr>
        <w:t>Каждый закон проходит обязательные стадии, которые нашли законодательное оформление в регламентах высших представительных органов.</w:t>
      </w:r>
    </w:p>
    <w:p w:rsidR="00EA210B" w:rsidRDefault="00EA210B">
      <w:pPr>
        <w:pStyle w:val="10"/>
        <w:spacing w:line="360" w:lineRule="auto"/>
        <w:ind w:firstLine="720"/>
        <w:rPr>
          <w:sz w:val="28"/>
        </w:rPr>
      </w:pPr>
      <w:r>
        <w:rPr>
          <w:sz w:val="28"/>
        </w:rPr>
        <w:t>Будучи едиными, по способу формирования, положению в правовой системе государства и роли в регулировании общественных отношений, законы делятся на определенные виды. В частности, по значимости содержащихся в них норм они делятся на конституционные и обыкновенные</w:t>
      </w:r>
      <w:r>
        <w:rPr>
          <w:b/>
          <w:sz w:val="28"/>
        </w:rPr>
        <w:t>.</w:t>
      </w:r>
    </w:p>
    <w:p w:rsidR="00EA210B" w:rsidRDefault="00EA210B">
      <w:pPr>
        <w:pStyle w:val="10"/>
        <w:spacing w:line="360" w:lineRule="auto"/>
        <w:ind w:firstLine="720"/>
        <w:rPr>
          <w:sz w:val="28"/>
        </w:rPr>
      </w:pPr>
      <w:r>
        <w:rPr>
          <w:sz w:val="28"/>
        </w:rPr>
        <w:t>К числу конституционных законов относятся прежде всего законы, вносящие изменения и дополнения в Конституцию, а также законы, необходимость издания которых предусмотрена непосредственно конституцией. В Конституции РФ 1993 г. названо четырнадцать таких конституционных законов. Примером последних могут быть законы о Правительстве Российской Федерации (ст. 114), о Конституционном Суде Российской Федерации (ст. 128), об изменении конституционно-правового статуса субъекта Российской Федерации (ст. 137 Конституции РФ). Для конституционных законов установлена более сложная по сравнению с обычными законами процедура их прохождения и принятия в Федеральном Собрании. На принятый конституционный закон не может быть наложено вето Президента (ст. 108 Конституции РФ).</w:t>
      </w:r>
    </w:p>
    <w:p w:rsidR="00EA210B" w:rsidRDefault="00EA210B">
      <w:pPr>
        <w:pStyle w:val="10"/>
        <w:spacing w:line="360" w:lineRule="auto"/>
        <w:ind w:firstLine="720"/>
        <w:rPr>
          <w:sz w:val="28"/>
        </w:rPr>
      </w:pPr>
      <w:r>
        <w:rPr>
          <w:sz w:val="28"/>
        </w:rPr>
        <w:t>Обыкновенные законы, в свою очередь, делятся на кодификационные и текущие. К кодификационным относятся Основы (Основные начала) законодательства Российской Федерации и кодексы.</w:t>
      </w:r>
      <w:r>
        <w:rPr>
          <w:b/>
          <w:sz w:val="28"/>
        </w:rPr>
        <w:t xml:space="preserve"> </w:t>
      </w:r>
      <w:r>
        <w:rPr>
          <w:sz w:val="28"/>
        </w:rPr>
        <w:t>Основы — это федеральный закон, который устанавливает принципы и определяет общие положения регулирования определенных отраслей права или сфер общественной жизни. Кодекс — это закон кодификационного характера, в котором объединены на основе единых принципов нормы, достаточно детально регулирующие определенную область общественных отношении. Кодекс чаще всего относится к какой-либо одной отрасли права (например. Уголовный кодекс. Гражданский процессуальный кодекс. Кодекс об административных правонарушениях).</w:t>
      </w:r>
    </w:p>
    <w:p w:rsidR="00EA210B" w:rsidRDefault="00EA210B">
      <w:pPr>
        <w:pStyle w:val="10"/>
        <w:spacing w:line="360" w:lineRule="auto"/>
        <w:ind w:firstLine="720"/>
        <w:rPr>
          <w:sz w:val="28"/>
        </w:rPr>
      </w:pPr>
      <w:r>
        <w:rPr>
          <w:sz w:val="28"/>
        </w:rPr>
        <w:t>В федеративном государстве, каким является Россия, различаются законы федеральные и законы субъектов Федерации. Так, кроме федерального Закона «О языках народов РСФСР» в ряде республик (Карелия, Калмыкия и др.), входящих в Российскую Федерацию, приняты свои законы о языках. Федеральные законы действуют, как правило, на территории всей Федерации. В случае расхождения закона субъекта Федерации с законом Российской Федерации действует федеральный закон.</w:t>
      </w:r>
    </w:p>
    <w:p w:rsidR="00EA210B" w:rsidRDefault="00EA210B">
      <w:pPr>
        <w:pStyle w:val="10"/>
        <w:spacing w:line="360" w:lineRule="auto"/>
        <w:ind w:firstLine="720"/>
        <w:rPr>
          <w:sz w:val="28"/>
        </w:rPr>
      </w:pPr>
      <w:r>
        <w:rPr>
          <w:sz w:val="28"/>
        </w:rPr>
        <w:t>Издание законов — не единственная форма правотворчества высших представительных органов. Так, палаты Федерального собрания — Государственная Дума и Совет Федерации — полномочны принимать</w:t>
      </w:r>
      <w:r>
        <w:rPr>
          <w:b/>
          <w:sz w:val="28"/>
        </w:rPr>
        <w:t xml:space="preserve"> </w:t>
      </w:r>
      <w:r>
        <w:rPr>
          <w:sz w:val="28"/>
        </w:rPr>
        <w:t>постановления</w:t>
      </w:r>
      <w:r>
        <w:rPr>
          <w:b/>
          <w:sz w:val="28"/>
        </w:rPr>
        <w:t>,</w:t>
      </w:r>
      <w:r>
        <w:rPr>
          <w:sz w:val="28"/>
        </w:rPr>
        <w:t xml:space="preserve"> которые тоже могут содержать нормы права и потому быть источниками права. Примером таких постановлений являются постановление Совета Федерации об утверждении изменения границ между субъектами Федерации, постановления палат об утверждении Регламентов их деятельности.</w:t>
      </w:r>
    </w:p>
    <w:p w:rsidR="00EA210B" w:rsidRDefault="00EA210B">
      <w:pPr>
        <w:pStyle w:val="10"/>
        <w:spacing w:line="360" w:lineRule="auto"/>
        <w:ind w:firstLine="720"/>
        <w:rPr>
          <w:sz w:val="28"/>
        </w:rPr>
      </w:pPr>
      <w:r>
        <w:rPr>
          <w:sz w:val="28"/>
        </w:rPr>
        <w:t>Среди нормативных актов Российской Федерации особое место занимают</w:t>
      </w:r>
      <w:r>
        <w:rPr>
          <w:b/>
          <w:sz w:val="28"/>
        </w:rPr>
        <w:t xml:space="preserve"> </w:t>
      </w:r>
      <w:r>
        <w:rPr>
          <w:sz w:val="28"/>
        </w:rPr>
        <w:t>указы Президента Российской Федерации</w:t>
      </w:r>
      <w:r>
        <w:rPr>
          <w:b/>
          <w:sz w:val="28"/>
        </w:rPr>
        <w:t>.</w:t>
      </w:r>
      <w:r>
        <w:rPr>
          <w:sz w:val="28"/>
        </w:rPr>
        <w:t xml:space="preserve"> По своему правовому статусу, определенному Конституцией, Президент Российской Федерации является главой государства, издающим распоряжения и указы</w:t>
      </w:r>
      <w:r>
        <w:rPr>
          <w:rStyle w:val="a4"/>
          <w:sz w:val="28"/>
        </w:rPr>
        <w:footnoteReference w:customMarkFollows="1" w:id="17"/>
        <w:t>1</w:t>
      </w:r>
      <w:r>
        <w:rPr>
          <w:sz w:val="28"/>
        </w:rPr>
        <w:t>.</w:t>
      </w:r>
    </w:p>
    <w:p w:rsidR="00EA210B" w:rsidRDefault="00EA210B">
      <w:pPr>
        <w:pStyle w:val="10"/>
        <w:spacing w:line="360" w:lineRule="auto"/>
        <w:ind w:firstLine="720"/>
        <w:rPr>
          <w:sz w:val="28"/>
        </w:rPr>
      </w:pPr>
      <w:r>
        <w:rPr>
          <w:sz w:val="28"/>
        </w:rPr>
        <w:t>Распоряжения издаются Президентом обычно по текущим вопросам оперативного характера и не должны содержать нормы права. Указы Президента могут иметь нормативный характер. Об этом прямо сказано в ст. 115 Конституции РФ 1993 г. (в отличие от прежней Конституции, где такой характеристики указов Президента не было). Нормативными являются, например, указы Президента от 6 марта 1995 г. «Об основных принципах осуществления внешнеторговой деятельности в Российской Федерации», от 23 февраля 1995 г. «О компенсационных выплатах семьям с детьми, обучающимся и другим категориям лиц».</w:t>
      </w:r>
    </w:p>
    <w:p w:rsidR="00EA210B" w:rsidRDefault="00EA210B">
      <w:pPr>
        <w:pStyle w:val="10"/>
        <w:spacing w:line="360" w:lineRule="auto"/>
        <w:ind w:firstLine="720"/>
        <w:rPr>
          <w:sz w:val="28"/>
        </w:rPr>
      </w:pPr>
      <w:r>
        <w:rPr>
          <w:sz w:val="28"/>
        </w:rPr>
        <w:t>В соответствии с законом о Правительстве Российской Федерации Президенту дано право утверждать своими указами положения о министерствах, государственных комитетах и других подведомственных Правительству органах. Эти нормативные указы в случае их издания также будут являться источниками права.</w:t>
      </w:r>
    </w:p>
    <w:p w:rsidR="00EA210B" w:rsidRDefault="00EA210B">
      <w:pPr>
        <w:pStyle w:val="10"/>
        <w:spacing w:line="360" w:lineRule="auto"/>
        <w:ind w:firstLine="720"/>
        <w:rPr>
          <w:sz w:val="28"/>
        </w:rPr>
      </w:pPr>
      <w:r>
        <w:rPr>
          <w:sz w:val="28"/>
        </w:rPr>
        <w:t>Указы Президента Российской Федерации как подзаконные акты не могут противоречить Конституции и законам Российской Федерации. В противном случае действует норма Конституции и закона Российской Федерации.</w:t>
      </w:r>
    </w:p>
    <w:p w:rsidR="00EA210B" w:rsidRDefault="00EA210B">
      <w:pPr>
        <w:pStyle w:val="10"/>
        <w:spacing w:line="360" w:lineRule="auto"/>
        <w:ind w:firstLine="720"/>
        <w:rPr>
          <w:sz w:val="28"/>
        </w:rPr>
      </w:pPr>
      <w:r>
        <w:rPr>
          <w:b/>
          <w:sz w:val="28"/>
        </w:rPr>
        <w:t>Нормативные акты Правительства.</w:t>
      </w:r>
      <w:r>
        <w:rPr>
          <w:sz w:val="28"/>
        </w:rPr>
        <w:t xml:space="preserve"> Правительство Российской Федерации издает постановления и распоряжения. Распоряжения обычно содержат конкретные предписания, то есть являются актами индивидуального характера. Постановления издаются по наиболее важным вопросам хозяйственного и культурного строительства. Они, как правило, имеют общий характер, содержат нормы права и потому относятся к источникам права (например, постановление Правительства Российской Федерации от 15 марта 1993 г. «Об утверждении условий выпуска внутреннего государственного валютного облигационного займа»), от 6 апреля 1995 г. «Об учреждении специальных государственных стипендий Правительства Российской Федерации для аспирантов и студентов государственных образовательных учреждений высшего и среднего профессионального образования.</w:t>
      </w:r>
    </w:p>
    <w:p w:rsidR="00EA210B" w:rsidRDefault="00EA210B">
      <w:pPr>
        <w:pStyle w:val="10"/>
        <w:spacing w:line="360" w:lineRule="auto"/>
        <w:ind w:firstLine="0"/>
        <w:jc w:val="center"/>
        <w:rPr>
          <w:b/>
          <w:sz w:val="28"/>
        </w:rPr>
      </w:pPr>
    </w:p>
    <w:p w:rsidR="00EA210B" w:rsidRDefault="00EA210B">
      <w:pPr>
        <w:pStyle w:val="10"/>
        <w:spacing w:line="360" w:lineRule="auto"/>
        <w:ind w:firstLine="0"/>
        <w:jc w:val="center"/>
        <w:rPr>
          <w:b/>
          <w:sz w:val="28"/>
        </w:rPr>
      </w:pPr>
    </w:p>
    <w:p w:rsidR="00EA210B" w:rsidRDefault="00EA210B">
      <w:pPr>
        <w:pStyle w:val="10"/>
        <w:spacing w:line="360" w:lineRule="auto"/>
        <w:ind w:firstLine="0"/>
        <w:jc w:val="center"/>
        <w:rPr>
          <w:b/>
          <w:sz w:val="28"/>
        </w:rPr>
      </w:pPr>
    </w:p>
    <w:p w:rsidR="00EA210B" w:rsidRDefault="00EA210B">
      <w:pPr>
        <w:pStyle w:val="10"/>
        <w:spacing w:line="360" w:lineRule="auto"/>
        <w:ind w:firstLine="0"/>
        <w:jc w:val="center"/>
        <w:rPr>
          <w:b/>
          <w:sz w:val="28"/>
        </w:rPr>
      </w:pPr>
    </w:p>
    <w:p w:rsidR="00EA210B" w:rsidRDefault="00EA210B">
      <w:pPr>
        <w:pStyle w:val="10"/>
        <w:spacing w:line="360" w:lineRule="auto"/>
        <w:ind w:firstLine="0"/>
        <w:jc w:val="center"/>
        <w:rPr>
          <w:b/>
          <w:sz w:val="28"/>
        </w:rPr>
      </w:pPr>
    </w:p>
    <w:p w:rsidR="00EA210B" w:rsidRDefault="00EA210B">
      <w:pPr>
        <w:pStyle w:val="10"/>
        <w:spacing w:line="360" w:lineRule="auto"/>
        <w:ind w:firstLine="0"/>
        <w:jc w:val="center"/>
        <w:rPr>
          <w:b/>
          <w:sz w:val="28"/>
        </w:rPr>
      </w:pPr>
    </w:p>
    <w:p w:rsidR="00EA210B" w:rsidRDefault="00EA210B">
      <w:pPr>
        <w:pStyle w:val="10"/>
        <w:spacing w:line="360" w:lineRule="auto"/>
        <w:ind w:firstLine="0"/>
        <w:jc w:val="center"/>
        <w:rPr>
          <w:b/>
          <w:sz w:val="28"/>
        </w:rPr>
      </w:pPr>
    </w:p>
    <w:p w:rsidR="00EA210B" w:rsidRDefault="00EA210B">
      <w:pPr>
        <w:pStyle w:val="10"/>
        <w:spacing w:line="360" w:lineRule="auto"/>
        <w:ind w:firstLine="0"/>
        <w:jc w:val="center"/>
        <w:rPr>
          <w:b/>
          <w:sz w:val="28"/>
        </w:rPr>
      </w:pPr>
    </w:p>
    <w:p w:rsidR="00EA210B" w:rsidRDefault="00EA210B">
      <w:pPr>
        <w:pStyle w:val="10"/>
        <w:spacing w:line="360" w:lineRule="auto"/>
        <w:ind w:firstLine="0"/>
        <w:jc w:val="center"/>
        <w:rPr>
          <w:b/>
          <w:sz w:val="28"/>
        </w:rPr>
      </w:pPr>
    </w:p>
    <w:p w:rsidR="00EA210B" w:rsidRDefault="00EA210B">
      <w:pPr>
        <w:pStyle w:val="10"/>
        <w:spacing w:line="360" w:lineRule="auto"/>
        <w:ind w:firstLine="0"/>
        <w:jc w:val="center"/>
        <w:rPr>
          <w:b/>
          <w:sz w:val="28"/>
        </w:rPr>
      </w:pPr>
    </w:p>
    <w:p w:rsidR="00EA210B" w:rsidRDefault="00EA210B">
      <w:pPr>
        <w:pStyle w:val="10"/>
        <w:spacing w:line="360" w:lineRule="auto"/>
        <w:ind w:firstLine="0"/>
        <w:jc w:val="center"/>
        <w:rPr>
          <w:b/>
          <w:sz w:val="28"/>
        </w:rPr>
      </w:pPr>
      <w:r>
        <w:rPr>
          <w:b/>
          <w:sz w:val="28"/>
        </w:rPr>
        <w:t>ГЛАВА 2. Нормативно-правовой акт как источник права</w:t>
      </w:r>
    </w:p>
    <w:p w:rsidR="00EA210B" w:rsidRDefault="00EA210B">
      <w:pPr>
        <w:pStyle w:val="10"/>
        <w:spacing w:line="360" w:lineRule="auto"/>
        <w:ind w:firstLine="0"/>
        <w:jc w:val="center"/>
        <w:rPr>
          <w:b/>
          <w:sz w:val="28"/>
        </w:rPr>
      </w:pPr>
    </w:p>
    <w:p w:rsidR="00EA210B" w:rsidRDefault="00EA210B">
      <w:pPr>
        <w:pStyle w:val="10"/>
        <w:spacing w:line="360" w:lineRule="auto"/>
        <w:ind w:firstLine="720"/>
        <w:rPr>
          <w:sz w:val="28"/>
        </w:rPr>
      </w:pPr>
      <w:r>
        <w:rPr>
          <w:sz w:val="28"/>
        </w:rPr>
        <w:t>Говоря о юридических актах необходимо обратить внимание на то, что термин «акт» имеет в сфере права два значения:</w:t>
      </w:r>
    </w:p>
    <w:p w:rsidR="00EA210B" w:rsidRDefault="00EA210B">
      <w:pPr>
        <w:pStyle w:val="10"/>
        <w:spacing w:line="360" w:lineRule="auto"/>
        <w:ind w:firstLine="720"/>
        <w:rPr>
          <w:sz w:val="28"/>
        </w:rPr>
      </w:pPr>
      <w:r>
        <w:rPr>
          <w:sz w:val="28"/>
        </w:rPr>
        <w:t>а) правомерного действия — юридического факта, в том числе действия по правотворчеству, когда законодательный орган совершает действия по изданию, изменению или отмене закона;</w:t>
      </w:r>
    </w:p>
    <w:p w:rsidR="00EA210B" w:rsidRDefault="00EA210B">
      <w:pPr>
        <w:pStyle w:val="10"/>
        <w:spacing w:line="360" w:lineRule="auto"/>
        <w:ind w:firstLine="720"/>
        <w:rPr>
          <w:sz w:val="28"/>
        </w:rPr>
      </w:pPr>
      <w:r>
        <w:rPr>
          <w:sz w:val="28"/>
        </w:rPr>
        <w:t>б) официального документа, в котором выражаются и закрепляются результаты тех или иных действий и в котором, следовательно, они «пребывают».</w:t>
      </w:r>
    </w:p>
    <w:p w:rsidR="00EA210B" w:rsidRDefault="00EA210B">
      <w:pPr>
        <w:pStyle w:val="10"/>
        <w:spacing w:line="360" w:lineRule="auto"/>
        <w:ind w:firstLine="720"/>
        <w:rPr>
          <w:sz w:val="28"/>
        </w:rPr>
      </w:pPr>
      <w:r>
        <w:rPr>
          <w:sz w:val="28"/>
        </w:rPr>
        <w:t>Когда речь идет об источниках права, то слово «акт» понимается главным образом во втором из указанных значений (хотя «имеется в виду», что при помощи таких актов устанавливаются, изменяются, отменяются юридические нормы); в нормативном акте-документе как раз и находят официальное закрепление правотворческие действия (акты в значении действия)</w:t>
      </w:r>
      <w:r>
        <w:rPr>
          <w:rStyle w:val="a4"/>
          <w:sz w:val="28"/>
        </w:rPr>
        <w:footnoteReference w:customMarkFollows="1" w:id="18"/>
        <w:t>1</w:t>
      </w:r>
      <w:r>
        <w:rPr>
          <w:sz w:val="28"/>
        </w:rPr>
        <w:t>.</w:t>
      </w:r>
    </w:p>
    <w:p w:rsidR="00EA210B" w:rsidRDefault="00EA210B">
      <w:pPr>
        <w:pStyle w:val="10"/>
        <w:spacing w:line="360" w:lineRule="auto"/>
        <w:ind w:firstLine="720"/>
        <w:rPr>
          <w:sz w:val="28"/>
        </w:rPr>
      </w:pPr>
      <w:r>
        <w:rPr>
          <w:sz w:val="28"/>
        </w:rPr>
        <w:t>Во всех правовых системах под нормативным актом понимается акт правотворчества, исходящий от компетентного государственного органа содержащий нормы права. Он рассчитан на регулирование заранее неограниченного числа случаев и действует непрерывно. Этими признаками нормативный акт отличается как от актов применения права (где речь идет о приложении нормы к конкретному случаю, конкретному лицу), так и от актов толкования права (где речь идет о разъяснении того, как нужно понимать уже действующую норму).</w:t>
      </w:r>
    </w:p>
    <w:p w:rsidR="00EA210B" w:rsidRDefault="00EA210B">
      <w:pPr>
        <w:pStyle w:val="10"/>
        <w:spacing w:line="360" w:lineRule="auto"/>
        <w:ind w:firstLine="720"/>
        <w:rPr>
          <w:sz w:val="28"/>
        </w:rPr>
      </w:pPr>
      <w:r>
        <w:rPr>
          <w:sz w:val="28"/>
        </w:rPr>
        <w:t>Нормативный акт имеет определенные преимущества перед другими источниками права. Во-первых, государственные органы имеют большие координационные возможности для выявления общего интереса. Во-вторых, в силу определенных правил изложения нормативный акт является лучшим способом оформления устоявшихся норм. В третьих, на него легко ссылаться при разрешении дела, вносить необходимые коррективы, осуществлять контроль за его исполнением</w:t>
      </w:r>
      <w:r>
        <w:rPr>
          <w:rStyle w:val="a4"/>
          <w:sz w:val="28"/>
        </w:rPr>
        <w:footnoteReference w:customMarkFollows="1" w:id="19"/>
        <w:t>1</w:t>
      </w:r>
      <w:r>
        <w:rPr>
          <w:sz w:val="28"/>
        </w:rPr>
        <w:t>.</w:t>
      </w:r>
    </w:p>
    <w:p w:rsidR="00EA210B" w:rsidRDefault="00EA210B">
      <w:pPr>
        <w:pStyle w:val="10"/>
        <w:spacing w:line="360" w:lineRule="auto"/>
        <w:ind w:firstLine="720"/>
        <w:rPr>
          <w:sz w:val="28"/>
        </w:rPr>
      </w:pPr>
      <w:r>
        <w:rPr>
          <w:sz w:val="28"/>
        </w:rPr>
        <w:t>Нормативный акт является наиболее распространенным и, более того, даже классическим и первостепенным источником права для всех стран, объединяемых в систему «писаного права».</w:t>
      </w:r>
    </w:p>
    <w:p w:rsidR="00EA210B" w:rsidRDefault="00EA210B">
      <w:pPr>
        <w:pStyle w:val="10"/>
        <w:spacing w:line="360" w:lineRule="auto"/>
        <w:ind w:firstLine="720"/>
        <w:rPr>
          <w:sz w:val="28"/>
        </w:rPr>
      </w:pPr>
      <w:r>
        <w:rPr>
          <w:sz w:val="28"/>
        </w:rPr>
        <w:t xml:space="preserve">Нормативные юридические акты нужно строго отличать от индивидуальных юридических актов, в которых содержатся не юридические нормы, а результаты индивидуальных действий по конкретным вопросам: либо разовое, персональное предписание, например, решение суда по конкретному вопросу, распоряжение по тому или иному вопросу руководителя администрации либо результаты юридических действий частных лиц, скажем, завещание, договор. </w:t>
      </w:r>
    </w:p>
    <w:p w:rsidR="00EA210B" w:rsidRDefault="00EA210B">
      <w:pPr>
        <w:pStyle w:val="10"/>
        <w:spacing w:line="360" w:lineRule="auto"/>
        <w:ind w:firstLine="720"/>
        <w:rPr>
          <w:sz w:val="28"/>
        </w:rPr>
      </w:pPr>
      <w:r>
        <w:rPr>
          <w:sz w:val="28"/>
        </w:rPr>
        <w:t>Нормативный акт — доминирующий источник права во всех правовых системах мира. Он имеет ряд неоспоримых преимуществ.</w:t>
      </w:r>
    </w:p>
    <w:p w:rsidR="00EA210B" w:rsidRDefault="00EA210B">
      <w:pPr>
        <w:pStyle w:val="10"/>
        <w:spacing w:line="360" w:lineRule="auto"/>
        <w:ind w:firstLine="720"/>
        <w:rPr>
          <w:sz w:val="28"/>
        </w:rPr>
      </w:pPr>
      <w:r>
        <w:rPr>
          <w:sz w:val="28"/>
        </w:rPr>
        <w:t>1. Нормативный акт может быть издан оперативно, в любой своей части изменен, что позволяет относительно быстро реагировать на социальные процессы.</w:t>
      </w:r>
    </w:p>
    <w:p w:rsidR="00EA210B" w:rsidRDefault="00EA210B">
      <w:pPr>
        <w:pStyle w:val="10"/>
        <w:spacing w:line="360" w:lineRule="auto"/>
        <w:ind w:firstLine="720"/>
        <w:rPr>
          <w:sz w:val="28"/>
        </w:rPr>
      </w:pPr>
      <w:r>
        <w:rPr>
          <w:sz w:val="28"/>
        </w:rPr>
        <w:t>2. Нормативные акты, как правило, определенным образом систематизированы, что позволяет легко осуществлять поиск нужного документа для применения или реализации.</w:t>
      </w:r>
    </w:p>
    <w:p w:rsidR="00EA210B" w:rsidRDefault="00EA210B">
      <w:pPr>
        <w:pStyle w:val="10"/>
        <w:spacing w:line="360" w:lineRule="auto"/>
        <w:ind w:firstLine="720"/>
        <w:rPr>
          <w:sz w:val="28"/>
        </w:rPr>
      </w:pPr>
      <w:r>
        <w:rPr>
          <w:sz w:val="28"/>
        </w:rPr>
        <w:t>3. Нормативные акты позволяют точно фиксировать содержание правовых норм, что помогает проводить единую политику, не допускать произвольного толкования и применения норм.</w:t>
      </w:r>
    </w:p>
    <w:p w:rsidR="00EA210B" w:rsidRDefault="00EA210B">
      <w:pPr>
        <w:pStyle w:val="10"/>
        <w:spacing w:line="360" w:lineRule="auto"/>
        <w:ind w:firstLine="720"/>
        <w:rPr>
          <w:sz w:val="28"/>
        </w:rPr>
      </w:pPr>
      <w:r>
        <w:rPr>
          <w:sz w:val="28"/>
        </w:rPr>
        <w:t>4. Нормативные акты поддерживаются государством, им охраняются. В случае нарушения положений нормативных актов нарушители преследуются и наказываются на основании закона.</w:t>
      </w:r>
    </w:p>
    <w:p w:rsidR="00EA210B" w:rsidRDefault="00EA210B">
      <w:pPr>
        <w:pStyle w:val="10"/>
        <w:spacing w:line="360" w:lineRule="auto"/>
        <w:ind w:firstLine="720"/>
        <w:rPr>
          <w:sz w:val="28"/>
        </w:rPr>
      </w:pPr>
      <w:r>
        <w:rPr>
          <w:sz w:val="28"/>
        </w:rPr>
        <w:t xml:space="preserve">Все источники права могут быть классифицированы на две группы: нормативно-правовые акты (законы, указы, постановления, инструкции, договоры) и иные источники права ненормативного характера (правовые обычаи, судебные прецеденты и решения). В данном случае нормативность выступает критерием разграничения юридических актов и означает лишь то, что юридические документы содержат нормы права, общие правила поведения, установленные государством. </w:t>
      </w:r>
    </w:p>
    <w:p w:rsidR="00EA210B" w:rsidRDefault="00EA210B">
      <w:pPr>
        <w:pStyle w:val="10"/>
        <w:spacing w:line="360" w:lineRule="auto"/>
        <w:ind w:firstLine="720"/>
        <w:rPr>
          <w:sz w:val="28"/>
        </w:rPr>
      </w:pPr>
      <w:r>
        <w:rPr>
          <w:sz w:val="28"/>
        </w:rPr>
        <w:t>Нормативно-правовые акты</w:t>
      </w:r>
      <w:r>
        <w:rPr>
          <w:rStyle w:val="a4"/>
          <w:sz w:val="28"/>
        </w:rPr>
        <w:footnoteReference w:customMarkFollows="1" w:id="20"/>
        <w:t>1</w:t>
      </w:r>
      <w:r>
        <w:rPr>
          <w:sz w:val="28"/>
        </w:rPr>
        <w:t>:</w:t>
      </w:r>
    </w:p>
    <w:p w:rsidR="00EA210B" w:rsidRDefault="00EA210B">
      <w:pPr>
        <w:pStyle w:val="10"/>
        <w:spacing w:line="360" w:lineRule="auto"/>
        <w:ind w:firstLine="720"/>
        <w:rPr>
          <w:sz w:val="28"/>
        </w:rPr>
      </w:pPr>
      <w:r>
        <w:rPr>
          <w:sz w:val="28"/>
        </w:rPr>
        <w:t>а) дифференцированы, поскольку механизм государства имеет разветвленную структуру органов с определенными правотворческими полномочиями и значительным объемом иных функций, которые реализуются с помощью издания юридических актов;</w:t>
      </w:r>
    </w:p>
    <w:p w:rsidR="00EA210B" w:rsidRDefault="00EA210B">
      <w:pPr>
        <w:pStyle w:val="10"/>
        <w:spacing w:line="360" w:lineRule="auto"/>
        <w:ind w:firstLine="720"/>
        <w:rPr>
          <w:sz w:val="28"/>
        </w:rPr>
      </w:pPr>
      <w:r>
        <w:rPr>
          <w:sz w:val="28"/>
        </w:rPr>
        <w:t xml:space="preserve">б) иерархизированы (при ведущей роли конституции государства), ибо эта система строится на основе разновеликой юридической силы актов, в результате чего нижестоящие источники права находятся в зависимом положении по отношению к вышестоящими не могут им противоречить; </w:t>
      </w:r>
    </w:p>
    <w:p w:rsidR="00EA210B" w:rsidRDefault="00EA210B">
      <w:pPr>
        <w:pStyle w:val="10"/>
        <w:spacing w:line="360" w:lineRule="auto"/>
        <w:ind w:firstLine="720"/>
        <w:rPr>
          <w:sz w:val="28"/>
        </w:rPr>
      </w:pPr>
      <w:r>
        <w:rPr>
          <w:sz w:val="28"/>
        </w:rPr>
        <w:t>в) конкретизированы по предмету регулирования, субъектам исполнения и реализации права, указания на которых содержатся в источниках.</w:t>
      </w:r>
    </w:p>
    <w:p w:rsidR="00EA210B" w:rsidRDefault="00EA210B">
      <w:pPr>
        <w:pStyle w:val="10"/>
        <w:spacing w:line="360" w:lineRule="auto"/>
        <w:ind w:firstLine="720"/>
        <w:rPr>
          <w:sz w:val="28"/>
        </w:rPr>
      </w:pPr>
      <w:r>
        <w:rPr>
          <w:sz w:val="28"/>
        </w:rPr>
        <w:t>Итак, нормативный акт — это официальный документ, созданный компетентными органами государства и содержащий общеобязательные юридические нормы (правила поведения).</w:t>
      </w:r>
    </w:p>
    <w:p w:rsidR="00EA210B" w:rsidRDefault="00EA210B">
      <w:pPr>
        <w:widowControl w:val="0"/>
        <w:spacing w:line="360" w:lineRule="auto"/>
        <w:ind w:firstLine="720"/>
        <w:jc w:val="both"/>
        <w:rPr>
          <w:b/>
          <w:sz w:val="28"/>
        </w:rPr>
      </w:pPr>
      <w:r>
        <w:rPr>
          <w:b/>
          <w:sz w:val="28"/>
        </w:rPr>
        <w:t>а)Действие нормативных актов во времени.</w:t>
      </w:r>
    </w:p>
    <w:p w:rsidR="00EA210B" w:rsidRDefault="00EA210B">
      <w:pPr>
        <w:widowControl w:val="0"/>
        <w:spacing w:line="360" w:lineRule="auto"/>
        <w:ind w:firstLine="720"/>
        <w:jc w:val="both"/>
        <w:rPr>
          <w:snapToGrid w:val="0"/>
          <w:sz w:val="28"/>
        </w:rPr>
      </w:pPr>
      <w:r>
        <w:rPr>
          <w:snapToGrid w:val="0"/>
          <w:sz w:val="28"/>
        </w:rPr>
        <w:t xml:space="preserve"> Говоря о пределах действия нормативного акта во времени</w:t>
      </w:r>
      <w:r>
        <w:rPr>
          <w:i/>
          <w:snapToGrid w:val="0"/>
          <w:sz w:val="28"/>
        </w:rPr>
        <w:t>,</w:t>
      </w:r>
      <w:r>
        <w:rPr>
          <w:snapToGrid w:val="0"/>
          <w:sz w:val="28"/>
        </w:rPr>
        <w:t xml:space="preserve"> учитывают три существенных обстоятельства: момент вступления его в законную силу, момент прекращения его действия и применение установленных нормативным актом юридических норм к отношениям, возникшим до его вступления в законную силу («обратная сила закона»).</w:t>
      </w:r>
    </w:p>
    <w:p w:rsidR="00EA210B" w:rsidRDefault="00EA210B">
      <w:pPr>
        <w:widowControl w:val="0"/>
        <w:spacing w:line="360" w:lineRule="auto"/>
        <w:ind w:firstLine="720"/>
        <w:jc w:val="both"/>
        <w:rPr>
          <w:snapToGrid w:val="0"/>
          <w:sz w:val="28"/>
        </w:rPr>
      </w:pPr>
      <w:r>
        <w:rPr>
          <w:snapToGrid w:val="0"/>
          <w:sz w:val="28"/>
        </w:rPr>
        <w:t>В Российской Федерации нормативно-правовые акты вступают в силу одним из следующих способов:</w:t>
      </w:r>
    </w:p>
    <w:p w:rsidR="00EA210B" w:rsidRDefault="00EA210B">
      <w:pPr>
        <w:widowControl w:val="0"/>
        <w:spacing w:line="360" w:lineRule="auto"/>
        <w:ind w:firstLine="720"/>
        <w:jc w:val="both"/>
        <w:rPr>
          <w:snapToGrid w:val="0"/>
          <w:sz w:val="28"/>
        </w:rPr>
      </w:pPr>
      <w:r>
        <w:rPr>
          <w:snapToGrid w:val="0"/>
          <w:sz w:val="28"/>
        </w:rPr>
        <w:t>в результате указания в тексте нормативного акта на календарную дату, с которой юридический документ вступает в силу;</w:t>
      </w:r>
    </w:p>
    <w:p w:rsidR="00EA210B" w:rsidRDefault="00EA210B">
      <w:pPr>
        <w:widowControl w:val="0"/>
        <w:spacing w:line="360" w:lineRule="auto"/>
        <w:ind w:firstLine="720"/>
        <w:jc w:val="both"/>
        <w:rPr>
          <w:snapToGrid w:val="0"/>
          <w:sz w:val="28"/>
        </w:rPr>
      </w:pPr>
      <w:r>
        <w:rPr>
          <w:snapToGrid w:val="0"/>
          <w:sz w:val="28"/>
        </w:rPr>
        <w:t>в результате указания на иные обстоятельства, с которыми связывается вступление в законную силу документа («с момента подписания», «с момента опубликования» и т. д.);</w:t>
      </w:r>
    </w:p>
    <w:p w:rsidR="00EA210B" w:rsidRDefault="00EA210B">
      <w:pPr>
        <w:widowControl w:val="0"/>
        <w:spacing w:line="360" w:lineRule="auto"/>
        <w:ind w:firstLine="720"/>
        <w:jc w:val="both"/>
        <w:rPr>
          <w:snapToGrid w:val="0"/>
          <w:sz w:val="28"/>
        </w:rPr>
      </w:pPr>
      <w:r>
        <w:rPr>
          <w:snapToGrid w:val="0"/>
          <w:sz w:val="28"/>
        </w:rPr>
        <w:t>в результате применения общих правил. По этим общим правилам законы РФ, другие нормативно-правовые акты высших представительных органов вступают в силу на всей территории Российской Федерации одновременно по истечении десяти дней со дня их официального опубликования, если в тексте акта не указано иное.</w:t>
      </w:r>
    </w:p>
    <w:p w:rsidR="00EA210B" w:rsidRDefault="00EA210B">
      <w:pPr>
        <w:widowControl w:val="0"/>
        <w:spacing w:line="360" w:lineRule="auto"/>
        <w:ind w:firstLine="720"/>
        <w:jc w:val="both"/>
        <w:rPr>
          <w:snapToGrid w:val="0"/>
          <w:sz w:val="28"/>
        </w:rPr>
      </w:pPr>
      <w:r>
        <w:rPr>
          <w:snapToGrid w:val="0"/>
          <w:sz w:val="28"/>
        </w:rPr>
        <w:t>Нормативно-правовые акты Президента РФ и Правительства РФ вступают в силу на всей территории России одновременно по истечении семи дней после их официального опубликования.</w:t>
      </w:r>
    </w:p>
    <w:p w:rsidR="00EA210B" w:rsidRDefault="00EA210B">
      <w:pPr>
        <w:widowControl w:val="0"/>
        <w:spacing w:line="360" w:lineRule="auto"/>
        <w:ind w:firstLine="720"/>
        <w:jc w:val="both"/>
        <w:rPr>
          <w:snapToGrid w:val="0"/>
          <w:sz w:val="28"/>
        </w:rPr>
      </w:pPr>
      <w:r>
        <w:rPr>
          <w:snapToGrid w:val="0"/>
          <w:sz w:val="28"/>
        </w:rPr>
        <w:t>Изданиями, в которых официально публикуются нормативно-правовые акты РФ, являются «Российская газета» и Собрание законодательства Российской Федерации.</w:t>
      </w:r>
    </w:p>
    <w:p w:rsidR="00EA210B" w:rsidRDefault="00EA210B">
      <w:pPr>
        <w:widowControl w:val="0"/>
        <w:spacing w:line="360" w:lineRule="auto"/>
        <w:ind w:firstLine="720"/>
        <w:jc w:val="both"/>
        <w:rPr>
          <w:snapToGrid w:val="0"/>
          <w:sz w:val="28"/>
        </w:rPr>
      </w:pPr>
      <w:r>
        <w:rPr>
          <w:snapToGrid w:val="0"/>
          <w:sz w:val="28"/>
        </w:rPr>
        <w:t>Акты министерств и ведомств вступают в силу по истечении</w:t>
      </w:r>
      <w:r>
        <w:rPr>
          <w:snapToGrid w:val="0"/>
          <w:sz w:val="28"/>
          <w:lang w:val="en-US"/>
        </w:rPr>
        <w:t xml:space="preserve"> 10</w:t>
      </w:r>
      <w:r>
        <w:rPr>
          <w:snapToGrid w:val="0"/>
          <w:sz w:val="28"/>
        </w:rPr>
        <w:t xml:space="preserve"> дней со дня</w:t>
      </w:r>
      <w:r>
        <w:rPr>
          <w:b/>
          <w:snapToGrid w:val="0"/>
          <w:sz w:val="28"/>
        </w:rPr>
        <w:t xml:space="preserve"> </w:t>
      </w:r>
      <w:r>
        <w:rPr>
          <w:snapToGrid w:val="0"/>
          <w:sz w:val="28"/>
        </w:rPr>
        <w:t>их официального опубликования и подлежат государственной регистрации в Министерстве юстиции (в этом заключается предпосылка их законности).</w:t>
      </w:r>
    </w:p>
    <w:p w:rsidR="00EA210B" w:rsidRDefault="00EA210B">
      <w:pPr>
        <w:widowControl w:val="0"/>
        <w:spacing w:line="360" w:lineRule="auto"/>
        <w:ind w:firstLine="720"/>
        <w:jc w:val="both"/>
        <w:rPr>
          <w:snapToGrid w:val="0"/>
          <w:sz w:val="28"/>
        </w:rPr>
      </w:pPr>
      <w:r>
        <w:rPr>
          <w:snapToGrid w:val="0"/>
          <w:sz w:val="28"/>
        </w:rPr>
        <w:t>Порядок вступления в силу нормативно-правовых актов субъектов Федерации, муниципальных органов определяется ими самостоятельно.</w:t>
      </w:r>
    </w:p>
    <w:p w:rsidR="00EA210B" w:rsidRDefault="00EA210B">
      <w:pPr>
        <w:widowControl w:val="0"/>
        <w:spacing w:line="360" w:lineRule="auto"/>
        <w:ind w:firstLine="720"/>
        <w:jc w:val="both"/>
        <w:rPr>
          <w:snapToGrid w:val="0"/>
          <w:sz w:val="28"/>
        </w:rPr>
      </w:pPr>
      <w:r>
        <w:rPr>
          <w:snapToGrid w:val="0"/>
          <w:sz w:val="28"/>
        </w:rPr>
        <w:t>Прекращение действия нормативного акта происходит в результате:</w:t>
      </w:r>
    </w:p>
    <w:p w:rsidR="00EA210B" w:rsidRDefault="00EA210B">
      <w:pPr>
        <w:widowControl w:val="0"/>
        <w:spacing w:line="360" w:lineRule="auto"/>
        <w:ind w:firstLine="720"/>
        <w:jc w:val="both"/>
        <w:rPr>
          <w:snapToGrid w:val="0"/>
          <w:sz w:val="28"/>
        </w:rPr>
      </w:pPr>
      <w:r>
        <w:rPr>
          <w:snapToGrid w:val="0"/>
          <w:sz w:val="28"/>
        </w:rPr>
        <w:t>- истечения срока, на который был принят юридический документ;</w:t>
      </w:r>
    </w:p>
    <w:p w:rsidR="00EA210B" w:rsidRDefault="00EA210B">
      <w:pPr>
        <w:widowControl w:val="0"/>
        <w:spacing w:line="360" w:lineRule="auto"/>
        <w:ind w:firstLine="720"/>
        <w:jc w:val="both"/>
        <w:rPr>
          <w:snapToGrid w:val="0"/>
          <w:sz w:val="28"/>
        </w:rPr>
      </w:pPr>
      <w:r>
        <w:rPr>
          <w:snapToGrid w:val="0"/>
          <w:sz w:val="28"/>
        </w:rPr>
        <w:t>- объявления об утрате юридической силы нормативного акта (прямое указание на отмену, которое может содержаться в специальном акте);</w:t>
      </w:r>
    </w:p>
    <w:p w:rsidR="00EA210B" w:rsidRDefault="00EA210B">
      <w:pPr>
        <w:widowControl w:val="0"/>
        <w:spacing w:line="360" w:lineRule="auto"/>
        <w:ind w:firstLine="720"/>
        <w:jc w:val="both"/>
        <w:rPr>
          <w:snapToGrid w:val="0"/>
          <w:sz w:val="28"/>
        </w:rPr>
      </w:pPr>
      <w:r>
        <w:rPr>
          <w:snapToGrid w:val="0"/>
          <w:sz w:val="28"/>
        </w:rPr>
        <w:t>- принятия управомоченным органом нового юридического нормативного документа равной или большей юридической силы, регулирующего тот же круг общественных отношений;</w:t>
      </w:r>
    </w:p>
    <w:p w:rsidR="00EA210B" w:rsidRDefault="00EA210B">
      <w:pPr>
        <w:widowControl w:val="0"/>
        <w:spacing w:line="360" w:lineRule="auto"/>
        <w:ind w:firstLine="720"/>
        <w:jc w:val="both"/>
        <w:rPr>
          <w:snapToGrid w:val="0"/>
          <w:sz w:val="28"/>
        </w:rPr>
      </w:pPr>
      <w:r>
        <w:rPr>
          <w:snapToGrid w:val="0"/>
          <w:sz w:val="28"/>
        </w:rPr>
        <w:t>- устаревания юридического документа в связи с исчезновением обстоятельств, которые подлежали регулированию (например, утратили свою актуальность и потому прекратили свое действие нормативные акты, регламентирующие правовой статус Советов народных депутатов в связи с исчезновением этих органов власти на территории бывшего СССР).</w:t>
      </w:r>
    </w:p>
    <w:p w:rsidR="00EA210B" w:rsidRDefault="00EA210B">
      <w:pPr>
        <w:widowControl w:val="0"/>
        <w:spacing w:line="360" w:lineRule="auto"/>
        <w:ind w:firstLine="720"/>
        <w:jc w:val="both"/>
        <w:rPr>
          <w:snapToGrid w:val="0"/>
          <w:sz w:val="28"/>
        </w:rPr>
      </w:pPr>
      <w:r>
        <w:rPr>
          <w:snapToGrid w:val="0"/>
          <w:sz w:val="28"/>
        </w:rPr>
        <w:t>Вопрос о действии нормативных актов во времени нужно рассматривать с учетом еще двух аспектов.</w:t>
      </w:r>
    </w:p>
    <w:p w:rsidR="00EA210B" w:rsidRDefault="00EA210B">
      <w:pPr>
        <w:widowControl w:val="0"/>
        <w:spacing w:line="360" w:lineRule="auto"/>
        <w:ind w:firstLine="720"/>
        <w:jc w:val="both"/>
        <w:rPr>
          <w:snapToGrid w:val="0"/>
          <w:sz w:val="28"/>
        </w:rPr>
      </w:pPr>
      <w:r>
        <w:rPr>
          <w:snapToGrid w:val="0"/>
          <w:sz w:val="28"/>
        </w:rPr>
        <w:t>Во-первых, нормативно-правовой акт не имеет обратной силы (эта юридическая аксиома сформулирована еще древнеримскими юристами). Нормативный документ действует только в отношении тех обстоятельств и случаев, которые возникли после введения его в действие Это правило</w:t>
      </w:r>
      <w:r>
        <w:rPr>
          <w:snapToGrid w:val="0"/>
          <w:sz w:val="28"/>
          <w:lang w:val="en-US"/>
        </w:rPr>
        <w:t xml:space="preserve"> —</w:t>
      </w:r>
      <w:r>
        <w:rPr>
          <w:snapToGrid w:val="0"/>
          <w:sz w:val="28"/>
        </w:rPr>
        <w:t xml:space="preserve"> необходимый фактор правовой стабильности, когда граждане и юридические лица должны быть уверены в том, что их правовое положение не будет ухудшено законом.</w:t>
      </w:r>
    </w:p>
    <w:p w:rsidR="00EA210B" w:rsidRDefault="00EA210B">
      <w:pPr>
        <w:widowControl w:val="0"/>
        <w:spacing w:line="360" w:lineRule="auto"/>
        <w:ind w:firstLine="720"/>
        <w:jc w:val="both"/>
        <w:rPr>
          <w:snapToGrid w:val="0"/>
          <w:sz w:val="28"/>
        </w:rPr>
      </w:pPr>
      <w:r>
        <w:rPr>
          <w:snapToGrid w:val="0"/>
          <w:sz w:val="28"/>
        </w:rPr>
        <w:t>Во-вторых, нормативно-правовой акт моет утратить силу, но отдельные его положения, нормы могут применяться к фактам, имевшим место во время его действия («переживание закона»). Это относится и к регулированию длящихся правоотношений.</w:t>
      </w:r>
    </w:p>
    <w:p w:rsidR="00EA210B" w:rsidRDefault="00EA210B">
      <w:pPr>
        <w:widowControl w:val="0"/>
        <w:spacing w:line="360" w:lineRule="auto"/>
        <w:ind w:firstLine="720"/>
        <w:jc w:val="both"/>
        <w:rPr>
          <w:b/>
          <w:snapToGrid w:val="0"/>
          <w:sz w:val="28"/>
        </w:rPr>
      </w:pPr>
      <w:r>
        <w:rPr>
          <w:b/>
          <w:snapToGrid w:val="0"/>
          <w:sz w:val="28"/>
        </w:rPr>
        <w:t>б) Действие нормативных актов в пространстве.</w:t>
      </w:r>
    </w:p>
    <w:p w:rsidR="00EA210B" w:rsidRDefault="00EA210B">
      <w:pPr>
        <w:widowControl w:val="0"/>
        <w:spacing w:line="360" w:lineRule="auto"/>
        <w:ind w:firstLine="720"/>
        <w:jc w:val="both"/>
        <w:rPr>
          <w:snapToGrid w:val="0"/>
          <w:sz w:val="28"/>
        </w:rPr>
      </w:pPr>
      <w:r>
        <w:rPr>
          <w:snapToGrid w:val="0"/>
          <w:sz w:val="28"/>
        </w:rPr>
        <w:t>Действие нормативных актов в пространстве суть территориальные ограничения их действия, когда нормативный акт применяется на той территории, на которую распространяется суверенитет государства или компетенция соответствующих органов. Поэтому акты федеральных органов распространяются на всю территорию Российской Федерации, акты субъектов Федерации</w:t>
      </w:r>
      <w:r>
        <w:rPr>
          <w:snapToGrid w:val="0"/>
          <w:sz w:val="28"/>
          <w:lang w:val="en-US"/>
        </w:rPr>
        <w:t xml:space="preserve"> —</w:t>
      </w:r>
      <w:r>
        <w:rPr>
          <w:snapToGrid w:val="0"/>
          <w:sz w:val="28"/>
        </w:rPr>
        <w:t xml:space="preserve"> на территории этих государственных образований, акты муниципальных органов</w:t>
      </w:r>
      <w:r>
        <w:rPr>
          <w:snapToGrid w:val="0"/>
          <w:sz w:val="28"/>
          <w:lang w:val="en-US"/>
        </w:rPr>
        <w:t xml:space="preserve"> —</w:t>
      </w:r>
      <w:r>
        <w:rPr>
          <w:snapToGrid w:val="0"/>
          <w:sz w:val="28"/>
        </w:rPr>
        <w:t xml:space="preserve"> на территории соответствующих административных единиц.</w:t>
      </w:r>
    </w:p>
    <w:p w:rsidR="00EA210B" w:rsidRDefault="00EA210B">
      <w:pPr>
        <w:widowControl w:val="0"/>
        <w:spacing w:line="360" w:lineRule="auto"/>
        <w:ind w:firstLine="720"/>
        <w:jc w:val="both"/>
        <w:rPr>
          <w:snapToGrid w:val="0"/>
          <w:sz w:val="28"/>
        </w:rPr>
      </w:pPr>
      <w:r>
        <w:rPr>
          <w:snapToGrid w:val="0"/>
          <w:sz w:val="28"/>
        </w:rPr>
        <w:t>К территории, ограниченной границами государства, относятся: суша, в том числе недра и континентальный шельф, территориальные воды</w:t>
      </w:r>
      <w:r>
        <w:rPr>
          <w:snapToGrid w:val="0"/>
          <w:sz w:val="28"/>
          <w:lang w:val="en-US"/>
        </w:rPr>
        <w:t xml:space="preserve"> (12</w:t>
      </w:r>
      <w:r>
        <w:rPr>
          <w:snapToGrid w:val="0"/>
          <w:sz w:val="28"/>
        </w:rPr>
        <w:t xml:space="preserve"> морских миль), воздушное пространство.</w:t>
      </w:r>
    </w:p>
    <w:p w:rsidR="00EA210B" w:rsidRDefault="00EA210B">
      <w:pPr>
        <w:widowControl w:val="0"/>
        <w:spacing w:line="360" w:lineRule="auto"/>
        <w:ind w:firstLine="720"/>
        <w:jc w:val="both"/>
        <w:rPr>
          <w:snapToGrid w:val="0"/>
          <w:sz w:val="28"/>
        </w:rPr>
      </w:pPr>
      <w:r>
        <w:rPr>
          <w:snapToGrid w:val="0"/>
          <w:sz w:val="28"/>
        </w:rPr>
        <w:t>К государственной территории приравниваются морские, речные и воздушные суда, находящиеся под флагом государства. По правилам международного права военные суда приравниваются к территории государства без исключений, а гражданские морские и воздушные суда</w:t>
      </w:r>
      <w:r>
        <w:rPr>
          <w:snapToGrid w:val="0"/>
          <w:sz w:val="28"/>
          <w:lang w:val="en-US"/>
        </w:rPr>
        <w:t xml:space="preserve"> —</w:t>
      </w:r>
      <w:r>
        <w:rPr>
          <w:snapToGrid w:val="0"/>
          <w:sz w:val="28"/>
        </w:rPr>
        <w:t xml:space="preserve"> в водах и воздушном пространстве своего государства, открытом море и воздушном пространстве.</w:t>
      </w:r>
    </w:p>
    <w:p w:rsidR="00EA210B" w:rsidRDefault="00EA210B">
      <w:pPr>
        <w:widowControl w:val="0"/>
        <w:spacing w:line="360" w:lineRule="auto"/>
        <w:ind w:firstLine="720"/>
        <w:jc w:val="both"/>
        <w:rPr>
          <w:b/>
          <w:snapToGrid w:val="0"/>
          <w:sz w:val="28"/>
        </w:rPr>
      </w:pPr>
      <w:r>
        <w:rPr>
          <w:b/>
          <w:snapToGrid w:val="0"/>
          <w:sz w:val="28"/>
        </w:rPr>
        <w:t>в)Действие нормативных актов по кругу лиц.</w:t>
      </w:r>
    </w:p>
    <w:p w:rsidR="00EA210B" w:rsidRDefault="00EA210B">
      <w:pPr>
        <w:widowControl w:val="0"/>
        <w:spacing w:line="360" w:lineRule="auto"/>
        <w:ind w:firstLine="720"/>
        <w:jc w:val="both"/>
        <w:rPr>
          <w:snapToGrid w:val="0"/>
          <w:sz w:val="28"/>
        </w:rPr>
      </w:pPr>
      <w:r>
        <w:rPr>
          <w:snapToGrid w:val="0"/>
          <w:sz w:val="28"/>
        </w:rPr>
        <w:t>Существует общее правило, в соответствии с которым действие нормативно-правовых актов распространяется на всех лиц находящихся на территории юрисдикции правотворческого органа (как на граждан  данного государства, так и на иностранцев и лиц без гражданства). Однако из это правила есть исключения:</w:t>
      </w:r>
      <w:r>
        <w:rPr>
          <w:rStyle w:val="a4"/>
          <w:snapToGrid w:val="0"/>
          <w:sz w:val="28"/>
        </w:rPr>
        <w:footnoteReference w:id="21"/>
      </w:r>
    </w:p>
    <w:p w:rsidR="00EA210B" w:rsidRDefault="00EA210B">
      <w:pPr>
        <w:widowControl w:val="0"/>
        <w:spacing w:line="360" w:lineRule="auto"/>
        <w:ind w:firstLine="720"/>
        <w:jc w:val="both"/>
        <w:rPr>
          <w:snapToGrid w:val="0"/>
          <w:sz w:val="28"/>
        </w:rPr>
      </w:pPr>
      <w:r>
        <w:rPr>
          <w:snapToGrid w:val="0"/>
          <w:sz w:val="28"/>
        </w:rPr>
        <w:sym w:font="Symbol" w:char="F0B7"/>
      </w:r>
      <w:r>
        <w:rPr>
          <w:snapToGrid w:val="0"/>
          <w:sz w:val="28"/>
        </w:rPr>
        <w:t xml:space="preserve"> во-первых, действующее уголовное законодательство РФ распространяется не только на лиц, находящихся на территории России, но и на ее граждан за границей;</w:t>
      </w:r>
    </w:p>
    <w:p w:rsidR="00EA210B" w:rsidRDefault="00EA210B">
      <w:pPr>
        <w:widowControl w:val="0"/>
        <w:spacing w:line="360" w:lineRule="auto"/>
        <w:ind w:firstLine="720"/>
        <w:jc w:val="both"/>
        <w:rPr>
          <w:snapToGrid w:val="0"/>
          <w:sz w:val="28"/>
        </w:rPr>
      </w:pPr>
      <w:r>
        <w:rPr>
          <w:snapToGrid w:val="0"/>
          <w:sz w:val="28"/>
        </w:rPr>
        <w:sym w:font="Symbol" w:char="F0B7"/>
      </w:r>
      <w:r>
        <w:rPr>
          <w:snapToGrid w:val="0"/>
          <w:sz w:val="28"/>
        </w:rPr>
        <w:t xml:space="preserve">  во-вторых, адресность нормативных актов производна от их содержания и назначения. Так, некоторые акты могут иметь значение для всех индивидуальных и коллективных субъектов, находящихся на территории юрисдикции правотворческого органа  (Конституция или УК РФ). Другие нормативно-правовые акты могут иметь ограниченную значимость и адресоваться лишь конкретной категории лиц (студентам, пенсионерам, военнослужащим, и т.д.);</w:t>
      </w:r>
    </w:p>
    <w:p w:rsidR="00EA210B" w:rsidRDefault="00EA210B">
      <w:pPr>
        <w:widowControl w:val="0"/>
        <w:spacing w:line="360" w:lineRule="auto"/>
        <w:ind w:firstLine="720"/>
        <w:jc w:val="both"/>
        <w:rPr>
          <w:snapToGrid w:val="0"/>
          <w:sz w:val="28"/>
        </w:rPr>
      </w:pPr>
      <w:r>
        <w:rPr>
          <w:snapToGrid w:val="0"/>
          <w:sz w:val="28"/>
        </w:rPr>
        <w:sym w:font="Symbol" w:char="F0B7"/>
      </w:r>
      <w:r>
        <w:rPr>
          <w:snapToGrid w:val="0"/>
          <w:sz w:val="28"/>
        </w:rPr>
        <w:t xml:space="preserve">   в-третьих, свои особенности имеет действие нормативных актов РФ в отношении иностранцев и лиц без гражданства:</w:t>
      </w:r>
    </w:p>
    <w:p w:rsidR="00EA210B" w:rsidRDefault="00EA210B">
      <w:pPr>
        <w:widowControl w:val="0"/>
        <w:spacing w:line="360" w:lineRule="auto"/>
        <w:ind w:firstLine="720"/>
        <w:jc w:val="both"/>
        <w:rPr>
          <w:snapToGrid w:val="0"/>
          <w:sz w:val="28"/>
        </w:rPr>
      </w:pPr>
      <w:r>
        <w:rPr>
          <w:snapToGrid w:val="0"/>
          <w:sz w:val="28"/>
        </w:rPr>
        <w:t>-им не предоставляются некоторые права и не возлагаются определенные обязанности(право избирать и быть избранными в государственные органы,обязанность служить в Вооруженных Силах Росии и т.д.);</w:t>
      </w:r>
    </w:p>
    <w:p w:rsidR="00EA210B" w:rsidRDefault="00EA210B">
      <w:pPr>
        <w:pStyle w:val="aa"/>
      </w:pPr>
      <w:r>
        <w:t>-представители иностранных государств(главы государств и правительств,дипломатический персонал посольств,другие иностранные граждане) наделяются правом дипломатического иммунитета(экстерриториальности).Вопрос об их уголовной и административной ответственности за правонарушения  ,совершенные на территории РФ,решается дипломатическим путем.</w:t>
      </w:r>
    </w:p>
    <w:p w:rsidR="00EA210B" w:rsidRDefault="00EA210B">
      <w:pPr>
        <w:widowControl w:val="0"/>
        <w:spacing w:line="360" w:lineRule="auto"/>
        <w:rPr>
          <w:snapToGrid w:val="0"/>
          <w:sz w:val="28"/>
        </w:rPr>
      </w:pPr>
      <w:r>
        <w:rPr>
          <w:snapToGrid w:val="0"/>
          <w:sz w:val="28"/>
        </w:rPr>
        <w:t xml:space="preserve">   Особую категорию адресатов нормативных актов составляют лица с двойным гражданством,а так же беженцы и перемещенные лица.Лица с двойным гражданством(бипатриды) становятся адресатами законодательства двух и более государств.Беженцы,покинув свою страну в силу каких-то  чрезвычайных обстоятельств,так же становятся субъектами правоотношений нескольких государств.В отличае от них вынужденные переселенцы покидают(по разным причинам) не суверенное государство,а какой-либо регион данной страны.</w:t>
      </w:r>
    </w:p>
    <w:p w:rsidR="00EA210B" w:rsidRDefault="00EA210B">
      <w:pPr>
        <w:widowControl w:val="0"/>
        <w:spacing w:line="360" w:lineRule="auto"/>
        <w:rPr>
          <w:snapToGrid w:val="0"/>
          <w:sz w:val="28"/>
        </w:rPr>
      </w:pPr>
    </w:p>
    <w:p w:rsidR="00EA210B" w:rsidRDefault="00EA210B">
      <w:pPr>
        <w:widowControl w:val="0"/>
        <w:spacing w:line="360" w:lineRule="auto"/>
        <w:rPr>
          <w:snapToGrid w:val="0"/>
          <w:sz w:val="28"/>
        </w:rPr>
      </w:pPr>
      <w:r>
        <w:rPr>
          <w:snapToGrid w:val="0"/>
          <w:sz w:val="28"/>
        </w:rPr>
        <w:t xml:space="preserve"> </w:t>
      </w:r>
    </w:p>
    <w:p w:rsidR="00EA210B" w:rsidRDefault="00EA210B">
      <w:pPr>
        <w:pStyle w:val="10"/>
        <w:spacing w:line="360" w:lineRule="auto"/>
        <w:ind w:firstLine="0"/>
        <w:jc w:val="left"/>
        <w:rPr>
          <w:b/>
          <w:sz w:val="28"/>
        </w:rPr>
      </w:pPr>
    </w:p>
    <w:p w:rsidR="00EA210B" w:rsidRDefault="00EA210B">
      <w:pPr>
        <w:pStyle w:val="10"/>
        <w:spacing w:line="360" w:lineRule="auto"/>
        <w:ind w:firstLine="0"/>
        <w:jc w:val="left"/>
        <w:rPr>
          <w:b/>
          <w:sz w:val="28"/>
        </w:rPr>
      </w:pPr>
    </w:p>
    <w:p w:rsidR="00EA210B" w:rsidRDefault="00EA210B">
      <w:pPr>
        <w:pStyle w:val="10"/>
        <w:spacing w:line="360" w:lineRule="auto"/>
        <w:ind w:firstLine="0"/>
        <w:jc w:val="left"/>
        <w:rPr>
          <w:sz w:val="28"/>
        </w:rPr>
      </w:pPr>
    </w:p>
    <w:p w:rsidR="00EA210B" w:rsidRDefault="00EA210B">
      <w:pPr>
        <w:pStyle w:val="10"/>
        <w:spacing w:line="360" w:lineRule="auto"/>
        <w:ind w:firstLine="0"/>
        <w:jc w:val="left"/>
        <w:rPr>
          <w:b/>
          <w:sz w:val="28"/>
        </w:rPr>
      </w:pPr>
    </w:p>
    <w:p w:rsidR="00EA210B" w:rsidRDefault="00EA210B">
      <w:pPr>
        <w:pStyle w:val="10"/>
        <w:spacing w:line="360" w:lineRule="auto"/>
        <w:ind w:firstLine="0"/>
        <w:jc w:val="center"/>
        <w:rPr>
          <w:b/>
          <w:sz w:val="28"/>
        </w:rPr>
        <w:sectPr w:rsidR="00EA210B">
          <w:pgSz w:w="11900" w:h="16820"/>
          <w:pgMar w:top="1134" w:right="567" w:bottom="1418" w:left="1701" w:header="720" w:footer="720" w:gutter="0"/>
          <w:cols w:space="60"/>
          <w:noEndnote/>
        </w:sectPr>
      </w:pPr>
    </w:p>
    <w:p w:rsidR="00EA210B" w:rsidRDefault="00EA210B">
      <w:pPr>
        <w:pStyle w:val="10"/>
        <w:spacing w:line="360" w:lineRule="auto"/>
        <w:ind w:firstLine="0"/>
        <w:jc w:val="center"/>
        <w:rPr>
          <w:b/>
          <w:sz w:val="28"/>
        </w:rPr>
      </w:pPr>
      <w:r>
        <w:rPr>
          <w:b/>
          <w:sz w:val="28"/>
        </w:rPr>
        <w:t>ГЛАВА 3. Закон как ведущий источник права, его признаки. Высшая юридическая сила законов. Виды законов.</w:t>
      </w:r>
    </w:p>
    <w:p w:rsidR="00EA210B" w:rsidRDefault="00EA210B">
      <w:pPr>
        <w:pStyle w:val="10"/>
        <w:spacing w:line="360" w:lineRule="auto"/>
        <w:ind w:firstLine="720"/>
        <w:rPr>
          <w:sz w:val="28"/>
        </w:rPr>
      </w:pPr>
      <w:r>
        <w:rPr>
          <w:sz w:val="28"/>
        </w:rPr>
        <w:t>Закон — нормативный юридический акт высшего государственного (представительного) органа или непосредственно народа, обладающий высшей юридической силой и содержащий первичные (изначальные) правовые нормы страны.</w:t>
      </w:r>
    </w:p>
    <w:p w:rsidR="00EA210B" w:rsidRDefault="00EA210B">
      <w:pPr>
        <w:pStyle w:val="10"/>
        <w:spacing w:line="360" w:lineRule="auto"/>
        <w:ind w:firstLine="720"/>
        <w:rPr>
          <w:sz w:val="28"/>
        </w:rPr>
      </w:pPr>
      <w:r>
        <w:rPr>
          <w:sz w:val="28"/>
        </w:rPr>
        <w:t>Исходя из определения, данного С.С. Алексеевым, признаки закона</w:t>
      </w:r>
      <w:r>
        <w:rPr>
          <w:rStyle w:val="a4"/>
          <w:sz w:val="28"/>
        </w:rPr>
        <w:footnoteReference w:customMarkFollows="1" w:id="22"/>
        <w:t>1</w:t>
      </w:r>
      <w:r>
        <w:rPr>
          <w:sz w:val="28"/>
        </w:rPr>
        <w:t xml:space="preserve"> можно подразделить на следующие:</w:t>
      </w:r>
    </w:p>
    <w:p w:rsidR="00EA210B" w:rsidRDefault="00EA210B">
      <w:pPr>
        <w:pStyle w:val="10"/>
        <w:spacing w:line="360" w:lineRule="auto"/>
        <w:ind w:firstLine="720"/>
        <w:rPr>
          <w:sz w:val="28"/>
        </w:rPr>
      </w:pPr>
      <w:r>
        <w:rPr>
          <w:sz w:val="28"/>
        </w:rPr>
        <w:t>• во-первых, закон — юридический акт, притом акт-документ, в котором фиксируются правотворческие действия по введению в правовую систему юридических норм по их отмене или изменению; закон — всегда письменный документ, в котором закрепляются вводимые юридические нормы или их изменения; закон - источник права;</w:t>
      </w:r>
    </w:p>
    <w:p w:rsidR="00EA210B" w:rsidRDefault="00EA210B">
      <w:pPr>
        <w:pStyle w:val="10"/>
        <w:spacing w:line="360" w:lineRule="auto"/>
        <w:ind w:firstLine="720"/>
        <w:rPr>
          <w:sz w:val="28"/>
        </w:rPr>
      </w:pPr>
      <w:r>
        <w:rPr>
          <w:sz w:val="28"/>
        </w:rPr>
        <w:t>• во-вторых, закон — акт строго определенных, высших органов власти в государстве, как правило, высшего представительного органа страны — в России Федерального Собрания, высших представительных органов субъектов Федерации или непосредственно народа (при принятии закона в порядке референдума), т.е. субъектов, являющихся носителями государственного суверенитета;</w:t>
      </w:r>
    </w:p>
    <w:p w:rsidR="00EA210B" w:rsidRDefault="00EA210B">
      <w:pPr>
        <w:pStyle w:val="10"/>
        <w:spacing w:line="360" w:lineRule="auto"/>
        <w:ind w:firstLine="720"/>
        <w:rPr>
          <w:sz w:val="28"/>
        </w:rPr>
      </w:pPr>
      <w:r>
        <w:rPr>
          <w:sz w:val="28"/>
        </w:rPr>
        <w:t>• в-третьих, закон — нормативный акт, обладающий высшей юридической силой, т.е. акт самого высокого юридического «ранга»; ему в принципе «все под силу», он отличается юридической всеобщностью; все иные акты «ниже» закона, находятся «под» законом, должны соответствовать закону, ни в чем ему не противоречить;</w:t>
      </w:r>
    </w:p>
    <w:p w:rsidR="00EA210B" w:rsidRDefault="00EA210B">
      <w:pPr>
        <w:pStyle w:val="10"/>
        <w:spacing w:line="360" w:lineRule="auto"/>
        <w:ind w:firstLine="720"/>
        <w:rPr>
          <w:sz w:val="28"/>
        </w:rPr>
      </w:pPr>
      <w:r>
        <w:rPr>
          <w:sz w:val="28"/>
        </w:rPr>
        <w:t xml:space="preserve">• в-четвертых, закон — нормативный акт, содержащий первичные, изначальные юридические нормы, т.е. нормы, которых раньше в правовой системе не было, притом нормы по основным, ключевым вопросам жизни страны, другим принципиальным экономическим, политическим, социальным вопросам; с закона юридическое регулирование по данным вопросам «начинается», поэтому закон в своем действии (например, в случае неисполнения) «выходит» прямо на суд, который и решает вопросы, связанные с действием закона. </w:t>
      </w:r>
    </w:p>
    <w:p w:rsidR="00EA210B" w:rsidRDefault="00EA210B">
      <w:pPr>
        <w:pStyle w:val="10"/>
        <w:spacing w:line="360" w:lineRule="auto"/>
        <w:ind w:firstLine="720"/>
        <w:rPr>
          <w:sz w:val="28"/>
        </w:rPr>
      </w:pPr>
      <w:r>
        <w:rPr>
          <w:sz w:val="28"/>
        </w:rPr>
        <w:t>Рассматривая закон как нормативный юридический акт — источник права, необходимо отличать его от иных правовых актов, а именно:</w:t>
      </w:r>
    </w:p>
    <w:p w:rsidR="00EA210B" w:rsidRDefault="00EA210B">
      <w:pPr>
        <w:pStyle w:val="10"/>
        <w:spacing w:line="360" w:lineRule="auto"/>
        <w:ind w:firstLine="720"/>
        <w:rPr>
          <w:sz w:val="28"/>
        </w:rPr>
      </w:pPr>
      <w:r>
        <w:rPr>
          <w:sz w:val="28"/>
        </w:rPr>
        <w:t>— от индивидуальных актов, т.е. актов, содержащих не нормы права, а индивидуальные предписания по конкретным, «разовым» вопросам, например, назначение на должность, поручение передать имущество (такие индивидуальные предписания иногда встречаются в законах, посвященных, скажем, приватизации, управленческим вопросам; в примерах, приведенных в первом разделе, это было распоряжение главы администрации);</w:t>
      </w:r>
    </w:p>
    <w:p w:rsidR="00EA210B" w:rsidRDefault="00EA210B">
      <w:pPr>
        <w:pStyle w:val="10"/>
        <w:spacing w:line="360" w:lineRule="auto"/>
        <w:ind w:firstLine="720"/>
        <w:rPr>
          <w:sz w:val="28"/>
        </w:rPr>
      </w:pPr>
      <w:r>
        <w:rPr>
          <w:sz w:val="28"/>
        </w:rPr>
        <w:t>— от интерпретационных актов, т.е. актов толкования, в которых дается только разъяснение действующих норм, но не устанавливаются новые или изменяются либо отменяются действующие нормы (такие акты в большинстве случаев имеют другие наименования, например, «постановление», «разъяснение»).</w:t>
      </w:r>
    </w:p>
    <w:p w:rsidR="00EA210B" w:rsidRDefault="00EA210B">
      <w:pPr>
        <w:pStyle w:val="10"/>
        <w:spacing w:line="360" w:lineRule="auto"/>
        <w:ind w:firstLine="720"/>
        <w:rPr>
          <w:sz w:val="28"/>
        </w:rPr>
      </w:pPr>
      <w:r>
        <w:rPr>
          <w:sz w:val="28"/>
        </w:rPr>
        <w:t>Законы в демократическом государстве должны занимать первое место среди всех источников права, быть основой всей правовой системы, основой законности, крепкого правопорядка</w:t>
      </w:r>
      <w:r>
        <w:rPr>
          <w:rStyle w:val="a4"/>
          <w:sz w:val="28"/>
        </w:rPr>
        <w:footnoteReference w:customMarkFollows="1" w:id="23"/>
        <w:t>1</w:t>
      </w:r>
      <w:r>
        <w:rPr>
          <w:sz w:val="28"/>
        </w:rPr>
        <w:t>.</w:t>
      </w:r>
    </w:p>
    <w:p w:rsidR="00EA210B" w:rsidRDefault="00EA210B">
      <w:pPr>
        <w:pStyle w:val="10"/>
        <w:spacing w:line="360" w:lineRule="auto"/>
        <w:ind w:firstLine="720"/>
        <w:rPr>
          <w:sz w:val="28"/>
        </w:rPr>
      </w:pPr>
      <w:r>
        <w:rPr>
          <w:sz w:val="28"/>
        </w:rPr>
        <w:t>Законодательство — это вся совокупность законов, действующих в стране.</w:t>
      </w:r>
    </w:p>
    <w:p w:rsidR="00EA210B" w:rsidRDefault="00EA210B">
      <w:pPr>
        <w:pStyle w:val="10"/>
        <w:spacing w:line="360" w:lineRule="auto"/>
        <w:ind w:firstLine="720"/>
        <w:rPr>
          <w:sz w:val="28"/>
        </w:rPr>
      </w:pPr>
      <w:r>
        <w:rPr>
          <w:sz w:val="28"/>
        </w:rPr>
        <w:t>Необходимо, однако, иметь в виду, что в некоторых формулировках нормативных актов под термином «законодательство» понимаются не только законы, но и другие нормативные документы, содержащие первичные правовые нормы (например, нормативные указы Президента. РФ, нормативные постановления Правительства).</w:t>
      </w:r>
    </w:p>
    <w:p w:rsidR="00EA210B" w:rsidRDefault="00EA210B">
      <w:pPr>
        <w:pStyle w:val="10"/>
        <w:spacing w:line="360" w:lineRule="auto"/>
        <w:ind w:firstLine="720"/>
        <w:rPr>
          <w:sz w:val="28"/>
        </w:rPr>
      </w:pPr>
      <w:r>
        <w:rPr>
          <w:sz w:val="28"/>
        </w:rPr>
        <w:t>В настоящее время нормативные указы Президента (а также постановления Правительства), принятые по вопросам, относящимся к законодательной области, имеют соответствующую, близкую к закону юридическую силу до принятия и вступления в силу закона по данному вопросу. Но по своей юридической сути они остаются подзаконными документами. В ГК РФ прямо записано: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 (п. 5 ст. 3).</w:t>
      </w:r>
    </w:p>
    <w:p w:rsidR="00EA210B" w:rsidRDefault="00EA210B">
      <w:pPr>
        <w:pStyle w:val="10"/>
        <w:spacing w:line="360" w:lineRule="auto"/>
        <w:ind w:firstLine="720"/>
        <w:rPr>
          <w:sz w:val="28"/>
        </w:rPr>
      </w:pPr>
      <w:r>
        <w:rPr>
          <w:b/>
          <w:sz w:val="28"/>
        </w:rPr>
        <w:t>Виды законов.</w:t>
      </w:r>
      <w:r>
        <w:rPr>
          <w:sz w:val="28"/>
        </w:rPr>
        <w:t xml:space="preserve"> Законы подразделяются на: а) конституцию, конституционные (органические); б) обыкновенные.</w:t>
      </w:r>
    </w:p>
    <w:p w:rsidR="00EA210B" w:rsidRDefault="00EA210B">
      <w:pPr>
        <w:pStyle w:val="10"/>
        <w:spacing w:line="360" w:lineRule="auto"/>
        <w:ind w:firstLine="720"/>
        <w:rPr>
          <w:sz w:val="28"/>
        </w:rPr>
      </w:pPr>
      <w:r>
        <w:rPr>
          <w:sz w:val="28"/>
        </w:rPr>
        <w:t>Конституция как основополагающий учредительный юридический акт страны — это основной, «заглавный» закон, определяющий правовую основу государства, принципы, структуру, главные характеристики государственного строя, права и свободы граждан, форму правления и государственного устройства, систему правосудия и другие основные устои жизни общества.</w:t>
      </w:r>
    </w:p>
    <w:p w:rsidR="00EA210B" w:rsidRDefault="00EA210B">
      <w:pPr>
        <w:pStyle w:val="10"/>
        <w:spacing w:line="360" w:lineRule="auto"/>
        <w:ind w:firstLine="720"/>
        <w:rPr>
          <w:sz w:val="28"/>
        </w:rPr>
      </w:pPr>
      <w:r>
        <w:rPr>
          <w:sz w:val="28"/>
        </w:rPr>
        <w:t xml:space="preserve">В Российской Федерации в настоящее время действует Конституция, принятая на референдуме 12 декабря 1993 г. </w:t>
      </w:r>
    </w:p>
    <w:p w:rsidR="00EA210B" w:rsidRDefault="00EA210B">
      <w:pPr>
        <w:pStyle w:val="10"/>
        <w:spacing w:line="360" w:lineRule="auto"/>
        <w:ind w:firstLine="720"/>
        <w:rPr>
          <w:sz w:val="28"/>
        </w:rPr>
      </w:pPr>
      <w:r>
        <w:rPr>
          <w:sz w:val="28"/>
        </w:rPr>
        <w:t xml:space="preserve">В соответствии с Конституцией могут издаваться конституционные (органические) законы, тоже посвященные правовым основам государства, государственного строя. Конституционные законы принимаются по вопросам, предусмотренным Конституцией (например, Закон о чрезвычайном положении, Закон о порядке деятельности Правительства). Федеральный конституционный закон считается принятым, если за него проголосовало не менее двух третей от общего числа депутатов Государственной Думы и если он одобрен большинством не менее трех четвертей от общего числа депутатов Совета Федерации. Принятый федеральный конституционный закон в течение 14 дней подлежит подписанию Президентом Российской Федерации и обнародованию. </w:t>
      </w:r>
    </w:p>
    <w:p w:rsidR="00EA210B" w:rsidRDefault="00EA210B">
      <w:pPr>
        <w:pStyle w:val="10"/>
        <w:spacing w:line="360" w:lineRule="auto"/>
        <w:ind w:firstLine="720"/>
        <w:rPr>
          <w:sz w:val="28"/>
        </w:rPr>
      </w:pPr>
      <w:r>
        <w:rPr>
          <w:sz w:val="28"/>
        </w:rPr>
        <w:t>Обыкновенные законы — это акты текущего законодательства, посвященные различным сторонам экономической, политической, социальной, духовной жизни общества. Они, как и все законы, обладают высшей юридической силой, но сами должны соответствовать Конституции, конституционным (органическим) законам. Этим и обеспечивается единство всей законодательной системы и последовательное проведение в ней тех основополагающих политических и правовых начал, которые выражены в Конституции, конституционных законах.</w:t>
      </w:r>
    </w:p>
    <w:p w:rsidR="00EA210B" w:rsidRDefault="00EA210B">
      <w:pPr>
        <w:pStyle w:val="10"/>
        <w:spacing w:line="360" w:lineRule="auto"/>
        <w:ind w:firstLine="720"/>
        <w:rPr>
          <w:sz w:val="28"/>
        </w:rPr>
      </w:pPr>
      <w:r>
        <w:rPr>
          <w:sz w:val="28"/>
        </w:rPr>
        <w:t>Главная задача особого органа правосудия — Конституционного Суда — и состоит в том, чтобы обеспечивать строгое соответствие Конституции Российской Федерации всех законов, иных нормативных юридических актов и тем самым осуществление во всех актах конституционных начал.</w:t>
      </w:r>
    </w:p>
    <w:p w:rsidR="00EA210B" w:rsidRDefault="00EA210B">
      <w:pPr>
        <w:pStyle w:val="10"/>
        <w:spacing w:line="360" w:lineRule="auto"/>
        <w:ind w:firstLine="720"/>
        <w:rPr>
          <w:sz w:val="28"/>
        </w:rPr>
      </w:pPr>
      <w:r>
        <w:rPr>
          <w:sz w:val="28"/>
        </w:rPr>
        <w:t>Среди законов следует выделять:</w:t>
      </w:r>
    </w:p>
    <w:p w:rsidR="00EA210B" w:rsidRDefault="00EA210B">
      <w:pPr>
        <w:pStyle w:val="10"/>
        <w:spacing w:line="360" w:lineRule="auto"/>
        <w:ind w:firstLine="720"/>
        <w:rPr>
          <w:sz w:val="28"/>
        </w:rPr>
      </w:pPr>
      <w:r>
        <w:rPr>
          <w:sz w:val="28"/>
        </w:rPr>
        <w:t>а) федеральные законы — те, которые принимаются федеральным законодательным органом — Федеральным Собранием — и распространяются на всю территорию Российской Федерации;</w:t>
      </w:r>
    </w:p>
    <w:p w:rsidR="00EA210B" w:rsidRDefault="00EA210B">
      <w:pPr>
        <w:pStyle w:val="10"/>
        <w:spacing w:line="360" w:lineRule="auto"/>
        <w:ind w:firstLine="720"/>
        <w:rPr>
          <w:sz w:val="28"/>
        </w:rPr>
      </w:pPr>
      <w:r>
        <w:rPr>
          <w:sz w:val="28"/>
        </w:rPr>
        <w:t>б) законы субъектов Федерации (республиканские законы, законы областей, краев) — те, которые принимаются в соответствии с распределением компетенции республиками, другими субъектами Федерации и распространяются только на их территорию.</w:t>
      </w:r>
    </w:p>
    <w:p w:rsidR="00EA210B" w:rsidRDefault="00EA210B">
      <w:pPr>
        <w:pStyle w:val="10"/>
        <w:spacing w:line="360" w:lineRule="auto"/>
        <w:ind w:firstLine="720"/>
        <w:rPr>
          <w:sz w:val="28"/>
        </w:rPr>
      </w:pPr>
      <w:r>
        <w:rPr>
          <w:sz w:val="28"/>
        </w:rPr>
        <w:t xml:space="preserve">Важное значение имеет деление законов по отраслям права. В соответствии с этим следует выделить </w:t>
      </w:r>
      <w:r>
        <w:rPr>
          <w:b/>
          <w:sz w:val="28"/>
        </w:rPr>
        <w:t>отраслевые законы</w:t>
      </w:r>
      <w:r>
        <w:rPr>
          <w:sz w:val="28"/>
        </w:rPr>
        <w:t>. Наиболее существенную роль в законодательной системе (вслед за конституционными законами) играют законы: административные, гражданские, брачно-семейные, уголовные, земельные, финансово-кредитные, о труде, по социальному обеспечению, процессуальные, природоохранительные.</w:t>
      </w:r>
    </w:p>
    <w:p w:rsidR="00EA210B" w:rsidRDefault="00EA210B">
      <w:pPr>
        <w:pStyle w:val="10"/>
        <w:spacing w:line="360" w:lineRule="auto"/>
        <w:ind w:firstLine="720"/>
        <w:rPr>
          <w:sz w:val="28"/>
        </w:rPr>
      </w:pPr>
      <w:r>
        <w:rPr>
          <w:sz w:val="28"/>
        </w:rPr>
        <w:t>Кроме отраслевых, существуют межотраслевые законы, в которых содержатся нормы нескольких отраслей права (например, законы о здравоохранении, в которых есть нормы административного, гражданского, других отраслей права).</w:t>
      </w:r>
    </w:p>
    <w:p w:rsidR="00EA210B" w:rsidRDefault="00EA210B">
      <w:pPr>
        <w:pStyle w:val="10"/>
        <w:spacing w:line="360" w:lineRule="auto"/>
        <w:ind w:firstLine="720"/>
        <w:rPr>
          <w:sz w:val="28"/>
        </w:rPr>
      </w:pPr>
      <w:r>
        <w:rPr>
          <w:sz w:val="28"/>
        </w:rPr>
        <w:t>Среди законов (и иных нормативных юридических актов) выделяются кодифицированные законы, акты-кодексы.</w:t>
      </w:r>
    </w:p>
    <w:p w:rsidR="00EA210B" w:rsidRDefault="00EA210B">
      <w:pPr>
        <w:pStyle w:val="10"/>
        <w:spacing w:line="360" w:lineRule="auto"/>
        <w:ind w:firstLine="720"/>
        <w:rPr>
          <w:sz w:val="28"/>
        </w:rPr>
      </w:pPr>
      <w:r>
        <w:rPr>
          <w:sz w:val="28"/>
        </w:rPr>
        <w:t>Кодекс (кодифицированный акт) — это единый, сводный, юридически и логически цельный, внутренне согласованный закон, иной нормативный акт, обеспечивающий полное, обобщенное и системное регулирование данной группы общественных отношений.</w:t>
      </w:r>
    </w:p>
    <w:p w:rsidR="00EA210B" w:rsidRDefault="00EA210B">
      <w:pPr>
        <w:pStyle w:val="10"/>
        <w:spacing w:line="360" w:lineRule="auto"/>
        <w:ind w:firstLine="720"/>
        <w:rPr>
          <w:sz w:val="28"/>
        </w:rPr>
      </w:pPr>
      <w:r>
        <w:rPr>
          <w:sz w:val="28"/>
        </w:rPr>
        <w:t>По некоторым проблемам, требующим развернутого, подробного регулирования, кодекс может содержать только исходные, «рамочные» нормативные положения, в соответствии с которыми затем разрабатывается и принимается особый нормативный юридический акт (такой проблемой в Гражданском кодексе Российской Федерации являются вопросы особой разновидности залога — ипотека)</w:t>
      </w:r>
      <w:r>
        <w:rPr>
          <w:rStyle w:val="a4"/>
          <w:sz w:val="28"/>
        </w:rPr>
        <w:footnoteReference w:customMarkFollows="1" w:id="24"/>
        <w:t>1</w:t>
      </w:r>
      <w:r>
        <w:rPr>
          <w:sz w:val="28"/>
        </w:rPr>
        <w:t>.</w:t>
      </w:r>
    </w:p>
    <w:p w:rsidR="00EA210B" w:rsidRDefault="00EA210B">
      <w:pPr>
        <w:pStyle w:val="10"/>
        <w:spacing w:line="360" w:lineRule="auto"/>
        <w:ind w:firstLine="720"/>
        <w:rPr>
          <w:sz w:val="28"/>
        </w:rPr>
      </w:pPr>
      <w:r>
        <w:rPr>
          <w:sz w:val="28"/>
        </w:rPr>
        <w:t>Все основные (профилирующие и специальные) отрасли законодательства имеют «свой» заглавный кодекс: гражданское законодательство — Гражданский кодекс; уголовное законодательство — Уголовный кодекс; гражданское процессуальное законодательство — Гражданский процессуальный кодекс и т.д.</w:t>
      </w:r>
    </w:p>
    <w:p w:rsidR="00EA210B" w:rsidRDefault="00EA210B">
      <w:pPr>
        <w:pStyle w:val="10"/>
        <w:spacing w:line="360" w:lineRule="auto"/>
        <w:ind w:firstLine="720"/>
        <w:rPr>
          <w:sz w:val="28"/>
        </w:rPr>
      </w:pPr>
      <w:r>
        <w:rPr>
          <w:sz w:val="28"/>
        </w:rPr>
        <w:t>Для кодексов характерны некоторые структурные, технико-юридические особенности, особые правила внесения в них изменений.</w:t>
      </w:r>
    </w:p>
    <w:p w:rsidR="00EA210B" w:rsidRDefault="00EA210B">
      <w:pPr>
        <w:pStyle w:val="10"/>
        <w:spacing w:line="360" w:lineRule="auto"/>
        <w:ind w:firstLine="720"/>
        <w:rPr>
          <w:sz w:val="28"/>
        </w:rPr>
      </w:pPr>
      <w:r>
        <w:rPr>
          <w:sz w:val="28"/>
        </w:rPr>
        <w:t>Кодифицированные акты носят различные наименования. Наряду со «штатным» именем «кодекс» они в некоторых случаях упомянуты в документах как «устав», «положение», просто «закон».</w:t>
      </w:r>
    </w:p>
    <w:p w:rsidR="00EA210B" w:rsidRDefault="00EA210B">
      <w:pPr>
        <w:pStyle w:val="10"/>
        <w:spacing w:line="360" w:lineRule="auto"/>
        <w:ind w:firstLine="720"/>
        <w:rPr>
          <w:sz w:val="28"/>
        </w:rPr>
      </w:pPr>
      <w:r>
        <w:rPr>
          <w:sz w:val="28"/>
        </w:rPr>
        <w:t>Особый характер в федеративном государстве принадлежит кодифицированным актам федерального уровня. В них содержатся исходные и общие положения, имеющие значение для всего федеративного государства. В республиках же и других субъектах Федерации принимаются акты в соответствии с их компетенцией, при этом — на основании федеральных кодексов, других федеральных законов, их собственных конституций (уставов).</w:t>
      </w:r>
    </w:p>
    <w:p w:rsidR="00EA210B" w:rsidRDefault="00EA210B">
      <w:pPr>
        <w:pStyle w:val="10"/>
        <w:spacing w:line="360" w:lineRule="auto"/>
        <w:ind w:firstLine="720"/>
        <w:rPr>
          <w:sz w:val="28"/>
        </w:rPr>
      </w:pPr>
      <w:r>
        <w:rPr>
          <w:sz w:val="28"/>
        </w:rPr>
        <w:t xml:space="preserve">Кодексы относятся к наиболее высокому уровню законодательства. Каждый кодекс — это самостоятельное, развитое юридическое «хозяйство», в котором должно быть «все», что необходимо для юридического регулирования той или иной группы отношений: и общие принципы, и регулятивные институты всех основных разновидностей данных отношений, и правоохранительные нормы, и т.д. Причем весь этот нормативный материал приведен в единую систему, распределен по разделам и главам, согласован. </w:t>
      </w:r>
    </w:p>
    <w:p w:rsidR="00EA210B" w:rsidRDefault="00EA210B">
      <w:pPr>
        <w:pStyle w:val="10"/>
        <w:spacing w:line="360" w:lineRule="auto"/>
        <w:ind w:firstLine="720"/>
        <w:rPr>
          <w:sz w:val="28"/>
        </w:rPr>
      </w:pPr>
      <w:r>
        <w:rPr>
          <w:sz w:val="28"/>
        </w:rPr>
        <w:t>Существенное значение в каждом кодексе (кодифицированном акте) имеют «общая часть» или «общие положения», где закрепляются исходные принципы и нормы, общие начала и «дух» данной ветви законодательства.</w:t>
      </w:r>
    </w:p>
    <w:p w:rsidR="00EA210B" w:rsidRDefault="00EA210B">
      <w:pPr>
        <w:pStyle w:val="10"/>
        <w:spacing w:line="360" w:lineRule="auto"/>
        <w:ind w:firstLine="720"/>
        <w:rPr>
          <w:sz w:val="28"/>
        </w:rPr>
      </w:pPr>
      <w:r>
        <w:rPr>
          <w:sz w:val="28"/>
        </w:rPr>
        <w:t>Основную роль в системе законодательства играют отраслевые кодексы, т.е. кодифицированные акты, возглавляющие соответствующую отрасль законодательства. Эти кодексы собирают в единый фокус, сводят воедино основное содержание той или иной законодательной отрасли. Все другие законы, иные нормативные акты данной отрасли как бы подстраиваются к отраслевому кодексу. В части первой ГК РФ прямо сказано: «Нормы гражданского права, содержащиеся в других законах, должны соответствовать настоящему Кодексу» (п. 2 ст. 3).</w:t>
      </w:r>
    </w:p>
    <w:p w:rsidR="00EA210B" w:rsidRDefault="00EA210B">
      <w:pPr>
        <w:pStyle w:val="10"/>
        <w:spacing w:line="360" w:lineRule="auto"/>
        <w:ind w:firstLine="720"/>
        <w:rPr>
          <w:sz w:val="28"/>
        </w:rPr>
      </w:pPr>
      <w:r>
        <w:rPr>
          <w:sz w:val="28"/>
        </w:rPr>
        <w:t>В ряде случаев законы по отдельным проблемам, например, по вопросам собственности, залога, издавались ранее в качестве самостоятельных актов потому, что еще не был принят тот сводный акт — кодекс (Гражданский кодекс), в котором эти проблемы должны были бы получить развернутое и системное регулирование. Вполне понятно поэтому, например, что после принятия ГК большинство из ранее принятых отдельных законов отменено.</w:t>
      </w:r>
    </w:p>
    <w:p w:rsidR="00EA210B" w:rsidRDefault="00EA210B">
      <w:pPr>
        <w:pStyle w:val="10"/>
        <w:spacing w:line="360" w:lineRule="auto"/>
        <w:ind w:firstLine="720"/>
        <w:rPr>
          <w:sz w:val="28"/>
        </w:rPr>
      </w:pPr>
      <w:r>
        <w:rPr>
          <w:sz w:val="28"/>
        </w:rPr>
        <w:t>Характеристика законов как правовых документов высшей юридической силы, требование верховенства законов означают, что все другие нормативные акты, кроме законов, — акты иного юридического качества: все они находятся «под» законом, т.е. являются подзаконными.</w:t>
      </w:r>
    </w:p>
    <w:p w:rsidR="00EA210B" w:rsidRDefault="00EA210B">
      <w:pPr>
        <w:pStyle w:val="10"/>
        <w:spacing w:line="360" w:lineRule="auto"/>
        <w:ind w:firstLine="720"/>
        <w:rPr>
          <w:sz w:val="28"/>
        </w:rPr>
      </w:pPr>
      <w:r>
        <w:rPr>
          <w:sz w:val="28"/>
        </w:rPr>
        <w:t>Вместе с тем подзаконность нормативных юридических актов не означает их «меньшую» юридическую обязательность; они обладают необходимой юридической силой; дело лишь в том, что их юридическая сила не имеет такой же всеобщности и верховенства, как это характерно для законов, доминирующих над всеми иными нормативными актами.</w:t>
      </w:r>
    </w:p>
    <w:p w:rsidR="00EA210B" w:rsidRDefault="00EA210B">
      <w:pPr>
        <w:pStyle w:val="10"/>
        <w:spacing w:line="360" w:lineRule="auto"/>
        <w:ind w:firstLine="720"/>
        <w:rPr>
          <w:sz w:val="28"/>
        </w:rPr>
      </w:pPr>
      <w:r>
        <w:rPr>
          <w:sz w:val="28"/>
        </w:rPr>
        <w:t>Правовое регулирование действия закона включает в себя комплекс правил, определяющих время вступления в силу принятого закона, механизм введения его в действие, пределы действия закона во времени и пространстве, орган, способы и средства его исполнения, перечень законов и других правовых актов, подлежащих отмене или изменению в связи с принятием нового закона</w:t>
      </w:r>
      <w:r>
        <w:rPr>
          <w:rStyle w:val="a4"/>
          <w:sz w:val="28"/>
        </w:rPr>
        <w:footnoteReference w:customMarkFollows="1" w:id="25"/>
        <w:t>1</w:t>
      </w:r>
      <w:r>
        <w:rPr>
          <w:sz w:val="28"/>
        </w:rPr>
        <w:t>.</w:t>
      </w:r>
    </w:p>
    <w:p w:rsidR="00EA210B" w:rsidRDefault="00EA210B">
      <w:pPr>
        <w:pStyle w:val="10"/>
        <w:spacing w:line="360" w:lineRule="auto"/>
        <w:ind w:firstLine="720"/>
        <w:rPr>
          <w:sz w:val="28"/>
        </w:rPr>
        <w:sectPr w:rsidR="00EA210B">
          <w:pgSz w:w="11900" w:h="16820"/>
          <w:pgMar w:top="1134" w:right="567" w:bottom="1418" w:left="1701" w:header="720" w:footer="720" w:gutter="0"/>
          <w:cols w:space="60"/>
          <w:noEndnote/>
        </w:sectPr>
      </w:pPr>
    </w:p>
    <w:p w:rsidR="00EA210B" w:rsidRDefault="00EA210B">
      <w:pPr>
        <w:pStyle w:val="10"/>
        <w:spacing w:line="360" w:lineRule="auto"/>
        <w:ind w:firstLine="0"/>
        <w:jc w:val="center"/>
        <w:rPr>
          <w:sz w:val="28"/>
        </w:rPr>
      </w:pPr>
      <w:r>
        <w:rPr>
          <w:sz w:val="28"/>
        </w:rPr>
        <w:t>ЗАКЛЮЧЕНИЕ</w:t>
      </w:r>
    </w:p>
    <w:p w:rsidR="00EA210B" w:rsidRDefault="00EA210B">
      <w:pPr>
        <w:pStyle w:val="10"/>
        <w:spacing w:line="360" w:lineRule="auto"/>
        <w:ind w:firstLine="720"/>
        <w:rPr>
          <w:sz w:val="28"/>
        </w:rPr>
      </w:pPr>
    </w:p>
    <w:p w:rsidR="00EA210B" w:rsidRDefault="00EA210B">
      <w:pPr>
        <w:pStyle w:val="10"/>
        <w:spacing w:line="360" w:lineRule="auto"/>
        <w:ind w:firstLine="720"/>
        <w:rPr>
          <w:sz w:val="28"/>
        </w:rPr>
      </w:pPr>
      <w:r>
        <w:rPr>
          <w:sz w:val="28"/>
        </w:rPr>
        <w:t>Таким образом, источник права есть внешняя форма объективизации правовой нормы, причем только объективизированная («в определенной форме») норма становится общеобязательной, правовой нормой, реализация которой обеспечивается соответствующими средствами государственного воздействия. Норма права не существует и не может существовать вне источника права — оболочки бытия правовой нормы.</w:t>
      </w:r>
    </w:p>
    <w:p w:rsidR="00EA210B" w:rsidRDefault="00EA210B">
      <w:pPr>
        <w:pStyle w:val="10"/>
        <w:spacing w:line="360" w:lineRule="auto"/>
        <w:ind w:firstLine="720"/>
        <w:rPr>
          <w:sz w:val="28"/>
        </w:rPr>
      </w:pPr>
      <w:r>
        <w:rPr>
          <w:sz w:val="28"/>
        </w:rPr>
        <w:t>Мы выяснили, что источниками права являются официальные государственные документы, в которых закрепляются юридические нормы, например, закон, указ президента, постановление правительства, решение местного органа самоуправления. В указанных актах содержатся правила поведения, исходящие от соответствующих органов государства. Будучи закрепленными в правовых нормах, эти правила приобретают общеобязательное значение.</w:t>
      </w:r>
    </w:p>
    <w:p w:rsidR="00EA210B" w:rsidRDefault="00EA210B">
      <w:pPr>
        <w:pStyle w:val="10"/>
        <w:spacing w:line="360" w:lineRule="auto"/>
        <w:ind w:firstLine="720"/>
        <w:rPr>
          <w:sz w:val="28"/>
        </w:rPr>
      </w:pPr>
      <w:r>
        <w:rPr>
          <w:sz w:val="28"/>
        </w:rPr>
        <w:t>В нашей работе мы рассмотрели следующие основные формы (источники) права: правовой обычай, юридический прецедент и нормативный договор и др. Более подробно были рассмотрены нормативно-правовой акт и закон.</w:t>
      </w:r>
    </w:p>
    <w:p w:rsidR="00EA210B" w:rsidRDefault="00EA210B">
      <w:pPr>
        <w:pStyle w:val="10"/>
        <w:spacing w:line="360" w:lineRule="auto"/>
        <w:ind w:firstLine="720"/>
        <w:rPr>
          <w:sz w:val="28"/>
        </w:rPr>
      </w:pPr>
      <w:r>
        <w:rPr>
          <w:sz w:val="28"/>
        </w:rPr>
        <w:t xml:space="preserve">Выявление круга источников имеет важное значение для раскрытия многих явлений правовой действительности. В частности от формы права зависят такие факторы, как способы правового регулирования, нормативность, общеобязательность, степень юридической силы различных правовых актов. </w:t>
      </w:r>
    </w:p>
    <w:p w:rsidR="00EA210B" w:rsidRDefault="00EA210B">
      <w:pPr>
        <w:pStyle w:val="10"/>
        <w:spacing w:line="360" w:lineRule="auto"/>
        <w:ind w:firstLine="720"/>
        <w:rPr>
          <w:sz w:val="28"/>
        </w:rPr>
      </w:pPr>
      <w:r>
        <w:rPr>
          <w:sz w:val="28"/>
        </w:rPr>
        <w:t>В свете вышеизложенного можно сделать вывод, что формы (источники) права имеют исключительно большое значение для укрепления законности в правовом государстве. Совершенство названных форм (источников) напрямую зависит от уровня теоретических представлений о них и от качества по существу всех видов юридической практики. Юридическая наука призвана своевременно готовить пригодные рекомендации по улучшению форм права, а практика должна умело реализовать предложения ученых в целях создания гибкой, динамичной и эффективно функционирующей системы источников права. От качества этой системы права зависит прочность законности в государстве.</w:t>
      </w:r>
    </w:p>
    <w:p w:rsidR="00EA210B" w:rsidRDefault="00EA210B">
      <w:pPr>
        <w:pStyle w:val="10"/>
        <w:spacing w:line="360" w:lineRule="auto"/>
        <w:ind w:firstLine="720"/>
        <w:rPr>
          <w:sz w:val="28"/>
        </w:rPr>
      </w:pPr>
      <w:r>
        <w:rPr>
          <w:sz w:val="28"/>
        </w:rPr>
        <w:t xml:space="preserve">Каковы основные пути усовершенствования форм (источников) права в современном государстве России? </w:t>
      </w:r>
    </w:p>
    <w:p w:rsidR="00EA210B" w:rsidRDefault="00EA210B">
      <w:pPr>
        <w:pStyle w:val="10"/>
        <w:spacing w:line="360" w:lineRule="auto"/>
        <w:ind w:firstLine="720"/>
        <w:rPr>
          <w:sz w:val="28"/>
        </w:rPr>
      </w:pPr>
      <w:r>
        <w:rPr>
          <w:sz w:val="28"/>
        </w:rPr>
        <w:t>Во-первых, при улучшении форм права надо полнее учесть юридические традиции России, взять лучшее из дореволюционной правовой системы.</w:t>
      </w:r>
    </w:p>
    <w:p w:rsidR="00EA210B" w:rsidRDefault="00EA210B">
      <w:pPr>
        <w:pStyle w:val="10"/>
        <w:spacing w:line="360" w:lineRule="auto"/>
        <w:ind w:firstLine="720"/>
        <w:rPr>
          <w:sz w:val="28"/>
        </w:rPr>
      </w:pPr>
      <w:r>
        <w:rPr>
          <w:sz w:val="28"/>
        </w:rPr>
        <w:t>Во-вторых, назрела потребность в подготовке и издании специального закона об основных формах права. В этом акте надлежит подчеркнуть, что сведение форм права только к нормативно-правовым актам неоправданно. В законе желательно с максимальной определенностью выразить отношение государства к прецедентному, обычному и договорному праву.</w:t>
      </w:r>
    </w:p>
    <w:p w:rsidR="00EA210B" w:rsidRDefault="00EA210B">
      <w:pPr>
        <w:pStyle w:val="10"/>
        <w:spacing w:line="360" w:lineRule="auto"/>
        <w:ind w:firstLine="720"/>
        <w:rPr>
          <w:sz w:val="28"/>
        </w:rPr>
      </w:pPr>
      <w:r>
        <w:rPr>
          <w:sz w:val="28"/>
        </w:rPr>
        <w:t>В-третьих, в нем полезно нормативно зафиксировать «фундамент» регулятивной системы государства, главную форму права. В правовом государстве главной формой права должен быть признан не нормативно-правовой акт вообще, а только один из них Конституция. Все правовые акты и иные формы действующего права Российской Федерации, противоречащие Конституции, не должны иметь юридической силы.</w:t>
      </w:r>
    </w:p>
    <w:p w:rsidR="00EA210B" w:rsidRDefault="00EA210B">
      <w:pPr>
        <w:pStyle w:val="10"/>
        <w:spacing w:line="360" w:lineRule="auto"/>
        <w:ind w:firstLine="720"/>
        <w:rPr>
          <w:sz w:val="28"/>
        </w:rPr>
      </w:pPr>
    </w:p>
    <w:p w:rsidR="00EA210B" w:rsidRDefault="00EA210B">
      <w:pPr>
        <w:pStyle w:val="10"/>
        <w:spacing w:line="360" w:lineRule="auto"/>
        <w:ind w:firstLine="720"/>
        <w:rPr>
          <w:sz w:val="28"/>
        </w:rPr>
      </w:pPr>
    </w:p>
    <w:p w:rsidR="00EA210B" w:rsidRDefault="00EA210B">
      <w:pPr>
        <w:pStyle w:val="10"/>
        <w:spacing w:line="360" w:lineRule="auto"/>
        <w:ind w:firstLine="720"/>
        <w:rPr>
          <w:sz w:val="28"/>
        </w:rPr>
        <w:sectPr w:rsidR="00EA210B">
          <w:pgSz w:w="11900" w:h="16820"/>
          <w:pgMar w:top="1134" w:right="567" w:bottom="1418" w:left="1701" w:header="720" w:footer="720" w:gutter="0"/>
          <w:cols w:space="60"/>
          <w:noEndnote/>
        </w:sectPr>
      </w:pPr>
    </w:p>
    <w:p w:rsidR="00EA210B" w:rsidRDefault="00EA210B">
      <w:pPr>
        <w:pStyle w:val="10"/>
        <w:spacing w:line="360" w:lineRule="auto"/>
        <w:ind w:firstLine="720"/>
        <w:rPr>
          <w:sz w:val="28"/>
        </w:rPr>
      </w:pPr>
      <w:r>
        <w:rPr>
          <w:sz w:val="28"/>
        </w:rPr>
        <w:t>СПИСОК ЛИТЕРАТУРЫ</w:t>
      </w:r>
    </w:p>
    <w:p w:rsidR="00EA210B" w:rsidRDefault="00EA210B">
      <w:pPr>
        <w:pStyle w:val="a3"/>
        <w:numPr>
          <w:ilvl w:val="0"/>
          <w:numId w:val="3"/>
        </w:numPr>
        <w:spacing w:line="360" w:lineRule="auto"/>
        <w:ind w:left="357" w:hanging="357"/>
        <w:rPr>
          <w:sz w:val="28"/>
        </w:rPr>
      </w:pPr>
      <w:r>
        <w:rPr>
          <w:sz w:val="28"/>
        </w:rPr>
        <w:t>Алексеев С.С. Общая теория права. Т. 1. – М.: Юридическая литература, 1981. – 360 с.</w:t>
      </w:r>
    </w:p>
    <w:p w:rsidR="00EA210B" w:rsidRDefault="00EA210B">
      <w:pPr>
        <w:pStyle w:val="a3"/>
        <w:numPr>
          <w:ilvl w:val="0"/>
          <w:numId w:val="3"/>
        </w:numPr>
        <w:spacing w:line="360" w:lineRule="auto"/>
        <w:ind w:left="357" w:hanging="357"/>
        <w:rPr>
          <w:sz w:val="28"/>
        </w:rPr>
      </w:pPr>
      <w:r>
        <w:rPr>
          <w:sz w:val="28"/>
        </w:rPr>
        <w:t>Алексеев С.С. Право: азбука – теория – философия: Опыт комплексного исследования. – М.: «Статут», 1999. – 712 с.</w:t>
      </w:r>
    </w:p>
    <w:p w:rsidR="00EA210B" w:rsidRDefault="00EA210B">
      <w:pPr>
        <w:pStyle w:val="a3"/>
        <w:numPr>
          <w:ilvl w:val="0"/>
          <w:numId w:val="3"/>
        </w:numPr>
        <w:spacing w:line="360" w:lineRule="auto"/>
        <w:ind w:left="357" w:hanging="357"/>
        <w:rPr>
          <w:sz w:val="28"/>
        </w:rPr>
      </w:pPr>
      <w:r>
        <w:rPr>
          <w:sz w:val="28"/>
        </w:rPr>
        <w:t>Давид Р., Жоффре-Спинози К. Основные правовые системы современности: Перс. с фр. – М.: Междунар. отношения, 1998. – С. 94.</w:t>
      </w:r>
    </w:p>
    <w:p w:rsidR="00EA210B" w:rsidRDefault="00EA210B">
      <w:pPr>
        <w:pStyle w:val="10"/>
        <w:numPr>
          <w:ilvl w:val="0"/>
          <w:numId w:val="3"/>
        </w:numPr>
        <w:spacing w:line="360" w:lineRule="auto"/>
        <w:ind w:left="357" w:hanging="357"/>
        <w:jc w:val="left"/>
        <w:rPr>
          <w:sz w:val="28"/>
        </w:rPr>
      </w:pPr>
      <w:r>
        <w:rPr>
          <w:sz w:val="28"/>
        </w:rPr>
        <w:t>Зивс С.Л. Источники права. – М.: «Наука», 1981. – 240 с.</w:t>
      </w:r>
    </w:p>
    <w:p w:rsidR="00EA210B" w:rsidRDefault="00EA210B">
      <w:pPr>
        <w:pStyle w:val="10"/>
        <w:numPr>
          <w:ilvl w:val="0"/>
          <w:numId w:val="3"/>
        </w:numPr>
        <w:spacing w:line="360" w:lineRule="auto"/>
        <w:ind w:left="357" w:hanging="357"/>
        <w:jc w:val="left"/>
        <w:rPr>
          <w:sz w:val="28"/>
        </w:rPr>
      </w:pPr>
      <w:r>
        <w:rPr>
          <w:sz w:val="28"/>
        </w:rPr>
        <w:t>Лаптева Л.Е. Исследования обычного права народов Российской Империи в XIX в. // Государство и право. – 1997. - № 8. – С. 101 – 109.</w:t>
      </w:r>
    </w:p>
    <w:p w:rsidR="00EA210B" w:rsidRDefault="00EA210B">
      <w:pPr>
        <w:pStyle w:val="a3"/>
        <w:numPr>
          <w:ilvl w:val="0"/>
          <w:numId w:val="3"/>
        </w:numPr>
        <w:spacing w:line="360" w:lineRule="auto"/>
        <w:ind w:left="357" w:hanging="357"/>
        <w:rPr>
          <w:sz w:val="28"/>
        </w:rPr>
      </w:pPr>
      <w:r>
        <w:rPr>
          <w:sz w:val="28"/>
        </w:rPr>
        <w:t>Максимов А.А. Прецедент как один из источников английского права. // государство и право. – 1995. - № 2. - С. 97 - 102.</w:t>
      </w:r>
    </w:p>
    <w:p w:rsidR="00EA210B" w:rsidRDefault="00EA210B">
      <w:pPr>
        <w:pStyle w:val="10"/>
        <w:numPr>
          <w:ilvl w:val="0"/>
          <w:numId w:val="3"/>
        </w:numPr>
        <w:spacing w:line="360" w:lineRule="auto"/>
        <w:ind w:left="357" w:hanging="357"/>
        <w:jc w:val="left"/>
        <w:rPr>
          <w:sz w:val="28"/>
        </w:rPr>
      </w:pPr>
      <w:r>
        <w:rPr>
          <w:sz w:val="28"/>
        </w:rPr>
        <w:t>Медведев А.М. Правовое регулирование действия закона во времени // Государство и право, 1995, № 3. С. 60 - 76.</w:t>
      </w:r>
    </w:p>
    <w:p w:rsidR="00EA210B" w:rsidRDefault="00EA210B">
      <w:pPr>
        <w:pStyle w:val="10"/>
        <w:numPr>
          <w:ilvl w:val="0"/>
          <w:numId w:val="3"/>
        </w:numPr>
        <w:spacing w:line="360" w:lineRule="auto"/>
        <w:ind w:left="357" w:hanging="357"/>
        <w:jc w:val="left"/>
        <w:rPr>
          <w:sz w:val="28"/>
        </w:rPr>
      </w:pPr>
      <w:r>
        <w:rPr>
          <w:sz w:val="28"/>
        </w:rPr>
        <w:t>Муромцев Г. И. Источники права: Теоретические аспекты проблемы // Правоведение. – 1992. №2. – С. 14 – 18.</w:t>
      </w:r>
    </w:p>
    <w:p w:rsidR="00EA210B" w:rsidRDefault="00EA210B">
      <w:pPr>
        <w:pStyle w:val="10"/>
        <w:numPr>
          <w:ilvl w:val="0"/>
          <w:numId w:val="3"/>
        </w:numPr>
        <w:spacing w:line="360" w:lineRule="auto"/>
        <w:ind w:left="357" w:hanging="357"/>
        <w:jc w:val="left"/>
        <w:rPr>
          <w:sz w:val="28"/>
        </w:rPr>
      </w:pPr>
      <w:r>
        <w:rPr>
          <w:sz w:val="28"/>
        </w:rPr>
        <w:t>Нерсесянц В.С. Общая теория права и государства: Учебник для юридических вузов и факультетов. – М.: Изд-во НОРМА, 2000. – 552 с.</w:t>
      </w:r>
    </w:p>
    <w:p w:rsidR="00EA210B" w:rsidRDefault="00EA210B">
      <w:pPr>
        <w:pStyle w:val="10"/>
        <w:numPr>
          <w:ilvl w:val="0"/>
          <w:numId w:val="3"/>
        </w:numPr>
        <w:spacing w:line="360" w:lineRule="auto"/>
        <w:ind w:left="357" w:hanging="357"/>
        <w:jc w:val="left"/>
        <w:rPr>
          <w:sz w:val="28"/>
        </w:rPr>
      </w:pPr>
      <w:r>
        <w:rPr>
          <w:sz w:val="28"/>
        </w:rPr>
        <w:t>Общая теория права: Учебник для юридических вузов/Под общей ред. А.С. Пиголкина. – 2-е изд., испр. и доп. – М.: Изд-во МГТУ им. Н.Э. Баумана, 1996. – 384 с.</w:t>
      </w:r>
    </w:p>
    <w:p w:rsidR="00EA210B" w:rsidRDefault="00EA210B">
      <w:pPr>
        <w:pStyle w:val="10"/>
        <w:numPr>
          <w:ilvl w:val="0"/>
          <w:numId w:val="3"/>
        </w:numPr>
        <w:spacing w:line="360" w:lineRule="auto"/>
        <w:ind w:left="357" w:hanging="357"/>
        <w:jc w:val="left"/>
        <w:rPr>
          <w:sz w:val="28"/>
        </w:rPr>
      </w:pPr>
      <w:r>
        <w:rPr>
          <w:sz w:val="28"/>
        </w:rPr>
        <w:t>Поляков А.В. Общая теория права: Курс лекций. – СПб.: Изд-во «Юридический центр Пресс», 2001. – 642 с.</w:t>
      </w:r>
    </w:p>
    <w:p w:rsidR="00EA210B" w:rsidRDefault="00EA210B">
      <w:pPr>
        <w:pStyle w:val="10"/>
        <w:numPr>
          <w:ilvl w:val="0"/>
          <w:numId w:val="3"/>
        </w:numPr>
        <w:spacing w:line="360" w:lineRule="auto"/>
        <w:ind w:left="357" w:hanging="357"/>
        <w:jc w:val="left"/>
        <w:rPr>
          <w:sz w:val="28"/>
        </w:rPr>
      </w:pPr>
      <w:r>
        <w:rPr>
          <w:sz w:val="28"/>
        </w:rPr>
        <w:t>Проблемы общей теории права и государства: Учебник для юридических вузов / Под общей ред. В.С. Нерсесянца. - Изд-во НОРМА, 2001. – 832 с.</w:t>
      </w:r>
    </w:p>
    <w:p w:rsidR="00EA210B" w:rsidRDefault="00EA210B">
      <w:pPr>
        <w:pStyle w:val="10"/>
        <w:numPr>
          <w:ilvl w:val="0"/>
          <w:numId w:val="3"/>
        </w:numPr>
        <w:spacing w:line="360" w:lineRule="auto"/>
        <w:ind w:left="357" w:hanging="357"/>
        <w:jc w:val="left"/>
        <w:rPr>
          <w:sz w:val="28"/>
        </w:rPr>
      </w:pPr>
      <w:r>
        <w:rPr>
          <w:sz w:val="28"/>
        </w:rPr>
        <w:t>Свешникова Л.Г. Понятие обычая в современной науке: подходы, традиции, проблемы (на материалах юридической и этнологической наук). // Государство и право. – 1998. - № 9. - С. 98 - 103.</w:t>
      </w:r>
    </w:p>
    <w:p w:rsidR="00EA210B" w:rsidRDefault="00EA210B">
      <w:pPr>
        <w:pStyle w:val="10"/>
        <w:numPr>
          <w:ilvl w:val="0"/>
          <w:numId w:val="3"/>
        </w:numPr>
        <w:spacing w:line="360" w:lineRule="auto"/>
        <w:ind w:left="357" w:hanging="357"/>
        <w:jc w:val="left"/>
        <w:rPr>
          <w:sz w:val="28"/>
        </w:rPr>
      </w:pPr>
      <w:r>
        <w:rPr>
          <w:sz w:val="28"/>
        </w:rPr>
        <w:t>Сергеева Т.Н. Обычаи как источник права // Правоведение. – 1997. - №2. – С. 79 – 86.</w:t>
      </w:r>
    </w:p>
    <w:p w:rsidR="00EA210B" w:rsidRDefault="00EA210B">
      <w:pPr>
        <w:pStyle w:val="10"/>
        <w:numPr>
          <w:ilvl w:val="0"/>
          <w:numId w:val="3"/>
        </w:numPr>
        <w:spacing w:line="360" w:lineRule="auto"/>
        <w:ind w:left="357" w:hanging="357"/>
        <w:jc w:val="left"/>
        <w:rPr>
          <w:sz w:val="28"/>
        </w:rPr>
      </w:pPr>
      <w:r>
        <w:rPr>
          <w:sz w:val="28"/>
        </w:rPr>
        <w:t>Супатаев М.А. Обычное право и правовой плюрализм. // Государство и право. - 1999. - № 12. - С. 117 - 118.</w:t>
      </w:r>
    </w:p>
    <w:p w:rsidR="00EA210B" w:rsidRDefault="00EA210B">
      <w:pPr>
        <w:pStyle w:val="10"/>
        <w:numPr>
          <w:ilvl w:val="0"/>
          <w:numId w:val="3"/>
        </w:numPr>
        <w:spacing w:line="360" w:lineRule="auto"/>
        <w:ind w:left="357" w:hanging="357"/>
        <w:jc w:val="left"/>
        <w:rPr>
          <w:sz w:val="28"/>
        </w:rPr>
      </w:pPr>
      <w:r>
        <w:rPr>
          <w:sz w:val="28"/>
        </w:rPr>
        <w:t>Теория государства и права. Учебник для юридических вузов и факультетов. Под. ред. В.М. Корельского и В.Д. Перевалова. – М.: Издат. группа НОРМА-ИНФРА – М: Изд-во НОРМА, 2001. – 616 с.</w:t>
      </w:r>
    </w:p>
    <w:p w:rsidR="00EA210B" w:rsidRDefault="00EA210B">
      <w:pPr>
        <w:pStyle w:val="10"/>
        <w:numPr>
          <w:ilvl w:val="0"/>
          <w:numId w:val="3"/>
        </w:numPr>
        <w:spacing w:line="360" w:lineRule="auto"/>
        <w:ind w:left="357" w:hanging="357"/>
        <w:jc w:val="left"/>
        <w:rPr>
          <w:sz w:val="28"/>
        </w:rPr>
      </w:pPr>
      <w:r>
        <w:rPr>
          <w:sz w:val="28"/>
        </w:rPr>
        <w:t>Троицкий В.С., Морозова Л.А. Делегированное законотворчество // Государство и право. – 1997. - № 4. - С. 91 - 99.</w:t>
      </w:r>
    </w:p>
    <w:p w:rsidR="00EA210B" w:rsidRDefault="00EA210B">
      <w:pPr>
        <w:pStyle w:val="10"/>
        <w:numPr>
          <w:ilvl w:val="0"/>
          <w:numId w:val="3"/>
        </w:numPr>
        <w:spacing w:line="360" w:lineRule="auto"/>
        <w:ind w:left="357" w:hanging="357"/>
        <w:jc w:val="left"/>
        <w:rPr>
          <w:sz w:val="28"/>
        </w:rPr>
      </w:pPr>
      <w:r>
        <w:rPr>
          <w:sz w:val="28"/>
        </w:rPr>
        <w:t>Хропанюк В.Н. Теория государства и права: Учебное пособие для высших учебных заведений/Под ред. проф. В.Г. Стрекозова. – М., 1998. – 382 с.</w:t>
      </w:r>
    </w:p>
    <w:p w:rsidR="00EA210B" w:rsidRDefault="00EA210B">
      <w:pPr>
        <w:pStyle w:val="10"/>
        <w:numPr>
          <w:ilvl w:val="0"/>
          <w:numId w:val="3"/>
        </w:numPr>
        <w:spacing w:line="360" w:lineRule="auto"/>
        <w:ind w:left="357" w:hanging="357"/>
        <w:rPr>
          <w:sz w:val="28"/>
        </w:rPr>
      </w:pPr>
      <w:r>
        <w:rPr>
          <w:sz w:val="28"/>
        </w:rPr>
        <w:t>Юридический энциклопедический словарь. – М., 1984. С. 301.</w:t>
      </w:r>
      <w:bookmarkStart w:id="0" w:name="_GoBack"/>
      <w:bookmarkEnd w:id="0"/>
    </w:p>
    <w:sectPr w:rsidR="00EA210B">
      <w:pgSz w:w="11900" w:h="16820"/>
      <w:pgMar w:top="1134" w:right="567" w:bottom="1418"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10B" w:rsidRDefault="00EA210B">
      <w:r>
        <w:separator/>
      </w:r>
    </w:p>
  </w:endnote>
  <w:endnote w:type="continuationSeparator" w:id="0">
    <w:p w:rsidR="00EA210B" w:rsidRDefault="00EA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10B" w:rsidRDefault="00EA210B">
      <w:r>
        <w:separator/>
      </w:r>
    </w:p>
  </w:footnote>
  <w:footnote w:type="continuationSeparator" w:id="0">
    <w:p w:rsidR="00EA210B" w:rsidRDefault="00EA210B">
      <w:r>
        <w:continuationSeparator/>
      </w:r>
    </w:p>
  </w:footnote>
  <w:footnote w:id="1">
    <w:p w:rsidR="00EA210B" w:rsidRDefault="00EA210B">
      <w:pPr>
        <w:pStyle w:val="a3"/>
      </w:pPr>
      <w:r>
        <w:rPr>
          <w:rStyle w:val="a4"/>
        </w:rPr>
        <w:t>1</w:t>
      </w:r>
      <w:r>
        <w:t xml:space="preserve"> Алексеев С.С. Право: азбука – теория – философия: Опыт комплексного исследования. – М.: «Статут», 1999. – С. 76.</w:t>
      </w:r>
    </w:p>
  </w:footnote>
  <w:footnote w:id="2">
    <w:p w:rsidR="00EA210B" w:rsidRDefault="00EA210B">
      <w:pPr>
        <w:pStyle w:val="a3"/>
      </w:pPr>
      <w:r>
        <w:rPr>
          <w:rStyle w:val="a4"/>
        </w:rPr>
        <w:t>1</w:t>
      </w:r>
      <w:r>
        <w:t xml:space="preserve"> Лаптева Л.Е. Исследования обычного права народов Российской Империи в XIX в. // Государство и право. – 1997. - № 8. – С. 101.</w:t>
      </w:r>
    </w:p>
  </w:footnote>
  <w:footnote w:id="3">
    <w:p w:rsidR="00EA210B" w:rsidRDefault="00EA210B">
      <w:pPr>
        <w:pStyle w:val="a8"/>
        <w:spacing w:line="240" w:lineRule="auto"/>
        <w:ind w:firstLine="0"/>
        <w:rPr>
          <w:sz w:val="20"/>
        </w:rPr>
      </w:pPr>
      <w:r>
        <w:rPr>
          <w:rStyle w:val="a4"/>
          <w:sz w:val="20"/>
        </w:rPr>
        <w:t>2</w:t>
      </w:r>
      <w:r>
        <w:rPr>
          <w:sz w:val="20"/>
        </w:rPr>
        <w:t xml:space="preserve"> Сергеева Т.Н. Обычаи как источник права // Правоведение. – 1997. - №2. – С. 80. </w:t>
      </w:r>
    </w:p>
  </w:footnote>
  <w:footnote w:id="4">
    <w:p w:rsidR="00EA210B" w:rsidRDefault="00EA210B">
      <w:pPr>
        <w:pStyle w:val="a3"/>
      </w:pPr>
      <w:r>
        <w:rPr>
          <w:rStyle w:val="a4"/>
        </w:rPr>
        <w:t>1</w:t>
      </w:r>
      <w:r>
        <w:t xml:space="preserve"> Давид Р., Жоффре-Спинози К. Основные правовые системы современности: Перс. с фр. – М.: Междунар. отношения, 1998. – С. 94.</w:t>
      </w:r>
    </w:p>
  </w:footnote>
  <w:footnote w:id="5">
    <w:p w:rsidR="00EA210B" w:rsidRDefault="00EA210B">
      <w:pPr>
        <w:pStyle w:val="a3"/>
      </w:pPr>
      <w:r>
        <w:rPr>
          <w:rStyle w:val="a4"/>
        </w:rPr>
        <w:t>2</w:t>
      </w:r>
      <w:r>
        <w:t xml:space="preserve"> Свешникова Л.Г. Понятие обычая в современной науке: подходы, традиции, проблемы (на материалах юридической и этнологической наук). // Государство и право, 1998, № 9. С. 102.</w:t>
      </w:r>
    </w:p>
  </w:footnote>
  <w:footnote w:id="6">
    <w:p w:rsidR="00EA210B" w:rsidRDefault="00EA210B">
      <w:pPr>
        <w:pStyle w:val="a3"/>
      </w:pPr>
      <w:r>
        <w:rPr>
          <w:rStyle w:val="a4"/>
        </w:rPr>
        <w:t>1</w:t>
      </w:r>
      <w:r>
        <w:t xml:space="preserve"> Супатаев М.А. Обычное право и правовой плюрализм. // Государство и право – 1999. - № 12. - С. 117. </w:t>
      </w:r>
    </w:p>
  </w:footnote>
  <w:footnote w:id="7">
    <w:p w:rsidR="00EA210B" w:rsidRDefault="00EA210B">
      <w:pPr>
        <w:pStyle w:val="a3"/>
      </w:pPr>
      <w:r>
        <w:rPr>
          <w:rStyle w:val="a4"/>
        </w:rPr>
        <w:t>2</w:t>
      </w:r>
      <w:r>
        <w:t xml:space="preserve"> Юридический  энциклопедический словарь. – М., 1984. С. 301.</w:t>
      </w:r>
    </w:p>
  </w:footnote>
  <w:footnote w:id="8">
    <w:p w:rsidR="00EA210B" w:rsidRDefault="00EA210B">
      <w:pPr>
        <w:pStyle w:val="a3"/>
      </w:pPr>
      <w:r>
        <w:rPr>
          <w:rStyle w:val="a4"/>
        </w:rPr>
        <w:t>1</w:t>
      </w:r>
      <w:r>
        <w:t xml:space="preserve"> Давид Р., Жоффре-Спинози К. Основные правовые системы современности: Перс. с фр. – М.: Междунар. отношения, 1998. – С. 258.</w:t>
      </w:r>
    </w:p>
  </w:footnote>
  <w:footnote w:id="9">
    <w:p w:rsidR="00EA210B" w:rsidRDefault="00EA210B">
      <w:pPr>
        <w:pStyle w:val="a3"/>
      </w:pPr>
      <w:r>
        <w:rPr>
          <w:rStyle w:val="a4"/>
        </w:rPr>
        <w:t>1</w:t>
      </w:r>
      <w:r>
        <w:t xml:space="preserve"> Давид Р., Жоффре-Спинози К. Основные правовые системы современности: Перс. с фр. – М.: Междунар. отношения, 1998. – С. 257.</w:t>
      </w:r>
    </w:p>
  </w:footnote>
  <w:footnote w:id="10">
    <w:p w:rsidR="00EA210B" w:rsidRDefault="00EA210B">
      <w:pPr>
        <w:pStyle w:val="a3"/>
      </w:pPr>
      <w:r>
        <w:rPr>
          <w:rStyle w:val="a4"/>
        </w:rPr>
        <w:t>2</w:t>
      </w:r>
      <w:r>
        <w:t xml:space="preserve"> Максимов А.А. Прецедент как один из источников английского права. // Государство и право. – 1995. - № 2. - С. 101.</w:t>
      </w:r>
    </w:p>
  </w:footnote>
  <w:footnote w:id="11">
    <w:p w:rsidR="00EA210B" w:rsidRDefault="00EA210B">
      <w:pPr>
        <w:pStyle w:val="a3"/>
      </w:pPr>
      <w:r>
        <w:rPr>
          <w:rStyle w:val="a4"/>
        </w:rPr>
        <w:t>3</w:t>
      </w:r>
      <w:r>
        <w:t xml:space="preserve"> Нерсесянц В.С. Общая теория права и государства: Учебник для юридических вузов и факультетов. – М.: Изд-во НОРМА, 2000. – С. 401.</w:t>
      </w:r>
    </w:p>
  </w:footnote>
  <w:footnote w:id="12">
    <w:p w:rsidR="00EA210B" w:rsidRDefault="00EA210B">
      <w:pPr>
        <w:pStyle w:val="a3"/>
      </w:pPr>
      <w:r>
        <w:rPr>
          <w:rStyle w:val="a4"/>
        </w:rPr>
        <w:t>1</w:t>
      </w:r>
      <w:r>
        <w:t xml:space="preserve"> Нерсесянц В.С. Общая теория права и государства: Учебник для юридических вузов и факультетов. – М.: Изд-во НОРМА, 2000. – С. 402.</w:t>
      </w:r>
    </w:p>
  </w:footnote>
  <w:footnote w:id="13">
    <w:p w:rsidR="00EA210B" w:rsidRDefault="00EA210B">
      <w:pPr>
        <w:pStyle w:val="a3"/>
      </w:pPr>
      <w:r>
        <w:rPr>
          <w:rStyle w:val="a4"/>
        </w:rPr>
        <w:t>2</w:t>
      </w:r>
      <w:r>
        <w:t xml:space="preserve"> Поляков А.В. Общая теория права: Курс лекций. – СПб.: Изд-во «Юридический центр Пресс», 2001. – С. 513.</w:t>
      </w:r>
    </w:p>
  </w:footnote>
  <w:footnote w:id="14">
    <w:p w:rsidR="00EA210B" w:rsidRDefault="00EA210B">
      <w:pPr>
        <w:pStyle w:val="a3"/>
      </w:pPr>
      <w:r>
        <w:rPr>
          <w:rStyle w:val="a4"/>
        </w:rPr>
        <w:t>1</w:t>
      </w:r>
      <w:r>
        <w:t xml:space="preserve"> Нерсесянц В.С. Общая теория права и государства: Учебник для юридических вузов и факультетов. – М.: Изд-во НОРМА, 2000. – С.406.</w:t>
      </w:r>
    </w:p>
  </w:footnote>
  <w:footnote w:id="15">
    <w:p w:rsidR="00EA210B" w:rsidRDefault="00EA210B">
      <w:pPr>
        <w:pStyle w:val="a3"/>
      </w:pPr>
      <w:r>
        <w:rPr>
          <w:rStyle w:val="a4"/>
        </w:rPr>
        <w:t>1</w:t>
      </w:r>
      <w:r>
        <w:t xml:space="preserve"> Поляков А.В. Общая теория права: Курс лекций. – СПб.: Изд-во «Юридический центр Пресс», 2001. – С. 513.</w:t>
      </w:r>
    </w:p>
  </w:footnote>
  <w:footnote w:id="16">
    <w:p w:rsidR="00EA210B" w:rsidRDefault="00EA210B">
      <w:pPr>
        <w:pStyle w:val="a3"/>
      </w:pPr>
      <w:r>
        <w:rPr>
          <w:rStyle w:val="a4"/>
        </w:rPr>
        <w:t>1</w:t>
      </w:r>
      <w:r>
        <w:t xml:space="preserve"> Теория государства и права. Учебник для юридических вузов и факультетов. Под. ред. В.М. Корельского и В.Д. Перевалова. – М.: Издат. группа НОРМА-ИНФРА – М: Изд-во НОРМА, 2001. – С. 308.</w:t>
      </w:r>
    </w:p>
  </w:footnote>
  <w:footnote w:id="17">
    <w:p w:rsidR="00EA210B" w:rsidRDefault="00EA210B">
      <w:pPr>
        <w:pStyle w:val="a3"/>
      </w:pPr>
      <w:r>
        <w:rPr>
          <w:rStyle w:val="a4"/>
        </w:rPr>
        <w:t>1</w:t>
      </w:r>
      <w:r>
        <w:t xml:space="preserve"> Теория государства и права. Учебник для юридических вузов и факультетов. Под. ред. В.М. Корельского и В.Д. Перевалова. – М.: Издат. группа НОРМА-ИНФРА – М: Изд-во НОРМА, 2001. – С. 309.</w:t>
      </w:r>
    </w:p>
  </w:footnote>
  <w:footnote w:id="18">
    <w:p w:rsidR="00EA210B" w:rsidRDefault="00EA210B">
      <w:pPr>
        <w:pStyle w:val="a3"/>
      </w:pPr>
      <w:r>
        <w:rPr>
          <w:rStyle w:val="a4"/>
        </w:rPr>
        <w:t>1</w:t>
      </w:r>
      <w:r>
        <w:t xml:space="preserve"> Алексеев С.С. Общая теория права. Т. 1. – М.: Юридическая литература, 1981. – С. 124.</w:t>
      </w:r>
    </w:p>
  </w:footnote>
  <w:footnote w:id="19">
    <w:p w:rsidR="00EA210B" w:rsidRDefault="00EA210B">
      <w:pPr>
        <w:pStyle w:val="a3"/>
      </w:pPr>
      <w:r>
        <w:rPr>
          <w:rStyle w:val="a4"/>
        </w:rPr>
        <w:t>1</w:t>
      </w:r>
      <w:r>
        <w:t xml:space="preserve"> Общая теория права: Учебник для юридических вузов/Под общей ред. А.С. Пиголкина. – 2-е изд., испр. и доп. – М.: Изд-во МГТУ им. Н.Э. Баумана, 1996. – С.165.</w:t>
      </w:r>
    </w:p>
  </w:footnote>
  <w:footnote w:id="20">
    <w:p w:rsidR="00EA210B" w:rsidRDefault="00EA210B">
      <w:pPr>
        <w:pStyle w:val="a3"/>
      </w:pPr>
      <w:r>
        <w:rPr>
          <w:rStyle w:val="a4"/>
        </w:rPr>
        <w:t>1</w:t>
      </w:r>
      <w:r>
        <w:t xml:space="preserve"> Проблемы общей теории права и государства: Учебник для юридических вузов / Под общей ред. В.С. Нерсесянца. - Изд-во НОРМА, 2001. –  С. 297.</w:t>
      </w:r>
    </w:p>
  </w:footnote>
  <w:footnote w:id="21">
    <w:p w:rsidR="00EA210B" w:rsidRDefault="00EA210B">
      <w:pPr>
        <w:pStyle w:val="a3"/>
      </w:pPr>
      <w:r>
        <w:rPr>
          <w:rStyle w:val="a4"/>
        </w:rPr>
        <w:footnoteRef/>
      </w:r>
      <w:r>
        <w:t xml:space="preserve"> Теория государства иправа:курс лекций/ под редакцией Н.И.Матузова и А.В. Малько.М.,2003. </w:t>
      </w:r>
    </w:p>
  </w:footnote>
  <w:footnote w:id="22">
    <w:p w:rsidR="00EA210B" w:rsidRDefault="00EA210B">
      <w:pPr>
        <w:pStyle w:val="a3"/>
      </w:pPr>
      <w:r>
        <w:rPr>
          <w:rStyle w:val="a4"/>
        </w:rPr>
        <w:t>1</w:t>
      </w:r>
      <w:r>
        <w:t xml:space="preserve"> Алексеев С.С. Право: азбука – теория – философия: Опыт комплексного исследования. – М.: «Статут», 1999. – С.83.</w:t>
      </w:r>
    </w:p>
  </w:footnote>
  <w:footnote w:id="23">
    <w:p w:rsidR="00EA210B" w:rsidRDefault="00EA210B">
      <w:pPr>
        <w:pStyle w:val="a3"/>
      </w:pPr>
      <w:r>
        <w:rPr>
          <w:rStyle w:val="a4"/>
        </w:rPr>
        <w:t>1</w:t>
      </w:r>
      <w:r>
        <w:t xml:space="preserve"> Троицкий В.С., Морозова Л.А. Делегированное законотворчество // Государство и право. – 1997. - № 4. - С. 91.</w:t>
      </w:r>
    </w:p>
  </w:footnote>
  <w:footnote w:id="24">
    <w:p w:rsidR="00EA210B" w:rsidRDefault="00EA210B">
      <w:pPr>
        <w:pStyle w:val="a3"/>
      </w:pPr>
      <w:r>
        <w:rPr>
          <w:rStyle w:val="a4"/>
        </w:rPr>
        <w:t>1</w:t>
      </w:r>
      <w:r>
        <w:t xml:space="preserve"> Общая теория права: Учебник для юридических вузов/Под общей ред. А.С. Пиголкина. – 2-е изд., испр. и доп. – М.: Изд-во МГТУ им. Н.Э. Баумана, 1996. – С.171.</w:t>
      </w:r>
    </w:p>
  </w:footnote>
  <w:footnote w:id="25">
    <w:p w:rsidR="00EA210B" w:rsidRDefault="00EA210B">
      <w:pPr>
        <w:pStyle w:val="a3"/>
      </w:pPr>
      <w:r>
        <w:rPr>
          <w:rStyle w:val="a4"/>
        </w:rPr>
        <w:t>1</w:t>
      </w:r>
      <w:r>
        <w:t xml:space="preserve"> Медведев А.М. Правовое регулирование действия закона во времени // Государство и право. – 1995. - № 3. - С. 60.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10B" w:rsidRDefault="00EA210B">
    <w:pPr>
      <w:pStyle w:val="a6"/>
      <w:framePr w:wrap="around" w:vAnchor="text" w:hAnchor="margin" w:xAlign="right" w:y="1"/>
      <w:rPr>
        <w:rStyle w:val="a7"/>
      </w:rPr>
    </w:pPr>
  </w:p>
  <w:p w:rsidR="00EA210B" w:rsidRDefault="00EA210B">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10B" w:rsidRDefault="00521F2F">
    <w:pPr>
      <w:pStyle w:val="a6"/>
      <w:framePr w:wrap="around" w:vAnchor="text" w:hAnchor="margin" w:xAlign="right" w:y="1"/>
      <w:rPr>
        <w:rStyle w:val="a7"/>
      </w:rPr>
    </w:pPr>
    <w:r>
      <w:rPr>
        <w:rStyle w:val="a7"/>
        <w:noProof/>
      </w:rPr>
      <w:t>3</w:t>
    </w:r>
  </w:p>
  <w:p w:rsidR="00EA210B" w:rsidRDefault="00EA210B">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54212"/>
    <w:multiLevelType w:val="singleLevel"/>
    <w:tmpl w:val="0419000F"/>
    <w:lvl w:ilvl="0">
      <w:start w:val="1"/>
      <w:numFmt w:val="decimal"/>
      <w:lvlText w:val="%1."/>
      <w:lvlJc w:val="left"/>
      <w:pPr>
        <w:tabs>
          <w:tab w:val="num" w:pos="360"/>
        </w:tabs>
        <w:ind w:left="360" w:hanging="360"/>
      </w:pPr>
    </w:lvl>
  </w:abstractNum>
  <w:abstractNum w:abstractNumId="1">
    <w:nsid w:val="3BB5463E"/>
    <w:multiLevelType w:val="singleLevel"/>
    <w:tmpl w:val="0419000F"/>
    <w:lvl w:ilvl="0">
      <w:start w:val="1"/>
      <w:numFmt w:val="decimal"/>
      <w:lvlText w:val="%1."/>
      <w:lvlJc w:val="left"/>
      <w:pPr>
        <w:tabs>
          <w:tab w:val="num" w:pos="360"/>
        </w:tabs>
        <w:ind w:left="360" w:hanging="360"/>
      </w:pPr>
    </w:lvl>
  </w:abstractNum>
  <w:abstractNum w:abstractNumId="2">
    <w:nsid w:val="47F243D1"/>
    <w:multiLevelType w:val="singleLevel"/>
    <w:tmpl w:val="DF066D4E"/>
    <w:lvl w:ilvl="0">
      <w:numFmt w:val="bullet"/>
      <w:lvlText w:val=""/>
      <w:lvlJc w:val="left"/>
      <w:pPr>
        <w:tabs>
          <w:tab w:val="num" w:pos="1170"/>
        </w:tabs>
        <w:ind w:left="1170" w:hanging="450"/>
      </w:pPr>
      <w:rPr>
        <w:rFonts w:ascii="Wingdings" w:hAnsi="Wingdings" w:hint="default"/>
      </w:rPr>
    </w:lvl>
  </w:abstractNum>
  <w:abstractNum w:abstractNumId="3">
    <w:nsid w:val="646244D8"/>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F2F"/>
    <w:rsid w:val="00043201"/>
    <w:rsid w:val="0014173E"/>
    <w:rsid w:val="00521F2F"/>
    <w:rsid w:val="00EA2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AD4DEC-736A-4869-AFF9-CDEE296A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jc w:val="both"/>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widowControl w:val="0"/>
      <w:spacing w:line="260" w:lineRule="auto"/>
      <w:ind w:firstLine="300"/>
      <w:jc w:val="both"/>
    </w:pPr>
    <w:rPr>
      <w:snapToGrid w:val="0"/>
      <w:sz w:val="18"/>
    </w:rPr>
  </w:style>
  <w:style w:type="paragraph" w:styleId="a3">
    <w:name w:val="footnote text"/>
    <w:basedOn w:val="a"/>
    <w:semiHidden/>
  </w:style>
  <w:style w:type="character" w:styleId="a4">
    <w:name w:val="footnote reference"/>
    <w:semiHidden/>
    <w:rPr>
      <w:vertAlign w:val="superscript"/>
    </w:rPr>
  </w:style>
  <w:style w:type="paragraph" w:customStyle="1" w:styleId="FR1">
    <w:name w:val="FR1"/>
    <w:pPr>
      <w:widowControl w:val="0"/>
      <w:ind w:firstLine="300"/>
      <w:jc w:val="both"/>
    </w:pPr>
    <w:rPr>
      <w:rFonts w:ascii="Arial Narrow" w:hAnsi="Arial Narrow"/>
      <w:snapToGrid w:val="0"/>
    </w:rPr>
  </w:style>
  <w:style w:type="paragraph" w:styleId="a5">
    <w:name w:val="Title"/>
    <w:basedOn w:val="a"/>
    <w:qFormat/>
    <w:pPr>
      <w:jc w:val="center"/>
    </w:pPr>
    <w:rPr>
      <w:sz w:val="28"/>
    </w:rPr>
  </w:style>
  <w:style w:type="paragraph" w:styleId="a6">
    <w:name w:val="header"/>
    <w:basedOn w:val="a"/>
    <w:semiHidden/>
    <w:pPr>
      <w:tabs>
        <w:tab w:val="center" w:pos="4153"/>
        <w:tab w:val="right" w:pos="8306"/>
      </w:tabs>
    </w:pPr>
  </w:style>
  <w:style w:type="character" w:styleId="a7">
    <w:name w:val="page number"/>
    <w:basedOn w:val="a0"/>
    <w:semiHidden/>
  </w:style>
  <w:style w:type="paragraph" w:styleId="a8">
    <w:name w:val="Body Text Indent"/>
    <w:basedOn w:val="a"/>
    <w:semiHidden/>
    <w:pPr>
      <w:spacing w:line="360" w:lineRule="auto"/>
      <w:ind w:firstLine="720"/>
    </w:pPr>
    <w:rPr>
      <w:sz w:val="28"/>
    </w:rPr>
  </w:style>
  <w:style w:type="paragraph" w:styleId="2">
    <w:name w:val="Body Text Indent 2"/>
    <w:basedOn w:val="a"/>
    <w:semiHidden/>
    <w:pPr>
      <w:spacing w:line="360" w:lineRule="auto"/>
      <w:ind w:firstLine="720"/>
      <w:jc w:val="both"/>
    </w:pPr>
    <w:rPr>
      <w:sz w:val="28"/>
    </w:rPr>
  </w:style>
  <w:style w:type="character" w:styleId="a9">
    <w:name w:val="Hyperlink"/>
    <w:semiHidden/>
    <w:rPr>
      <w:rFonts w:ascii="Verdana" w:hAnsi="Verdana" w:hint="default"/>
      <w:color w:val="0000FF"/>
      <w:u w:val="single"/>
    </w:rPr>
  </w:style>
  <w:style w:type="paragraph" w:customStyle="1" w:styleId="Web">
    <w:name w:val="Обычный (Web)"/>
    <w:basedOn w:val="a"/>
    <w:pPr>
      <w:spacing w:before="100" w:beforeAutospacing="1" w:after="100" w:afterAutospacing="1"/>
    </w:pPr>
    <w:rPr>
      <w:sz w:val="24"/>
      <w:szCs w:val="24"/>
    </w:rPr>
  </w:style>
  <w:style w:type="paragraph" w:styleId="aa">
    <w:name w:val="Body Text"/>
    <w:basedOn w:val="a"/>
    <w:semiHidden/>
    <w:pPr>
      <w:widowControl w:val="0"/>
      <w:spacing w:line="360" w:lineRule="auto"/>
    </w:pPr>
    <w:rPr>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8579</Words>
  <Characters>48904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Системс</Company>
  <LinksUpToDate>false</LinksUpToDate>
  <CharactersWithSpaces>57369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Черныш</dc:creator>
  <cp:keywords/>
  <cp:lastModifiedBy>admin</cp:lastModifiedBy>
  <cp:revision>2</cp:revision>
  <cp:lastPrinted>2004-06-09T22:45:00Z</cp:lastPrinted>
  <dcterms:created xsi:type="dcterms:W3CDTF">2014-02-12T21:29:00Z</dcterms:created>
  <dcterms:modified xsi:type="dcterms:W3CDTF">2014-02-12T21:29:00Z</dcterms:modified>
</cp:coreProperties>
</file>