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t>Реферат</w:t>
      </w:r>
    </w:p>
    <w:p w:rsidR="00727771" w:rsidRPr="00B97D10" w:rsidRDefault="00B97D10" w:rsidP="00B97D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27771" w:rsidRPr="00B97D10">
        <w:rPr>
          <w:rFonts w:ascii="Times New Roman" w:hAnsi="Times New Roman"/>
          <w:b/>
          <w:sz w:val="28"/>
          <w:szCs w:val="28"/>
        </w:rPr>
        <w:t>о дисциплине: Безопасность продовольственного сырья и продуктов питания</w:t>
      </w:r>
    </w:p>
    <w:p w:rsidR="00727771" w:rsidRPr="00B97D10" w:rsidRDefault="00864376" w:rsidP="00B97D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727771" w:rsidRPr="00B97D10">
        <w:rPr>
          <w:rFonts w:ascii="Times New Roman" w:hAnsi="Times New Roman"/>
          <w:b/>
          <w:sz w:val="28"/>
          <w:szCs w:val="28"/>
        </w:rPr>
        <w:t>а тему: Источники, пути распространения и профилактика кишечных токсикоинфекций.</w:t>
      </w:r>
    </w:p>
    <w:p w:rsidR="00727771" w:rsidRPr="00B97D10" w:rsidRDefault="00727771" w:rsidP="00B97D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tabs>
          <w:tab w:val="left" w:pos="59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A0B" w:rsidRPr="00B97D10" w:rsidRDefault="00DB6A0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7D10" w:rsidRPr="00B97D10" w:rsidRDefault="00B97D10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t xml:space="preserve"> </w:t>
      </w: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t>2008</w:t>
      </w: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br w:type="page"/>
        <w:t>План</w:t>
      </w: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Введение</w:t>
      </w:r>
    </w:p>
    <w:p w:rsidR="00727771" w:rsidRPr="00B97D10" w:rsidRDefault="00727771" w:rsidP="00B97D1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Брюшной тиф</w:t>
      </w:r>
    </w:p>
    <w:p w:rsidR="00727771" w:rsidRPr="00B97D10" w:rsidRDefault="00727771" w:rsidP="00B97D1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Паратиф А и В</w:t>
      </w:r>
    </w:p>
    <w:p w:rsidR="00200FDB" w:rsidRPr="00B97D10" w:rsidRDefault="00200FDB" w:rsidP="00B97D1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Холера</w:t>
      </w:r>
    </w:p>
    <w:p w:rsidR="00727771" w:rsidRPr="00B97D10" w:rsidRDefault="00200FDB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3.1</w:t>
      </w:r>
      <w:r w:rsidRPr="00B97D10">
        <w:rPr>
          <w:rFonts w:ascii="Times New Roman" w:hAnsi="Times New Roman"/>
          <w:sz w:val="28"/>
          <w:szCs w:val="28"/>
        </w:rPr>
        <w:tab/>
        <w:t>Холерный вибрион</w:t>
      </w:r>
    </w:p>
    <w:p w:rsidR="00200FDB" w:rsidRPr="00B97D10" w:rsidRDefault="00200FDB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3.2</w:t>
      </w:r>
      <w:r w:rsidRPr="00B97D10">
        <w:rPr>
          <w:rFonts w:ascii="Times New Roman" w:hAnsi="Times New Roman"/>
          <w:sz w:val="28"/>
          <w:szCs w:val="28"/>
        </w:rPr>
        <w:tab/>
      </w:r>
      <w:r w:rsidR="004C3AF6" w:rsidRPr="00B97D10">
        <w:rPr>
          <w:rFonts w:ascii="Times New Roman" w:hAnsi="Times New Roman"/>
          <w:sz w:val="28"/>
          <w:szCs w:val="28"/>
        </w:rPr>
        <w:t>Способы передачи</w:t>
      </w:r>
    </w:p>
    <w:p w:rsidR="00200FDB" w:rsidRPr="00B97D10" w:rsidRDefault="00200FDB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3.3</w:t>
      </w:r>
      <w:r w:rsidRPr="00B97D10">
        <w:rPr>
          <w:rFonts w:ascii="Times New Roman" w:hAnsi="Times New Roman"/>
          <w:sz w:val="28"/>
          <w:szCs w:val="28"/>
        </w:rPr>
        <w:tab/>
      </w:r>
      <w:r w:rsidR="004C3AF6" w:rsidRPr="00B97D10">
        <w:rPr>
          <w:rFonts w:ascii="Times New Roman" w:hAnsi="Times New Roman"/>
          <w:sz w:val="28"/>
          <w:szCs w:val="28"/>
        </w:rPr>
        <w:t>Клиническая картина</w:t>
      </w:r>
    </w:p>
    <w:p w:rsidR="00200FDB" w:rsidRPr="00B97D10" w:rsidRDefault="00200FDB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3.4</w:t>
      </w:r>
      <w:r w:rsidRPr="00B97D10">
        <w:rPr>
          <w:rFonts w:ascii="Times New Roman" w:hAnsi="Times New Roman"/>
          <w:sz w:val="28"/>
          <w:szCs w:val="28"/>
        </w:rPr>
        <w:tab/>
      </w:r>
      <w:r w:rsidR="004C3AF6" w:rsidRPr="00B97D10">
        <w:rPr>
          <w:rFonts w:ascii="Times New Roman" w:hAnsi="Times New Roman"/>
          <w:sz w:val="28"/>
          <w:szCs w:val="28"/>
        </w:rPr>
        <w:t>Лечение</w:t>
      </w:r>
    </w:p>
    <w:p w:rsidR="00200FDB" w:rsidRPr="00B97D10" w:rsidRDefault="00200FDB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3.5</w:t>
      </w:r>
      <w:r w:rsidRPr="00B97D10">
        <w:rPr>
          <w:rFonts w:ascii="Times New Roman" w:hAnsi="Times New Roman"/>
          <w:sz w:val="28"/>
          <w:szCs w:val="28"/>
        </w:rPr>
        <w:tab/>
        <w:t>Профилактика</w:t>
      </w: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Заключение</w:t>
      </w: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727771" w:rsidRPr="00B97D10" w:rsidRDefault="0072777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br w:type="page"/>
      </w:r>
      <w:r w:rsidR="00E11958" w:rsidRPr="00B97D10">
        <w:rPr>
          <w:rFonts w:ascii="Times New Roman" w:hAnsi="Times New Roman"/>
          <w:b/>
          <w:sz w:val="28"/>
          <w:szCs w:val="28"/>
        </w:rPr>
        <w:t>Введение</w:t>
      </w:r>
    </w:p>
    <w:p w:rsidR="00B97D10" w:rsidRDefault="00B97D10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12A" w:rsidRPr="00B97D10" w:rsidRDefault="00F4112A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Пищевые токсикоинфекции представляют обширную группу острых инфекционных заболеваний человека, вызываемых различными микробами и их токсическими веществами при употреблении инфицированных пищевых продуктов. Болезнь сопровождается общей интоксикацией, повышенной температурой, расстройствами сердечно-сосудистых функций (вплоть до, развития коллапса) и симптомами со стороны желудочно-кишечного тракта.</w:t>
      </w:r>
    </w:p>
    <w:p w:rsidR="00F4112A" w:rsidRPr="00B97D10" w:rsidRDefault="00F4112A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</w:t>
      </w:r>
      <w:r w:rsidR="00B97D10">
        <w:rPr>
          <w:rFonts w:ascii="Times New Roman" w:hAnsi="Times New Roman"/>
          <w:sz w:val="28"/>
          <w:szCs w:val="28"/>
        </w:rPr>
        <w:t xml:space="preserve"> </w:t>
      </w:r>
      <w:r w:rsidRPr="00B97D10">
        <w:rPr>
          <w:rFonts w:ascii="Times New Roman" w:hAnsi="Times New Roman"/>
          <w:sz w:val="28"/>
          <w:szCs w:val="28"/>
        </w:rPr>
        <w:t xml:space="preserve">инфицированных пищевых продуктах возбудители токсикоинфекции могут сохраняться на протяжении ряда дней. </w:t>
      </w:r>
    </w:p>
    <w:p w:rsidR="00F4112A" w:rsidRPr="00B97D10" w:rsidRDefault="00F4112A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При нарушении санитарно-гигиенического режима н</w:t>
      </w:r>
      <w:r w:rsidR="00200FDB" w:rsidRPr="00B97D10">
        <w:rPr>
          <w:rFonts w:ascii="Times New Roman" w:hAnsi="Times New Roman"/>
          <w:sz w:val="28"/>
          <w:szCs w:val="28"/>
        </w:rPr>
        <w:t xml:space="preserve">а </w:t>
      </w:r>
      <w:r w:rsidRPr="00B97D10">
        <w:rPr>
          <w:rFonts w:ascii="Times New Roman" w:hAnsi="Times New Roman"/>
          <w:sz w:val="28"/>
          <w:szCs w:val="28"/>
        </w:rPr>
        <w:t>пищевых блоках (кухни, раздаточные пищи и т. п.) возможно заражение продуктов как патогенными, так и условно патогенными</w:t>
      </w:r>
      <w:r w:rsidR="00B97D10">
        <w:rPr>
          <w:rFonts w:ascii="Times New Roman" w:hAnsi="Times New Roman"/>
          <w:sz w:val="28"/>
          <w:szCs w:val="28"/>
        </w:rPr>
        <w:t xml:space="preserve"> </w:t>
      </w:r>
      <w:r w:rsidRPr="00B97D10">
        <w:rPr>
          <w:rFonts w:ascii="Times New Roman" w:hAnsi="Times New Roman"/>
          <w:sz w:val="28"/>
          <w:szCs w:val="28"/>
        </w:rPr>
        <w:t>микробами. Благоприятные условия для размножения микробов и накопления в продуктах токсических веществ, образующихся при отмирании микробов, создаются с измельчением пищевых продуктов (паштеты, студни, фарши, вареная колбаса), а также при антисанитарном хранении их без необходимого охлаждения.</w:t>
      </w:r>
    </w:p>
    <w:p w:rsidR="00F4112A" w:rsidRPr="00B97D10" w:rsidRDefault="00F4112A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Теплое время года способствует размножению патогенных микробов в пищевых продуктах, вследствие чего в этот период обычно учащаются случаи пищевых токсикоинфекции, однако в любое время года нарушение правил хранения продуктов на холоду также создает предпосылки к размножению в них возбудителей токсикоинфекции.</w:t>
      </w:r>
    </w:p>
    <w:p w:rsidR="00A6290F" w:rsidRPr="00B97D10" w:rsidRDefault="00A6290F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В </w:t>
      </w:r>
      <w:r w:rsidR="00F4112A" w:rsidRPr="00B97D10">
        <w:rPr>
          <w:rFonts w:ascii="Times New Roman" w:hAnsi="Times New Roman"/>
          <w:sz w:val="28"/>
          <w:szCs w:val="28"/>
        </w:rPr>
        <w:t xml:space="preserve">данном реферате я хотел бы </w:t>
      </w:r>
      <w:r w:rsidRPr="00B97D10">
        <w:rPr>
          <w:rFonts w:ascii="Times New Roman" w:hAnsi="Times New Roman"/>
          <w:sz w:val="28"/>
          <w:szCs w:val="28"/>
        </w:rPr>
        <w:t>охарактеризовать кишечные токсикоинфекции на примере таких заболеваний как брюшной тиф, паратиф А и В и холера.</w:t>
      </w:r>
    </w:p>
    <w:p w:rsidR="00F4112A" w:rsidRPr="00B97D10" w:rsidRDefault="00A6290F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br w:type="page"/>
        <w:t>1. Брюшной тиф</w:t>
      </w:r>
    </w:p>
    <w:p w:rsidR="00B97D10" w:rsidRDefault="00B97D10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F7" w:rsidRPr="00B97D10" w:rsidRDefault="00D40BC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Тиф брюшной — острая антропонозная бактериальная инфекционная болезнь с фекально-оральным механизмом передачи возбудителя. Характеризуется язвенным поражением лимфатической системы тонкой кишки, бактериемией, циклическим течением с явлениями общей интоксикации. Впервые описан французскими врачами Ф. Бретанно (1813) и Ш. Луи (1829).</w:t>
      </w:r>
    </w:p>
    <w:p w:rsidR="00A620F7" w:rsidRPr="00B97D10" w:rsidRDefault="00A620F7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Возбудитель — Salmonella enterica из семейства Ent</w:t>
      </w:r>
      <w:r w:rsidR="00B97D10">
        <w:rPr>
          <w:rFonts w:ascii="Times New Roman" w:hAnsi="Times New Roman"/>
          <w:sz w:val="28"/>
          <w:szCs w:val="28"/>
        </w:rPr>
        <w:t>erobacteriaceae рода Salmonella</w:t>
      </w:r>
      <w:r w:rsidRPr="00B97D10">
        <w:rPr>
          <w:rFonts w:ascii="Times New Roman" w:hAnsi="Times New Roman"/>
          <w:sz w:val="28"/>
          <w:szCs w:val="28"/>
        </w:rPr>
        <w:t xml:space="preserve">, подвижная грамотрицательная палочка с закругленными концами, хорошо красящаяся всеми анилиновыми красителями. Вырабатывает эндотоксин, патогенный только для человека. </w:t>
      </w:r>
    </w:p>
    <w:p w:rsidR="00A620F7" w:rsidRPr="00B97D10" w:rsidRDefault="00A620F7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Зараженный человек (больной или бактерионоситель) выделяет брюшнотифозные бактерии во внешнюю среду с испражнениями и мочой; заражение происходит при попадании бактерий через рот с поверхности загрязнённых рук больных или бактерионосителей. Бактерии размножаются в молоке, воде, на овощах и фруктах; в переносе бактерий некоторую роль играют мухи. Попав в организм, возбудитель внедряется в лимфатические образования (пейеровы бляшки) тонкого кишечника, где в течение 7—10 дней от начала болезни образуются глубокие язвы. По лимфатическим путям бактерии попадают в ток крови и циркулируют там с самого начала болезни и на протяжении всего лихорадочного периода. Часть бактерий погибает в крови, высвобождая при этом бактериальный яд (токсин), вызывающий болезненные нарушения в организме. Значительная часть бактерий проникает в различные ткани и органы — печень, селезёнку, костный мозг, вызывая в них изменения. Болезнь начинается постепенно; после инкубационного (скрытого) периода (10—14 дней) появляются ухудшение самочувствия, постепенное повышение температуры, бессонница, снижение аппетита. К 4-5 дню заболевания признаки брюшного тифа становятся ярко выраженными. Усиливаются головные боли, слабость, апатия. Кожа, особенно на лице, становится очень бледной. Язык покрыт серым налётом. Живот вздут, печень и селезёнка увеличены. В дальнейшем интоксикация нарастает: к 8-10 дню заболевания на коже живота, а иногда и других участках тела появляются единичные круглые розоватого цвета образования диаметром около 2—3 мм (так называемые розеолы). В конце 3-й недели брюшной тиф может осложниться кишечным кровотечением, прободением кишечной язвы, воспалением лёгких, бронхитом, тромбофлебитом. Болезнь длится 3—6 недель с применением антибиотиков продолжительность заболевания, а также число смертельных случаев резко сократились. У некоторых больных (около 10%) наблюдаются рецидивы болезни.</w:t>
      </w:r>
    </w:p>
    <w:p w:rsidR="00A620F7" w:rsidRPr="00B97D10" w:rsidRDefault="00A620F7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Диагноз брюшной тиф ставится на основе клинических и эпидемиологических данных; для подтверждения диагноза в лихорадочном периоде болезни производят посев крови для обнаружения брюшнотифозных бактерий. С 8—10-го дня заболевания повторно ставят реакцию агглютинации Видаля.</w:t>
      </w:r>
    </w:p>
    <w:p w:rsidR="00A620F7" w:rsidRPr="00B97D10" w:rsidRDefault="00A620F7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Больные брюшным тифом подлежат обязательной госпитализации с соблюдением постельного режима.</w:t>
      </w:r>
    </w:p>
    <w:p w:rsidR="00A620F7" w:rsidRPr="00B97D10" w:rsidRDefault="00A620F7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Лечение: специальная щадящая диета, антибиотики, общеукрепляющие и симптоматические средства. </w:t>
      </w:r>
    </w:p>
    <w:p w:rsidR="00A620F7" w:rsidRPr="00B97D10" w:rsidRDefault="00A620F7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Профилактика: соблюдение правил личной гигиены, выполнение санитарно-гигиенических требований, особенно на пищевых предприятиях, в продуктовых магазинах, столовых, ресторанах, буфетах; контроль за источниками водоснабжения; борьба с мухами; изоляция больных, выявление бактерионосителей и отстранение их от работ на пищевых производствах; как подсобное мероприятие — вакцинация населения по эпидемиологическим показаниям.</w:t>
      </w:r>
    </w:p>
    <w:p w:rsidR="00D40BC5" w:rsidRPr="00B97D10" w:rsidRDefault="00A620F7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br w:type="page"/>
      </w:r>
      <w:r w:rsidRPr="00B97D10">
        <w:rPr>
          <w:rFonts w:ascii="Times New Roman" w:hAnsi="Times New Roman"/>
          <w:b/>
          <w:sz w:val="28"/>
          <w:szCs w:val="28"/>
        </w:rPr>
        <w:t>2. Паратиф А и В.</w: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802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Паратифы А и В - острые инфекционные болезни, которые по клинической картине сходны с брюшным тифом. Возбудители - подвижные бактерии из рода сальмонелл, устойчивые во внешней среде. Дезинфицирующие средства в обычных концентрациях убивают их через несколько минут. Единственным источником заражения при паратифе А являются больные и бактерионосители, а при паратифе В им могут быть и животные (крупный рогатый скот и др.). Пути передачи чаще фекально-оральный, реже контактно-бытовой (включая мушиный).</w:t>
      </w:r>
    </w:p>
    <w:p w:rsidR="00A05802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Подъем заболеваемости начинается с июля, достигая максимума в сентябре-октябре, носит эпидемический характер. Восприимчивость высокая и не зависит от возраста и пола.</w:t>
      </w:r>
    </w:p>
    <w:p w:rsidR="00A05802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Симптомы и течение: паратиф А и В, как правило, начинается постепенно с нарастания признаков интоксикации (повышение температуры, возрастающая слабость), присоединяются диспепсические явления (тошнота, рвота, жидкий стул), катаральные (кашель, насморк), розеолезно-папулезная сыпь и язвенные поражения лимфатической системы кишечника.</w:t>
      </w:r>
    </w:p>
    <w:p w:rsidR="00A05802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Особенности клинических проявлений при паратифе А. Заболевание обычно начинается более остро, чем паратиф В, инкубационный период от 1 до 3 недель. Сопровождается диспепсическими расстройствами и катаральными явлениями, возможно покраснение лица, герпес. Сыпь, как правило, появляется на 4-7 день болезни, часто обильная. В течение болезни обычно бывает несколько волн подсыпаний. Селезенка увеличивается редко. В периферической крови часто наблюдается лейкоцитоз. Серологические реакции часто отрицательные. Большая возможность возникновения рецидивов, чем при паратифе В и брюшном тифе. </w:t>
      </w:r>
    </w:p>
    <w:p w:rsidR="00A05802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Особенности клинических проявлений паратифа В. Инкубационный период значительно короче, чем при паратифе А. </w:t>
      </w:r>
    </w:p>
    <w:p w:rsidR="00A05802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Когда сальмонелла проникает вместе с пищей и происходит ее массивное поступление в организм, преобладают желудочно-кишечные явления (гастроэнтерит) с последующим развитием и распространением процесса на другие органы. При паратифе В чаще, чем при паратифе А и брюшном тифе, наблюдаются легкие и среднетяжелые формы болезни. Развитие рецидивов возможно, но реже. Сыпь может отсутствовать или, напротив, быть обильной, разнообразной, появиться рано (4-7 день болезни), селезенка и печень увеличиваются раньше, чем при брюшном тифе.</w:t>
      </w:r>
    </w:p>
    <w:p w:rsidR="00A05802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Лечение должно </w:t>
      </w:r>
      <w:r w:rsidR="00A05802" w:rsidRPr="00B97D10">
        <w:rPr>
          <w:rFonts w:ascii="Times New Roman" w:hAnsi="Times New Roman"/>
          <w:sz w:val="28"/>
          <w:szCs w:val="28"/>
        </w:rPr>
        <w:t>быть комплексным, включающим уход, диету, этиотропные и патогенетические средства, а по показаниям - иммунные и стимулирующие препараты. Постельный режим до 6-7 дня нормальной температуры, с 7-8 дня разрешается сидеть, а с 10-11 ходить. Пища легкоусвояемая, щадящая желудочно-кишечный тракт.</w:t>
      </w:r>
    </w:p>
    <w:p w:rsidR="00A05802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Среди препаратов специфического действия ведущее место занимает левомицетин (дозировка по 0,5 г 4 раза в сутки) до 10 дня нормальной температуры. Для повышения эффективности этиотропной терапии, в основном с целью предупреждения рецидивов и формирования хронического бактериовыделительства, ее рекомендуют проводить в процессе со средствами, стимулирующими защитные силы организма и повышающими специфическую и неспецифическую резистентность (тифо-паратифозная В вакцина).</w:t>
      </w:r>
    </w:p>
    <w:p w:rsidR="00A05802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Профилактика сводится </w:t>
      </w:r>
      <w:r w:rsidR="00A05802" w:rsidRPr="00B97D10">
        <w:rPr>
          <w:rFonts w:ascii="Times New Roman" w:hAnsi="Times New Roman"/>
          <w:sz w:val="28"/>
          <w:szCs w:val="28"/>
        </w:rPr>
        <w:t>к общесанитарным мероприятиям: улучшению качества водоснабжения, санитарной очистке населенных мест и канализации, борьбе с мухами и др.</w:t>
      </w:r>
    </w:p>
    <w:p w:rsidR="000326F9" w:rsidRPr="00B97D10" w:rsidRDefault="00A05802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Диспансерное наблюдение за перенесшими паратиф проводится в течение 3 месяцев.</w:t>
      </w:r>
    </w:p>
    <w:p w:rsidR="00A05802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br w:type="page"/>
      </w:r>
      <w:r w:rsidRPr="00B97D10">
        <w:rPr>
          <w:rFonts w:ascii="Times New Roman" w:hAnsi="Times New Roman"/>
          <w:b/>
          <w:sz w:val="28"/>
          <w:szCs w:val="28"/>
        </w:rPr>
        <w:t>3. Холера</w: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Холе́ра — острая кишечная антропонозная инфекция, вызываемая бактериями вида Vibrio cholerae. Характеризуется фекально-оральным механизмом заражения, поражением тонкого кишечника, водянистой диареей, рвотой, быстрейшей потерей организмом жидкости и электролитов с развитием различной степени обезвоживания вплоть до гиповолемического шока и смерти.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Распространяется, как правило, в форме эпидемий. Эндемические очаги располагаются в Африке, Латинской Америке, Индии (Юго-Восточной Азии).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 связи со склонностью к тяжелому течению и способностью к развитию пандемий холера входит в группу болезней, на которые распространяются Международные медико-санитарные правила (карантинные инфекции).</w: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t>3.1 Холерный вибрион</w:t>
      </w:r>
    </w:p>
    <w:p w:rsidR="000326F9" w:rsidRPr="00B97D10" w:rsidRDefault="00D97E9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2.5pt;height:111.75pt;visibility:visible">
            <v:imagedata r:id="rId8" o:title=""/>
          </v:shape>
        </w:pic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Известно 140 серогрупп Vibrio cholerae, которые разделяются на те, которые агглютинируются типовой холерной сывороткой О1 (V. cholerae O1) и те, которые не агглютинируются типовой холерной сывороткой О1 (no</w:t>
      </w:r>
      <w:r w:rsidR="001B1FA6">
        <w:rPr>
          <w:rFonts w:ascii="Times New Roman" w:hAnsi="Times New Roman"/>
          <w:sz w:val="28"/>
          <w:szCs w:val="28"/>
        </w:rPr>
        <w:t>n-O1 V. cholerae, НАГ-вибрионы)</w:t>
      </w:r>
      <w:r w:rsidRPr="00B97D10">
        <w:rPr>
          <w:rFonts w:ascii="Times New Roman" w:hAnsi="Times New Roman"/>
          <w:sz w:val="28"/>
          <w:szCs w:val="28"/>
        </w:rPr>
        <w:t>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«Классическая» холера вызывается холерным вибрионом серогруппы О1 (Vibrio cho</w:t>
      </w:r>
      <w:r w:rsidR="001D550E" w:rsidRPr="00B97D10">
        <w:rPr>
          <w:rFonts w:ascii="Times New Roman" w:hAnsi="Times New Roman"/>
          <w:sz w:val="28"/>
          <w:szCs w:val="28"/>
        </w:rPr>
        <w:t>lerae O1). Различают два</w:t>
      </w:r>
      <w:r w:rsidRPr="00B97D10">
        <w:rPr>
          <w:rFonts w:ascii="Times New Roman" w:hAnsi="Times New Roman"/>
          <w:sz w:val="28"/>
          <w:szCs w:val="28"/>
        </w:rPr>
        <w:t xml:space="preserve"> биотипа этой серогруппы: классический (Vibrio cholerae biovar cholerae) и Эль-Тор (Vibrio cholerae biovar El-Tor).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По морфологическим, культуральным и серологическим характеристикам они сходны: короткие изогнутые подвижные палочки, имеющие жгутик, грамотрицательные аэробы, хорошо окрашиваются анилиновыми красителями, спор и капсул не образуют, растут на щелочных средах (pH 7,6-9,2) при температуре 10-40°C. Холерные вибрионы Эль-Тор в отличие от классических способны гемолизировать эритроциты барана.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Каждый из этих биотипов по О-антигену (соматическому) подразделяется на серотипы. Cеротип Инаба (Inaba) содержит фракцию С, серотип Огава (Ogawa) - фракцию B и серотип Гикошима (Hikojima) - фракции B и С. Н-антиген холерных вибрионов (жгутиковый) — общий для всех серотипов. Холерные вибрионы образуют холерный токсин (англ. CTX) — белковый энтеротоксин.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НАГ-вибрионы (non-O1 Vibrio cholerae) вызывают различной степени тяжести холероподобную диарею, которая также может закончиться летальным исходом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Как пример можно привести большую эпидемию, вызванную Vibrio cholerae серогруппы О139 Bengal. Она началась в октябре 1992 в порту Мадрас Южной Индии и, быстро распространясь по побережью Бенгалии, достигла Бангладеш в декабре 1992, где только за первые 3 месяца 1993 вызвала более чем 100000 случаев заболевания.</w:t>
      </w:r>
    </w:p>
    <w:p w:rsidR="00EC6261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t>3.2 Способы передачи</w: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Все способы передачи холеры являются вариантами фекально-орального механизма. Источником инфекции является человек — больной хо</w:t>
      </w:r>
      <w:r w:rsidR="001D550E" w:rsidRPr="00B97D10">
        <w:rPr>
          <w:rFonts w:ascii="Times New Roman" w:hAnsi="Times New Roman"/>
          <w:sz w:val="28"/>
          <w:szCs w:val="28"/>
        </w:rPr>
        <w:t xml:space="preserve">лерой и здоровый </w:t>
      </w:r>
      <w:r w:rsidRPr="00B97D10">
        <w:rPr>
          <w:rFonts w:ascii="Times New Roman" w:hAnsi="Times New Roman"/>
          <w:sz w:val="28"/>
          <w:szCs w:val="28"/>
        </w:rPr>
        <w:t>вибриононоситель, выделяющие в окружающую среду Vibrio cholerae с фекалиями и рвотными массами.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Заражение происходит главным образом при питье необеззараженной воды, заглатывании воды при купании в загрязненных водоёмах, во время умывания. Заражение может происходить при употреблении пищи, инфицированной во время кулинарной обработки, её хранения, мытья или раздачи, особенно продуктами, не подвергающимися термической обработке (моллюски, креветки, вяленая и слабосоленая рыба). Возможен контактно-бытовой (через загрязненные руки) путь передачи. Кроме того, холерные вибрионы могут переноситься мухами.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При распространении заболевания важную роль играют плохие санитарно-гигиенические условия, скученность населения, большая миграция населения. Здесь надо отметить эндемичные и завозные очаги холеры. В эндемичных районах (Юго-Восточная Азия, Африка, Латинская Америка) холера регистрируется в течение всего года. Завозные эпидемии связаны с интенсивной миграцией населения. В эндемичных районах чаще болеют дети, так как взрослое население уже обладает естественно приобретённым иммунитетом. В большинстве случаев подъем заболеваемости наблюдают в теплый сезон.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Примерно у 4-5 % выздоровевших больных формируется хроническое носительство вибриона в желчном пузыре. Это особенно характерно для лиц пожилого возраста.</w:t>
      </w: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После перенесенной болезни, в организме переболевших вырабатывается иммунитет, что не исключает заражение другими серотипами Vibrio cholerae.</w:t>
      </w:r>
    </w:p>
    <w:p w:rsidR="00EC6261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26F9" w:rsidRPr="00B97D10" w:rsidRDefault="000326F9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t xml:space="preserve">3.3 </w:t>
      </w:r>
      <w:r w:rsidR="001D550E" w:rsidRPr="00B97D10">
        <w:rPr>
          <w:rFonts w:ascii="Times New Roman" w:hAnsi="Times New Roman"/>
          <w:b/>
          <w:sz w:val="28"/>
          <w:szCs w:val="28"/>
        </w:rPr>
        <w:t>Клиническая картина</w: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Симптомы заболевания вызываются не самим холерным вибрионом, а продуцируемым им холерным токсином.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Входными воротами инфекции является пищеварительный тракт. Часть вибрионов гибнет в кислой среде желудка под воздействием соляной кислоты. Преодолев желудочный барьер, микроорганизмы проникают в тонкий кишечник, где, найдя благоприятную щелочную среду, начинают размножаться. У больных холерой возбудитель может быть обнаружен на всем протяжении желудочно-кишечного тракта, но в желудке при рН не более 5,5 вибрионы не обнаруживаются.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Инкубационный период длится от нескольких часов до 5 суток, чаще 24-48 часов. Тяжесть заболевания варьирует — от стёртых, субклинических форм до тяжёлых состояний с резким обезвоживанием и смертью в течение 24-48 часов.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По данным ВОЗ «многие пациенты, инфицированные V. cholerae, не заболевают холерой, несмотря на то, что бактерии присутствуют в их фекалиях в течение 7-14 дней. В 80-90 % тех случаев, когда развивается болезнь, она принимает формы легкой или средней тяжести, которые трудно клинически отличить от других форм острой диареи. Менее чем у 20 % заболевших людей развивается типичная холера с признаками умеренного или тяжелого обезвоживания». 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Для типичной клинической картины холеры характерно: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Диарея: безболезненные обильные дефекации от 3 до 30 в сутки. В некоторых случаях объём испражнений может достигать 250 мл/кг от массы человека за 24 часа.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Характерный стул: кашицеобразные или жидкие каловые массы, сначала бело-серого цвета затем бесцветные, без запаха и примеси крови, с плавающими хлопьями всё это напоминает «рисовый отвар».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Рвота: сначала съеденной пищей, затем жидкая типа «рисового отвара».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Повышение температуры: обычно отсутствует, в тяжёлых случаях температура понижена до 35-35,5°С.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Обезвоживание: жажда, сухость слизистых, заострившиеся черты лица, западающие глаза — «лицо Гиппократа», гипотония, тахикардия, нитевидный пульс, слабость, заторможенность, ступор.</w:t>
      </w:r>
    </w:p>
    <w:p w:rsidR="001D550E" w:rsidRPr="00B97D10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D550E" w:rsidRPr="00B97D10">
        <w:rPr>
          <w:rFonts w:ascii="Times New Roman" w:hAnsi="Times New Roman"/>
          <w:b/>
          <w:sz w:val="28"/>
          <w:szCs w:val="28"/>
        </w:rPr>
        <w:t>3.4 Лечение</w: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Восстановление и поддержание циркулирующего объёма крови и электролитного состава тканей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Проводится в два этапа: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1) Восполнение потерянной жидкости — регидратация (в объёме, соответствующем исходному дефициту массы тела).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2) Коррекция продолжающихся потерь воды и электролитов.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Может проводиться орально или парентерально. Выбор пути введения зависит от тяжести заболевания, степени обезвоживания, наличия рвоты. Внутривенное струйное введение растворов абсолютно показано больным с обезвоживанием III и IV степени.</w:t>
      </w:r>
    </w:p>
    <w:p w:rsidR="001D550E" w:rsidRPr="00B97D10" w:rsidRDefault="001D550E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Для начальной внутривенной регидратации у больных с выраженным обезвоживанием лучше всего подходит раствор Рингера (англ. Ringer's lactat). Гипокалиемия коррегируется дополнительным введением препаратов калия.</w:t>
      </w:r>
    </w:p>
    <w:p w:rsidR="001D550E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Этиотропная терапия: </w:t>
      </w:r>
      <w:r w:rsidR="001D550E" w:rsidRPr="00B97D10">
        <w:rPr>
          <w:rFonts w:ascii="Times New Roman" w:hAnsi="Times New Roman"/>
          <w:sz w:val="28"/>
          <w:szCs w:val="28"/>
        </w:rPr>
        <w:t>Препаратом выбора является тетрациклин. Терапия тетрациклином начинается после устранения циркуляторных нарушений в дозе 500 мг. каждые 6 часов. Может применятся доксициклин 300 мг. однократно. Эти препараты не рекомендованы детям младше 8 лет. Эффективными препаратами также являются ципрофлоксацин и эритромицин.</w:t>
      </w:r>
    </w:p>
    <w:p w:rsidR="00EC6261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6261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b/>
          <w:sz w:val="28"/>
          <w:szCs w:val="28"/>
        </w:rPr>
        <w:t>3.5 Профилактика</w:t>
      </w:r>
    </w:p>
    <w:p w:rsidR="00130995" w:rsidRPr="00B97D10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6261" w:rsidRPr="00B97D10" w:rsidRDefault="00EC6261" w:rsidP="00B97D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Предупреждение заноса инфекции из эндемических очагов</w:t>
      </w:r>
    </w:p>
    <w:p w:rsidR="00EC6261" w:rsidRPr="00B97D10" w:rsidRDefault="00EC6261" w:rsidP="00B97D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Соблюдение санитарно-гигиенических мер: обеззараживание воды, мытьё рук, термическая обработка пищи, обеззараживание мест общего пользования и т. д.</w:t>
      </w:r>
    </w:p>
    <w:p w:rsidR="00EC6261" w:rsidRPr="00B97D10" w:rsidRDefault="00EC6261" w:rsidP="00B97D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Раннее выявление, изоляция и лечение больных и вибрионосителей</w:t>
      </w:r>
    </w:p>
    <w:p w:rsidR="00EC6261" w:rsidRPr="00B97D10" w:rsidRDefault="00EC6261" w:rsidP="00B97D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Специфическая профилактика холерной вакциной и холероген-анатоксином. Холерная вакцина имеет короткий 3-6 мес. период действия.</w:t>
      </w:r>
    </w:p>
    <w:p w:rsidR="00EC6261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 настоящее время имеются следуюцие пероральные противохолерные вакцины:</w:t>
      </w:r>
    </w:p>
    <w:p w:rsidR="00EC6261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Вакцина WC/rBS — состоит из убитых целых клеток V. Cholerae О1 с очищенной рекомбинантной В-субъединицей холерного анатоксина (WC/rBS) — предоставляет 85-90-процентную защиту во всех возрастных группах в течение шести месяцев после приема двух доз с недельным перерывом.</w:t>
      </w:r>
    </w:p>
    <w:p w:rsidR="00EC6261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Модифицированная вакцина WC/rBS — не содержит рекомбинантной В-субъединицы. Необходимо принимать две дозы этой вакцины с недельным перерывом. Вакцина лицензирована только во Вьетнаме.</w:t>
      </w:r>
    </w:p>
    <w:p w:rsidR="00200FDB" w:rsidRPr="00B97D10" w:rsidRDefault="00EC6261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Вакцина CVD 103-HgR — состоит из аттенуированных живых оральных генетически модифицированных штаммов V. Cholerae О1 (CVD 103-HgR). Однократная доза вакцины предоставляет защиту от V. Cholerae на высоком уровне (95 %). Через три месяца после приема вакцины защита от V. Cholerae El Tor была на уровне 65 %.</w:t>
      </w:r>
    </w:p>
    <w:p w:rsidR="00EC6261" w:rsidRPr="00B97D10" w:rsidRDefault="00200FDB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br w:type="page"/>
      </w:r>
      <w:r w:rsidRPr="00B97D10">
        <w:rPr>
          <w:rFonts w:ascii="Times New Roman" w:hAnsi="Times New Roman"/>
          <w:b/>
          <w:sz w:val="28"/>
          <w:szCs w:val="28"/>
        </w:rPr>
        <w:t>Заключение</w:t>
      </w:r>
    </w:p>
    <w:p w:rsidR="00130995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F6" w:rsidRPr="00B97D10" w:rsidRDefault="004C3AF6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Крепкое здоровье, хорошее самочувствие и красивый внешний вид имеют для каждого человека важное значение, так как позволяют ему чувствовать всю радость жизни, находиться в гармонии с окружающей средой.</w:t>
      </w:r>
    </w:p>
    <w:p w:rsidR="004C3AF6" w:rsidRPr="00B97D10" w:rsidRDefault="004C3AF6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В нашем мире сверхскоростей, постоянных стрессов, загрязненной окружающей среды проблемы здоровья становятся особенно важными. Сегодня, как никогда раньше, мы должны уделять большое внимание своему здоровью, </w:t>
      </w:r>
      <w:r w:rsidRPr="00B97D10">
        <w:rPr>
          <w:rStyle w:val="a7"/>
          <w:rFonts w:ascii="Times New Roman" w:hAnsi="Times New Roman"/>
          <w:sz w:val="28"/>
          <w:szCs w:val="28"/>
        </w:rPr>
        <w:t>профилактике заболеваний</w:t>
      </w:r>
      <w:r w:rsidRPr="00B97D10">
        <w:rPr>
          <w:rFonts w:ascii="Times New Roman" w:hAnsi="Times New Roman"/>
          <w:sz w:val="28"/>
          <w:szCs w:val="28"/>
        </w:rPr>
        <w:t>, так как рано или поздно мы приходим к пониманию очень простой истины: лучше быть здоровым, чем лечиться от разных болезней, затрачивая на это просто огромные средства, дорогое время и нервы.</w:t>
      </w:r>
    </w:p>
    <w:p w:rsidR="004C3AF6" w:rsidRPr="00B97D10" w:rsidRDefault="004C3AF6" w:rsidP="00B97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 xml:space="preserve">Если для профилактики нам нужен свежий воздух, разумные физические нагрузки, грамотное питание, натуральные и полезные для здоровья средства и своевременная консультация врача, то для лечения часто приходится использовать антибиотики и прочие лекарственные препараты. Тем самым в процессе лечения заболевания мы разрушаем свое здоровье в целом и провоцируем новые болезни в дальнейшем. </w:t>
      </w:r>
    </w:p>
    <w:p w:rsidR="00864376" w:rsidRDefault="004C3AF6" w:rsidP="00864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Основой профилактической деятельности должен быть здоровый образ жизни, отказ от вредных привычек, воспитание культуры общения, питания, соблюдение нормального режима труда и отдыха, занятия физкультурой.</w:t>
      </w:r>
    </w:p>
    <w:p w:rsidR="00200FDB" w:rsidRDefault="00200FDB" w:rsidP="00864376">
      <w:pPr>
        <w:spacing w:after="0" w:line="360" w:lineRule="auto"/>
        <w:ind w:firstLine="1418"/>
        <w:jc w:val="both"/>
        <w:rPr>
          <w:rFonts w:ascii="Times New Roman" w:hAnsi="Times New Roman"/>
          <w:b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br w:type="page"/>
      </w:r>
      <w:r w:rsidRPr="00B97D10">
        <w:rPr>
          <w:rFonts w:ascii="Times New Roman" w:hAnsi="Times New Roman"/>
          <w:b/>
          <w:sz w:val="28"/>
          <w:szCs w:val="28"/>
        </w:rPr>
        <w:t>С</w:t>
      </w:r>
      <w:r w:rsidR="00130995">
        <w:rPr>
          <w:rFonts w:ascii="Times New Roman" w:hAnsi="Times New Roman"/>
          <w:b/>
          <w:sz w:val="28"/>
          <w:szCs w:val="28"/>
        </w:rPr>
        <w:t>писок использованных источников</w:t>
      </w:r>
    </w:p>
    <w:p w:rsidR="00130995" w:rsidRPr="00B97D10" w:rsidRDefault="00130995" w:rsidP="00B97D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0FDB" w:rsidRPr="00B97D10" w:rsidRDefault="00200FDB" w:rsidP="00130995">
      <w:pPr>
        <w:numPr>
          <w:ilvl w:val="0"/>
          <w:numId w:val="6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Руководство по инфекционным болезням, под ред. А. Ф. Билибина и Г. П. Руднева, М., 1962.</w:t>
      </w:r>
    </w:p>
    <w:p w:rsidR="00200FDB" w:rsidRPr="00B97D10" w:rsidRDefault="00200FDB" w:rsidP="00130995">
      <w:pPr>
        <w:numPr>
          <w:ilvl w:val="0"/>
          <w:numId w:val="6"/>
        </w:numPr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D10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Микробиология </w:t>
      </w:r>
      <w:r w:rsidRPr="00B97D10">
        <w:rPr>
          <w:rFonts w:ascii="Times New Roman" w:hAnsi="Times New Roman"/>
          <w:color w:val="000000"/>
          <w:spacing w:val="-2"/>
          <w:sz w:val="28"/>
          <w:szCs w:val="28"/>
        </w:rPr>
        <w:t xml:space="preserve">пищевых продуктов растительного происхождения / </w:t>
      </w:r>
      <w:r w:rsidRPr="00B97D10">
        <w:rPr>
          <w:rFonts w:ascii="Times New Roman" w:hAnsi="Times New Roman"/>
          <w:color w:val="000000"/>
          <w:spacing w:val="1"/>
          <w:sz w:val="28"/>
          <w:szCs w:val="28"/>
        </w:rPr>
        <w:t>Мюллер Г., Литц П., Мюнх Г. Пер. с нем. - М.: Пищевая промыш</w:t>
      </w:r>
      <w:r w:rsidRPr="00B97D10">
        <w:rPr>
          <w:rFonts w:ascii="Times New Roman" w:hAnsi="Times New Roman"/>
          <w:color w:val="000000"/>
          <w:sz w:val="28"/>
          <w:szCs w:val="28"/>
        </w:rPr>
        <w:t>ленность, 1977. - 343 с.</w:t>
      </w:r>
    </w:p>
    <w:p w:rsidR="00200FDB" w:rsidRPr="00B97D10" w:rsidRDefault="00200FDB" w:rsidP="00130995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B97D10">
        <w:rPr>
          <w:rFonts w:ascii="Times New Roman" w:hAnsi="Times New Roman"/>
          <w:iCs/>
          <w:color w:val="000000"/>
          <w:spacing w:val="3"/>
          <w:sz w:val="28"/>
          <w:szCs w:val="28"/>
        </w:rPr>
        <w:t>Мудрецова-Висс К.</w:t>
      </w:r>
      <w:r w:rsidRPr="00B97D10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А., </w:t>
      </w:r>
      <w:r w:rsidRPr="00B97D10">
        <w:rPr>
          <w:rFonts w:ascii="Times New Roman" w:hAnsi="Times New Roman"/>
          <w:color w:val="000000"/>
          <w:spacing w:val="3"/>
          <w:sz w:val="28"/>
          <w:szCs w:val="28"/>
        </w:rPr>
        <w:t>Кудряшова А. А., Дедюхина В. П. Микро</w:t>
      </w:r>
      <w:r w:rsidRPr="00B97D10">
        <w:rPr>
          <w:rFonts w:ascii="Times New Roman" w:hAnsi="Times New Roman"/>
          <w:color w:val="000000"/>
          <w:spacing w:val="1"/>
          <w:sz w:val="28"/>
          <w:szCs w:val="28"/>
        </w:rPr>
        <w:t xml:space="preserve">биология, санитария и гигиена: Учебник для вузов. - 7-е изд. - М.: </w:t>
      </w:r>
      <w:r w:rsidRPr="00B97D10">
        <w:rPr>
          <w:rFonts w:ascii="Times New Roman" w:hAnsi="Times New Roman"/>
          <w:color w:val="000000"/>
          <w:sz w:val="28"/>
          <w:szCs w:val="28"/>
        </w:rPr>
        <w:t>Изд. дом «Деловая литература», 2001. - 388 с.</w:t>
      </w:r>
    </w:p>
    <w:p w:rsidR="00200FDB" w:rsidRPr="00B97D10" w:rsidRDefault="0020545D" w:rsidP="00130995">
      <w:pPr>
        <w:numPr>
          <w:ilvl w:val="0"/>
          <w:numId w:val="6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B97D10">
        <w:rPr>
          <w:rFonts w:ascii="Times New Roman" w:hAnsi="Times New Roman"/>
          <w:sz w:val="28"/>
          <w:szCs w:val="28"/>
        </w:rPr>
        <w:t>Л. В. Донченко, В. Д. Надыкта Безопасность пищевой продукции: М.: Издательство: ДеЛи принт, 2007 г.</w:t>
      </w:r>
      <w:bookmarkStart w:id="0" w:name="_GoBack"/>
      <w:bookmarkEnd w:id="0"/>
    </w:p>
    <w:sectPr w:rsidR="00200FDB" w:rsidRPr="00B97D10" w:rsidSect="00B97D1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487" w:rsidRDefault="00EE7487" w:rsidP="004C3AF6">
      <w:pPr>
        <w:spacing w:after="0" w:line="240" w:lineRule="auto"/>
      </w:pPr>
      <w:r>
        <w:separator/>
      </w:r>
    </w:p>
  </w:endnote>
  <w:endnote w:type="continuationSeparator" w:id="0">
    <w:p w:rsidR="00EE7487" w:rsidRDefault="00EE7487" w:rsidP="004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487" w:rsidRDefault="00EE7487" w:rsidP="004C3AF6">
      <w:pPr>
        <w:spacing w:after="0" w:line="240" w:lineRule="auto"/>
      </w:pPr>
      <w:r>
        <w:separator/>
      </w:r>
    </w:p>
  </w:footnote>
  <w:footnote w:type="continuationSeparator" w:id="0">
    <w:p w:rsidR="00EE7487" w:rsidRDefault="00EE7487" w:rsidP="004C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4DC"/>
    <w:multiLevelType w:val="hybridMultilevel"/>
    <w:tmpl w:val="059E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7669"/>
    <w:multiLevelType w:val="hybridMultilevel"/>
    <w:tmpl w:val="C1962850"/>
    <w:lvl w:ilvl="0" w:tplc="9560EE2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DD43DD"/>
    <w:multiLevelType w:val="singleLevel"/>
    <w:tmpl w:val="7DE2C358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4AAA2317"/>
    <w:multiLevelType w:val="hybridMultilevel"/>
    <w:tmpl w:val="C3D2FA9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6A101CC"/>
    <w:multiLevelType w:val="hybridMultilevel"/>
    <w:tmpl w:val="475E68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FFC578A"/>
    <w:multiLevelType w:val="hybridMultilevel"/>
    <w:tmpl w:val="393A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771"/>
    <w:rsid w:val="000326F9"/>
    <w:rsid w:val="00093731"/>
    <w:rsid w:val="00102254"/>
    <w:rsid w:val="00130995"/>
    <w:rsid w:val="00141200"/>
    <w:rsid w:val="001B1FA6"/>
    <w:rsid w:val="001D550E"/>
    <w:rsid w:val="00200FDB"/>
    <w:rsid w:val="0020545D"/>
    <w:rsid w:val="002207EF"/>
    <w:rsid w:val="0029125A"/>
    <w:rsid w:val="003161F2"/>
    <w:rsid w:val="004970D6"/>
    <w:rsid w:val="004B3522"/>
    <w:rsid w:val="004C3AF6"/>
    <w:rsid w:val="00651D84"/>
    <w:rsid w:val="00722FB1"/>
    <w:rsid w:val="00727771"/>
    <w:rsid w:val="00864376"/>
    <w:rsid w:val="00962B0C"/>
    <w:rsid w:val="009A388F"/>
    <w:rsid w:val="00A05802"/>
    <w:rsid w:val="00A620F7"/>
    <w:rsid w:val="00A6290F"/>
    <w:rsid w:val="00B97D10"/>
    <w:rsid w:val="00C43837"/>
    <w:rsid w:val="00D321E5"/>
    <w:rsid w:val="00D40BC5"/>
    <w:rsid w:val="00D63519"/>
    <w:rsid w:val="00D97E99"/>
    <w:rsid w:val="00DB6A0B"/>
    <w:rsid w:val="00E11958"/>
    <w:rsid w:val="00EC6261"/>
    <w:rsid w:val="00EE7487"/>
    <w:rsid w:val="00F4112A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209DDAC-A041-4C3B-B22C-72A8286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26F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C3AF6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4C3AF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C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C3AF6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4C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4C3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4F15-0228-4E4F-A0F7-9EFD350B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2008-12-11T18:25:00Z</cp:lastPrinted>
  <dcterms:created xsi:type="dcterms:W3CDTF">2014-02-25T00:58:00Z</dcterms:created>
  <dcterms:modified xsi:type="dcterms:W3CDTF">2014-02-25T00:58:00Z</dcterms:modified>
</cp:coreProperties>
</file>