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F26" w:rsidRPr="009A04FF" w:rsidRDefault="00DC0F26" w:rsidP="009A04FF">
      <w:pPr>
        <w:suppressAutoHyphens/>
        <w:jc w:val="center"/>
        <w:rPr>
          <w:szCs w:val="28"/>
        </w:rPr>
      </w:pPr>
      <w:r w:rsidRPr="009A04FF">
        <w:rPr>
          <w:szCs w:val="28"/>
        </w:rPr>
        <w:t>Министерство образования республики беларусь</w:t>
      </w:r>
    </w:p>
    <w:p w:rsidR="009A04FF" w:rsidRPr="009A04FF" w:rsidRDefault="00DC0F26" w:rsidP="009A04FF">
      <w:pPr>
        <w:suppressAutoHyphens/>
        <w:jc w:val="center"/>
        <w:rPr>
          <w:szCs w:val="28"/>
        </w:rPr>
      </w:pPr>
      <w:r w:rsidRPr="009A04FF">
        <w:rPr>
          <w:szCs w:val="28"/>
        </w:rPr>
        <w:t>УЧРЕЖДЕНИЕ ОБРАЗОВАНИЯ</w:t>
      </w:r>
    </w:p>
    <w:p w:rsidR="00DC0F26" w:rsidRPr="009A04FF" w:rsidRDefault="009A04FF" w:rsidP="009A04FF">
      <w:pPr>
        <w:suppressAutoHyphens/>
        <w:jc w:val="center"/>
        <w:rPr>
          <w:szCs w:val="28"/>
        </w:rPr>
      </w:pPr>
      <w:r w:rsidRPr="009A04FF">
        <w:rPr>
          <w:szCs w:val="28"/>
        </w:rPr>
        <w:t>"</w:t>
      </w:r>
      <w:r w:rsidR="00DC0F26" w:rsidRPr="009A04FF">
        <w:rPr>
          <w:szCs w:val="28"/>
        </w:rPr>
        <w:t>БАРАНОВИЧСКИЙ ГОСУДАРСТВЕННЫЙ УНИВЕРСИТЕТ</w:t>
      </w:r>
      <w:r w:rsidRPr="009A04FF">
        <w:rPr>
          <w:szCs w:val="28"/>
        </w:rPr>
        <w:t>"</w:t>
      </w:r>
    </w:p>
    <w:p w:rsidR="009A04FF" w:rsidRPr="009A04FF" w:rsidRDefault="00DC0F26" w:rsidP="009A04FF">
      <w:pPr>
        <w:suppressAutoHyphens/>
        <w:jc w:val="center"/>
        <w:rPr>
          <w:szCs w:val="28"/>
        </w:rPr>
      </w:pPr>
      <w:r w:rsidRPr="009A04FF">
        <w:rPr>
          <w:szCs w:val="28"/>
        </w:rPr>
        <w:t>ФАКУЛЬТЕТ ПОВЫШЕНИЯ КВАЛИФИКАЦИИ И ПЕРЕПОДГОТОВКИ КАДРОВ В СФЕРЕ</w:t>
      </w:r>
    </w:p>
    <w:p w:rsidR="00DC0F26" w:rsidRPr="009A04FF" w:rsidRDefault="00DC0F26" w:rsidP="009A04FF">
      <w:pPr>
        <w:suppressAutoHyphens/>
        <w:jc w:val="center"/>
        <w:rPr>
          <w:szCs w:val="28"/>
        </w:rPr>
      </w:pPr>
      <w:r w:rsidRPr="009A04FF">
        <w:rPr>
          <w:szCs w:val="28"/>
        </w:rPr>
        <w:t>ЭКОНОМИКИ И ОБРАЗОВАНИЯ</w:t>
      </w:r>
    </w:p>
    <w:p w:rsidR="008C160A" w:rsidRPr="009A04FF" w:rsidRDefault="008C160A" w:rsidP="009A04FF">
      <w:pPr>
        <w:suppressAutoHyphens/>
        <w:jc w:val="center"/>
      </w:pPr>
    </w:p>
    <w:p w:rsidR="00DC0F26" w:rsidRPr="009A04FF" w:rsidRDefault="00DC0F26" w:rsidP="009A04FF">
      <w:pPr>
        <w:suppressAutoHyphens/>
        <w:jc w:val="center"/>
      </w:pPr>
    </w:p>
    <w:p w:rsidR="00DC0F26" w:rsidRPr="000624E8" w:rsidRDefault="00DC0F26" w:rsidP="009A04FF">
      <w:pPr>
        <w:suppressAutoHyphens/>
        <w:jc w:val="center"/>
      </w:pPr>
    </w:p>
    <w:p w:rsidR="009A04FF" w:rsidRPr="000624E8" w:rsidRDefault="009A04FF" w:rsidP="009A04FF">
      <w:pPr>
        <w:pStyle w:val="a0"/>
      </w:pPr>
    </w:p>
    <w:p w:rsidR="009A04FF" w:rsidRPr="000624E8" w:rsidRDefault="009A04FF" w:rsidP="009A04FF">
      <w:pPr>
        <w:pStyle w:val="a0"/>
      </w:pPr>
    </w:p>
    <w:p w:rsidR="00DC0F26" w:rsidRPr="009A04FF" w:rsidRDefault="00DC0F26" w:rsidP="009A04FF">
      <w:pPr>
        <w:suppressAutoHyphens/>
        <w:jc w:val="center"/>
      </w:pPr>
    </w:p>
    <w:p w:rsidR="00DC0F26" w:rsidRPr="009A04FF" w:rsidRDefault="00DC0F26" w:rsidP="009A04FF">
      <w:pPr>
        <w:suppressAutoHyphens/>
        <w:jc w:val="center"/>
        <w:rPr>
          <w:szCs w:val="44"/>
        </w:rPr>
      </w:pPr>
      <w:r w:rsidRPr="009A04FF">
        <w:rPr>
          <w:szCs w:val="44"/>
        </w:rPr>
        <w:t>Реферат на тему:</w:t>
      </w:r>
    </w:p>
    <w:p w:rsidR="00333EBC" w:rsidRPr="009A04FF" w:rsidRDefault="009A04FF" w:rsidP="009A04FF">
      <w:pPr>
        <w:suppressAutoHyphens/>
        <w:jc w:val="center"/>
        <w:rPr>
          <w:szCs w:val="36"/>
        </w:rPr>
      </w:pPr>
      <w:r w:rsidRPr="009A04FF">
        <w:rPr>
          <w:szCs w:val="36"/>
        </w:rPr>
        <w:t>"</w:t>
      </w:r>
      <w:r w:rsidR="00836044" w:rsidRPr="009A04FF">
        <w:rPr>
          <w:szCs w:val="36"/>
        </w:rPr>
        <w:t>Истоки и этапы становления идеологии белорусского государства</w:t>
      </w:r>
      <w:r w:rsidRPr="009A04FF">
        <w:rPr>
          <w:szCs w:val="36"/>
        </w:rPr>
        <w:t>"</w:t>
      </w:r>
    </w:p>
    <w:p w:rsidR="00476E47" w:rsidRPr="009A04FF" w:rsidRDefault="00476E47" w:rsidP="009A04FF">
      <w:pPr>
        <w:suppressAutoHyphens/>
        <w:jc w:val="center"/>
      </w:pPr>
    </w:p>
    <w:p w:rsidR="009A04FF" w:rsidRPr="009A04FF" w:rsidRDefault="00A76690" w:rsidP="007A73CC">
      <w:pPr>
        <w:pStyle w:val="1"/>
        <w:keepNext w:val="0"/>
        <w:tabs>
          <w:tab w:val="left" w:pos="3544"/>
        </w:tabs>
        <w:suppressAutoHyphens/>
        <w:spacing w:before="0" w:after="0"/>
        <w:ind w:left="5670" w:firstLine="0"/>
        <w:jc w:val="left"/>
        <w:rPr>
          <w:rFonts w:ascii="Times New Roman" w:hAnsi="Times New Roman" w:cs="Times New Roman"/>
          <w:b w:val="0"/>
          <w:sz w:val="28"/>
        </w:rPr>
      </w:pPr>
      <w:r w:rsidRPr="009A04FF">
        <w:rPr>
          <w:rFonts w:ascii="Times New Roman" w:hAnsi="Times New Roman" w:cs="Times New Roman"/>
          <w:b w:val="0"/>
          <w:sz w:val="28"/>
        </w:rPr>
        <w:t>подготовил слушатель группы Эз-109</w:t>
      </w:r>
    </w:p>
    <w:p w:rsidR="003260A9" w:rsidRPr="009A04FF" w:rsidRDefault="00A76690" w:rsidP="007A73CC">
      <w:pPr>
        <w:pStyle w:val="1"/>
        <w:keepNext w:val="0"/>
        <w:tabs>
          <w:tab w:val="left" w:pos="3544"/>
        </w:tabs>
        <w:suppressAutoHyphens/>
        <w:spacing w:before="0" w:after="0"/>
        <w:ind w:left="5670" w:firstLine="0"/>
        <w:jc w:val="left"/>
        <w:rPr>
          <w:rFonts w:ascii="Times New Roman" w:hAnsi="Times New Roman" w:cs="Times New Roman"/>
          <w:b w:val="0"/>
          <w:sz w:val="28"/>
        </w:rPr>
      </w:pPr>
      <w:r w:rsidRPr="009A04FF">
        <w:rPr>
          <w:rFonts w:ascii="Times New Roman" w:hAnsi="Times New Roman" w:cs="Times New Roman"/>
          <w:b w:val="0"/>
          <w:sz w:val="28"/>
        </w:rPr>
        <w:t>Драченко Виталий Николаевич</w:t>
      </w:r>
    </w:p>
    <w:p w:rsidR="003260A9" w:rsidRPr="009A04FF" w:rsidRDefault="003260A9" w:rsidP="007A73CC">
      <w:pPr>
        <w:tabs>
          <w:tab w:val="left" w:pos="3544"/>
        </w:tabs>
        <w:suppressAutoHyphens/>
        <w:ind w:left="5670" w:firstLine="0"/>
        <w:jc w:val="left"/>
      </w:pPr>
    </w:p>
    <w:p w:rsidR="003260A9" w:rsidRPr="009A04FF" w:rsidRDefault="003260A9" w:rsidP="007A73CC">
      <w:pPr>
        <w:tabs>
          <w:tab w:val="left" w:pos="3544"/>
        </w:tabs>
        <w:suppressAutoHyphens/>
        <w:ind w:left="5670" w:firstLine="0"/>
        <w:jc w:val="left"/>
      </w:pPr>
    </w:p>
    <w:p w:rsidR="003260A9" w:rsidRPr="009A04FF" w:rsidRDefault="003260A9" w:rsidP="007A73CC">
      <w:pPr>
        <w:tabs>
          <w:tab w:val="left" w:pos="3544"/>
        </w:tabs>
        <w:suppressAutoHyphens/>
        <w:ind w:left="5670" w:firstLine="0"/>
        <w:jc w:val="left"/>
      </w:pPr>
    </w:p>
    <w:p w:rsidR="003260A9" w:rsidRPr="009A04FF" w:rsidRDefault="003260A9" w:rsidP="009A04FF">
      <w:pPr>
        <w:suppressAutoHyphens/>
        <w:jc w:val="center"/>
      </w:pPr>
    </w:p>
    <w:p w:rsidR="003260A9" w:rsidRPr="009A04FF" w:rsidRDefault="003260A9" w:rsidP="009A04FF">
      <w:pPr>
        <w:suppressAutoHyphens/>
        <w:jc w:val="center"/>
      </w:pPr>
    </w:p>
    <w:p w:rsidR="003260A9" w:rsidRPr="000624E8" w:rsidRDefault="003260A9" w:rsidP="009A04FF">
      <w:pPr>
        <w:suppressAutoHyphens/>
        <w:jc w:val="center"/>
      </w:pPr>
    </w:p>
    <w:p w:rsidR="003260A9" w:rsidRPr="009A04FF" w:rsidRDefault="003260A9" w:rsidP="009A04FF">
      <w:pPr>
        <w:suppressAutoHyphens/>
        <w:jc w:val="center"/>
      </w:pPr>
    </w:p>
    <w:p w:rsidR="00A76690" w:rsidRPr="000624E8" w:rsidRDefault="003260A9" w:rsidP="009A04FF">
      <w:pPr>
        <w:pStyle w:val="a0"/>
        <w:suppressAutoHyphens/>
        <w:spacing w:after="0"/>
        <w:jc w:val="center"/>
      </w:pPr>
      <w:r w:rsidRPr="009A04FF">
        <w:t>Барановичи, 2009</w:t>
      </w:r>
      <w:bookmarkStart w:id="0" w:name="_Toc237829875"/>
    </w:p>
    <w:p w:rsidR="009A04FF" w:rsidRPr="000624E8" w:rsidRDefault="009A04FF" w:rsidP="009A04FF">
      <w:pPr>
        <w:pStyle w:val="a0"/>
        <w:suppressAutoHyphens/>
        <w:spacing w:after="0"/>
        <w:jc w:val="center"/>
      </w:pPr>
    </w:p>
    <w:p w:rsidR="00D20423" w:rsidRPr="000624E8" w:rsidRDefault="00A76690" w:rsidP="009A04FF">
      <w:pPr>
        <w:pStyle w:val="a0"/>
        <w:suppressAutoHyphens/>
        <w:spacing w:after="0"/>
      </w:pPr>
      <w:r w:rsidRPr="009A04FF">
        <w:br w:type="page"/>
      </w:r>
      <w:bookmarkStart w:id="1" w:name="_Toc237833641"/>
      <w:r w:rsidR="008C160A" w:rsidRPr="009A04FF">
        <w:t>Оглавление</w:t>
      </w:r>
      <w:bookmarkEnd w:id="0"/>
      <w:bookmarkEnd w:id="1"/>
    </w:p>
    <w:p w:rsidR="009A04FF" w:rsidRPr="000624E8" w:rsidRDefault="009A04FF" w:rsidP="009A04FF">
      <w:pPr>
        <w:pStyle w:val="a0"/>
        <w:suppressAutoHyphens/>
        <w:spacing w:after="0"/>
      </w:pPr>
    </w:p>
    <w:p w:rsidR="009A04FF" w:rsidRPr="009A04FF" w:rsidRDefault="009A04FF" w:rsidP="007A73CC">
      <w:pPr>
        <w:suppressAutoHyphens/>
        <w:ind w:firstLine="0"/>
        <w:jc w:val="left"/>
      </w:pPr>
      <w:r w:rsidRPr="009A04FF">
        <w:t>Введение</w:t>
      </w:r>
    </w:p>
    <w:p w:rsidR="009A04FF" w:rsidRPr="009A04FF" w:rsidRDefault="009A04FF" w:rsidP="007A73CC">
      <w:pPr>
        <w:suppressAutoHyphens/>
        <w:ind w:firstLine="0"/>
        <w:jc w:val="left"/>
      </w:pPr>
      <w:r w:rsidRPr="009A04FF">
        <w:t>Предмет и теория изучения идеологии белорусского государства</w:t>
      </w:r>
    </w:p>
    <w:p w:rsidR="009A04FF" w:rsidRPr="009A04FF" w:rsidRDefault="009A04FF" w:rsidP="007A73CC">
      <w:pPr>
        <w:suppressAutoHyphens/>
        <w:ind w:firstLine="0"/>
        <w:jc w:val="left"/>
      </w:pPr>
      <w:r w:rsidRPr="009A04FF">
        <w:t>Этапы становления идеологии белорусского государства</w:t>
      </w:r>
    </w:p>
    <w:p w:rsidR="009A04FF" w:rsidRPr="009A04FF" w:rsidRDefault="009A04FF" w:rsidP="007A73CC">
      <w:pPr>
        <w:suppressAutoHyphens/>
        <w:ind w:firstLine="0"/>
        <w:jc w:val="left"/>
      </w:pPr>
      <w:r w:rsidRPr="009A04FF">
        <w:t>Становление идеологии белорусского государства на современном этапе</w:t>
      </w:r>
    </w:p>
    <w:p w:rsidR="009A04FF" w:rsidRPr="009A04FF" w:rsidRDefault="009A04FF" w:rsidP="007A73CC">
      <w:pPr>
        <w:suppressAutoHyphens/>
        <w:ind w:firstLine="0"/>
        <w:jc w:val="left"/>
      </w:pPr>
      <w:r w:rsidRPr="009A04FF">
        <w:t>Заключение</w:t>
      </w:r>
    </w:p>
    <w:p w:rsidR="00B4327C" w:rsidRPr="000624E8" w:rsidRDefault="009A04FF" w:rsidP="007A73CC">
      <w:pPr>
        <w:suppressAutoHyphens/>
        <w:ind w:firstLine="0"/>
        <w:jc w:val="left"/>
      </w:pPr>
      <w:r w:rsidRPr="009A04FF">
        <w:t>Список использованных источников</w:t>
      </w:r>
    </w:p>
    <w:p w:rsidR="009A04FF" w:rsidRPr="000624E8" w:rsidRDefault="009A04FF" w:rsidP="009A04FF">
      <w:pPr>
        <w:pStyle w:val="a0"/>
        <w:suppressAutoHyphens/>
        <w:spacing w:after="0"/>
      </w:pPr>
    </w:p>
    <w:p w:rsidR="00476E47" w:rsidRPr="000624E8" w:rsidRDefault="008C160A" w:rsidP="009A04FF">
      <w:pPr>
        <w:pStyle w:val="11"/>
        <w:suppressAutoHyphens/>
        <w:spacing w:after="0"/>
        <w:ind w:firstLine="709"/>
        <w:jc w:val="both"/>
        <w:rPr>
          <w:rFonts w:ascii="Times New Roman" w:hAnsi="Times New Roman" w:cs="Times New Roman"/>
          <w:b w:val="0"/>
          <w:smallCaps w:val="0"/>
          <w:sz w:val="28"/>
        </w:rPr>
      </w:pPr>
      <w:r w:rsidRPr="009A04FF">
        <w:rPr>
          <w:rFonts w:ascii="Times New Roman" w:hAnsi="Times New Roman" w:cs="Times New Roman"/>
          <w:b w:val="0"/>
          <w:smallCaps w:val="0"/>
          <w:sz w:val="28"/>
        </w:rPr>
        <w:br w:type="page"/>
      </w:r>
      <w:bookmarkStart w:id="2" w:name="_Toc237833643"/>
      <w:r w:rsidRPr="009A04FF">
        <w:rPr>
          <w:rFonts w:ascii="Times New Roman" w:hAnsi="Times New Roman" w:cs="Times New Roman"/>
          <w:b w:val="0"/>
          <w:smallCaps w:val="0"/>
          <w:sz w:val="28"/>
        </w:rPr>
        <w:t>Введение</w:t>
      </w:r>
      <w:bookmarkEnd w:id="2"/>
    </w:p>
    <w:p w:rsidR="009A04FF" w:rsidRPr="000624E8" w:rsidRDefault="009A04FF" w:rsidP="009A04FF">
      <w:pPr>
        <w:pStyle w:val="11"/>
        <w:suppressAutoHyphens/>
        <w:spacing w:after="0"/>
        <w:ind w:firstLine="709"/>
        <w:jc w:val="both"/>
        <w:rPr>
          <w:rFonts w:ascii="Times New Roman" w:hAnsi="Times New Roman" w:cs="Times New Roman"/>
          <w:b w:val="0"/>
          <w:smallCaps w:val="0"/>
          <w:sz w:val="28"/>
        </w:rPr>
      </w:pPr>
    </w:p>
    <w:p w:rsidR="00476E47" w:rsidRPr="009A04FF" w:rsidRDefault="00476E47" w:rsidP="009A04FF">
      <w:pPr>
        <w:pStyle w:val="a0"/>
        <w:suppressAutoHyphens/>
        <w:spacing w:after="0"/>
      </w:pPr>
      <w:r w:rsidRPr="009A04FF">
        <w:t>В связи с распадом мировой системы социализма, кризисом догматизированной идеологии марксизма-ленинизма и переходом бывших социалистических стран к рыночной экономике и демократическим реформам, сложилась ситуация негативного отношения к идеологии. Однако, и отечественный опыт последнего десятилетия и исследования западных аналитиков показали, что идеология является неотъемлемой частью социальной действительности, политического и духовного бытия современного общества.</w:t>
      </w:r>
    </w:p>
    <w:p w:rsidR="00476E47" w:rsidRPr="009A04FF" w:rsidRDefault="00476E47" w:rsidP="009A04FF">
      <w:pPr>
        <w:pStyle w:val="a0"/>
        <w:suppressAutoHyphens/>
        <w:spacing w:after="0"/>
      </w:pPr>
      <w:r w:rsidRPr="009A04FF">
        <w:t>Общество не может существовать без целостного свода идей, ценностей и норм, объединяющих всех граждан. Государство без идеологии, как и человек без мысли, не может жить и развиваться, тем более, противостоять внутренним и внешним угрозам и вызовам, что и объясняет актуальность выбранной темы.</w:t>
      </w:r>
    </w:p>
    <w:p w:rsidR="009A04FF" w:rsidRPr="009A04FF" w:rsidRDefault="00476E47" w:rsidP="009A04FF">
      <w:pPr>
        <w:pStyle w:val="a0"/>
        <w:suppressAutoHyphens/>
        <w:spacing w:after="0"/>
      </w:pPr>
      <w:r w:rsidRPr="009A04FF">
        <w:t>Идеология для государства — то же самое, что иммунная система для живого организма. Если иммунитет ослабевает, любая даже самая незначительная инфекция становится смертельной. Точно так же с государством: когда разрушается идеологическая основа общества, его гибель становится только делом времени, как бы внешне государство не казалось сильным и грозным. Если мы хотим видеть Беларусь сильной, процветающей державой, то должны, прежде всего, думать об идеологическом фундаменте белорусского общества.</w:t>
      </w:r>
    </w:p>
    <w:p w:rsidR="00DC0F26" w:rsidRPr="009A04FF" w:rsidRDefault="00476E47" w:rsidP="009A04FF">
      <w:pPr>
        <w:pStyle w:val="a0"/>
        <w:suppressAutoHyphens/>
        <w:spacing w:after="0"/>
      </w:pPr>
      <w:r w:rsidRPr="009A04FF">
        <w:t>Идеология — это система идей, взглядов, представлений, чувств и верований о целях развития общества и человека, а также средствах и путях достижения этих целей, воплощенных в ценностных ориентациях, убеждениях, волевых актах, побуждающих людей в своих действиях стремиться к целям, которые мы перед собой поставим.</w:t>
      </w:r>
    </w:p>
    <w:p w:rsidR="007A73CC" w:rsidRPr="000624E8" w:rsidRDefault="007A73CC" w:rsidP="009A04FF">
      <w:pPr>
        <w:pStyle w:val="a0"/>
        <w:suppressAutoHyphens/>
        <w:spacing w:after="0"/>
      </w:pPr>
    </w:p>
    <w:p w:rsidR="00CC23EC" w:rsidRPr="009A04FF" w:rsidRDefault="009A04FF" w:rsidP="009A04FF">
      <w:pPr>
        <w:pStyle w:val="a0"/>
        <w:suppressAutoHyphens/>
        <w:spacing w:after="0"/>
      </w:pPr>
      <w:r w:rsidRPr="009A04FF">
        <w:br w:type="page"/>
      </w:r>
      <w:bookmarkStart w:id="3" w:name="_Toc237833644"/>
      <w:r w:rsidR="0053561C" w:rsidRPr="009A04FF">
        <w:t>Предмет</w:t>
      </w:r>
      <w:r w:rsidR="004D62A9" w:rsidRPr="009A04FF">
        <w:t xml:space="preserve"> и </w:t>
      </w:r>
      <w:r w:rsidR="0053561C" w:rsidRPr="009A04FF">
        <w:t>теория изучения идеологии белорусского государства</w:t>
      </w:r>
      <w:bookmarkEnd w:id="3"/>
    </w:p>
    <w:p w:rsidR="009A04FF" w:rsidRPr="000624E8" w:rsidRDefault="009A04FF" w:rsidP="009A04FF">
      <w:pPr>
        <w:pStyle w:val="a0"/>
        <w:suppressAutoHyphens/>
        <w:spacing w:after="0"/>
      </w:pPr>
    </w:p>
    <w:p w:rsidR="00CC23EC" w:rsidRPr="009A04FF" w:rsidRDefault="00CC23EC" w:rsidP="009A04FF">
      <w:pPr>
        <w:pStyle w:val="a0"/>
        <w:suppressAutoHyphens/>
        <w:spacing w:after="0"/>
      </w:pPr>
      <w:r w:rsidRPr="009A04FF">
        <w:t>Идеологическое пространство всег</w:t>
      </w:r>
      <w:r w:rsidR="004F54BA" w:rsidRPr="009A04FF">
        <w:t>да плюралистично. В обществе од</w:t>
      </w:r>
      <w:r w:rsidRPr="009A04FF">
        <w:t xml:space="preserve">новременно существуют самые разнообразные идеологические теории. Функционируя, они взаимно дополняют </w:t>
      </w:r>
      <w:r w:rsidR="004F54BA" w:rsidRPr="009A04FF">
        <w:t>друг друга, создавая единую иде</w:t>
      </w:r>
      <w:r w:rsidRPr="009A04FF">
        <w:t>ологическую систему. Даже в тоталитарных режимах, где господствует идеократия, функционируют контридеологии. Запрещенные и гонимые контридеологии все-таки бросают вызов данному состоянию.</w:t>
      </w:r>
    </w:p>
    <w:p w:rsidR="00CC23EC" w:rsidRPr="009A04FF" w:rsidRDefault="00CC23EC" w:rsidP="009A04FF">
      <w:pPr>
        <w:pStyle w:val="a0"/>
        <w:suppressAutoHyphens/>
        <w:spacing w:after="0"/>
      </w:pPr>
      <w:r w:rsidRPr="009A04FF">
        <w:t xml:space="preserve">Основные современные идеологии </w:t>
      </w:r>
      <w:r w:rsidR="004F54BA" w:rsidRPr="009A04FF">
        <w:t>– либерализм, социализм, кон</w:t>
      </w:r>
      <w:r w:rsidRPr="009A04FF">
        <w:t xml:space="preserve">серватизм </w:t>
      </w:r>
      <w:r w:rsidR="004F54BA" w:rsidRPr="009A04FF">
        <w:t>–</w:t>
      </w:r>
      <w:r w:rsidRPr="009A04FF">
        <w:t xml:space="preserve"> возникли в условиях с</w:t>
      </w:r>
      <w:r w:rsidR="004F54BA" w:rsidRPr="009A04FF">
        <w:t>тановления и развития западноев</w:t>
      </w:r>
      <w:r w:rsidRPr="009A04FF">
        <w:t>ропейской цивилизации. Эти идеологии отражали реальные и многообразные конфликты эпохи буржуазн</w:t>
      </w:r>
      <w:r w:rsidR="004F54BA" w:rsidRPr="009A04FF">
        <w:t>ого развития. В них в максималь</w:t>
      </w:r>
      <w:r w:rsidRPr="009A04FF">
        <w:t>ной степени нашло выражение понимание проблем современного общества основными социальными слоями и классами, и именно в этих идеологиях большие социальные группы обрели ясное самосознание.</w:t>
      </w:r>
    </w:p>
    <w:p w:rsidR="00CC23EC" w:rsidRPr="009A04FF" w:rsidRDefault="00CC23EC" w:rsidP="009A04FF">
      <w:pPr>
        <w:pStyle w:val="a0"/>
        <w:suppressAutoHyphens/>
        <w:spacing w:after="0"/>
      </w:pPr>
      <w:r w:rsidRPr="009A04FF">
        <w:t>Но для становления современных государств в Европе и развития гражданского общества классовых и</w:t>
      </w:r>
      <w:r w:rsidR="004F54BA" w:rsidRPr="009A04FF">
        <w:t>деологий было недостаточно. Ста</w:t>
      </w:r>
      <w:r w:rsidRPr="009A04FF">
        <w:t>новление государственности требует дополнительного фактора, формирующего государственную и гражданско-политическую идентичность. Поэтому не случайно в Новое время возникает национализм, который первоначально формировался как г</w:t>
      </w:r>
      <w:r w:rsidR="004F54BA" w:rsidRPr="009A04FF">
        <w:t>осударственный патриотизм и эко</w:t>
      </w:r>
      <w:r w:rsidRPr="009A04FF">
        <w:t>номический национализм. Любовь к нации-государству становилась выше, чем любовь к монарху и династии.</w:t>
      </w:r>
    </w:p>
    <w:p w:rsidR="00CC23EC" w:rsidRPr="009A04FF" w:rsidRDefault="00CC23EC" w:rsidP="009A04FF">
      <w:pPr>
        <w:pStyle w:val="a0"/>
        <w:suppressAutoHyphens/>
        <w:spacing w:after="0"/>
      </w:pPr>
      <w:r w:rsidRPr="009A04FF">
        <w:t>В середине XIX века в Греции в период дискуссий о том, каким должно быть политическое устройство страны после ограничения абсолютной власти короля, была провозглашена "великая идея", которая включала в себя необходимость консолидации всей нации и историческую миссию Греции как посредника между Западом и Востоком. "Великая идея" сохранила свое значение до настоящего времени. Она входит в программы различных политических партий в Греции, хотя за полтора столетия данная идея обогащалась и продолжает наполняться новым содержанием.</w:t>
      </w:r>
    </w:p>
    <w:p w:rsidR="004F54BA" w:rsidRPr="009A04FF" w:rsidRDefault="004F54BA" w:rsidP="009A04FF">
      <w:pPr>
        <w:pStyle w:val="a0"/>
        <w:suppressAutoHyphens/>
        <w:spacing w:after="0"/>
      </w:pPr>
      <w:r w:rsidRPr="009A04FF">
        <w:t>Возникновение и развитие суверенного государства Республики Беларусь актуализировали вопрос об идеологии белорусского государства. Идеология государства – специфический тип идеологии. Именно эта идеология должна обеспечивать большую или меньшую степень социального консенсуса и ощущение принадлежности к государственно-организованному сообществу, к исторической судьбе Отечества. Идеология государства становится важнейшим источником согласия различных социальных и политических сил.</w:t>
      </w:r>
    </w:p>
    <w:p w:rsidR="004F54BA" w:rsidRPr="009A04FF" w:rsidRDefault="004F54BA" w:rsidP="009A04FF">
      <w:pPr>
        <w:pStyle w:val="a0"/>
        <w:suppressAutoHyphens/>
        <w:spacing w:after="0"/>
      </w:pPr>
      <w:r w:rsidRPr="009A04FF">
        <w:t>Это становится важным и потому, что государственное строительство Республики Беларусь происходит одновременно с глубокими социально-экономическими преобразованиями и переходом к рыночной экономике. Старая система ценностных ориентации, которая консолидировала советское общество, оказалась разрушенной; для многих людей эти ценности в период перестройки и рыночных преобразований утратили свое значение. Новые ценности, которые транслируются на общество, отличаются большим политико-идеологическим многообразием. Возникает острая проблема поиска оснований идентичности. Ценностью, которая несет в себе консолидирующий потенциал, может стать суверенное белорусское государство.</w:t>
      </w:r>
    </w:p>
    <w:p w:rsidR="009B008C" w:rsidRPr="009A04FF" w:rsidRDefault="004F54BA" w:rsidP="009A04FF">
      <w:pPr>
        <w:pStyle w:val="a0"/>
        <w:suppressAutoHyphens/>
        <w:spacing w:after="0"/>
      </w:pPr>
      <w:r w:rsidRPr="009A04FF">
        <w:t>Идеология государства играет особую роль в процессе политической социализации. Политическая социализация происходит под воздействием многих факторов, но именно деятельность государственных и общественных структур по индоктринации в сознание индивидов идеологии государства обеспечивает "вертикальную" передачу системы ценностей и моделей восприятия политической реальности от политического режима к личности.</w:t>
      </w:r>
    </w:p>
    <w:p w:rsidR="004F54BA" w:rsidRPr="009A04FF" w:rsidRDefault="004F54BA" w:rsidP="009A04FF">
      <w:pPr>
        <w:pStyle w:val="a0"/>
        <w:suppressAutoHyphens/>
        <w:spacing w:after="0"/>
      </w:pPr>
      <w:r w:rsidRPr="009A04FF">
        <w:t>В идеологии государства особенно четко проявляется инструментальная функция, которая служит достижению конкретных политических, экономических и социальных целей, значимых для всего общества.</w:t>
      </w:r>
    </w:p>
    <w:p w:rsidR="004F54BA" w:rsidRPr="009A04FF" w:rsidRDefault="004F54BA" w:rsidP="009A04FF">
      <w:pPr>
        <w:pStyle w:val="a0"/>
        <w:suppressAutoHyphens/>
        <w:spacing w:after="0"/>
      </w:pPr>
      <w:r w:rsidRPr="009A04FF">
        <w:t>В демократическом обществе наличие идеологии государства не ликвидирует идеологического плюрализма различных политико-идеологических течений – от радикальных до умеренно-либеральных и консервативных. Но обычно в политически стабильном обществе крайние идеологические течения занимают</w:t>
      </w:r>
      <w:r w:rsidR="004927F4" w:rsidRPr="009A04FF">
        <w:t xml:space="preserve"> маргинальное положение на поли</w:t>
      </w:r>
      <w:r w:rsidRPr="009A04FF">
        <w:t>тической сцене страны, а преобла</w:t>
      </w:r>
      <w:r w:rsidR="004927F4" w:rsidRPr="009A04FF">
        <w:t>дающим влиянием обладает центри</w:t>
      </w:r>
      <w:r w:rsidRPr="009A04FF">
        <w:t>стское течение. Идеология государства, чтобы отражать интересы и устремления основной массы населе</w:t>
      </w:r>
      <w:r w:rsidR="004927F4" w:rsidRPr="009A04FF">
        <w:t>ния, должна нести в себе центри</w:t>
      </w:r>
      <w:r w:rsidRPr="009A04FF">
        <w:t>стскую программу. Идеология государства охватывает все основные сферы жизни общества: экономическую, собственно политическую, социальную, культурно-информационную, но приоритеты в зависимости от конкретной ситуации могут меняться. Инструментализм идеологии государства позволяет по сравнению с классическими идеологиями более чутко реагировать на социальн</w:t>
      </w:r>
      <w:r w:rsidR="004927F4" w:rsidRPr="009A04FF">
        <w:t>ые запросы в локально-темпораль</w:t>
      </w:r>
      <w:r w:rsidRPr="009A04FF">
        <w:t>ном (в зависимости от места и времени) контексте.</w:t>
      </w:r>
    </w:p>
    <w:p w:rsidR="004F54BA" w:rsidRPr="009A04FF" w:rsidRDefault="004F54BA" w:rsidP="009A04FF">
      <w:pPr>
        <w:pStyle w:val="a0"/>
        <w:suppressAutoHyphens/>
        <w:spacing w:after="0"/>
      </w:pPr>
      <w:r w:rsidRPr="009A04FF">
        <w:t>Эта идеология позволяет добиться согласи</w:t>
      </w:r>
      <w:r w:rsidR="004927F4" w:rsidRPr="009A04FF">
        <w:t>я по базовым, фундамен</w:t>
      </w:r>
      <w:r w:rsidRPr="009A04FF">
        <w:t>тальным ценностям общества и сп</w:t>
      </w:r>
      <w:r w:rsidR="004927F4" w:rsidRPr="009A04FF">
        <w:t>особствует уменьшению доли конф</w:t>
      </w:r>
      <w:r w:rsidRPr="009A04FF">
        <w:t>ликтов соперничества и увеличен</w:t>
      </w:r>
      <w:r w:rsidR="004927F4" w:rsidRPr="009A04FF">
        <w:t>ию доли и значимости сотрудниче</w:t>
      </w:r>
      <w:r w:rsidRPr="009A04FF">
        <w:t>ства, что хорошо соотносится с национальным характером белорусов и белорусской толерантностью.</w:t>
      </w:r>
    </w:p>
    <w:p w:rsidR="004F54BA" w:rsidRPr="009A04FF" w:rsidRDefault="004F54BA" w:rsidP="009A04FF">
      <w:pPr>
        <w:pStyle w:val="a0"/>
        <w:suppressAutoHyphens/>
        <w:spacing w:after="0"/>
      </w:pPr>
      <w:r w:rsidRPr="009A04FF">
        <w:t>Идеология белорусского государства должна задействовать духовный и интеллектуальный ресурсы нации,</w:t>
      </w:r>
      <w:r w:rsidR="004927F4" w:rsidRPr="009A04FF">
        <w:t xml:space="preserve"> которые являются важнейшими ре</w:t>
      </w:r>
      <w:r w:rsidRPr="009A04FF">
        <w:t>сурсами развития особенно в современном информационном обществе.</w:t>
      </w:r>
    </w:p>
    <w:p w:rsidR="004F54BA" w:rsidRPr="009A04FF" w:rsidRDefault="004F54BA" w:rsidP="009A04FF">
      <w:pPr>
        <w:pStyle w:val="a0"/>
        <w:suppressAutoHyphens/>
        <w:spacing w:after="0"/>
      </w:pPr>
      <w:r w:rsidRPr="009A04FF">
        <w:t xml:space="preserve">Идеология белорусского государства </w:t>
      </w:r>
      <w:r w:rsidR="00604E7A" w:rsidRPr="009A04FF">
        <w:t>– это государственно-патрио</w:t>
      </w:r>
      <w:r w:rsidRPr="009A04FF">
        <w:t>тическая идеология, синтез государственного самосознания, культуры и духовности.</w:t>
      </w:r>
    </w:p>
    <w:p w:rsidR="009A04FF" w:rsidRPr="009A04FF" w:rsidRDefault="004F54BA" w:rsidP="009A04FF">
      <w:pPr>
        <w:pStyle w:val="a0"/>
        <w:suppressAutoHyphens/>
        <w:spacing w:after="0"/>
      </w:pPr>
      <w:r w:rsidRPr="009A04FF">
        <w:t>Без духовной энергии невозможно созидание эффективной экономики и процветающего общества.</w:t>
      </w:r>
    </w:p>
    <w:p w:rsidR="0051209A" w:rsidRPr="009A04FF" w:rsidRDefault="0051209A" w:rsidP="009A04FF">
      <w:pPr>
        <w:pStyle w:val="a0"/>
        <w:suppressAutoHyphens/>
        <w:spacing w:after="0"/>
      </w:pPr>
      <w:r w:rsidRPr="009A04FF">
        <w:t>Важной проблемой идеологии белорусского государства является соотношение инноваций и традиции как в социокультурном контексте, так и в плане государственного строите</w:t>
      </w:r>
      <w:r w:rsidR="004927F4" w:rsidRPr="009A04FF">
        <w:t>льства. Особое место тут занима</w:t>
      </w:r>
      <w:r w:rsidRPr="009A04FF">
        <w:t>ет отношение к советскому прошлому и белорусской государственности в рамках СССР. Вопрос, который име</w:t>
      </w:r>
      <w:r w:rsidR="004927F4" w:rsidRPr="009A04FF">
        <w:t>ет важнейшее значение для совре</w:t>
      </w:r>
      <w:r w:rsidRPr="009A04FF">
        <w:t>менного белор</w:t>
      </w:r>
      <w:r w:rsidR="00AF07F2" w:rsidRPr="009A04FF">
        <w:t>усского общества и его политико-</w:t>
      </w:r>
      <w:r w:rsidR="004927F4" w:rsidRPr="009A04FF">
        <w:t>идеологического состоя</w:t>
      </w:r>
      <w:r w:rsidRPr="009A04FF">
        <w:t xml:space="preserve">ния </w:t>
      </w:r>
      <w:r w:rsidR="00AF07F2" w:rsidRPr="009A04FF">
        <w:t>–</w:t>
      </w:r>
      <w:r w:rsidRPr="009A04FF">
        <w:t xml:space="preserve"> это вопрос о том, является ли суверенное государство Республика Беларусь продолжением предшествующего развития или качественно новым этапом в становлении белорусской государственности, имеющим слабую генетическую связь с предшествующим состоянием.</w:t>
      </w:r>
    </w:p>
    <w:p w:rsidR="0051209A" w:rsidRPr="009A04FF" w:rsidRDefault="0051209A" w:rsidP="009A04FF">
      <w:pPr>
        <w:pStyle w:val="a0"/>
        <w:suppressAutoHyphens/>
        <w:spacing w:after="0"/>
      </w:pPr>
      <w:r w:rsidRPr="009A04FF">
        <w:t>Динамика общественных измен</w:t>
      </w:r>
      <w:r w:rsidR="004927F4" w:rsidRPr="009A04FF">
        <w:t>ений предопределяла быструю сме</w:t>
      </w:r>
      <w:r w:rsidRPr="009A04FF">
        <w:t>ну оценок прошедших этапов развития страны, включая и советскую перестройку, и перспективы даль</w:t>
      </w:r>
      <w:r w:rsidR="004927F4" w:rsidRPr="009A04FF">
        <w:t>нейшей эволюции развития Белару</w:t>
      </w:r>
      <w:r w:rsidRPr="009A04FF">
        <w:t>си. Причем если во второй половине 80-х годов проблема соотношения традиции и инновации рассматривал</w:t>
      </w:r>
      <w:r w:rsidR="004927F4" w:rsidRPr="009A04FF">
        <w:t>ась сквозь призму развития соци</w:t>
      </w:r>
      <w:r w:rsidRPr="009A04FF">
        <w:t xml:space="preserve">ализма, то после 1991 года чаще в содержании оценок доминировала политическая составляющая </w:t>
      </w:r>
      <w:r w:rsidR="00AF07F2" w:rsidRPr="009A04FF">
        <w:t>–</w:t>
      </w:r>
      <w:r w:rsidRPr="009A04FF">
        <w:t xml:space="preserve"> белору</w:t>
      </w:r>
      <w:r w:rsidR="004927F4" w:rsidRPr="009A04FF">
        <w:t>сская государственность, ее про</w:t>
      </w:r>
      <w:r w:rsidRPr="009A04FF">
        <w:t>шлое, настоящее и будущее.</w:t>
      </w:r>
    </w:p>
    <w:p w:rsidR="0051209A" w:rsidRPr="009A04FF" w:rsidRDefault="0051209A" w:rsidP="009A04FF">
      <w:pPr>
        <w:pStyle w:val="a0"/>
        <w:suppressAutoHyphens/>
        <w:spacing w:after="0"/>
      </w:pPr>
      <w:r w:rsidRPr="009A04FF">
        <w:t xml:space="preserve">Ядром идеологии белорусского </w:t>
      </w:r>
      <w:r w:rsidR="004927F4" w:rsidRPr="009A04FF">
        <w:t>государства является идея Отече</w:t>
      </w:r>
      <w:r w:rsidRPr="009A04FF">
        <w:t>ства. В моменты кризисов именно понятия "Родина" и "Отечество" становятся политическим средство</w:t>
      </w:r>
      <w:r w:rsidR="004927F4" w:rsidRPr="009A04FF">
        <w:t>м преодоления раскола между вла</w:t>
      </w:r>
      <w:r w:rsidRPr="009A04FF">
        <w:t xml:space="preserve">стью и народом. Отечество </w:t>
      </w:r>
      <w:r w:rsidR="00AF07F2" w:rsidRPr="009A04FF">
        <w:t>–</w:t>
      </w:r>
      <w:r w:rsidRPr="009A04FF">
        <w:t xml:space="preserve"> это есть общая Родина и для патриотов, и просто лояльных или аполитичных граждан, и для оппозиционных граждан. Сын Отечества </w:t>
      </w:r>
      <w:r w:rsidR="00AF07F2" w:rsidRPr="009A04FF">
        <w:t>–</w:t>
      </w:r>
      <w:r w:rsidRPr="009A04FF">
        <w:t xml:space="preserve"> это соединение гражданина и патриота в одном лице. Не случайно, что только</w:t>
      </w:r>
      <w:r w:rsidR="004927F4" w:rsidRPr="009A04FF">
        <w:t xml:space="preserve"> те войны получают название Оте</w:t>
      </w:r>
      <w:r w:rsidRPr="009A04FF">
        <w:t>чественных, в которых, защищая страну, граждане и правительство действуют героически и как одно целое.</w:t>
      </w:r>
    </w:p>
    <w:p w:rsidR="0051209A" w:rsidRPr="009A04FF" w:rsidRDefault="0051209A" w:rsidP="009A04FF">
      <w:pPr>
        <w:pStyle w:val="a0"/>
        <w:suppressAutoHyphens/>
        <w:spacing w:after="0"/>
      </w:pPr>
      <w:r w:rsidRPr="009A04FF">
        <w:t>Идеи своего Отечества и своего народа сходные, хотя не следует наполнять их только этническим сод</w:t>
      </w:r>
      <w:r w:rsidR="004927F4" w:rsidRPr="009A04FF">
        <w:t>ержанием. Безусловно, у государ</w:t>
      </w:r>
      <w:r w:rsidRPr="009A04FF">
        <w:t>ства Республики Беларусь есть национальные интересы. Категория "национальный" должна рассматрива</w:t>
      </w:r>
      <w:r w:rsidR="004927F4" w:rsidRPr="009A04FF">
        <w:t>ться как ассоциация с территори</w:t>
      </w:r>
      <w:r w:rsidRPr="009A04FF">
        <w:t>ей проживания белорусского этноса, белорусской культурой, историей, языком. Национальный интерес шир</w:t>
      </w:r>
      <w:r w:rsidR="004927F4" w:rsidRPr="009A04FF">
        <w:t>е, чем этнический интерес. Наци</w:t>
      </w:r>
      <w:r w:rsidRPr="009A04FF">
        <w:t>ональный интерес связан</w:t>
      </w:r>
      <w:r w:rsidR="00AF07F2" w:rsidRPr="009A04FF">
        <w:t>,</w:t>
      </w:r>
      <w:r w:rsidRPr="009A04FF">
        <w:t xml:space="preserve"> в конечном счете</w:t>
      </w:r>
      <w:r w:rsidR="00AF07F2" w:rsidRPr="009A04FF">
        <w:t>,</w:t>
      </w:r>
      <w:r w:rsidRPr="009A04FF">
        <w:t xml:space="preserve"> с Беларусью, настоящим и будущим народа, граждан Беларуси.</w:t>
      </w:r>
    </w:p>
    <w:p w:rsidR="0051209A" w:rsidRPr="009A04FF" w:rsidRDefault="0051209A" w:rsidP="009A04FF">
      <w:pPr>
        <w:pStyle w:val="a0"/>
        <w:suppressAutoHyphens/>
        <w:spacing w:after="0"/>
      </w:pPr>
      <w:r w:rsidRPr="009A04FF">
        <w:t xml:space="preserve">В системе ценностей особое место занимают </w:t>
      </w:r>
      <w:r w:rsidR="00AF07F2" w:rsidRPr="009A04FF">
        <w:t>суверенитет, нацио</w:t>
      </w:r>
      <w:r w:rsidRPr="009A04FF">
        <w:t>нальный интерес, национальная безопасность, справедливость.</w:t>
      </w:r>
      <w:r w:rsidR="004927F4" w:rsidRPr="009A04FF">
        <w:t xml:space="preserve"> </w:t>
      </w:r>
      <w:r w:rsidRPr="009A04FF">
        <w:t>Важной составляющей идеи бел</w:t>
      </w:r>
      <w:r w:rsidR="004927F4" w:rsidRPr="009A04FF">
        <w:t>орусской государственности долж</w:t>
      </w:r>
      <w:r w:rsidRPr="009A04FF">
        <w:t>ны стать стандарты прав человека и права как такового.</w:t>
      </w:r>
    </w:p>
    <w:p w:rsidR="00AF07F2" w:rsidRPr="009A04FF" w:rsidRDefault="00690980" w:rsidP="009A04FF">
      <w:pPr>
        <w:pStyle w:val="a0"/>
        <w:suppressAutoHyphens/>
        <w:spacing w:after="0"/>
      </w:pPr>
      <w:r w:rsidRPr="009A04FF">
        <w:t>П</w:t>
      </w:r>
      <w:r w:rsidR="00AF07F2" w:rsidRPr="009A04FF">
        <w:t>равовой основой идеологи</w:t>
      </w:r>
      <w:r w:rsidR="004927F4" w:rsidRPr="009A04FF">
        <w:t>и белорусского государства явля</w:t>
      </w:r>
      <w:r w:rsidR="00AF07F2" w:rsidRPr="009A04FF">
        <w:t>ется Конституция Республики Бе</w:t>
      </w:r>
      <w:r w:rsidR="004927F4" w:rsidRPr="009A04FF">
        <w:t>ларусь. Конституция любого госу</w:t>
      </w:r>
      <w:r w:rsidR="00AF07F2" w:rsidRPr="009A04FF">
        <w:t xml:space="preserve">дарства и в том числе белорусского, </w:t>
      </w:r>
      <w:r w:rsidR="004927F4" w:rsidRPr="009A04FF">
        <w:t>является, по сути, главным идео</w:t>
      </w:r>
      <w:r w:rsidR="00AF07F2" w:rsidRPr="009A04FF">
        <w:t xml:space="preserve">логическим документом, в котором прописаны все основные цели </w:t>
      </w:r>
      <w:r w:rsidR="004927F4" w:rsidRPr="009A04FF">
        <w:t>го</w:t>
      </w:r>
      <w:r w:rsidR="00AF07F2" w:rsidRPr="009A04FF">
        <w:t>сударства. Экономической основой ид</w:t>
      </w:r>
      <w:r w:rsidR="004927F4" w:rsidRPr="009A04FF">
        <w:t>еологии государства является бе</w:t>
      </w:r>
      <w:r w:rsidR="00AF07F2" w:rsidRPr="009A04FF">
        <w:t>лорусская экономическая модель, со</w:t>
      </w:r>
      <w:r w:rsidR="004927F4" w:rsidRPr="009A04FF">
        <w:t>держание которой в основных чер</w:t>
      </w:r>
      <w:r w:rsidR="00AF07F2" w:rsidRPr="009A04FF">
        <w:t>тах будет раскрыто в соответствующем разделе книги.</w:t>
      </w:r>
    </w:p>
    <w:p w:rsidR="00AF07F2" w:rsidRPr="009A04FF" w:rsidRDefault="00AF07F2" w:rsidP="009A04FF">
      <w:pPr>
        <w:pStyle w:val="a0"/>
        <w:suppressAutoHyphens/>
        <w:spacing w:after="0"/>
      </w:pPr>
      <w:r w:rsidRPr="009A04FF">
        <w:t>Следующей составной частью Белорусской идеологии белорусского государства является белорусская политическая система как политическая основа идеологии государства. Белорусская политическая система основана на Конституции Республики Беларусь, но основные особенности белорусской политической системы как составной части идеологии государства еще ждут своего дальнейшего исследования, развития со стороны ученых, обществоведов, политиков и аналитиков.</w:t>
      </w:r>
    </w:p>
    <w:p w:rsidR="00AF07F2" w:rsidRPr="009A04FF" w:rsidRDefault="00AF07F2" w:rsidP="009A04FF">
      <w:pPr>
        <w:pStyle w:val="a0"/>
        <w:suppressAutoHyphens/>
        <w:spacing w:after="0"/>
      </w:pPr>
      <w:r w:rsidRPr="009A04FF">
        <w:t xml:space="preserve">Четвертой составляющей, или </w:t>
      </w:r>
      <w:r w:rsidR="00690980" w:rsidRPr="009A04FF">
        <w:t>составной частью идеологии бело</w:t>
      </w:r>
      <w:r w:rsidRPr="009A04FF">
        <w:t>русского государства, является, собс</w:t>
      </w:r>
      <w:r w:rsidR="004927F4" w:rsidRPr="009A04FF">
        <w:t>твенно, белорусская идеологичес</w:t>
      </w:r>
      <w:r w:rsidRPr="009A04FF">
        <w:t xml:space="preserve">кая </w:t>
      </w:r>
      <w:r w:rsidR="00690980" w:rsidRPr="009A04FF">
        <w:t xml:space="preserve">доктрина или национальная идея. Основным содержанием белорусской </w:t>
      </w:r>
      <w:r w:rsidR="004927F4" w:rsidRPr="009A04FF">
        <w:t>националь</w:t>
      </w:r>
      <w:r w:rsidR="00690980" w:rsidRPr="009A04FF">
        <w:t>ной идеи являются такие фундамент</w:t>
      </w:r>
      <w:r w:rsidR="004927F4" w:rsidRPr="009A04FF">
        <w:t>альные понятия, как: общечелове</w:t>
      </w:r>
      <w:r w:rsidR="00690980" w:rsidRPr="009A04FF">
        <w:t>ческие и христианские ценности, наци</w:t>
      </w:r>
      <w:r w:rsidR="004927F4" w:rsidRPr="009A04FF">
        <w:t>онально-государственное самосоз</w:t>
      </w:r>
      <w:r w:rsidR="00690980" w:rsidRPr="009A04FF">
        <w:t>нание, гражданственность, патриотизм.</w:t>
      </w:r>
      <w:r w:rsidRPr="009A04FF">
        <w:t xml:space="preserve"> Это </w:t>
      </w:r>
      <w:r w:rsidR="00690980" w:rsidRPr="009A04FF">
        <w:t>–</w:t>
      </w:r>
      <w:r w:rsidRPr="009A04FF">
        <w:t xml:space="preserve"> мировоззренческая основа идеологии государства.</w:t>
      </w:r>
    </w:p>
    <w:p w:rsidR="00AF07F2" w:rsidRPr="009A04FF" w:rsidRDefault="00AF07F2" w:rsidP="009A04FF">
      <w:pPr>
        <w:pStyle w:val="a0"/>
        <w:suppressAutoHyphens/>
        <w:spacing w:after="0"/>
      </w:pPr>
      <w:r w:rsidRPr="009A04FF">
        <w:t>На сегодняшний день уже мож</w:t>
      </w:r>
      <w:r w:rsidR="004927F4" w:rsidRPr="009A04FF">
        <w:t>но говорить о наличии всех четы</w:t>
      </w:r>
      <w:r w:rsidRPr="009A04FF">
        <w:t>рех гармоничных составляющих частях идеологии белорусского государства: Конституция, белорусска</w:t>
      </w:r>
      <w:r w:rsidR="004927F4" w:rsidRPr="009A04FF">
        <w:t>я экономическая модель, белорус</w:t>
      </w:r>
      <w:r w:rsidRPr="009A04FF">
        <w:t>ская политическая система, белорусская идеологическая доктрина в виде национальной идеи.</w:t>
      </w:r>
    </w:p>
    <w:p w:rsidR="00254C68" w:rsidRPr="009A04FF" w:rsidRDefault="00254C68" w:rsidP="009A04FF">
      <w:pPr>
        <w:pStyle w:val="a0"/>
        <w:suppressAutoHyphens/>
        <w:spacing w:after="0"/>
      </w:pPr>
      <w:r w:rsidRPr="009A04FF">
        <w:t>Структура идеологии белорусского государства включает в себя четыре блока компонентов:</w:t>
      </w:r>
    </w:p>
    <w:p w:rsidR="00254C68" w:rsidRPr="009A04FF" w:rsidRDefault="00254C68" w:rsidP="009A04FF">
      <w:pPr>
        <w:pStyle w:val="a0"/>
        <w:suppressAutoHyphens/>
        <w:spacing w:after="0"/>
      </w:pPr>
      <w:r w:rsidRPr="009A04FF">
        <w:t>1) теоретико-методологический (базис системы). Цель – определение основных компонентов и структуры идеологии белорусского государства;</w:t>
      </w:r>
    </w:p>
    <w:p w:rsidR="00254C68" w:rsidRPr="009A04FF" w:rsidRDefault="00254C68" w:rsidP="009A04FF">
      <w:pPr>
        <w:pStyle w:val="a0"/>
        <w:suppressAutoHyphens/>
        <w:spacing w:after="0"/>
      </w:pPr>
      <w:r w:rsidRPr="009A04FF">
        <w:t>2) процессуальный ("Вход" в це</w:t>
      </w:r>
      <w:r w:rsidR="004927F4" w:rsidRPr="009A04FF">
        <w:t>нтры принятия идеологических ре</w:t>
      </w:r>
      <w:r w:rsidRPr="009A04FF">
        <w:t>шений). Цель – определение качес</w:t>
      </w:r>
      <w:r w:rsidR="004927F4" w:rsidRPr="009A04FF">
        <w:t>твенных характеристик внутрисис</w:t>
      </w:r>
      <w:r w:rsidRPr="009A04FF">
        <w:t>темной среды, формирующейся вокр</w:t>
      </w:r>
      <w:r w:rsidR="004927F4" w:rsidRPr="009A04FF">
        <w:t>уг центров принятия идеологичес</w:t>
      </w:r>
      <w:r w:rsidRPr="009A04FF">
        <w:t>ких решений;</w:t>
      </w:r>
    </w:p>
    <w:p w:rsidR="00254C68" w:rsidRPr="009A04FF" w:rsidRDefault="00254C68" w:rsidP="009A04FF">
      <w:pPr>
        <w:pStyle w:val="a0"/>
        <w:suppressAutoHyphens/>
        <w:spacing w:after="0"/>
      </w:pPr>
      <w:r w:rsidRPr="009A04FF">
        <w:t>3) институциональный ("Цент</w:t>
      </w:r>
      <w:r w:rsidR="004927F4" w:rsidRPr="009A04FF">
        <w:t>ры принятия идеологических реше</w:t>
      </w:r>
      <w:r w:rsidRPr="009A04FF">
        <w:t>ний"). Цель – определение путей</w:t>
      </w:r>
      <w:r w:rsidR="004927F4" w:rsidRPr="009A04FF">
        <w:t xml:space="preserve"> повышения эффективности идеоло</w:t>
      </w:r>
      <w:r w:rsidRPr="009A04FF">
        <w:t xml:space="preserve">гической деятельности институтов </w:t>
      </w:r>
      <w:r w:rsidR="004927F4" w:rsidRPr="009A04FF">
        <w:t>государственной власти, нахожде</w:t>
      </w:r>
      <w:r w:rsidRPr="009A04FF">
        <w:t>ние оптимальных механизмов их взаимодействия;</w:t>
      </w:r>
    </w:p>
    <w:p w:rsidR="00254C68" w:rsidRPr="009A04FF" w:rsidRDefault="00254C68" w:rsidP="009A04FF">
      <w:pPr>
        <w:pStyle w:val="a0"/>
        <w:suppressAutoHyphens/>
        <w:spacing w:after="0"/>
      </w:pPr>
      <w:r w:rsidRPr="009A04FF">
        <w:t xml:space="preserve">4) инструментальный ("Выход" в среду системы </w:t>
      </w:r>
      <w:r w:rsidR="004927F4" w:rsidRPr="009A04FF">
        <w:t>в виде направле</w:t>
      </w:r>
      <w:r w:rsidRPr="009A04FF">
        <w:t>ний идеологической политики госу</w:t>
      </w:r>
      <w:r w:rsidR="004927F4" w:rsidRPr="009A04FF">
        <w:t>дарства в конкретных сферах жиз</w:t>
      </w:r>
      <w:r w:rsidRPr="009A04FF">
        <w:t>недеятельности общества). Цель –</w:t>
      </w:r>
      <w:r w:rsidR="004927F4" w:rsidRPr="009A04FF">
        <w:t xml:space="preserve"> определение социальных механиз</w:t>
      </w:r>
      <w:r w:rsidRPr="009A04FF">
        <w:t>мов реализации идеологической политики государства.</w:t>
      </w:r>
    </w:p>
    <w:p w:rsidR="00254C68" w:rsidRPr="009A04FF" w:rsidRDefault="00254C68" w:rsidP="009A04FF">
      <w:pPr>
        <w:pStyle w:val="a0"/>
        <w:suppressAutoHyphens/>
        <w:spacing w:after="0"/>
      </w:pPr>
      <w:r w:rsidRPr="009A04FF">
        <w:t>Способ взаимодействия элементов системы показывает, что если в соответствии с ожиданиями граждан (на входе) руководством страны принимаются соответствующие решения (в центре принятия решений), то в политической, экономической и духовной системах государства соблюдается определенное равновесие, и общество уверенно двигается в направлении решения своей главн</w:t>
      </w:r>
      <w:r w:rsidR="004927F4" w:rsidRPr="009A04FF">
        <w:t>ой идеологической задачи (на вы</w:t>
      </w:r>
      <w:r w:rsidRPr="009A04FF">
        <w:t xml:space="preserve">ходе) </w:t>
      </w:r>
      <w:r w:rsidR="003848C9" w:rsidRPr="009A04FF">
        <w:t>–</w:t>
      </w:r>
      <w:r w:rsidRPr="009A04FF">
        <w:t xml:space="preserve"> повышение экономической мощи государства и повышения благосостояния граждан.</w:t>
      </w:r>
    </w:p>
    <w:p w:rsidR="009A04FF" w:rsidRPr="000624E8" w:rsidRDefault="009A04FF" w:rsidP="009A04FF">
      <w:pPr>
        <w:pStyle w:val="11"/>
        <w:suppressAutoHyphens/>
        <w:spacing w:after="0"/>
        <w:ind w:firstLine="709"/>
        <w:jc w:val="both"/>
        <w:rPr>
          <w:rFonts w:ascii="Times New Roman" w:hAnsi="Times New Roman" w:cs="Times New Roman"/>
          <w:b w:val="0"/>
          <w:smallCaps w:val="0"/>
          <w:sz w:val="28"/>
        </w:rPr>
      </w:pPr>
    </w:p>
    <w:p w:rsidR="00B4327C" w:rsidRPr="009A04FF" w:rsidRDefault="007A73CC" w:rsidP="009A04FF">
      <w:pPr>
        <w:pStyle w:val="11"/>
        <w:suppressAutoHyphens/>
        <w:spacing w:after="0"/>
        <w:ind w:firstLine="709"/>
        <w:jc w:val="both"/>
        <w:rPr>
          <w:rFonts w:ascii="Times New Roman" w:hAnsi="Times New Roman" w:cs="Times New Roman"/>
          <w:b w:val="0"/>
          <w:smallCaps w:val="0"/>
          <w:sz w:val="28"/>
        </w:rPr>
      </w:pPr>
      <w:bookmarkStart w:id="4" w:name="_Toc237833645"/>
      <w:r>
        <w:rPr>
          <w:rFonts w:ascii="Times New Roman" w:hAnsi="Times New Roman" w:cs="Times New Roman"/>
          <w:b w:val="0"/>
          <w:smallCaps w:val="0"/>
          <w:sz w:val="28"/>
        </w:rPr>
        <w:br w:type="page"/>
      </w:r>
      <w:r w:rsidR="00B4327C" w:rsidRPr="009A04FF">
        <w:rPr>
          <w:rFonts w:ascii="Times New Roman" w:hAnsi="Times New Roman" w:cs="Times New Roman"/>
          <w:b w:val="0"/>
          <w:smallCaps w:val="0"/>
          <w:sz w:val="28"/>
        </w:rPr>
        <w:t>Этапы становления идеологии белорусского государства</w:t>
      </w:r>
      <w:bookmarkEnd w:id="4"/>
    </w:p>
    <w:p w:rsidR="009A04FF" w:rsidRPr="000624E8" w:rsidRDefault="009A04FF" w:rsidP="009A04FF">
      <w:pPr>
        <w:shd w:val="clear" w:color="auto" w:fill="FFFFFF"/>
        <w:suppressAutoHyphens/>
        <w:rPr>
          <w:color w:val="000000"/>
        </w:rPr>
      </w:pPr>
    </w:p>
    <w:p w:rsidR="00BC6F81" w:rsidRPr="009A04FF" w:rsidRDefault="004927F4" w:rsidP="009A04FF">
      <w:pPr>
        <w:shd w:val="clear" w:color="auto" w:fill="FFFFFF"/>
        <w:suppressAutoHyphens/>
      </w:pPr>
      <w:r w:rsidRPr="009A04FF">
        <w:rPr>
          <w:color w:val="000000"/>
        </w:rPr>
        <w:t>О сво</w:t>
      </w:r>
      <w:r w:rsidR="00BC6F81" w:rsidRPr="009A04FF">
        <w:rPr>
          <w:color w:val="000000"/>
        </w:rPr>
        <w:t>ем месте в этом мире каждый народ в ходе своего исторического развития вырабатывает определен</w:t>
      </w:r>
      <w:r w:rsidRPr="009A04FF">
        <w:rPr>
          <w:color w:val="000000"/>
        </w:rPr>
        <w:t>ную систему представлений, поня</w:t>
      </w:r>
      <w:r w:rsidR="00BC6F81" w:rsidRPr="009A04FF">
        <w:rPr>
          <w:color w:val="000000"/>
        </w:rPr>
        <w:t>тий, принципов формирования своей национальной общности, форм своей государственной и экономич</w:t>
      </w:r>
      <w:r w:rsidRPr="009A04FF">
        <w:rPr>
          <w:color w:val="000000"/>
        </w:rPr>
        <w:t>еской жизни, своих взаимоотноше</w:t>
      </w:r>
      <w:r w:rsidR="00BC6F81" w:rsidRPr="009A04FF">
        <w:rPr>
          <w:color w:val="000000"/>
        </w:rPr>
        <w:t>ний с другими народами. Эти идеи и представления, в конечном счете, всегда составляли, и будут составлять основу построения народом своего государства.</w:t>
      </w:r>
    </w:p>
    <w:p w:rsidR="00BC6F81" w:rsidRPr="009A04FF" w:rsidRDefault="00BC6F81" w:rsidP="009A04FF">
      <w:pPr>
        <w:shd w:val="clear" w:color="auto" w:fill="FFFFFF"/>
        <w:suppressAutoHyphens/>
      </w:pPr>
      <w:r w:rsidRPr="009A04FF">
        <w:rPr>
          <w:color w:val="000000"/>
        </w:rPr>
        <w:t>Систематизированную сумму в</w:t>
      </w:r>
      <w:r w:rsidR="004927F4" w:rsidRPr="009A04FF">
        <w:rPr>
          <w:color w:val="000000"/>
        </w:rPr>
        <w:t>ыработанных народом идей и пред</w:t>
      </w:r>
      <w:r w:rsidRPr="009A04FF">
        <w:rPr>
          <w:color w:val="000000"/>
        </w:rPr>
        <w:t xml:space="preserve">ставлений об истории становления </w:t>
      </w:r>
      <w:r w:rsidR="004927F4" w:rsidRPr="009A04FF">
        <w:rPr>
          <w:color w:val="000000"/>
        </w:rPr>
        <w:t>и развития своей государственно</w:t>
      </w:r>
      <w:r w:rsidRPr="009A04FF">
        <w:rPr>
          <w:color w:val="000000"/>
        </w:rPr>
        <w:t>сти, особенностях устройства институтов государственной власти, о направлениях, целях и задачах дальнейшего развития государства, формах и способах его взаимодействия с другими народами с полным основанием можем назвать идеол</w:t>
      </w:r>
      <w:r w:rsidR="004927F4" w:rsidRPr="009A04FF">
        <w:rPr>
          <w:color w:val="000000"/>
        </w:rPr>
        <w:t>огией национальной государствен</w:t>
      </w:r>
      <w:r w:rsidRPr="009A04FF">
        <w:rPr>
          <w:color w:val="000000"/>
        </w:rPr>
        <w:t>ности. В связи с этим можно сдела</w:t>
      </w:r>
      <w:r w:rsidR="004927F4" w:rsidRPr="009A04FF">
        <w:rPr>
          <w:color w:val="000000"/>
        </w:rPr>
        <w:t>ть вывод, что идеология белорус</w:t>
      </w:r>
      <w:r w:rsidRPr="009A04FF">
        <w:rPr>
          <w:color w:val="000000"/>
        </w:rPr>
        <w:t xml:space="preserve">ской государственности аккумулирует все конструктивное, полезное для Беларуси из опыта прошлого </w:t>
      </w:r>
      <w:r w:rsidR="004927F4" w:rsidRPr="009A04FF">
        <w:rPr>
          <w:color w:val="000000"/>
        </w:rPr>
        <w:t>и достижений настоящего. Идеоло</w:t>
      </w:r>
      <w:r w:rsidRPr="009A04FF">
        <w:rPr>
          <w:color w:val="000000"/>
        </w:rPr>
        <w:t>гия белорусской государственности - это не только система взглядов, благодаря которым граждане н</w:t>
      </w:r>
      <w:r w:rsidR="004927F4" w:rsidRPr="009A04FF">
        <w:rPr>
          <w:color w:val="000000"/>
        </w:rPr>
        <w:t>ашей республики могут ориентиро</w:t>
      </w:r>
      <w:r w:rsidRPr="009A04FF">
        <w:rPr>
          <w:color w:val="000000"/>
        </w:rPr>
        <w:t>ваться в политическом и социальном пространстве, но она призвана обосновать и обеспечить интересы</w:t>
      </w:r>
      <w:r w:rsidR="004927F4" w:rsidRPr="009A04FF">
        <w:rPr>
          <w:color w:val="000000"/>
        </w:rPr>
        <w:t xml:space="preserve"> белорусского народа как важней</w:t>
      </w:r>
      <w:r w:rsidRPr="009A04FF">
        <w:rPr>
          <w:color w:val="000000"/>
        </w:rPr>
        <w:t>шего субъекта политики.</w:t>
      </w:r>
    </w:p>
    <w:p w:rsidR="00BC6F81" w:rsidRPr="009A04FF" w:rsidRDefault="00BC6F81" w:rsidP="009A04FF">
      <w:pPr>
        <w:shd w:val="clear" w:color="auto" w:fill="FFFFFF"/>
        <w:suppressAutoHyphens/>
      </w:pPr>
      <w:r w:rsidRPr="009A04FF">
        <w:rPr>
          <w:color w:val="000000"/>
        </w:rPr>
        <w:t xml:space="preserve">Проблема формирования идеологии национальной государственности возникла во второй половине </w:t>
      </w:r>
      <w:r w:rsidRPr="009A04FF">
        <w:rPr>
          <w:color w:val="000000"/>
          <w:lang w:val="en-US"/>
        </w:rPr>
        <w:t>XIX</w:t>
      </w:r>
      <w:r w:rsidR="004927F4" w:rsidRPr="009A04FF">
        <w:rPr>
          <w:color w:val="000000"/>
        </w:rPr>
        <w:t xml:space="preserve"> века. Ее формиро</w:t>
      </w:r>
      <w:r w:rsidRPr="009A04FF">
        <w:rPr>
          <w:color w:val="000000"/>
        </w:rPr>
        <w:t>ванию тогда препятствовали многие факторы, которые проявились в замедленности процес</w:t>
      </w:r>
      <w:r w:rsidR="004927F4" w:rsidRPr="009A04FF">
        <w:rPr>
          <w:color w:val="000000"/>
        </w:rPr>
        <w:t>са оформления национальной иден</w:t>
      </w:r>
      <w:r w:rsidRPr="009A04FF">
        <w:rPr>
          <w:color w:val="000000"/>
        </w:rPr>
        <w:t>тичности белорусов, в противоречивом осознании народом его исторического прошлого, его политических интересов. Это было обусловлено тем, что, находясь в составе Российской империи, Беларусь оказалась глубоко инкорпорирована в общероссийский государственно-политический организм, а это, естественно, сдерживало проявление белорусской самобытности и тормозило формирование национально-ориентированной интеллектуальной и политической элиты. Оказывало свое влияние на эти процессы и наступление на Беларусь более сильного соседа с Запада - Польши. Польское влияние особенно сильно ощущалось в сфере культуры. Фактически все слои польского общества (идейные вдохновители Людвиг Гурский и Генрих Сенкевич) активно проповедовали идею об "историческом праве Польши на Белоруссию", о "великой культурной миссии поляков на Восток" и т.д. Такой подход был характерен не только для лагеря правых, но и для польского социалистического движения, которое добивалось возрождения польского государства в исторических границах Речи Посполитой 1772 года (а это означало включение белорусских земель в состав польского государства).</w:t>
      </w:r>
    </w:p>
    <w:p w:rsidR="00BC6F81" w:rsidRPr="009A04FF" w:rsidRDefault="00BC6F81" w:rsidP="009A04FF">
      <w:pPr>
        <w:shd w:val="clear" w:color="auto" w:fill="FFFFFF"/>
        <w:suppressAutoHyphens/>
      </w:pPr>
      <w:r w:rsidRPr="009A04FF">
        <w:rPr>
          <w:color w:val="000000"/>
        </w:rPr>
        <w:t>Глубокая интеграция Беларуси в общероссийский государственно-политический организм, экспансион</w:t>
      </w:r>
      <w:r w:rsidR="004927F4" w:rsidRPr="009A04FF">
        <w:rPr>
          <w:color w:val="000000"/>
        </w:rPr>
        <w:t>истские претензии польской поли</w:t>
      </w:r>
      <w:r w:rsidRPr="009A04FF">
        <w:rPr>
          <w:color w:val="000000"/>
        </w:rPr>
        <w:t>тической элиты также не способствовали созданию международных условий для реализации идеи белорусской государственности. Поэтому до начала первой мировой войны Беларусь практически не входила в сферу геополитических интересов других государств. По этой причине белорусский вопрос (в отличие, например, от польского) оставался внутренним фактором Российского государства, соответственно, белорусское общественное движение, которое поднимало этот вопрос, отражало противоречия только всероссийской политической жизни. Объективно предпосылки для включения белорусского вопроса в сферу международных отношений начали складываться только в ходе первой мировой войны и в период Февральской революции 1917 года в России. Однако во всей полноте вопрос о белорусской государственности и ее идеологическом обосновании встал перед белорусским народом после Октябрьской (1917) революции в России. В тот период проблема национальной государственности оказалась как бы в фокусе политической борьбы в Беларуси. И это было вполне закономерно, ибо в этот период началось создание национальной государственности белорусского народа.</w:t>
      </w:r>
    </w:p>
    <w:p w:rsidR="00AF07F2" w:rsidRPr="009A04FF" w:rsidRDefault="00BC6F81" w:rsidP="009A04FF">
      <w:pPr>
        <w:pStyle w:val="a0"/>
        <w:suppressAutoHyphens/>
        <w:spacing w:after="0"/>
      </w:pPr>
      <w:r w:rsidRPr="009A04FF">
        <w:rPr>
          <w:color w:val="000000"/>
        </w:rPr>
        <w:t>После распада Советского Союза и провозглашения суверенитета Республики Беларусь вопрос об идеологии белорусской государственности приобрел новое значение. В последнее десятилетие в центре острейших дискуссий находятся вопросы, касающиеся прошлого, настоящего и будущего белорусской государственности. В современной идейно-политической борьбе особое внимание концентрируется на понимании прошлого белорусской государственности.</w:t>
      </w:r>
    </w:p>
    <w:p w:rsidR="00BC6F81" w:rsidRPr="009A04FF" w:rsidRDefault="000624E8" w:rsidP="009A04FF">
      <w:pPr>
        <w:shd w:val="clear" w:color="auto" w:fill="FFFFFF"/>
        <w:suppressAutoHyphens/>
      </w:pPr>
      <w:r w:rsidRPr="009A04FF">
        <w:rPr>
          <w:color w:val="000000"/>
        </w:rPr>
        <w:t>В</w:t>
      </w:r>
      <w:r w:rsidR="00BC6F81" w:rsidRPr="009A04FF">
        <w:rPr>
          <w:color w:val="000000"/>
        </w:rPr>
        <w:t xml:space="preserve">се восточные славяне сначала составляли единую древнерусскую народность в границах единого Древнерусского государства </w:t>
      </w:r>
      <w:r w:rsidR="00513DD5" w:rsidRPr="009A04FF">
        <w:rPr>
          <w:color w:val="000000"/>
        </w:rPr>
        <w:t>–</w:t>
      </w:r>
      <w:r w:rsidR="00BC6F81" w:rsidRPr="009A04FF">
        <w:rPr>
          <w:color w:val="000000"/>
        </w:rPr>
        <w:t xml:space="preserve"> Киевской Руси. Этот факт прочно вошел в историческую память не только белорусского, но и русского, и украинского народов. Согласно общепризнанной в отечественной и зарубежной научной литературе схеме восточнославянские племенные союзы после их политического объединения в рамках Древнерусского государства в течение </w:t>
      </w:r>
      <w:r w:rsidR="00BC6F81" w:rsidRPr="009A04FF">
        <w:rPr>
          <w:color w:val="000000"/>
          <w:lang w:val="en-US"/>
        </w:rPr>
        <w:t>XI</w:t>
      </w:r>
      <w:r w:rsidR="00BC6F81" w:rsidRPr="009A04FF">
        <w:rPr>
          <w:color w:val="000000"/>
        </w:rPr>
        <w:t>-</w:t>
      </w:r>
      <w:r w:rsidR="00BC6F81" w:rsidRPr="009A04FF">
        <w:rPr>
          <w:color w:val="000000"/>
          <w:lang w:val="en-US"/>
        </w:rPr>
        <w:t>XII</w:t>
      </w:r>
      <w:r w:rsidR="00BC6F81" w:rsidRPr="009A04FF">
        <w:rPr>
          <w:color w:val="000000"/>
        </w:rPr>
        <w:t xml:space="preserve"> веков слились в единую древнерусскую народность, которая с конца </w:t>
      </w:r>
      <w:r w:rsidR="00BC6F81" w:rsidRPr="009A04FF">
        <w:rPr>
          <w:color w:val="000000"/>
          <w:lang w:val="en-US"/>
        </w:rPr>
        <w:t>XIV</w:t>
      </w:r>
      <w:r w:rsidR="00BC6F81" w:rsidRPr="009A04FF">
        <w:rPr>
          <w:color w:val="000000"/>
        </w:rPr>
        <w:t xml:space="preserve"> века распалась на три отдельных народности </w:t>
      </w:r>
      <w:r w:rsidR="00513DD5" w:rsidRPr="009A04FF">
        <w:rPr>
          <w:color w:val="000000"/>
        </w:rPr>
        <w:t>–</w:t>
      </w:r>
      <w:r w:rsidR="00BC6F81" w:rsidRPr="009A04FF">
        <w:rPr>
          <w:color w:val="000000"/>
        </w:rPr>
        <w:t xml:space="preserve"> белорусскую, великорусскую и украинскую. У большинства современных исследователей не вызывает сомнений факт широкого распространения в Киевской Руси представления о том, что все славяне на территории Восточной Европы составляли единый народ, что в отчетливой форме зафиксировано в "Повести временных лет" </w:t>
      </w:r>
      <w:r w:rsidR="00513DD5" w:rsidRPr="009A04FF">
        <w:rPr>
          <w:color w:val="000000"/>
        </w:rPr>
        <w:t>–</w:t>
      </w:r>
      <w:r w:rsidR="00BC6F81" w:rsidRPr="009A04FF">
        <w:rPr>
          <w:color w:val="000000"/>
        </w:rPr>
        <w:t xml:space="preserve"> древнейшем летописном своде по истории восточных славян. Исходя из этого</w:t>
      </w:r>
      <w:r w:rsidR="00513DD5" w:rsidRPr="009A04FF">
        <w:rPr>
          <w:color w:val="000000"/>
        </w:rPr>
        <w:t>,</w:t>
      </w:r>
      <w:r w:rsidR="00BC6F81" w:rsidRPr="009A04FF">
        <w:rPr>
          <w:color w:val="000000"/>
        </w:rPr>
        <w:t xml:space="preserve"> можно сделать вывод, что идея белорусской государственности имеет общерусские корни, восходит к древнерусской государственности. Именно уже в ранней древности была сформулирована идея общерусского единства. Она, несомненно, помогает нам понять и осмыслить историю и идеологию белорусской государственности.</w:t>
      </w:r>
    </w:p>
    <w:p w:rsidR="00544CBB" w:rsidRPr="009A04FF" w:rsidRDefault="00544CBB" w:rsidP="009A04FF">
      <w:pPr>
        <w:suppressAutoHyphens/>
      </w:pPr>
      <w:r w:rsidRPr="009A04FF">
        <w:rPr>
          <w:color w:val="000000"/>
        </w:rPr>
        <w:t xml:space="preserve">Имеет ли историческое и юридическое право Республика Беларусь считать себя наследницей и преемницей Великого княжества Литовского, Русского, Жемайтского (вторая половина </w:t>
      </w:r>
      <w:r w:rsidRPr="009A04FF">
        <w:rPr>
          <w:color w:val="000000"/>
          <w:lang w:val="en-US"/>
        </w:rPr>
        <w:t>XIII</w:t>
      </w:r>
      <w:r w:rsidRPr="009A04FF">
        <w:rPr>
          <w:color w:val="000000"/>
        </w:rPr>
        <w:t>-</w:t>
      </w:r>
      <w:r w:rsidRPr="009A04FF">
        <w:rPr>
          <w:color w:val="000000"/>
          <w:lang w:val="en-US"/>
        </w:rPr>
        <w:t>XVI</w:t>
      </w:r>
      <w:r w:rsidRPr="009A04FF">
        <w:rPr>
          <w:color w:val="000000"/>
        </w:rPr>
        <w:t xml:space="preserve"> вв.)? Ответ на этот вопрос можно сформулировать так: в результате феодальной раздробленности и нашествия татаро-монголов в начале </w:t>
      </w:r>
      <w:r w:rsidRPr="009A04FF">
        <w:rPr>
          <w:color w:val="000000"/>
          <w:lang w:val="en-US"/>
        </w:rPr>
        <w:t>XIII</w:t>
      </w:r>
      <w:r w:rsidRPr="009A04FF">
        <w:rPr>
          <w:color w:val="000000"/>
        </w:rPr>
        <w:t xml:space="preserve"> века Древнерусское государство распалось. На северо-западной его части во второй половине </w:t>
      </w:r>
      <w:r w:rsidRPr="009A04FF">
        <w:rPr>
          <w:color w:val="000000"/>
          <w:lang w:val="en-US"/>
        </w:rPr>
        <w:t>XIII</w:t>
      </w:r>
      <w:r w:rsidRPr="009A04FF">
        <w:rPr>
          <w:color w:val="000000"/>
        </w:rPr>
        <w:t xml:space="preserve"> века возникло Великое княжество Литовское, которое в конце </w:t>
      </w:r>
      <w:r w:rsidRPr="009A04FF">
        <w:rPr>
          <w:color w:val="000000"/>
          <w:lang w:val="en-US"/>
        </w:rPr>
        <w:t>XIV</w:t>
      </w:r>
      <w:r w:rsidRPr="009A04FF">
        <w:rPr>
          <w:color w:val="000000"/>
        </w:rPr>
        <w:t xml:space="preserve"> века стало называться Великим княжеством Литовским, Русским, Жемойтским. Такое название государства отражает сложный процесс его становления и, разумеется, дает ответ на характер этнического состава населения этого государственного образования. Однако необходимо отметить, что и до сегодняшнего дня не умолкли дискуссии и споры об этническом составе его населения. Спектр взглядов на эту проблему очень широкий – от трактовки Великого княжества в качестве литовской державы до провозглашения его белорусской империей. В значительной степени это связано с отсутствием в письмен</w:t>
      </w:r>
      <w:r w:rsidR="00E75826" w:rsidRPr="009A04FF">
        <w:rPr>
          <w:color w:val="000000"/>
        </w:rPr>
        <w:t>ных источниках информации о юри</w:t>
      </w:r>
      <w:r w:rsidRPr="009A04FF">
        <w:rPr>
          <w:color w:val="000000"/>
        </w:rPr>
        <w:t>дических основах объединения балтских и славянских территорий в единое государство, в разных сферах (политической, экономической, культурной) которого в дальнейшем доминировал или балтский, или славянский элементы. Однако существенно то, что в рамках Великого княжества Литовского интенсивно шел процесс формирования белорусского этноса.</w:t>
      </w:r>
    </w:p>
    <w:p w:rsidR="00544CBB" w:rsidRPr="009A04FF" w:rsidRDefault="00544CBB" w:rsidP="009A04FF">
      <w:pPr>
        <w:shd w:val="clear" w:color="auto" w:fill="FFFFFF"/>
        <w:suppressAutoHyphens/>
      </w:pPr>
      <w:r w:rsidRPr="009A04FF">
        <w:rPr>
          <w:color w:val="000000"/>
        </w:rPr>
        <w:t xml:space="preserve">Известно, что российские историки считали ВКЛ русско-литовским государством, однако, в процессе развития этого государства все более отчетливо проявлялась его белорусско-литовская сущность, а позднее более выраженным стал белорусский фактор (тогда, когда сформировалась белорусская народность). Это был период, который охватывал </w:t>
      </w:r>
      <w:r w:rsidRPr="009A04FF">
        <w:rPr>
          <w:color w:val="000000"/>
          <w:lang w:val="en-US"/>
        </w:rPr>
        <w:t>XV</w:t>
      </w:r>
      <w:r w:rsidRPr="009A04FF">
        <w:rPr>
          <w:color w:val="000000"/>
        </w:rPr>
        <w:t>-</w:t>
      </w:r>
      <w:r w:rsidRPr="009A04FF">
        <w:rPr>
          <w:color w:val="000000"/>
          <w:lang w:val="en-US"/>
        </w:rPr>
        <w:t>XVI</w:t>
      </w:r>
      <w:r w:rsidRPr="009A04FF">
        <w:rPr>
          <w:color w:val="000000"/>
        </w:rPr>
        <w:t xml:space="preserve"> столетия. Именно в этот период набирал силу процесс формирования этнического самосознания белорусов, который проявился, главным образом, в развитии родного языка, письменности, философской и социально-политической мысли; правотворчестве, национальных обычаях и традициях, приверженности населения православному вероисповеданию. Однако в конце </w:t>
      </w:r>
      <w:r w:rsidRPr="009A04FF">
        <w:rPr>
          <w:color w:val="000000"/>
          <w:lang w:val="en-US"/>
        </w:rPr>
        <w:t>XVI</w:t>
      </w:r>
      <w:r w:rsidRPr="009A04FF">
        <w:rPr>
          <w:color w:val="000000"/>
        </w:rPr>
        <w:t xml:space="preserve"> столетия была перевернута и трагическая страница истории нашего народа: Люблинская уния (1569 г.). Согласно этой унии ВКЛ вошло в состав Речи Посполитой, сохранив на некоторое время свой автономный характер, однако позднее суверенитет был утерян.</w:t>
      </w:r>
    </w:p>
    <w:p w:rsidR="00544CBB" w:rsidRPr="009A04FF" w:rsidRDefault="00544CBB" w:rsidP="009A04FF">
      <w:pPr>
        <w:shd w:val="clear" w:color="auto" w:fill="FFFFFF"/>
        <w:suppressAutoHyphens/>
      </w:pPr>
      <w:r w:rsidRPr="009A04FF">
        <w:rPr>
          <w:color w:val="000000"/>
        </w:rPr>
        <w:t>Что касается вхождения белорусских земель в состав Речи Посполитой, то этот период имел исключительно важное значение для самоидентификации белорусов как самобытного этноса, для его самосознания, его общерусского происхождения, а также для его политического самоопределения. Решающим обстоятельством в этом процессе было то, что Речь Посполитая как государство менее всего было заинтересовано в развитии белорусов как самобытного народа. Более того, она делала все, чтобы стереть из памяти белорусов их этническую принадлежность. Именно в это время большинство белорусов осознало, что для своего самосохранения как этноса, для своего дальнейшего исторического развития они должны вернуться к своим общерусским корням, к истокам своей государственности. Это явилось главной причиной острой религиозно-национальной борьбы, развернувшейся на белорусских и украинских землях. Польско-католическое давление вынудило их сплотиться и развернуть религиозно-национальную борьбу за свое освобождение. И эта борьба не прекращалась вплоть до воссоединения белорусских и украинских земель с Российским государством.</w:t>
      </w:r>
    </w:p>
    <w:p w:rsidR="00544CBB" w:rsidRPr="009A04FF" w:rsidRDefault="00544CBB" w:rsidP="009A04FF">
      <w:pPr>
        <w:shd w:val="clear" w:color="auto" w:fill="FFFFFF"/>
        <w:suppressAutoHyphens/>
      </w:pPr>
      <w:r w:rsidRPr="009A04FF">
        <w:rPr>
          <w:color w:val="000000"/>
        </w:rPr>
        <w:t>Оказавшись в границах Российского государства, белорусы возродили свои национальные традиции, культуру, литературный язык.</w:t>
      </w:r>
    </w:p>
    <w:p w:rsidR="00544CBB" w:rsidRPr="009A04FF" w:rsidRDefault="00544CBB" w:rsidP="009A04FF">
      <w:pPr>
        <w:shd w:val="clear" w:color="auto" w:fill="FFFFFF"/>
        <w:suppressAutoHyphens/>
      </w:pPr>
      <w:r w:rsidRPr="009A04FF">
        <w:rPr>
          <w:color w:val="000000"/>
        </w:rPr>
        <w:t xml:space="preserve">Именно в этот период начали складываться этнические, социальные, экономические, политические предпосылки для становления национальной белорусской государственности. Эти предпосылки явились результатом социально-экономических и политических процессов, проходивших на протяжении всего </w:t>
      </w:r>
      <w:r w:rsidRPr="009A04FF">
        <w:rPr>
          <w:color w:val="000000"/>
          <w:lang w:val="en-US"/>
        </w:rPr>
        <w:t>XIX</w:t>
      </w:r>
      <w:r w:rsidRPr="009A04FF">
        <w:rPr>
          <w:color w:val="000000"/>
        </w:rPr>
        <w:t xml:space="preserve"> и начала </w:t>
      </w:r>
      <w:r w:rsidRPr="009A04FF">
        <w:rPr>
          <w:color w:val="000000"/>
          <w:lang w:val="en-US"/>
        </w:rPr>
        <w:t>XX</w:t>
      </w:r>
      <w:r w:rsidRPr="009A04FF">
        <w:rPr>
          <w:color w:val="000000"/>
        </w:rPr>
        <w:t xml:space="preserve"> столетия в России. В национальных регионах России, в том числе и Беларуси, они тесно переплетались с проблемами реализаци</w:t>
      </w:r>
      <w:r w:rsidR="00E75826" w:rsidRPr="009A04FF">
        <w:rPr>
          <w:color w:val="000000"/>
        </w:rPr>
        <w:t>и культурных, социально-эконо</w:t>
      </w:r>
      <w:r w:rsidRPr="009A04FF">
        <w:rPr>
          <w:color w:val="000000"/>
        </w:rPr>
        <w:t xml:space="preserve">мических и политических прав народов, составляющих многонациональное государство. Именно в этот период зарождается белорусское общественно-политическое движение. В идеологии этого движения неизменно присутствовала национальная проблема. Однако хотелось бы отметить, что уже в конце </w:t>
      </w:r>
      <w:r w:rsidRPr="009A04FF">
        <w:rPr>
          <w:color w:val="000000"/>
          <w:lang w:val="en-US"/>
        </w:rPr>
        <w:t>XIX</w:t>
      </w:r>
      <w:r w:rsidRPr="009A04FF">
        <w:rPr>
          <w:color w:val="000000"/>
        </w:rPr>
        <w:t xml:space="preserve"> – начале </w:t>
      </w:r>
      <w:r w:rsidRPr="009A04FF">
        <w:rPr>
          <w:color w:val="000000"/>
          <w:lang w:val="en-US"/>
        </w:rPr>
        <w:t>XX</w:t>
      </w:r>
      <w:r w:rsidRPr="009A04FF">
        <w:rPr>
          <w:color w:val="000000"/>
        </w:rPr>
        <w:t xml:space="preserve"> столетия в ходе формирования представлений о белорусской государственности определились два подхода к пониманию исторического прошлого белорусского народа и, соответственно, форм его самоопределения. Эти два подхода привели к разделению общественно-политического движения на два потока – представителей национально-демократического течения и сторонников западноруссизма.</w:t>
      </w:r>
    </w:p>
    <w:p w:rsidR="00544CBB" w:rsidRPr="009A04FF" w:rsidRDefault="00544CBB" w:rsidP="009A04FF">
      <w:pPr>
        <w:shd w:val="clear" w:color="auto" w:fill="FFFFFF"/>
        <w:suppressAutoHyphens/>
      </w:pPr>
      <w:r w:rsidRPr="009A04FF">
        <w:rPr>
          <w:color w:val="000000"/>
        </w:rPr>
        <w:t>Представители национально-демократического течения в целом выступали с национально-белорусских позиций, отстаивали возможность самоопределения Беларуси как автономной республики в границах будущего демократического федеративного Российского государства. И только значительно позднее они в той или иной мере считали возможным становление самостоятельной государственности белорусов. Сторонники западнорусизма, напротив, рассматривали Беларусь как составную часть России. И хотя западнорусы признали этнографические отличия белорусского народа от русских и украинцев, тем не менее стремились доказать, что Беларусь не в состоянии экономически и политически самостоятельно развиваться. Белорусов же они рассматривали как одно из славянских племен, которое органично входит в состав единого русского народа.</w:t>
      </w:r>
    </w:p>
    <w:p w:rsidR="00544CBB" w:rsidRPr="009A04FF" w:rsidRDefault="00544CBB" w:rsidP="009A04FF">
      <w:pPr>
        <w:pStyle w:val="a0"/>
        <w:suppressAutoHyphens/>
        <w:spacing w:after="0"/>
        <w:rPr>
          <w:color w:val="000000"/>
        </w:rPr>
      </w:pPr>
      <w:r w:rsidRPr="009A04FF">
        <w:rPr>
          <w:color w:val="000000"/>
        </w:rPr>
        <w:t xml:space="preserve">Названные два подхода к пониманию истории Беларуси и ее народа оказывали свое воздействие на формирование идеологии белорусской государственности на протяжении всего </w:t>
      </w:r>
      <w:r w:rsidRPr="009A04FF">
        <w:rPr>
          <w:color w:val="000000"/>
          <w:lang w:val="en-US"/>
        </w:rPr>
        <w:t>XX</w:t>
      </w:r>
      <w:r w:rsidRPr="009A04FF">
        <w:rPr>
          <w:color w:val="000000"/>
        </w:rPr>
        <w:t xml:space="preserve"> столетия. Они и сейчас влияют на ход реальных современных политических процессов в Республике Беларусь, а также и на формирование идеологии белорусского государства.</w:t>
      </w:r>
    </w:p>
    <w:p w:rsidR="00544CBB" w:rsidRPr="009A04FF" w:rsidRDefault="0080780F" w:rsidP="009A04FF">
      <w:pPr>
        <w:pStyle w:val="a0"/>
        <w:suppressAutoHyphens/>
        <w:spacing w:after="0"/>
        <w:rPr>
          <w:color w:val="000000"/>
        </w:rPr>
      </w:pPr>
      <w:r w:rsidRPr="009A04FF">
        <w:rPr>
          <w:color w:val="000000"/>
        </w:rPr>
        <w:t>С падением самодержавия в феврале 1917 года, а затем в период Октябрьской революции и гражданской войны на первое место в общественно-политической жизни Беларуси выдвинулся вопрос практического создания белорусской национальной государственности. Он привел к идейному противостоянию бывших союзников по политической борьбе. Размежевание произошло по вопросу о форме национального самоопределения белорусов, о характере будущего белорусского национально</w:t>
      </w:r>
      <w:r w:rsidR="00E75826" w:rsidRPr="009A04FF">
        <w:rPr>
          <w:color w:val="000000"/>
        </w:rPr>
        <w:t>го госу</w:t>
      </w:r>
      <w:r w:rsidRPr="009A04FF">
        <w:rPr>
          <w:color w:val="000000"/>
        </w:rPr>
        <w:t>дарства, о его месте и роли в складывавшейся новой системе международных отношений. Вопрос стал буквально так: либо пойти по пути становления суверенного, независимого от других республик государства, либо – по пути создания белорусского государства в составе федерации равноправных национальных республик. В условиях революции и гражданской войны были сделаны попытки реализовать тот и другой подходы. Белорусская социалистическая грамада (БСГ), которая по существу являлась революционно-демократической партией социалистической ориентации, в условиях гражданской войны попыталась реализовать идею полной национальной независимости белорусского государства на основе парламентской демократии. Однако провозглашенная умеренными белорусскими социалистами 25 марта 1918 года Белорусская Народная Республика (БНР) в условиях немецкой оккупации, как утверждают многие исследователи, не была государственным образованием даже "в марионеточной форме".</w:t>
      </w:r>
    </w:p>
    <w:p w:rsidR="006E4D62" w:rsidRPr="009A04FF" w:rsidRDefault="006E4D62" w:rsidP="009A04FF">
      <w:pPr>
        <w:shd w:val="clear" w:color="auto" w:fill="FFFFFF"/>
        <w:suppressAutoHyphens/>
      </w:pPr>
      <w:r w:rsidRPr="009A04FF">
        <w:rPr>
          <w:color w:val="000000"/>
        </w:rPr>
        <w:t>В силу неблагоприятных для БНР внешнеполитических и внутренних обстоятельств, вдобавок к тому из-за непреодолимой изолированности ее деятелей от широких народных масс, увлеченных идеей советской государственности, БНР так и не смогла стать независимым, суверенным белорусским государством. Это было признано на 2-й Всебелорусской конференции, проходившей в октябре 1925 года в Берлине. В ее работе участвовали представители р</w:t>
      </w:r>
      <w:r w:rsidR="00E75826" w:rsidRPr="009A04FF">
        <w:rPr>
          <w:color w:val="000000"/>
        </w:rPr>
        <w:t>азличных течений белорусской по</w:t>
      </w:r>
      <w:r w:rsidRPr="009A04FF">
        <w:rPr>
          <w:color w:val="000000"/>
        </w:rPr>
        <w:t>литической эмиграции. Участники конференции признали Минск – столицу БССР "единым центром политического и культурного возрождения Беларуси" и объявили о роспуске Рады и правительства БНР.</w:t>
      </w:r>
    </w:p>
    <w:p w:rsidR="006E4D62" w:rsidRPr="009A04FF" w:rsidRDefault="006E4D62" w:rsidP="009A04FF">
      <w:pPr>
        <w:shd w:val="clear" w:color="auto" w:fill="FFFFFF"/>
        <w:suppressAutoHyphens/>
        <w:rPr>
          <w:color w:val="000000"/>
        </w:rPr>
      </w:pPr>
      <w:r w:rsidRPr="009A04FF">
        <w:rPr>
          <w:color w:val="000000"/>
        </w:rPr>
        <w:t>Создание белорусской национальной государственности проходило в обстановке острейших социальных столкновений и потрясений, вызванных российской революцией. Поэтому события, связанн</w:t>
      </w:r>
      <w:r w:rsidR="00E75826" w:rsidRPr="009A04FF">
        <w:rPr>
          <w:color w:val="000000"/>
        </w:rPr>
        <w:t>ые с рожде</w:t>
      </w:r>
      <w:r w:rsidRPr="009A04FF">
        <w:rPr>
          <w:color w:val="000000"/>
        </w:rPr>
        <w:t>нием белорусской государственности, сегодня никак не вписываются в однобокие надуманные схемы. Они развивались так, а не иначе, в силу многих объективных и субъективных обстоятельств, среди которых особую роль играли внутренние и внешние факторы, специфика национального движения в Беларуси, действия классовых и социальных сил, логика политической борьбы. Именно это и предопределило поражение тех политических сил, которые пытались реализовать идею Белорусской Народной Республики. В этом противостоянии и рождалась белорусская государственность на советской основе.</w:t>
      </w:r>
    </w:p>
    <w:p w:rsidR="00267F36" w:rsidRPr="009A04FF" w:rsidRDefault="00267F36" w:rsidP="009A04FF">
      <w:pPr>
        <w:shd w:val="clear" w:color="auto" w:fill="FFFFFF"/>
        <w:suppressAutoHyphens/>
      </w:pPr>
      <w:r w:rsidRPr="009A04FF">
        <w:rPr>
          <w:color w:val="000000"/>
        </w:rPr>
        <w:t>1 января 1919 года, как известно, была провозглашена Белорусская Советская Социалистическая Республика (БССР). Ее провозглашением был заложен прецедент создания политико-территориальной единицы с атрибутами белорусской государственности в рамках советского строя.</w:t>
      </w:r>
    </w:p>
    <w:p w:rsidR="00267F36" w:rsidRPr="009A04FF" w:rsidRDefault="00267F36" w:rsidP="009A04FF">
      <w:pPr>
        <w:pStyle w:val="a0"/>
        <w:suppressAutoHyphens/>
        <w:spacing w:after="0"/>
        <w:rPr>
          <w:color w:val="000000"/>
        </w:rPr>
      </w:pPr>
      <w:r w:rsidRPr="009A04FF">
        <w:rPr>
          <w:color w:val="000000"/>
        </w:rPr>
        <w:t>По мере развития и усложнения как внутренней, так и внешней ситуации для лидеров большевиков все более насущной становилась проблема изменения стратегии и тактики в национальном вопросе. Акцент делался на следующем: любым путем сохранить РСФСР, которая рассматривалась как прообраз будущей мировой Республики Советов (впоследствии эта роль отводилась образованному в декабре 1922 года СССР). Советская Социалистическая Республика Беларусь создавалась как плацдарм для наступления советских войск для поддержки мировой пролетарской революции.</w:t>
      </w:r>
    </w:p>
    <w:p w:rsidR="00267F36" w:rsidRPr="009A04FF" w:rsidRDefault="00267F36" w:rsidP="009A04FF">
      <w:pPr>
        <w:shd w:val="clear" w:color="auto" w:fill="FFFFFF"/>
        <w:suppressAutoHyphens/>
        <w:rPr>
          <w:color w:val="000000"/>
        </w:rPr>
      </w:pPr>
      <w:r w:rsidRPr="009A04FF">
        <w:t>Второе провозглашение БССР произошло в июле 1920 года. О возрождении белорусской советской государственности было заявлено в "Декларации о провозглашении независимости Советской Социалистической Республики Белоруссии", которая была принята 31 июля 1920 года в Минске на совместном заседании представителей государственных и партийных органов, общественно-по</w:t>
      </w:r>
      <w:r w:rsidR="00E75826" w:rsidRPr="009A04FF">
        <w:t>литических организаций и профсо</w:t>
      </w:r>
      <w:r w:rsidRPr="009A04FF">
        <w:t xml:space="preserve">юзов. Появление этого документа было связано с июльским (1920) наступлением на Западном фронте Красной Армии, которая практически освободила всю территорию Беларуси. Этот документ объявил о восстановлении БССР, провозглашенной 1 января 1919 года. В условиях продолжавшейся советско-польской войны было очень трудно определить административно-территориальную границу возрождавшейся республики. </w:t>
      </w:r>
      <w:r w:rsidRPr="009A04FF">
        <w:rPr>
          <w:color w:val="000000"/>
        </w:rPr>
        <w:t>И хотя на путях становления национальной государственности белорусского народа было много трудностей, в Декларации с позиций "полного суверенитета ставился вопрос о государственных связях между советскими республиками". Заявлялось, что отношения между СС РБ и РСФСР будут оформляться на равноправной основе. Позже принцип равноправия республик был положен в основу Союзного рабоче-крестьянского договора между РСФСР и СС РБ, заключенного 21 января 1921 года, в котором вновь признавались независимость и суверенитет "каждой из договаривающихся сторон". В Декларации затрагивались и языковые проблемы, от решения которых зависело духовное возрождение белорусского народа. Устанавливалось "полное равноправие языков (белорусского, русского, польского, еврейского) в сношениях с государственными учреждениями и в организациях и учреждениях народного просвещения и социалистической культуры". Коренная нация в отношении языка не получила никаких преимуществ.</w:t>
      </w:r>
    </w:p>
    <w:p w:rsidR="00267F36" w:rsidRPr="009A04FF" w:rsidRDefault="00267F36" w:rsidP="009A04FF">
      <w:pPr>
        <w:shd w:val="clear" w:color="auto" w:fill="FFFFFF"/>
        <w:suppressAutoHyphens/>
      </w:pPr>
      <w:r w:rsidRPr="009A04FF">
        <w:rPr>
          <w:color w:val="000000"/>
        </w:rPr>
        <w:t>Договор 1922 года о создании СССР основывался на компромиссе между национальной автономией и сохранением централизованного государства, которое должно было стать средством осуществления революционного идеала. Этот идеал включал в себя возможность устранения как классов, так и наций. Следовательно, в момент создания союзного государства в теоретическом плане нация рассматривалась как некоторый пережиток. Государство, основывающееся на принципе пролетарского интернационализма, по крайней мере, в теории становилось "безнациональным". И действительно, в 30-е годы в политической практике понятие "национальный интерес" было устранено. Оно было возрождено только в годы Великой Отечественной войны.</w:t>
      </w:r>
    </w:p>
    <w:p w:rsidR="00267F36" w:rsidRPr="009A04FF" w:rsidRDefault="00267F36" w:rsidP="009A04FF">
      <w:pPr>
        <w:shd w:val="clear" w:color="auto" w:fill="FFFFFF"/>
        <w:suppressAutoHyphens/>
      </w:pPr>
      <w:r w:rsidRPr="009A04FF">
        <w:rPr>
          <w:color w:val="000000"/>
        </w:rPr>
        <w:t xml:space="preserve">Принцип ограничения суверенитета союзных республик вошел в Союзный договор, а затем в Конституцию СССР 1924 и 1936 годов. И хотя в Конституции СССР 1977 года теория ограниченного суверенитета не получила юридического закрепления, было зафиксировано положение о том, что "союзная республика </w:t>
      </w:r>
      <w:r w:rsidR="00E75826" w:rsidRPr="009A04FF">
        <w:rPr>
          <w:color w:val="000000"/>
        </w:rPr>
        <w:t>–</w:t>
      </w:r>
      <w:r w:rsidRPr="009A04FF">
        <w:rPr>
          <w:color w:val="000000"/>
        </w:rPr>
        <w:t xml:space="preserve"> суверенное государство". В годы перестройки оно стало правовой основой движения за обновление Союза, стимулировало стремление к реализации идеи полного суверенитета республик. 27 июля 1990 года Верховный Совет БССР принял Декларацию о государственном суверенитете нашей республики. Декларация стала государственно-правовым актом о суверенитете БССР. И хотя Декларация заявила о том, что Беларусь выбрала собственный путь развития, в ней не предусматривался выход республики из Союза. Объявление независимости БССР было началом нового этапа самоопределения белорусского народа.</w:t>
      </w:r>
    </w:p>
    <w:p w:rsidR="00267F36" w:rsidRPr="009A04FF" w:rsidRDefault="00267F36" w:rsidP="009A04FF">
      <w:pPr>
        <w:shd w:val="clear" w:color="auto" w:fill="FFFFFF"/>
        <w:suppressAutoHyphens/>
      </w:pPr>
      <w:r w:rsidRPr="009A04FF">
        <w:rPr>
          <w:color w:val="000000"/>
        </w:rPr>
        <w:t xml:space="preserve">Провозглашенная 1 января 1919 года БССР представляла собой целую эпоху в истории становления новой белорусской государственности. Безусловно, она стала первым реальным национальным белорусским государством. При всей ограниченности суверенитета в советский период БССР отнюдь не была фикцией. Первый опыт белорусской государственности имел огромное значение для развития белорусского народа на протяжении всего </w:t>
      </w:r>
      <w:r w:rsidRPr="009A04FF">
        <w:rPr>
          <w:color w:val="000000"/>
          <w:lang w:val="en-US"/>
        </w:rPr>
        <w:t>XX</w:t>
      </w:r>
      <w:r w:rsidRPr="009A04FF">
        <w:rPr>
          <w:color w:val="000000"/>
        </w:rPr>
        <w:t xml:space="preserve"> столетия. За 70 лет своего существования в составе Советского Союза Белорусская ССР постепенно собрала основную часть этнической территории белорусов ("укрепление" БССР в 1924 и 1927 годах, воссоединение Западной Беларуси с БССР в 1939 году) и выполнила государственно-политическую и культурную роль объединения белорусской нации. Впервые в истории был создан реально действующий аппарат государственной власти, национальная система просвещения и науки, государственная институционированная система профессионального искусства и культуры, массовая национальная пресса и т.д. Беларусь стала индустриально развитой республикой и прославилась на весь мир героическим сопротивлением немецко-фашистским оккупантам в годы Великой Отечественной войны.</w:t>
      </w:r>
    </w:p>
    <w:p w:rsidR="00267F36" w:rsidRPr="009A04FF" w:rsidRDefault="00267F36" w:rsidP="009A04FF">
      <w:pPr>
        <w:pStyle w:val="a0"/>
        <w:suppressAutoHyphens/>
        <w:spacing w:after="0"/>
      </w:pPr>
      <w:r w:rsidRPr="009A04FF">
        <w:rPr>
          <w:color w:val="000000"/>
        </w:rPr>
        <w:t>На основе БССР в 1991 году была провозглашена суверенная Республика Беларусь. На пути закрепления суверенитета республики важное значение имело принятие Верховным Советом в марте 1994 года Конституции Республики Беларусь</w:t>
      </w:r>
      <w:r w:rsidR="009B008C" w:rsidRPr="009A04FF">
        <w:rPr>
          <w:color w:val="000000"/>
        </w:rPr>
        <w:t>,</w:t>
      </w:r>
      <w:r w:rsidRPr="009A04FF">
        <w:rPr>
          <w:color w:val="000000"/>
        </w:rPr>
        <w:t xml:space="preserve"> на основе которой была введена президентская форма правления. Первым Президентом Республики Беларусь стал А.Г. Лукашенко, который был избран в результате двух туров всенародных выборов в июне-июле 1994 года.</w:t>
      </w:r>
    </w:p>
    <w:p w:rsidR="009A04FF" w:rsidRPr="000624E8" w:rsidRDefault="009A04FF" w:rsidP="009A04FF">
      <w:pPr>
        <w:pStyle w:val="11"/>
        <w:suppressAutoHyphens/>
        <w:spacing w:after="0"/>
        <w:ind w:firstLine="709"/>
        <w:jc w:val="both"/>
        <w:rPr>
          <w:rFonts w:ascii="Times New Roman" w:hAnsi="Times New Roman" w:cs="Times New Roman"/>
          <w:b w:val="0"/>
          <w:smallCaps w:val="0"/>
          <w:sz w:val="28"/>
        </w:rPr>
      </w:pPr>
    </w:p>
    <w:p w:rsidR="009B008C" w:rsidRPr="009A04FF" w:rsidRDefault="009B008C" w:rsidP="009A04FF">
      <w:pPr>
        <w:pStyle w:val="11"/>
        <w:suppressAutoHyphens/>
        <w:spacing w:after="0"/>
        <w:ind w:firstLine="709"/>
        <w:jc w:val="both"/>
        <w:rPr>
          <w:rFonts w:ascii="Times New Roman" w:hAnsi="Times New Roman" w:cs="Times New Roman"/>
          <w:b w:val="0"/>
          <w:smallCaps w:val="0"/>
          <w:sz w:val="28"/>
        </w:rPr>
      </w:pPr>
      <w:bookmarkStart w:id="5" w:name="_Toc237833646"/>
      <w:r w:rsidRPr="009A04FF">
        <w:rPr>
          <w:rFonts w:ascii="Times New Roman" w:hAnsi="Times New Roman" w:cs="Times New Roman"/>
          <w:b w:val="0"/>
          <w:smallCaps w:val="0"/>
          <w:sz w:val="28"/>
        </w:rPr>
        <w:t>Становление идеологии белорусского государства на современном этапе</w:t>
      </w:r>
      <w:bookmarkEnd w:id="5"/>
    </w:p>
    <w:p w:rsidR="009A04FF" w:rsidRPr="000624E8" w:rsidRDefault="009A04FF" w:rsidP="009A04FF">
      <w:pPr>
        <w:pStyle w:val="a0"/>
        <w:suppressAutoHyphens/>
        <w:spacing w:after="0"/>
      </w:pPr>
    </w:p>
    <w:p w:rsidR="00E35FED" w:rsidRPr="009A04FF" w:rsidRDefault="00E35FED" w:rsidP="009A04FF">
      <w:pPr>
        <w:pStyle w:val="a0"/>
        <w:suppressAutoHyphens/>
        <w:spacing w:after="0"/>
      </w:pPr>
      <w:r w:rsidRPr="009A04FF">
        <w:t>Третий период реформирования системы власти и управления начался со второй половины 1994 года и продолжался до ноября 1996 года, и по праву может считаться периодом становления идеологии белорусского государства на современном этапе. В этот период были приняты законы о президенте, Верховном Совете, Кабинете Министров. Продолжалась работа по дальнейшей трансформации системы государственной власти и управления. Президент и исполнительная ветвь власти с первых же шагов своей деятельности начали применять решительные меры по повышению уровня управляемости в стране. Вся эта работа осуществлялась в условиях острой борьбы исполнительной власти с другими ветвями власти и, прежде всего с законодательной, поскольку решить эту задачу в полном объеме можно было только за счет уменьшения ее властных полномочий.</w:t>
      </w:r>
    </w:p>
    <w:p w:rsidR="00E35FED" w:rsidRPr="009A04FF" w:rsidRDefault="00E35FED" w:rsidP="009A04FF">
      <w:pPr>
        <w:pStyle w:val="a0"/>
        <w:suppressAutoHyphens/>
        <w:spacing w:after="0"/>
      </w:pPr>
      <w:r w:rsidRPr="009A04FF">
        <w:t>К концу 1995 года в стране была создана президентская вертикаль, сформированная за счет переподчинения исполкомов областных и районных Советов непосредственно президенту. В результате такого шага Верховный Совет Республики Беларусь лишился поддержки на местах. С этого момента реальная власть в стране начала концентрироваться вокруг Президента.</w:t>
      </w:r>
    </w:p>
    <w:p w:rsidR="00E35FED" w:rsidRPr="009A04FF" w:rsidRDefault="00E35FED" w:rsidP="009A04FF">
      <w:pPr>
        <w:pStyle w:val="a0"/>
        <w:suppressAutoHyphens/>
        <w:spacing w:after="0"/>
      </w:pPr>
      <w:r w:rsidRPr="009A04FF">
        <w:t>Результаты исследования показывали, что в период острого политического кризиса в общественном мнении в то время сформировались и занимали доминирующие позиции представления о том, что Верховный Совет Республики Беларусь в своей работе отстаивал, в первую очередь, интересы партий правой ориентации (БНФ и др.), партий левой ориентации – ПКБ и др. Интересы же большинства населения у высшего законодательного органа республики, по мнению респондентов, были на последнем месте.</w:t>
      </w:r>
    </w:p>
    <w:p w:rsidR="00E35FED" w:rsidRPr="009A04FF" w:rsidRDefault="00E35FED" w:rsidP="009A04FF">
      <w:pPr>
        <w:pStyle w:val="a0"/>
        <w:suppressAutoHyphens/>
        <w:spacing w:after="0"/>
      </w:pPr>
      <w:r w:rsidRPr="009A04FF">
        <w:t>Еще более критическим было отношение граждан республики к деятельности местных органов власти. Ведь, по мнению этих же граждан, местные органы власти в своей повседневной деятельности, в первую очередь, отстаивали интересы частного сектора экономики. Вторую ранговую позицию в их деятельности занимали интересы республиканских и местных органов власти, т. е. их собственные интересы. На третьем месте – интересы теневого бизнеса. Интересы же большинства населения у них стояли на шестом, последнем месте.</w:t>
      </w:r>
    </w:p>
    <w:p w:rsidR="00E35FED" w:rsidRPr="000624E8" w:rsidRDefault="00E35FED" w:rsidP="009A04FF">
      <w:pPr>
        <w:pStyle w:val="a0"/>
        <w:suppressAutoHyphens/>
        <w:spacing w:after="0"/>
      </w:pPr>
      <w:r w:rsidRPr="009A04FF">
        <w:t>Таким образом, в общественном мнении в Беларуси сформировалось как бы два полюса, характеризующих уровень отношения и доверия населения к властям. На одном таком полюсе с высоким уровнем поддержки граждан находится Президент, на другом – властные структуры различных ветвей власти и уровней управления, не пользующиеся высоким уровнем поддержки населения.</w:t>
      </w:r>
    </w:p>
    <w:p w:rsidR="005527B2" w:rsidRPr="009A04FF" w:rsidRDefault="005527B2" w:rsidP="009A04FF">
      <w:pPr>
        <w:pStyle w:val="a0"/>
        <w:suppressAutoHyphens/>
        <w:spacing w:after="0"/>
      </w:pPr>
      <w:r w:rsidRPr="009A04FF">
        <w:t>На третьем этапе социально-политических преобразований в нашей стране был принят целый ряд законов, направленных на коренное реформирование существующей системы власти и управления. Стремление Президента навести порядок в обществе, а именно так расценивалась конфликтная ситуация гражданами республики во время конституционного кризиса в 1996 году, было встречено с пониманием в обществе. На референдумах 1995 и 1996 годов большинство граждан высказалось за доверие Президенту. Этот этап преобразований затронул в большей мере политическую сферу и может характеризоваться как период коренного реформирования всей системы власти и управления в стране.</w:t>
      </w:r>
    </w:p>
    <w:p w:rsidR="005527B2" w:rsidRPr="009A04FF" w:rsidRDefault="005527B2" w:rsidP="009A04FF">
      <w:pPr>
        <w:pStyle w:val="a0"/>
        <w:suppressAutoHyphens/>
        <w:spacing w:after="0"/>
      </w:pPr>
      <w:r w:rsidRPr="009A04FF">
        <w:t>С референдума 1996 года, по результатам которого были внесены изменения и дополнения в Конституцию Республики Беларусь, начинается четвертый этап преобразований. Возникают и требуют своего решения новые проблемы во взаимодействии властей. Теперь это относится, прежде всего, к полномочиям президента, парламента и правительства в сфере законотворчества и нормотворчества. Понятно, что и впредь будут постоянно возникать новые проблемы на пути государственного строительства в Беларуси.</w:t>
      </w:r>
    </w:p>
    <w:p w:rsidR="002742A6" w:rsidRPr="009A04FF" w:rsidRDefault="002742A6" w:rsidP="009A04FF">
      <w:pPr>
        <w:pStyle w:val="a0"/>
        <w:suppressAutoHyphens/>
        <w:spacing w:after="0"/>
      </w:pPr>
      <w:r w:rsidRPr="009A04FF">
        <w:t>Накануне выборов в местные органы власти в 1999 году избирательный ценз был все-таки снижен, что вывело республику из периодически повторяющегося избирательного марафона. Одновременно практика проведения указанных выборов со всей очевидностью показала, что актуализировалась другая, не менее острая, проблема участия в выборах оппозиционных партий. Представляется, что исходя из здравого смысла активисты оппозиционных политических партий пусть лучше "воевали" бы на заседаниях представительных органов власти, чем на улицах, митингах и т.п. Кроме того, практическая деятельность в представительных органах власти, работа с людьми объективно уменьшит энтузиазм и снимет налет экстремизма у таких активистов. Наконец, стране нужны активные и подготовленные кадры, и работа в представительных органах власти в этом плане является хорошей школой.</w:t>
      </w:r>
    </w:p>
    <w:p w:rsidR="002742A6" w:rsidRPr="009A04FF" w:rsidRDefault="002742A6" w:rsidP="009A04FF">
      <w:pPr>
        <w:pStyle w:val="a0"/>
        <w:suppressAutoHyphens/>
        <w:spacing w:after="0"/>
      </w:pPr>
      <w:r w:rsidRPr="009A04FF">
        <w:t>В результате экономических кризисов и революционных потрясений, многочисленных разрушительных, кровопролитных войн и межнациональных конфликтов, распада старых и образования новых государств человеческое сообщество оказалось перед ответственным выбором: либо продолжать бессмысленное наращивание средств решения международных проблем с позиции силы, либо вести настойчивый поиск разумных решений и норм сосуществования государств во имя благополучия нынешнего и будущих поколений.</w:t>
      </w:r>
    </w:p>
    <w:p w:rsidR="002742A6" w:rsidRPr="009A04FF" w:rsidRDefault="002742A6" w:rsidP="009A04FF">
      <w:pPr>
        <w:pStyle w:val="a0"/>
        <w:suppressAutoHyphens/>
        <w:spacing w:after="0"/>
      </w:pPr>
      <w:r w:rsidRPr="009A04FF">
        <w:t>Сегодня со всей очевидностью можно утверждать: побеждает исторически оправданная, объективно закономерная тенденция – тенденция к интеграции государств. Даже находясь в разных уголках земного шара, страны вольно или невольно влияют на экономику и политику друг друга, поэтому вынуждены вести диалог, договариваться между собой. Если же они расположены на одном материке, а тем более являются близкими соседями, то и вовсе "обречены" на добрые отношения, ибо только в этом случае могут быть созданы благоприятные условия для социально-экономического подъема каждой страны, для духовного, культурного и социального развития каждого народа. Яркий пример тому – нынешняя Европа, где воевавшие между собой на протяжении многих веков государства сегодня прилагают максимум усилий к объединению. Отстаивая, как и прежде, свои национальные интересы, они в то же время активно сотрудничают в рамках образованного ими союза современного типа во имя процветания и обеспечения мирной, достойной жизни своих граждан.</w:t>
      </w:r>
    </w:p>
    <w:p w:rsidR="002742A6" w:rsidRPr="009A04FF" w:rsidRDefault="002742A6" w:rsidP="009A04FF">
      <w:pPr>
        <w:pStyle w:val="a0"/>
        <w:suppressAutoHyphens/>
        <w:spacing w:after="0"/>
      </w:pPr>
      <w:r w:rsidRPr="009A04FF">
        <w:t>Стремление государств и народов к единению и всестороннему взаимодействию особенно заметно проявилось после распада СССР, причем во многих регионах мира. Эта крупнейшая геополитическая катастрофа прошедшего столетия, от которой пострадали, прежде всего, народы, некогда жившие в единой, дружной многонациональной семье, веками создававшие свой братский союз, стала поучительным уроком для всех народов планеты. Слишком трагичен ее исход, слишком велики человеческие жертвы, слишком ощутим материальный и нравственный урон, чтобы не помнить об этом. Хотелось бы верить, что человечество в полной мере усвоит тяжелый для него урок.</w:t>
      </w:r>
    </w:p>
    <w:p w:rsidR="00D76618" w:rsidRPr="009A04FF" w:rsidRDefault="00D76618" w:rsidP="009A04FF">
      <w:pPr>
        <w:pStyle w:val="a0"/>
        <w:suppressAutoHyphens/>
        <w:spacing w:after="0"/>
      </w:pPr>
      <w:r w:rsidRPr="009A04FF">
        <w:t>Обретя в результате развала СССР государственный суверенитет, Республика Беларусь оказалась наедине с многочисленными сложнейшими проблемами. Сразу все их решить было невозможно, а народ ждал от новой власти конкретных действий. Нужно было определить и расставить внешнеполитические приоритеты, выбрать главное направление приложения сил в экономике, выработать социальную политику. Лидеры новых государств ринулись на Запад в надежде получить валютные кредиты и политическую поддержку. Республика Беларусь во главе с А. Г. Лукашенко сразу же взяла курс на самое тесное сближение и развитие взаимовыгодного сотрудничества с Российской Федерацией, восстановление собственного производства.</w:t>
      </w:r>
    </w:p>
    <w:p w:rsidR="00195A7A" w:rsidRPr="009A04FF" w:rsidRDefault="00195A7A" w:rsidP="009A04FF">
      <w:pPr>
        <w:pStyle w:val="a0"/>
        <w:suppressAutoHyphens/>
        <w:spacing w:after="0"/>
      </w:pPr>
      <w:r w:rsidRPr="009A04FF">
        <w:t>Наше межгосударственное объединение – не замкнутая система. Союзное государство открыто для других стран и, в первую очередь, братских народов СНГ, которые имеют схожий с нами исторический опыт, где примерно такой же уровень социально-экономического развития, перед которыми стоят те же проблемы.</w:t>
      </w:r>
    </w:p>
    <w:p w:rsidR="009A04FF" w:rsidRPr="009A04FF" w:rsidRDefault="00596E94" w:rsidP="009A04FF">
      <w:pPr>
        <w:pStyle w:val="a0"/>
        <w:suppressAutoHyphens/>
        <w:spacing w:after="0"/>
      </w:pPr>
      <w:r w:rsidRPr="009A04FF">
        <w:t xml:space="preserve">В настоящее время наблюдается некоторая обостренность в отношениях </w:t>
      </w:r>
      <w:r w:rsidR="00B952BE" w:rsidRPr="009A04FF">
        <w:t>Беларуси и России. Для успешного развития Беларуси как самостоятельного, суверенного государства недопустимо проявление элементов, как экономического, так и политического шантажа со стороны России и стран Западной Европы. В стране существуют сильные политические силы, способные проводить внешнюю политику исходя из интересов, прежде всего, Республики Беларусь. Объявленная Президентом многовекторная политика направлена на поддержание дружественных отношений со всеми странами. Особенно это актуально во время Мирового экономического кризиса. Такая политика государства расширяет экономические возможности страны, развивает торговые отношения</w:t>
      </w:r>
      <w:r w:rsidR="00FB62BA" w:rsidRPr="009A04FF">
        <w:t xml:space="preserve"> со странами Западной Европы</w:t>
      </w:r>
      <w:r w:rsidR="00B952BE" w:rsidRPr="009A04FF">
        <w:t xml:space="preserve">, </w:t>
      </w:r>
      <w:r w:rsidR="00FB62BA" w:rsidRPr="009A04FF">
        <w:t>привлекает зарубежных инвесторов,</w:t>
      </w:r>
      <w:r w:rsidR="00456B0E" w:rsidRPr="009A04FF">
        <w:t xml:space="preserve"> что, в конечном счете, должно благоприятно сказаться на благосостоянии наших граждан.</w:t>
      </w:r>
    </w:p>
    <w:p w:rsidR="009A04FF" w:rsidRPr="000624E8" w:rsidRDefault="009A04FF" w:rsidP="009A04FF">
      <w:pPr>
        <w:pStyle w:val="11"/>
        <w:suppressAutoHyphens/>
        <w:spacing w:after="0"/>
        <w:ind w:firstLine="709"/>
        <w:jc w:val="both"/>
        <w:rPr>
          <w:rFonts w:ascii="Times New Roman" w:hAnsi="Times New Roman" w:cs="Times New Roman"/>
          <w:b w:val="0"/>
          <w:smallCaps w:val="0"/>
          <w:sz w:val="28"/>
        </w:rPr>
      </w:pPr>
    </w:p>
    <w:p w:rsidR="002742A6" w:rsidRPr="000624E8" w:rsidRDefault="004D62A9" w:rsidP="009A04FF">
      <w:pPr>
        <w:pStyle w:val="11"/>
        <w:suppressAutoHyphens/>
        <w:spacing w:after="0"/>
        <w:ind w:firstLine="709"/>
        <w:jc w:val="both"/>
        <w:rPr>
          <w:rFonts w:ascii="Times New Roman" w:hAnsi="Times New Roman" w:cs="Times New Roman"/>
          <w:b w:val="0"/>
          <w:smallCaps w:val="0"/>
          <w:sz w:val="28"/>
        </w:rPr>
      </w:pPr>
      <w:r w:rsidRPr="009A04FF">
        <w:rPr>
          <w:rFonts w:ascii="Times New Roman" w:hAnsi="Times New Roman" w:cs="Times New Roman"/>
          <w:b w:val="0"/>
          <w:smallCaps w:val="0"/>
          <w:sz w:val="28"/>
        </w:rPr>
        <w:br w:type="page"/>
      </w:r>
      <w:bookmarkStart w:id="6" w:name="_Toc237833647"/>
      <w:r w:rsidR="00985F2D" w:rsidRPr="009A04FF">
        <w:rPr>
          <w:rFonts w:ascii="Times New Roman" w:hAnsi="Times New Roman" w:cs="Times New Roman"/>
          <w:b w:val="0"/>
          <w:smallCaps w:val="0"/>
          <w:sz w:val="28"/>
        </w:rPr>
        <w:t>Заключение</w:t>
      </w:r>
      <w:bookmarkEnd w:id="6"/>
    </w:p>
    <w:p w:rsidR="009A04FF" w:rsidRPr="000624E8" w:rsidRDefault="009A04FF" w:rsidP="009A04FF">
      <w:pPr>
        <w:pStyle w:val="11"/>
        <w:suppressAutoHyphens/>
        <w:spacing w:after="0"/>
        <w:ind w:firstLine="709"/>
        <w:jc w:val="both"/>
        <w:rPr>
          <w:rFonts w:ascii="Times New Roman" w:hAnsi="Times New Roman" w:cs="Times New Roman"/>
          <w:b w:val="0"/>
          <w:smallCaps w:val="0"/>
          <w:sz w:val="28"/>
        </w:rPr>
      </w:pPr>
    </w:p>
    <w:p w:rsidR="007A73CC" w:rsidRPr="007A73CC" w:rsidRDefault="00985F2D" w:rsidP="009A04FF">
      <w:pPr>
        <w:pStyle w:val="a0"/>
        <w:suppressAutoHyphens/>
        <w:spacing w:after="0"/>
      </w:pPr>
      <w:r w:rsidRPr="009A04FF">
        <w:t>Основой содержания формирующейся идеологии белорусского государства, которая аккумулирует все позитивное из исторического прошлого народа Беларуси и его д</w:t>
      </w:r>
      <w:r w:rsidR="00596E94" w:rsidRPr="009A04FF">
        <w:t>остижений на совре</w:t>
      </w:r>
      <w:r w:rsidRPr="009A04FF">
        <w:t>менном этапе,</w:t>
      </w:r>
      <w:r w:rsidR="00964F36" w:rsidRPr="009A04FF">
        <w:t xml:space="preserve"> является создание условий для свободного развития личности и реализации ее интересов, которые соотносятся с интересами общества, закрепление приоритета прав человека над правами общества, нации и государства.</w:t>
      </w:r>
    </w:p>
    <w:p w:rsidR="00985F2D" w:rsidRPr="007A73CC" w:rsidRDefault="00985F2D" w:rsidP="009A04FF">
      <w:pPr>
        <w:pStyle w:val="a0"/>
        <w:suppressAutoHyphens/>
        <w:spacing w:after="0"/>
      </w:pPr>
      <w:r w:rsidRPr="009A04FF">
        <w:t>Главным содержанием идеологии белорусского государства должна стать идея торжества человека-труженика, человека-творца, непосредственного созидателя материальных и духовных ценностей.</w:t>
      </w:r>
    </w:p>
    <w:p w:rsidR="007A73CC" w:rsidRPr="007A73CC" w:rsidRDefault="00A30DD1" w:rsidP="009A04FF">
      <w:pPr>
        <w:pStyle w:val="a0"/>
        <w:suppressAutoHyphens/>
        <w:spacing w:after="0"/>
      </w:pPr>
      <w:r w:rsidRPr="009A04FF">
        <w:t>Г</w:t>
      </w:r>
      <w:r w:rsidR="00985F2D" w:rsidRPr="009A04FF">
        <w:t>лавная цель</w:t>
      </w:r>
      <w:r w:rsidRPr="009A04FF">
        <w:t xml:space="preserve"> белорусского государства</w:t>
      </w:r>
      <w:r w:rsidR="00985F2D" w:rsidRPr="009A04FF">
        <w:t xml:space="preserve"> </w:t>
      </w:r>
      <w:r w:rsidR="00964F36" w:rsidRPr="009A04FF">
        <w:t>–</w:t>
      </w:r>
      <w:r w:rsidR="00985F2D" w:rsidRPr="009A04FF">
        <w:t xml:space="preserve"> осознание белорусским народом себя народом-творцом, народом-созидателем, обретение им уверенности в свои</w:t>
      </w:r>
      <w:r w:rsidR="007A73CC">
        <w:t xml:space="preserve"> творческие силы и возможности.</w:t>
      </w:r>
    </w:p>
    <w:p w:rsidR="007A73CC" w:rsidRPr="007A73CC" w:rsidRDefault="00985F2D" w:rsidP="009A04FF">
      <w:pPr>
        <w:pStyle w:val="a0"/>
        <w:suppressAutoHyphens/>
        <w:spacing w:after="0"/>
      </w:pPr>
      <w:r w:rsidRPr="009A04FF">
        <w:t>Характерными чертами идеологии государства должен стать патриотизм, преданность Отечеству, гордость за свой народ. Идеология белорусского государства должна укрепить в народе Беларуси столетиями сложившийся иммунитет против национальной ограниченности, пренебрежения к другим народам. Идеология должна быть сориентирована на решительное обеспечение интересов Республики Беларусь в мировом сообществе, но не через автаркию и самоизоляцию, а через стремление к многовекторному сотрудничест</w:t>
      </w:r>
      <w:r w:rsidR="007A73CC">
        <w:t>ву со всеми государствами мира.</w:t>
      </w:r>
    </w:p>
    <w:p w:rsidR="007A73CC" w:rsidRPr="000624E8" w:rsidRDefault="00985F2D" w:rsidP="009A04FF">
      <w:pPr>
        <w:pStyle w:val="a0"/>
        <w:suppressAutoHyphens/>
        <w:spacing w:after="0"/>
      </w:pPr>
      <w:r w:rsidRPr="009A04FF">
        <w:t>Идеология государства призвана сформулировать идеал современного белорусского общества, составными элементами которого являются: построение демократического правового государства, создание условий для свободного и всестороннего развития личности, достойного вхождения страны в европейскую и общечеловеческую общность.</w:t>
      </w:r>
      <w:r w:rsidR="007A73CC" w:rsidRPr="007A73CC">
        <w:t xml:space="preserve"> </w:t>
      </w:r>
      <w:r w:rsidRPr="009A04FF">
        <w:t>Таковы основные приоритеты идеол</w:t>
      </w:r>
      <w:r w:rsidR="00596E94" w:rsidRPr="009A04FF">
        <w:t>огии белорусской государственно</w:t>
      </w:r>
      <w:r w:rsidR="007A73CC">
        <w:t>сти.</w:t>
      </w:r>
    </w:p>
    <w:p w:rsidR="00985F2D" w:rsidRPr="009A04FF" w:rsidRDefault="00985F2D" w:rsidP="009A04FF">
      <w:pPr>
        <w:pStyle w:val="a0"/>
        <w:suppressAutoHyphens/>
        <w:spacing w:after="0"/>
      </w:pPr>
      <w:r w:rsidRPr="009A04FF">
        <w:t>Однако, как свидетельствует современная реальность, и в плане народной разработки идеологии белорусского государства, и в плане ее реализации предстоит большая работа, которая займет еще много времени.</w:t>
      </w:r>
    </w:p>
    <w:p w:rsidR="009A04FF" w:rsidRPr="007A73CC" w:rsidRDefault="009A04FF" w:rsidP="009A04FF">
      <w:pPr>
        <w:pStyle w:val="11"/>
        <w:suppressAutoHyphens/>
        <w:spacing w:after="0"/>
        <w:ind w:firstLine="709"/>
        <w:jc w:val="both"/>
        <w:rPr>
          <w:rFonts w:ascii="Times New Roman" w:hAnsi="Times New Roman" w:cs="Times New Roman"/>
          <w:b w:val="0"/>
          <w:smallCaps w:val="0"/>
          <w:sz w:val="28"/>
        </w:rPr>
      </w:pPr>
    </w:p>
    <w:p w:rsidR="00456B0E" w:rsidRPr="000624E8" w:rsidRDefault="00456B0E" w:rsidP="009A04FF">
      <w:pPr>
        <w:pStyle w:val="11"/>
        <w:suppressAutoHyphens/>
        <w:spacing w:after="0"/>
        <w:ind w:firstLine="709"/>
        <w:jc w:val="both"/>
        <w:rPr>
          <w:rFonts w:ascii="Times New Roman" w:hAnsi="Times New Roman" w:cs="Times New Roman"/>
          <w:b w:val="0"/>
          <w:smallCaps w:val="0"/>
          <w:sz w:val="28"/>
        </w:rPr>
      </w:pPr>
      <w:r w:rsidRPr="009A04FF">
        <w:rPr>
          <w:rFonts w:ascii="Times New Roman" w:hAnsi="Times New Roman" w:cs="Times New Roman"/>
          <w:b w:val="0"/>
          <w:smallCaps w:val="0"/>
          <w:sz w:val="28"/>
        </w:rPr>
        <w:br w:type="page"/>
      </w:r>
      <w:r w:rsidR="00F42DD9" w:rsidRPr="009A04FF">
        <w:rPr>
          <w:rFonts w:ascii="Times New Roman" w:hAnsi="Times New Roman" w:cs="Times New Roman"/>
          <w:b w:val="0"/>
          <w:smallCaps w:val="0"/>
          <w:sz w:val="28"/>
        </w:rPr>
        <w:t>Список использованных источников</w:t>
      </w:r>
    </w:p>
    <w:p w:rsidR="009A04FF" w:rsidRPr="000624E8" w:rsidRDefault="009A04FF" w:rsidP="009A04FF">
      <w:pPr>
        <w:pStyle w:val="11"/>
        <w:suppressAutoHyphens/>
        <w:spacing w:after="0"/>
        <w:ind w:firstLine="709"/>
        <w:jc w:val="both"/>
        <w:rPr>
          <w:rFonts w:ascii="Times New Roman" w:hAnsi="Times New Roman" w:cs="Times New Roman"/>
          <w:b w:val="0"/>
          <w:smallCaps w:val="0"/>
          <w:sz w:val="28"/>
        </w:rPr>
      </w:pPr>
    </w:p>
    <w:p w:rsidR="00456B0E" w:rsidRPr="009A04FF" w:rsidRDefault="00456B0E" w:rsidP="007A73CC">
      <w:pPr>
        <w:pStyle w:val="a0"/>
        <w:suppressAutoHyphens/>
        <w:spacing w:after="0"/>
        <w:ind w:firstLine="0"/>
        <w:jc w:val="left"/>
      </w:pPr>
      <w:r w:rsidRPr="009A04FF">
        <w:t xml:space="preserve">1. </w:t>
      </w:r>
      <w:r w:rsidR="009A04FF" w:rsidRPr="009A04FF">
        <w:t>"</w:t>
      </w:r>
      <w:r w:rsidRPr="009A04FF">
        <w:t>Основы идеологии белорусского государства</w:t>
      </w:r>
      <w:r w:rsidR="009A04FF" w:rsidRPr="009A04FF">
        <w:t>"</w:t>
      </w:r>
      <w:r w:rsidRPr="009A04FF">
        <w:t>: Учебное пособие для вузов, Минск 2004.</w:t>
      </w:r>
    </w:p>
    <w:p w:rsidR="00456B0E" w:rsidRPr="009A04FF" w:rsidRDefault="00456B0E" w:rsidP="007A73CC">
      <w:pPr>
        <w:pStyle w:val="a0"/>
        <w:suppressAutoHyphens/>
        <w:spacing w:after="0"/>
        <w:ind w:firstLine="0"/>
        <w:jc w:val="left"/>
      </w:pPr>
      <w:r w:rsidRPr="009A04FF">
        <w:t>2. Криштапович Л.Е., Котляров И.В. Идеология: теория и практика. – Мн., 2003.</w:t>
      </w:r>
    </w:p>
    <w:p w:rsidR="00456B0E" w:rsidRPr="009A04FF" w:rsidRDefault="00456B0E" w:rsidP="007A73CC">
      <w:pPr>
        <w:pStyle w:val="a0"/>
        <w:suppressAutoHyphens/>
        <w:spacing w:after="0"/>
        <w:ind w:firstLine="0"/>
        <w:jc w:val="left"/>
      </w:pPr>
      <w:r w:rsidRPr="009A04FF">
        <w:t>3. Лукашенко А.Г. Сильная и процветающая Беларусь должна иметь прочный идеологический фундамент // Народная газета. – 29 марта 2003 г.</w:t>
      </w:r>
    </w:p>
    <w:p w:rsidR="00456B0E" w:rsidRPr="009A04FF" w:rsidRDefault="00975C07" w:rsidP="007A73CC">
      <w:pPr>
        <w:suppressAutoHyphens/>
        <w:ind w:firstLine="0"/>
        <w:jc w:val="left"/>
        <w:rPr>
          <w:szCs w:val="28"/>
        </w:rPr>
      </w:pPr>
      <w:r w:rsidRPr="009A04FF">
        <w:t xml:space="preserve">4. </w:t>
      </w:r>
      <w:r w:rsidRPr="009A04FF">
        <w:rPr>
          <w:szCs w:val="28"/>
        </w:rPr>
        <w:t>Послание Президента Республики Беларусь А.Г.Лукашенко белорусскому народу и Национальному собранию Республики Беларусь (</w:t>
      </w:r>
      <w:smartTag w:uri="urn:schemas-microsoft-com:office:smarttags" w:element="metricconverter">
        <w:smartTagPr>
          <w:attr w:name="ProductID" w:val="2009 г"/>
        </w:smartTagPr>
        <w:r w:rsidRPr="009A04FF">
          <w:rPr>
            <w:szCs w:val="28"/>
          </w:rPr>
          <w:t>2009 г</w:t>
        </w:r>
      </w:smartTag>
      <w:r w:rsidRPr="009A04FF">
        <w:rPr>
          <w:szCs w:val="28"/>
        </w:rPr>
        <w:t>.) // Советская Белоруссия – 2009. – 24 апреля.</w:t>
      </w:r>
    </w:p>
    <w:p w:rsidR="00456B0E" w:rsidRPr="009A04FF" w:rsidRDefault="00975C07" w:rsidP="007A73CC">
      <w:pPr>
        <w:pStyle w:val="a0"/>
        <w:suppressAutoHyphens/>
        <w:spacing w:after="0"/>
        <w:ind w:firstLine="0"/>
        <w:jc w:val="left"/>
      </w:pPr>
      <w:r w:rsidRPr="009A04FF">
        <w:t xml:space="preserve">5. Сайт Президента Республики Беларусь А.Г. Лукашенко [Электронный ресурс] / Минск, 2009. – Режим доступа: </w:t>
      </w:r>
      <w:r w:rsidRPr="00E90813">
        <w:t>http://www.president.by</w:t>
      </w:r>
      <w:r w:rsidRPr="009A04FF">
        <w:t>. – Дата доступа: 28.07.2009.</w:t>
      </w:r>
      <w:bookmarkStart w:id="7" w:name="_GoBack"/>
      <w:bookmarkEnd w:id="7"/>
    </w:p>
    <w:sectPr w:rsidR="00456B0E" w:rsidRPr="009A04FF" w:rsidSect="009A04FF">
      <w:headerReference w:type="even" r:id="rId7"/>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19D" w:rsidRDefault="00B4719D">
      <w:r>
        <w:separator/>
      </w:r>
    </w:p>
  </w:endnote>
  <w:endnote w:type="continuationSeparator" w:id="0">
    <w:p w:rsidR="00B4719D" w:rsidRDefault="00B47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19D" w:rsidRDefault="00B4719D">
      <w:r>
        <w:separator/>
      </w:r>
    </w:p>
  </w:footnote>
  <w:footnote w:type="continuationSeparator" w:id="0">
    <w:p w:rsidR="00B4719D" w:rsidRDefault="00B47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53F" w:rsidRDefault="00C3253F" w:rsidP="003F699F">
    <w:pPr>
      <w:pStyle w:val="a8"/>
      <w:framePr w:wrap="around" w:vAnchor="text" w:hAnchor="margin" w:xAlign="right" w:y="1"/>
      <w:rPr>
        <w:rStyle w:val="aa"/>
      </w:rPr>
    </w:pPr>
  </w:p>
  <w:p w:rsidR="00C3253F" w:rsidRDefault="00C3253F" w:rsidP="00E30B70">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960E59"/>
    <w:multiLevelType w:val="hybridMultilevel"/>
    <w:tmpl w:val="5D38C4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6044"/>
    <w:rsid w:val="000624E8"/>
    <w:rsid w:val="000A4A67"/>
    <w:rsid w:val="00195A7A"/>
    <w:rsid w:val="00240FBF"/>
    <w:rsid w:val="00254C68"/>
    <w:rsid w:val="00267F36"/>
    <w:rsid w:val="002742A6"/>
    <w:rsid w:val="002E07B9"/>
    <w:rsid w:val="002F1047"/>
    <w:rsid w:val="003039AB"/>
    <w:rsid w:val="003260A9"/>
    <w:rsid w:val="00333EBC"/>
    <w:rsid w:val="003848C9"/>
    <w:rsid w:val="003F699F"/>
    <w:rsid w:val="00456B0E"/>
    <w:rsid w:val="00476E47"/>
    <w:rsid w:val="004927F4"/>
    <w:rsid w:val="004D62A9"/>
    <w:rsid w:val="004F54BA"/>
    <w:rsid w:val="0051209A"/>
    <w:rsid w:val="00513DD5"/>
    <w:rsid w:val="0053561C"/>
    <w:rsid w:val="00544CBB"/>
    <w:rsid w:val="005527B2"/>
    <w:rsid w:val="00596E94"/>
    <w:rsid w:val="00604E7A"/>
    <w:rsid w:val="00690980"/>
    <w:rsid w:val="006E4D62"/>
    <w:rsid w:val="00772D84"/>
    <w:rsid w:val="007A73CC"/>
    <w:rsid w:val="0080780F"/>
    <w:rsid w:val="0081614A"/>
    <w:rsid w:val="00836044"/>
    <w:rsid w:val="008C160A"/>
    <w:rsid w:val="00964F36"/>
    <w:rsid w:val="00975C07"/>
    <w:rsid w:val="00985F2D"/>
    <w:rsid w:val="009A04FF"/>
    <w:rsid w:val="009B008C"/>
    <w:rsid w:val="00A30DD1"/>
    <w:rsid w:val="00A548A1"/>
    <w:rsid w:val="00A76690"/>
    <w:rsid w:val="00AF07F2"/>
    <w:rsid w:val="00B4327C"/>
    <w:rsid w:val="00B4719D"/>
    <w:rsid w:val="00B666C4"/>
    <w:rsid w:val="00B753F5"/>
    <w:rsid w:val="00B85652"/>
    <w:rsid w:val="00B952BE"/>
    <w:rsid w:val="00BC6F81"/>
    <w:rsid w:val="00C3253F"/>
    <w:rsid w:val="00C974D1"/>
    <w:rsid w:val="00CC23EC"/>
    <w:rsid w:val="00D20423"/>
    <w:rsid w:val="00D76618"/>
    <w:rsid w:val="00D83CF0"/>
    <w:rsid w:val="00DC0F26"/>
    <w:rsid w:val="00E11DE4"/>
    <w:rsid w:val="00E30B70"/>
    <w:rsid w:val="00E35FED"/>
    <w:rsid w:val="00E3713F"/>
    <w:rsid w:val="00E75826"/>
    <w:rsid w:val="00E90813"/>
    <w:rsid w:val="00EB0D4E"/>
    <w:rsid w:val="00ED787F"/>
    <w:rsid w:val="00F42DD9"/>
    <w:rsid w:val="00FB62BA"/>
    <w:rsid w:val="00FE00EA"/>
    <w:rsid w:val="00FF1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8F00934-73CB-4588-89EC-B105ED041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D20423"/>
    <w:pPr>
      <w:spacing w:line="360" w:lineRule="auto"/>
      <w:ind w:firstLine="709"/>
      <w:jc w:val="both"/>
    </w:pPr>
    <w:rPr>
      <w:sz w:val="28"/>
      <w:szCs w:val="24"/>
    </w:rPr>
  </w:style>
  <w:style w:type="paragraph" w:styleId="1">
    <w:name w:val="heading 1"/>
    <w:basedOn w:val="a"/>
    <w:next w:val="a"/>
    <w:link w:val="10"/>
    <w:uiPriority w:val="9"/>
    <w:qFormat/>
    <w:rsid w:val="00E30B70"/>
    <w:pPr>
      <w:keepNext/>
      <w:spacing w:before="240" w:after="60"/>
      <w:outlineLvl w:val="0"/>
    </w:pPr>
    <w:rPr>
      <w:rFonts w:ascii="Arial" w:hAnsi="Arial"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11">
    <w:name w:val="Оглавление1"/>
    <w:basedOn w:val="a4"/>
    <w:link w:val="12"/>
    <w:rsid w:val="009B008C"/>
    <w:pPr>
      <w:spacing w:before="0" w:after="180"/>
      <w:ind w:firstLine="0"/>
      <w:jc w:val="left"/>
    </w:pPr>
    <w:rPr>
      <w:rFonts w:ascii="Courier New" w:hAnsi="Courier New"/>
      <w:smallCaps/>
    </w:rPr>
  </w:style>
  <w:style w:type="character" w:customStyle="1" w:styleId="12">
    <w:name w:val="Оглавление1 Знак"/>
    <w:link w:val="11"/>
    <w:locked/>
    <w:rsid w:val="009B008C"/>
  </w:style>
  <w:style w:type="paragraph" w:styleId="a4">
    <w:name w:val="Title"/>
    <w:basedOn w:val="a"/>
    <w:link w:val="a5"/>
    <w:uiPriority w:val="10"/>
    <w:qFormat/>
    <w:rsid w:val="002E07B9"/>
    <w:pPr>
      <w:spacing w:before="240" w:after="60"/>
      <w:jc w:val="center"/>
      <w:outlineLvl w:val="0"/>
    </w:pPr>
    <w:rPr>
      <w:rFonts w:ascii="Arial" w:hAnsi="Arial" w:cs="Arial"/>
      <w:b/>
      <w:bCs/>
      <w:kern w:val="28"/>
      <w:sz w:val="32"/>
      <w:szCs w:val="32"/>
    </w:rPr>
  </w:style>
  <w:style w:type="character" w:customStyle="1" w:styleId="13">
    <w:name w:val="Название Знак1"/>
    <w:uiPriority w:val="10"/>
    <w:rPr>
      <w:rFonts w:ascii="Cambria" w:eastAsia="Times New Roman" w:hAnsi="Cambria" w:cs="Times New Roman"/>
      <w:b/>
      <w:bCs/>
      <w:kern w:val="28"/>
      <w:sz w:val="32"/>
      <w:szCs w:val="32"/>
    </w:rPr>
  </w:style>
  <w:style w:type="character" w:customStyle="1" w:styleId="a5">
    <w:name w:val="Название Знак"/>
    <w:link w:val="a4"/>
    <w:uiPriority w:val="10"/>
    <w:locked/>
    <w:rPr>
      <w:rFonts w:ascii="Cambria" w:eastAsia="Times New Roman" w:hAnsi="Cambria" w:cs="Times New Roman"/>
      <w:b/>
      <w:bCs/>
      <w:kern w:val="28"/>
      <w:sz w:val="32"/>
      <w:szCs w:val="32"/>
    </w:rPr>
  </w:style>
  <w:style w:type="paragraph" w:styleId="14">
    <w:name w:val="toc 1"/>
    <w:basedOn w:val="a"/>
    <w:next w:val="a"/>
    <w:autoRedefine/>
    <w:uiPriority w:val="39"/>
    <w:semiHidden/>
    <w:rsid w:val="00E30B70"/>
    <w:pPr>
      <w:tabs>
        <w:tab w:val="right" w:leader="dot" w:pos="9540"/>
      </w:tabs>
      <w:ind w:right="355" w:firstLine="0"/>
    </w:pPr>
  </w:style>
  <w:style w:type="paragraph" w:styleId="a0">
    <w:name w:val="Body Text"/>
    <w:basedOn w:val="a"/>
    <w:link w:val="a6"/>
    <w:uiPriority w:val="99"/>
    <w:rsid w:val="00D20423"/>
    <w:pPr>
      <w:spacing w:after="120"/>
    </w:pPr>
  </w:style>
  <w:style w:type="character" w:customStyle="1" w:styleId="15">
    <w:name w:val="Основной текст Знак1"/>
    <w:uiPriority w:val="99"/>
    <w:semiHidden/>
    <w:rPr>
      <w:sz w:val="28"/>
      <w:szCs w:val="24"/>
    </w:rPr>
  </w:style>
  <w:style w:type="character" w:customStyle="1" w:styleId="a6">
    <w:name w:val="Основной текст Знак"/>
    <w:link w:val="a0"/>
    <w:uiPriority w:val="99"/>
    <w:semiHidden/>
    <w:locked/>
    <w:rPr>
      <w:rFonts w:cs="Times New Roman"/>
      <w:sz w:val="24"/>
      <w:szCs w:val="24"/>
    </w:rPr>
  </w:style>
  <w:style w:type="character" w:styleId="a7">
    <w:name w:val="Hyperlink"/>
    <w:uiPriority w:val="99"/>
    <w:rsid w:val="00E30B70"/>
    <w:rPr>
      <w:rFonts w:cs="Times New Roman"/>
      <w:color w:val="0000FF"/>
      <w:u w:val="single"/>
    </w:rPr>
  </w:style>
  <w:style w:type="paragraph" w:styleId="a8">
    <w:name w:val="header"/>
    <w:basedOn w:val="a"/>
    <w:link w:val="a9"/>
    <w:uiPriority w:val="99"/>
    <w:rsid w:val="00E30B70"/>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rsid w:val="00E30B70"/>
    <w:rPr>
      <w:rFonts w:cs="Times New Roman"/>
    </w:rPr>
  </w:style>
  <w:style w:type="paragraph" w:styleId="ab">
    <w:name w:val="Balloon Text"/>
    <w:basedOn w:val="a"/>
    <w:link w:val="ac"/>
    <w:uiPriority w:val="99"/>
    <w:semiHidden/>
    <w:rsid w:val="00ED787F"/>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 w:type="paragraph" w:styleId="ad">
    <w:name w:val="footer"/>
    <w:basedOn w:val="a"/>
    <w:link w:val="ae"/>
    <w:uiPriority w:val="99"/>
    <w:rsid w:val="009A04FF"/>
    <w:pPr>
      <w:tabs>
        <w:tab w:val="center" w:pos="4677"/>
        <w:tab w:val="right" w:pos="9355"/>
      </w:tabs>
    </w:pPr>
  </w:style>
  <w:style w:type="character" w:customStyle="1" w:styleId="ae">
    <w:name w:val="Нижний колонтитул Знак"/>
    <w:link w:val="ad"/>
    <w:uiPriority w:val="99"/>
    <w:locked/>
    <w:rsid w:val="009A04F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6540</Words>
  <Characters>37284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BTI</Company>
  <LinksUpToDate>false</LinksUpToDate>
  <CharactersWithSpaces>43737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VITAL</dc:creator>
  <cp:keywords/>
  <dc:description/>
  <cp:lastModifiedBy>admin</cp:lastModifiedBy>
  <cp:revision>2</cp:revision>
  <cp:lastPrinted>2009-08-28T11:19:00Z</cp:lastPrinted>
  <dcterms:created xsi:type="dcterms:W3CDTF">2014-03-06T07:02:00Z</dcterms:created>
  <dcterms:modified xsi:type="dcterms:W3CDTF">2014-03-06T07:02:00Z</dcterms:modified>
</cp:coreProperties>
</file>