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89" w:rsidRDefault="008B4C4E">
      <w:pPr>
        <w:pStyle w:val="a3"/>
      </w:pPr>
      <w:r>
        <w:rPr>
          <w:noProof/>
        </w:rPr>
        <w:pict>
          <v:line id="_x0000_s1036" style="position:absolute;left:0;text-align:left;z-index:251637760" from="450pt,-36pt" to="450pt,684pt" o:allowincell="f" strokeweight="3pt">
            <v:stroke linestyle="thinThin"/>
          </v:line>
        </w:pict>
      </w:r>
      <w:r>
        <w:rPr>
          <w:noProof/>
        </w:rPr>
        <w:pict>
          <v:line id="_x0000_s1038" style="position:absolute;left:0;text-align:left;flip:y;z-index:251639808" from="-39.6pt,-36pt" to="-39.6pt,684pt" o:allowincell="f" strokeweight="3pt">
            <v:stroke linestyle="thinThin"/>
          </v:line>
        </w:pict>
      </w:r>
      <w:r>
        <w:rPr>
          <w:noProof/>
        </w:rPr>
        <w:pict>
          <v:line id="_x0000_s1035" style="position:absolute;left:0;text-align:left;z-index:251636736" from="-39.6pt,-36pt" to="450pt,-36pt" o:allowincell="f" strokeweight="3pt">
            <v:stroke linestyle="thinThin"/>
          </v:line>
        </w:pict>
      </w:r>
    </w:p>
    <w:p w:rsidR="00322089" w:rsidRDefault="008B4C4E">
      <w:pPr>
        <w:jc w:val="both"/>
        <w:rPr>
          <w:i/>
          <w:sz w:val="28"/>
        </w:rPr>
      </w:pPr>
      <w:r>
        <w:rPr>
          <w:i/>
          <w:noProof/>
          <w:sz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2" type="#_x0000_t161" style="position:absolute;left:0;text-align:left;margin-left:68.4pt;margin-top:5.5pt;width:266.4pt;height:50.4pt;z-index:251635712" o:allowincell="f" adj="5665" fillcolor="black">
            <v:shadow color="#868686"/>
            <v:textpath style="font-family:&quot;Impact&quot;;v-text-kern:t" trim="t" fitpath="t" xscale="f" string="Пётр I"/>
          </v:shape>
        </w:pict>
      </w:r>
    </w:p>
    <w:p w:rsidR="00322089" w:rsidRDefault="00322089">
      <w:pPr>
        <w:jc w:val="both"/>
        <w:rPr>
          <w:i/>
          <w:sz w:val="28"/>
        </w:rPr>
      </w:pP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 xml:space="preserve">        </w:t>
      </w:r>
    </w:p>
    <w:p w:rsidR="00322089" w:rsidRDefault="00322089">
      <w:pPr>
        <w:jc w:val="both"/>
        <w:rPr>
          <w:i/>
          <w:sz w:val="28"/>
        </w:rPr>
      </w:pPr>
    </w:p>
    <w:p w:rsidR="00322089" w:rsidRDefault="00322089">
      <w:pPr>
        <w:jc w:val="both"/>
        <w:rPr>
          <w:i/>
          <w:sz w:val="28"/>
        </w:rPr>
      </w:pPr>
    </w:p>
    <w:p w:rsidR="00322089" w:rsidRDefault="00322089">
      <w:pPr>
        <w:jc w:val="both"/>
        <w:rPr>
          <w:i/>
          <w:sz w:val="28"/>
        </w:rPr>
      </w:pP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 xml:space="preserve">          В самом начале Северной войны 1700-1721 гг. русские войска осадили Нарву, но потерпели от шведов крупное поражение. Лишь через четыре года, когда русская армия была укреплена, обучена и набралась боевого опыта, попытка овладеть Нарвой была повторена и окончилась полной победой. Пётр по этому пошутил: «Нарву, которая четыре года нарывала, ныне, слава Богу, прорвало».</w:t>
      </w: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ab/>
        <w:t>Пётр 1 наставлял военачальников пересекать панику в войсках – «чтоб крику не было во время боя». Он предупреждал: «А ежели в которой роте или полку учинится крик, то без всякого милосердия тех рот офицеры будут повешены. А офицерам такая даётся власть: ежели который солдат или драгун закричит, тот час заколоть до смерти, понеже в сём дело всё стоит».</w:t>
      </w: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ab/>
        <w:t xml:space="preserve"> Первой победой русского регулярного флота созданного Петром 1, была победа эстрады Ф. Апраксина над шведами при Гангуте в 1714 г. В числе десяти захваченных кораблей противника был флагманский корабль – «Элефант» (слон). В честь победы сооружена триумфальная арка, и одно из изображений на ней выглядело так: орёл сидит на спине слона. Надпись гласила: «Русский орёл мух не ловит». </w:t>
      </w:r>
    </w:p>
    <w:p w:rsidR="00322089" w:rsidRDefault="00322089">
      <w:pPr>
        <w:pStyle w:val="a3"/>
      </w:pPr>
      <w:r>
        <w:rPr>
          <w:i w:val="0"/>
        </w:rPr>
        <w:tab/>
      </w:r>
      <w:r>
        <w:t xml:space="preserve">  Каспийского похода русские войска с суши и моря подступили к старинному городу Дербенту, известному тем, что его основал Александр Македонский. Обнаружив невиданный в каспийских водах флот – более 270 русских судов вручил Петру 1 ключи от города. На триумфальной арке, возведённой в честь успеха войск Петра в центре Дербента, была сделана надпись: «Сию крепость соорудил сильный и храбрый, но владеет ею сильнейший и храбрейший».</w:t>
      </w: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8B4C4E">
      <w:pPr>
        <w:pStyle w:val="a3"/>
      </w:pPr>
      <w:r>
        <w:rPr>
          <w:noProof/>
        </w:rPr>
        <w:pict>
          <v:line id="_x0000_s1037" style="position:absolute;left:0;text-align:left;flip:x;z-index:251638784" from="-39.6pt,7.85pt" to="450pt,7.85pt" o:allowincell="f" strokeweight="3pt">
            <v:stroke linestyle="thinThin"/>
          </v:line>
        </w:pict>
      </w:r>
    </w:p>
    <w:p w:rsidR="00322089" w:rsidRDefault="008B4C4E">
      <w:pPr>
        <w:pStyle w:val="a3"/>
      </w:pPr>
      <w:r>
        <w:rPr>
          <w:noProof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39" type="#_x0000_t137" style="position:absolute;left:0;text-align:left;margin-left:18pt;margin-top:7.2pt;width:388.8pt;height:93.6pt;z-index:251640832" o:allowincell="f" fillcolor="black">
            <v:shadow color="#868686"/>
            <v:textpath style="font-family:&quot;Impact&quot;;font-size:18pt;v-text-kern:t" trim="t" fitpath="t" string="Генералисимус,&#10;       адмирал&#10;       Меньшиков &#10;Александр Денилович"/>
          </v:shape>
        </w:pict>
      </w:r>
      <w:r>
        <w:rPr>
          <w:noProof/>
        </w:rPr>
        <w:pict>
          <v:line id="_x0000_s1043" style="position:absolute;left:0;text-align:left;flip:x;z-index:251643904" from="-39.6pt,-21.6pt" to="464.4pt,-21.6pt" o:allowincell="f" strokeweight="3pt">
            <v:stroke linestyle="thinThin"/>
          </v:line>
        </w:pict>
      </w:r>
      <w:r>
        <w:rPr>
          <w:noProof/>
        </w:rPr>
        <w:pict>
          <v:line id="_x0000_s1042" style="position:absolute;left:0;text-align:left;flip:y;z-index:251642880" from="464.4pt,-21.6pt" to="464.4pt,698.4pt" o:allowincell="f" strokeweight="3pt">
            <v:stroke linestyle="thinThin"/>
          </v:line>
        </w:pict>
      </w:r>
      <w:r>
        <w:rPr>
          <w:noProof/>
        </w:rPr>
        <w:pict>
          <v:line id="_x0000_s1040" style="position:absolute;left:0;text-align:left;z-index:251641856" from="-39.6pt,-21.6pt" to="-39.6pt,698.4pt" o:allowincell="f" strokeweight="3pt">
            <v:stroke linestyle="thinThin"/>
          </v:line>
        </w:pict>
      </w: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  <w:r>
        <w:t xml:space="preserve">        Ближайший сподвижник Петра 1. В период войны со Швецией проявил свои полководческие способности в сражениях под Калишем, Лесной, Полтавой. Многие годы возглавлял Военную коллегию. Руководил строительством Петербурга, Кронштадта, корабельных верфей. При Екатерине 1 сохранил своё влияние. При Анне Иоанновне был обвинён в государственной измене, сослан в Берёзов, где умер.</w:t>
      </w:r>
    </w:p>
    <w:p w:rsidR="00322089" w:rsidRDefault="00322089">
      <w:pPr>
        <w:pStyle w:val="a3"/>
      </w:pPr>
      <w:r>
        <w:tab/>
        <w:t>В июле 1706 г. Меншиков утвердил «Артикул краткий» – наставление для обучения драгун военному ремеслу. Воспитывая чувства воинского долга, чести и патриотизма, «Артикул» особенно подчеркивал требования дисциплины и порядка в войсках. В числе этих требований было и предписание относительно женского пола: «Николай явной блудницы у войска ни в гарнизоне, ни в походе, в обозе не держать, но доносить и того же часу через профоса выгнать».</w:t>
      </w:r>
    </w:p>
    <w:p w:rsidR="00322089" w:rsidRDefault="00322089">
      <w:pPr>
        <w:pStyle w:val="a3"/>
      </w:pPr>
      <w:r>
        <w:tab/>
        <w:t xml:space="preserve">Английский чрезвычайный посол Витворт, регулярно посылавший в Лондон характеристики русских военачальников, так писал о Меншикове в 1708 г.: «Для военного дела он не обладает ни способностью научиться чему ни- будь, ни храбростью». Доблестные действия Меншикова под Лесной, взятие им города Батурина, искусство в Полтавском сражении принёсшие ему звание фельдмаршала, это мнение английского посла выставили на смех.   </w:t>
      </w:r>
    </w:p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322089"/>
    <w:p w:rsidR="00322089" w:rsidRDefault="008B4C4E">
      <w:r>
        <w:rPr>
          <w:noProof/>
        </w:rPr>
        <w:pict>
          <v:line id="_x0000_s1044" style="position:absolute;z-index:251644928" from="-39.6pt,15.35pt" to="464.4pt,15.35pt" o:allowincell="f" strokeweight="3pt">
            <v:stroke linestyle="thinThin"/>
          </v:line>
        </w:pict>
      </w:r>
    </w:p>
    <w:p w:rsidR="00322089" w:rsidRDefault="008B4C4E">
      <w:pPr>
        <w:pStyle w:val="a3"/>
      </w:pPr>
      <w:r>
        <w:rPr>
          <w:noProof/>
        </w:rPr>
        <w:pict>
          <v:line id="_x0000_s1051" style="position:absolute;left:0;text-align:left;flip:y;z-index:251648000" from="464.4pt,-43.2pt" to="464.4pt,698.4pt" o:allowincell="f" strokeweight="3pt">
            <v:stroke linestyle="thinThin"/>
          </v:line>
        </w:pict>
      </w:r>
      <w:r>
        <w:rPr>
          <w:noProof/>
        </w:rPr>
        <w:pict>
          <v:line id="_x0000_s1046" style="position:absolute;left:0;text-align:left;z-index:251646976" from="-32.4pt,-36pt" to="-32.4pt,698.4pt" o:allowincell="f" strokeweight="3pt">
            <v:stroke linestyle="thinThin"/>
          </v:line>
        </w:pict>
      </w:r>
      <w:r>
        <w:rPr>
          <w:noProof/>
        </w:rPr>
        <w:pict>
          <v:line id="_x0000_s1052" style="position:absolute;left:0;text-align:left;flip:x;z-index:251649024" from="-32.4pt,-36pt" to="464.4pt,-36pt" o:allowincell="f" strokeweight="3pt">
            <v:stroke linestyle="thinThin"/>
          </v:line>
        </w:pict>
      </w:r>
      <w:r>
        <w:rPr>
          <w:noProof/>
        </w:rPr>
        <w:pict>
          <v:shape id="_x0000_s1045" type="#_x0000_t137" style="position:absolute;left:0;text-align:left;margin-left:61.2pt;margin-top:0;width:4in;height:153.6pt;z-index:251645952" o:allowincell="f" adj=",5400" fillcolor="black">
            <v:shadow color="#868686"/>
            <v:textpath style="font-family:&quot;Impact&quot;;font-size:24pt;v-text-kern:t" trim="t" fitpath="t" string="Генерал-фельдмаршал&#10;Румянцев&#10;Пётр Александрович&#10;1725-1796"/>
          </v:shape>
        </w:pict>
      </w: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  <w:r>
        <w:t xml:space="preserve">          Один из основоположников национального военного искусства. Свои полководческие способности впервые проявил в Семилетней войне 1756-1763 гг. С 1764 г. – генерал-губернатор Украины. В русско-турецкой войне 1768-1774 гг., командуя армией, одержал блестящие победы при Рябой Могиле, Ларге и Кагуле. В начале русско-турецкой войны 1787-1791 гг. Также командовал армией.</w:t>
      </w: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ab/>
        <w:t>Подвиги полководца П.А. Румянцева ведут свой отсчёт с Семилетней войны 1756-1763 гг., которую он начал генералом-майором. Отличившись в сражениях под Грос-Егерстрофом и Кунерсдорфом, он удовлетворился этим и наконец добился своего, самостоятельно взяв крупную крепость Кольбегр. Победная реляция энергичного генерала Елизавете гласила: «Я не могу ни одной минуты пропустить, чтобы вашему императорскому величеству о столь знаменитом приобретении славы вашего оружия всеподданнейше не донести».</w:t>
      </w: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ab/>
        <w:t xml:space="preserve">В1773 г. Румянцев, имея лишь 13-тысячное войско, по настоянию Екатерины </w:t>
      </w:r>
      <w:r>
        <w:rPr>
          <w:i/>
          <w:sz w:val="28"/>
          <w:lang w:val="en-US"/>
        </w:rPr>
        <w:t>II</w:t>
      </w:r>
      <w:r>
        <w:rPr>
          <w:i/>
          <w:sz w:val="28"/>
        </w:rPr>
        <w:t xml:space="preserve"> предпринял наступление на правом берегу Дуная. Победив  и рассеяв нападавшие на него турецкие войска,  фельдмаршал, оценив обстановку, не стал рисковать и вернулся обратно. Но поскольку Екатерине хотелось большего  подвергался критике в столице. Обидевшись, он заметил: «Все трудящиеся имеют меру и цену своим делам… Теперь остаётся против их возражений или закрыть уши, или сказать: приди, посмотри и сделай лучше».</w:t>
      </w: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ab/>
        <w:t xml:space="preserve">Фельдмаршал Румянцев как-то утром встретился территории своего лагеря у одной из палаток майора в домашнем халате и колпаке. Тот хотел скрыться, но главнокомандующий взял его под руку и, разговаривая о пустяках, повёл по лагерю под всеобщее обозрение. Офицер был готов сквозь землю провалиться. В довершении всего фельдмаршал завёл майора в свой шатер, где в присутствии свиты генералов угостил его чаем и лишь затем отпустил, так и не сделав никакого замечания.      </w:t>
      </w: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 xml:space="preserve">       </w:t>
      </w:r>
    </w:p>
    <w:p w:rsidR="00322089" w:rsidRDefault="008B4C4E">
      <w:pPr>
        <w:jc w:val="both"/>
        <w:rPr>
          <w:i/>
          <w:sz w:val="28"/>
        </w:rPr>
      </w:pPr>
      <w:r>
        <w:rPr>
          <w:i/>
          <w:noProof/>
          <w:sz w:val="28"/>
        </w:rPr>
        <w:pict>
          <v:line id="_x0000_s1060" style="position:absolute;left:0;text-align:left;z-index:251654144" from="-32.4pt,22.25pt" to="464.4pt,22.25pt" o:allowincell="f" strokeweight="3pt">
            <v:stroke linestyle="thinThin"/>
          </v:line>
        </w:pict>
      </w:r>
    </w:p>
    <w:p w:rsidR="00322089" w:rsidRDefault="008B4C4E">
      <w:pPr>
        <w:jc w:val="both"/>
        <w:rPr>
          <w:i/>
          <w:sz w:val="28"/>
        </w:rPr>
      </w:pPr>
      <w:r>
        <w:rPr>
          <w:i/>
          <w:noProof/>
          <w:sz w:val="28"/>
        </w:rPr>
        <w:pict>
          <v:line id="_x0000_s1056" style="position:absolute;left:0;text-align:left;z-index:251651072" from="-32.4pt,-14.4pt" to="-32.4pt,10in" o:allowincell="f" strokeweight="3pt">
            <v:stroke linestyle="thinThin"/>
          </v:line>
        </w:pict>
      </w:r>
      <w:r>
        <w:rPr>
          <w:i/>
          <w:noProof/>
          <w:sz w:val="28"/>
        </w:rPr>
        <w:pict>
          <v:line id="_x0000_s1059" style="position:absolute;left:0;text-align:left;flip:x;z-index:251653120" from="-32.4pt,-14.4pt" to="457.2pt,-14.4pt" o:allowincell="f" strokeweight="3pt">
            <v:stroke linestyle="thinThin"/>
          </v:line>
        </w:pict>
      </w:r>
      <w:r>
        <w:rPr>
          <w:i/>
          <w:noProof/>
          <w:sz w:val="28"/>
        </w:rPr>
        <w:pict>
          <v:line id="_x0000_s1058" style="position:absolute;left:0;text-align:left;flip:y;z-index:251652096" from="457.2pt,-14.4pt" to="457.2pt,10in" o:allowincell="f" strokeweight="3pt">
            <v:stroke linestyle="thinThin"/>
          </v:line>
        </w:pict>
      </w:r>
      <w:r>
        <w:rPr>
          <w:i/>
          <w:noProof/>
          <w:sz w:val="28"/>
        </w:rPr>
        <w:pict>
          <v:shape id="_x0000_s1055" type="#_x0000_t137" style="position:absolute;left:0;text-align:left;margin-left:39.6pt;margin-top:-7.2pt;width:302.4pt;height:118.4pt;z-index:251650048" o:allowincell="f" fillcolor="black">
            <v:shadow color="#868686"/>
            <v:textpath style="font-family:&quot;Impact&quot;;font-size:18pt;v-text-kern:t" trim="t" fitpath="t" string="Генералисимус&#10;Суворов &#10;Александр Васильевич&#10;1730-1800"/>
          </v:shape>
        </w:pict>
      </w:r>
    </w:p>
    <w:p w:rsidR="00322089" w:rsidRDefault="00322089">
      <w:pPr>
        <w:jc w:val="both"/>
        <w:rPr>
          <w:i/>
          <w:sz w:val="28"/>
        </w:rPr>
      </w:pPr>
    </w:p>
    <w:p w:rsidR="00322089" w:rsidRDefault="00322089">
      <w:pPr>
        <w:jc w:val="both"/>
        <w:rPr>
          <w:i/>
          <w:sz w:val="28"/>
        </w:rPr>
      </w:pPr>
    </w:p>
    <w:p w:rsidR="00322089" w:rsidRDefault="00322089">
      <w:pPr>
        <w:jc w:val="both"/>
        <w:rPr>
          <w:i/>
          <w:sz w:val="28"/>
        </w:rPr>
      </w:pPr>
    </w:p>
    <w:p w:rsidR="00322089" w:rsidRDefault="00322089">
      <w:pPr>
        <w:jc w:val="both"/>
        <w:rPr>
          <w:i/>
          <w:sz w:val="28"/>
        </w:rPr>
      </w:pPr>
    </w:p>
    <w:p w:rsidR="00322089" w:rsidRDefault="00322089">
      <w:pPr>
        <w:jc w:val="both"/>
        <w:rPr>
          <w:i/>
          <w:sz w:val="28"/>
        </w:rPr>
      </w:pPr>
    </w:p>
    <w:p w:rsidR="00322089" w:rsidRDefault="00322089">
      <w:pPr>
        <w:jc w:val="both"/>
        <w:rPr>
          <w:i/>
          <w:sz w:val="28"/>
        </w:rPr>
      </w:pPr>
    </w:p>
    <w:p w:rsidR="00322089" w:rsidRDefault="00322089">
      <w:pPr>
        <w:jc w:val="both"/>
        <w:rPr>
          <w:i/>
          <w:sz w:val="28"/>
        </w:rPr>
      </w:pPr>
    </w:p>
    <w:p w:rsidR="00322089" w:rsidRDefault="00322089">
      <w:pPr>
        <w:pStyle w:val="a3"/>
      </w:pPr>
      <w:r>
        <w:tab/>
        <w:t>Военную службу начал в 13 лет рядовым лейб-гвардии Семёновского полка. Боевое крещение получил в период семилетней войны 1756-1763 гг. В русско-турецкой войне 1768-1774 гг. – сподвижник П. Румянцева. Прославился в русско-турецкой 1787-1791 гг. победами при Фокшанах и Рымнике, взятием Измаила. В 1799 г. возглавил Итальянский и Швейцарский походы. Выиграл более 60 сражений и боёв. Автор «Науки побеждать».</w:t>
      </w: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ab/>
        <w:t xml:space="preserve">После взятия в 1790 г. Измаила, считавшегося ранее неприступным, Суворов приехал к Г. Потёмкину, и тот встретил его с распростёртыми объятьями. «Чем могу наградить тебя, Александр Васильевич?» – спросил он. Уважая Потёмкина, Суворов всё же ответил с самолюбием: «Кроме бога и матушки государыне, меня никто другой наградить не может». Но не менее самолюбив был и Потёмкин, фаворит императрицы, и Суворов не получил за Измаил звания фельдмаршала, ожидавшегося им, оставшись генерал-аншефом.  </w:t>
      </w: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ab/>
        <w:t xml:space="preserve">Когда в 1794 г. Екатерина направляла в Польшу войска для  усмирения беспорядков, командовать ими она решила назначить Суворова. Довольная своим выбором, она говорила всем: «Я направляю в Польшу двойную силу – армию и Суворова». </w:t>
      </w: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ab/>
        <w:t>Действуя с соблюдение гуманности, но решительно, Суворов вскоре взял Варшаву и послал Екатерине лаконичный рапорт: «Всемилостивейшая Государыня, ура! Варшава наша!» Екатерина ответила ещё короче: «Ура, фельдмаршал Суворов!» Генерал-аншефу Суворову особенно понравилось второе из этих трёх слов. Он стал фельдмаршалом.</w:t>
      </w:r>
    </w:p>
    <w:p w:rsidR="00322089" w:rsidRDefault="00322089">
      <w:pPr>
        <w:jc w:val="both"/>
        <w:rPr>
          <w:i/>
          <w:sz w:val="28"/>
        </w:rPr>
      </w:pPr>
      <w:r>
        <w:rPr>
          <w:i/>
          <w:sz w:val="28"/>
        </w:rPr>
        <w:tab/>
        <w:t>Любимым конём у Суворова был Мишка, которого ему подарили донские казаки. Конь был смелый, на нём Суворов сражался у Рымкина и брал Измаил. Но Мишке не повезло: его ранило в ногу, и, лекари пулю извлекли, у коня осталась хромота. Суворов отправил его не в обоз, а к себе домой, в имение Кончанское, и сообщил старосте письмом, что конь «за верную службу переведён в отставку и посажен на пенсию». Старосте было предписано в ежемесячных докладах Суворову сообщать, как живётся Мишке на «пенсии».</w:t>
      </w:r>
    </w:p>
    <w:p w:rsidR="00322089" w:rsidRDefault="008B4C4E">
      <w:pPr>
        <w:jc w:val="both"/>
        <w:rPr>
          <w:i/>
          <w:sz w:val="28"/>
        </w:rPr>
      </w:pPr>
      <w:r>
        <w:rPr>
          <w:noProof/>
        </w:rPr>
        <w:pict>
          <v:line id="_x0000_s1066" style="position:absolute;left:0;text-align:left;z-index:251659264" from="-32.4pt,43.85pt" to="457.2pt,43.85pt" o:allowincell="f" strokeweight="3pt">
            <v:stroke linestyle="thinThin"/>
          </v:line>
        </w:pict>
      </w:r>
      <w:r w:rsidR="00322089">
        <w:rPr>
          <w:i/>
          <w:sz w:val="28"/>
        </w:rPr>
        <w:tab/>
        <w:t xml:space="preserve">     </w:t>
      </w:r>
    </w:p>
    <w:p w:rsidR="00322089" w:rsidRDefault="008B4C4E">
      <w:pPr>
        <w:pStyle w:val="a3"/>
      </w:pPr>
      <w:r>
        <w:rPr>
          <w:noProof/>
        </w:rPr>
        <w:pict>
          <v:line id="_x0000_s1065" style="position:absolute;left:0;text-align:left;flip:y;z-index:251658240" from="-32.4pt,-21.6pt" to="-32.4pt,691.2pt" o:allowincell="f" strokeweight="3pt">
            <v:stroke linestyle="thinThin"/>
          </v:line>
        </w:pict>
      </w:r>
      <w:r>
        <w:rPr>
          <w:noProof/>
        </w:rPr>
        <w:pict>
          <v:line id="_x0000_s1063" style="position:absolute;left:0;text-align:left;z-index:251657216" from="471.6pt,-21.6pt" to="471.6pt,691.2pt" o:allowincell="f" strokeweight="3pt">
            <v:stroke linestyle="thinThin"/>
          </v:line>
        </w:pict>
      </w:r>
      <w:r>
        <w:rPr>
          <w:noProof/>
        </w:rPr>
        <w:pict>
          <v:line id="_x0000_s1062" style="position:absolute;left:0;text-align:left;z-index:251656192" from="-32.4pt,-21.6pt" to="471.6pt,-21.6pt" o:allowincell="f" strokeweight="3pt">
            <v:stroke linestyle="thinThin"/>
          </v:line>
        </w:pict>
      </w:r>
    </w:p>
    <w:p w:rsidR="00322089" w:rsidRDefault="008B4C4E">
      <w:pPr>
        <w:pStyle w:val="a3"/>
      </w:pPr>
      <w:r>
        <w:rPr>
          <w:noProof/>
        </w:rPr>
        <w:pict>
          <v:shape id="_x0000_s1061" type="#_x0000_t137" style="position:absolute;left:0;text-align:left;margin-left:61.2pt;margin-top:12.7pt;width:273.6pt;height:140.4pt;z-index:251655168" o:allowincell="f" fillcolor="black">
            <v:shadow color="#868686"/>
            <v:textpath style="font-family:&quot;Arial&quot;;font-size:14pt;v-text-kern:t" trim="t" fitpath="t" string="Адмирал &#10;Ушаков &#10;Федор Федорович&#10;1744-1817"/>
          </v:shape>
        </w:pict>
      </w: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  <w:r>
        <w:tab/>
        <w:t>Военно-морской деятель, принёсший первую славу Черноморскому флоту. Окончил Морской кадетский корпус (1766), служил на балтийском флоте, в Азовской флотилии, вновь на Балтике. С 1783 г. –капитан Черноморского флота, с 1790 –его командующий. Выиграл все морские сражения русско-турецкой войны 1787-1791 гг. Успешно руководил Средиземноморским походом Черноморского флота 1799-1800 гг. против французов.</w:t>
      </w:r>
    </w:p>
    <w:p w:rsidR="00322089" w:rsidRDefault="00322089">
      <w:pPr>
        <w:pStyle w:val="a3"/>
      </w:pPr>
      <w:r>
        <w:tab/>
        <w:t>В феврале1799г. эскадра Ф. Ушакова атаковала остров Корфу, занятый французами. После мощного артиллерийского обстрела крепости был высажен десант, яростно атаковавший форты. К вечеру французский генерал Шабо прислал Ушакову письмо с предложением перемирия и выработки условий сдачи крепости. Ушаков учтиво ответил: «Я на принятые разговоры всегда согласен».</w:t>
      </w:r>
    </w:p>
    <w:p w:rsidR="00322089" w:rsidRDefault="00322089">
      <w:pPr>
        <w:pStyle w:val="a3"/>
      </w:pPr>
      <w:r>
        <w:tab/>
        <w:t xml:space="preserve">Узнав о взятии Корфу, знаменитый Суворов который в это время воевал с французами в Италии, был восхищён и говорил: «Сожалею, что я не был при этом хотя бы мичманом!»  </w:t>
      </w:r>
    </w:p>
    <w:p w:rsidR="00322089" w:rsidRDefault="00322089">
      <w:pPr>
        <w:pStyle w:val="a3"/>
      </w:pPr>
      <w:r>
        <w:tab/>
        <w:t>Имея славу «грозы морей», адмирал Ушаков отличался такой странностью: при виде женщины он совершенно терялся, страшно робел, начинал говорить невпопад, переминаться с ноги на ногу и краснеть. На всю жизнь он остался холостяком.</w:t>
      </w:r>
    </w:p>
    <w:p w:rsidR="00322089" w:rsidRDefault="00322089">
      <w:pPr>
        <w:pStyle w:val="a3"/>
      </w:pPr>
      <w:r>
        <w:tab/>
        <w:t xml:space="preserve">Будучи добрым человеком, Ушаков, однако, был вспыльчивыми порою переходил на крик. Лучше всех усмирять эти вспышки мог Федор. Когда адмирал по какому-то поводу громко негодовал, Федор тоже начинал возвышать голос, изображать бурные чувства, чем озадачивал своего начальника, и тот, забывая свой гнев, заботился уже о том, чтобы успокоить слугу.    </w:t>
      </w: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8B4C4E">
      <w:pPr>
        <w:pStyle w:val="a3"/>
      </w:pPr>
      <w:r>
        <w:rPr>
          <w:noProof/>
        </w:rPr>
        <w:pict>
          <v:shape id="_x0000_s1078" type="#_x0000_t137" style="position:absolute;left:0;text-align:left;margin-left:68.4pt;margin-top:-7.2pt;width:266.4pt;height:62.1pt;z-index:251669504" o:allowincell="f" fillcolor="black">
            <v:shadow color="#868686"/>
            <v:textpath style="font-family:&quot;Arial&quot;;font-size:12pt;v-text-kern:t" trim="t" fitpath="t" string="Генерал-фельдмаршал&#10;Кутузов&#10;Михаил Илларионович&#10;1745-1813"/>
          </v:shape>
        </w:pict>
      </w:r>
      <w:r>
        <w:rPr>
          <w:noProof/>
        </w:rPr>
        <w:pict>
          <v:line id="_x0000_s1073" style="position:absolute;left:0;text-align:left;z-index:251665408" from="-10.8pt,-21.6pt" to="464.4pt,-21.6pt" o:allowincell="f" strokeweight="3pt">
            <v:stroke linestyle="thinThin"/>
          </v:line>
        </w:pict>
      </w:r>
      <w:r>
        <w:rPr>
          <w:noProof/>
        </w:rPr>
        <w:pict>
          <v:line id="_x0000_s1077" style="position:absolute;left:0;text-align:left;flip:y;z-index:251668480" from="464.4pt,-21.6pt" to="464.4pt,705.6pt" o:allowincell="f" strokeweight="3pt">
            <v:stroke linestyle="thinThin"/>
          </v:line>
        </w:pict>
      </w:r>
      <w:r>
        <w:rPr>
          <w:noProof/>
        </w:rPr>
        <w:pict>
          <v:line id="_x0000_s1074" style="position:absolute;left:0;text-align:left;z-index:251666432" from="-10.8pt,-21.6pt" to="-10.8pt,705.6pt" o:allowincell="f" strokeweight="3pt">
            <v:stroke linestyle="thinThin"/>
          </v:line>
        </w:pict>
      </w:r>
    </w:p>
    <w:p w:rsidR="00322089" w:rsidRDefault="00322089">
      <w:pPr>
        <w:pStyle w:val="a3"/>
      </w:pPr>
      <w:r>
        <w:tab/>
      </w: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  <w:r>
        <w:t xml:space="preserve">         Сын военного инженера. В 1759 г. окончил инженерно-артиллерийскую школу. Участник русско-турецкой войны 1768-1774 гг. С 1776 г. служил в Крыму. Сподвижник Суворова в русско-турецкой войне. В русско-австро-французской войне 1805 г. командовал русскими войсками в Австралии. В качестве главнокомандующего успешно завершил русско-турецкую войну 1806-1812 гг. С августа 1812 г. – главнокомандующий русской армией в войне с Наполеоном, руководил разгромом французских войск и их изгнанием из России.  </w:t>
      </w:r>
    </w:p>
    <w:p w:rsidR="00322089" w:rsidRDefault="00322089">
      <w:pPr>
        <w:pStyle w:val="a3"/>
      </w:pPr>
      <w:r>
        <w:tab/>
        <w:t>Неудачное начало войны с Наполеоном угнетало русскую армию. Вступив в должность главнокомандующего, Кутузов ободрил войска, обещал остановить французов, выгнать их из России. В войсках царило мнение «Теперь конец отступлению» .Но на следующий день вышел первый приказ главнокомандующего – продолжить отступление. Среди командиров и солдат поднялся ропот, который  дошел до Михаила Илларионовича. Лукаво прищурив единственный глаз, Кутузов велел передать в войска: «Это не отступление, а маневр, который должно исполнять».</w:t>
      </w:r>
    </w:p>
    <w:p w:rsidR="00322089" w:rsidRDefault="00322089">
      <w:pPr>
        <w:pStyle w:val="a3"/>
      </w:pPr>
      <w:r>
        <w:tab/>
        <w:t>Кутузов сберегал армию до Бородино.</w:t>
      </w:r>
    </w:p>
    <w:p w:rsidR="00322089" w:rsidRDefault="00322089">
      <w:pPr>
        <w:pStyle w:val="a3"/>
      </w:pPr>
      <w:r>
        <w:tab/>
        <w:t>Сидя после Бородино в сожженной Москве и предчувствуя недоброе, Наполеон послал к Кутузову генерала Лористона с предложением окончить войну, заключить мир. «Кончить войну? – не торопясь переспросил Кутузов. – Да мы ведь ее только начинаем».</w:t>
      </w:r>
    </w:p>
    <w:p w:rsidR="00322089" w:rsidRDefault="00322089">
      <w:pPr>
        <w:pStyle w:val="a3"/>
      </w:pPr>
      <w:r>
        <w:tab/>
        <w:t>Однажды (это было вскоре после ухода французов из Москвы) адъютант Кутузова Михайловский – Данилевский написал проект извещения главнокомандующего для рассылки по губерниям, где грубо отзывался о Наполеоне. Прочитав текст, Кутузов сказал адъютанту : «Молодой человек, кто дал тебе право издеваться над одним из величайших людей? Уничтожь неуместную брань».</w:t>
      </w:r>
    </w:p>
    <w:p w:rsidR="00322089" w:rsidRDefault="00322089">
      <w:pPr>
        <w:pStyle w:val="a3"/>
      </w:pPr>
      <w:r>
        <w:tab/>
        <w:t>Оценивая свою миссию по спасению отечества, Кутузов не был лишен честолюбия. Однажды ему подали к подписи приказ от его имени по армии, где между прочим, упоминалось имя Суворова. Кутузов согласился с текстом приказа, но Суворова он велел в нем не упоминать, сказав : «Конечно, Александр Васильевич был великий полководец, но тогда ему еще не представлялось спасти отечество».</w:t>
      </w: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8B4C4E">
      <w:pPr>
        <w:pStyle w:val="a3"/>
      </w:pPr>
      <w:r>
        <w:rPr>
          <w:noProof/>
        </w:rPr>
        <w:pict>
          <v:line id="_x0000_s1075" style="position:absolute;left:0;text-align:left;z-index:251667456" from="-10.8pt,29.45pt" to="464.4pt,29.45pt" o:allowincell="f" strokeweight="3pt">
            <v:stroke linestyle="thinThin"/>
          </v:line>
        </w:pict>
      </w:r>
    </w:p>
    <w:p w:rsidR="00322089" w:rsidRDefault="00322089">
      <w:pPr>
        <w:pStyle w:val="a3"/>
      </w:pPr>
    </w:p>
    <w:p w:rsidR="00322089" w:rsidRDefault="008B4C4E">
      <w:pPr>
        <w:pStyle w:val="a3"/>
      </w:pPr>
      <w:r>
        <w:rPr>
          <w:noProof/>
        </w:rPr>
        <w:pict>
          <v:line id="_x0000_s1070" style="position:absolute;left:0;text-align:left;flip:y;z-index:251663360" from="464.4pt,10.6pt" to="464.4pt,696.7pt" o:allowincell="f" strokeweight="3pt">
            <v:stroke linestyle="thinThin"/>
          </v:line>
        </w:pict>
      </w:r>
      <w:r>
        <w:rPr>
          <w:noProof/>
        </w:rPr>
        <w:pict>
          <v:line id="_x0000_s1068" style="position:absolute;left:0;text-align:left;z-index:251661312" from="-39.6pt,10.6pt" to="-39.6pt,696.7pt" o:allowincell="f" strokeweight="3pt">
            <v:stroke linestyle="thinThin"/>
          </v:line>
        </w:pict>
      </w:r>
    </w:p>
    <w:p w:rsidR="00322089" w:rsidRDefault="00322089">
      <w:pPr>
        <w:pStyle w:val="a3"/>
      </w:pPr>
    </w:p>
    <w:p w:rsidR="00322089" w:rsidRDefault="008B4C4E">
      <w:pPr>
        <w:pStyle w:val="a3"/>
      </w:pPr>
      <w:r>
        <w:rPr>
          <w:noProof/>
        </w:rPr>
        <w:pict>
          <v:line id="_x0000_s1071" style="position:absolute;left:0;text-align:left;flip:x;z-index:251664384" from="-39.6pt,-21.6pt" to="464.4pt,-21.6pt" o:allowincell="f" strokeweight="3pt">
            <v:stroke linestyle="thinThin"/>
          </v:line>
        </w:pict>
      </w:r>
      <w:r>
        <w:rPr>
          <w:noProof/>
        </w:rPr>
        <w:pict>
          <v:shape id="_x0000_s1067" type="#_x0000_t137" style="position:absolute;left:0;text-align:left;margin-left:61.2pt;margin-top:7.2pt;width:241.2pt;height:124.1pt;z-index:251660288" o:allowincell="f" fillcolor="black">
            <v:shadow color="#868686"/>
            <v:textpath style="font-family:&quot;Arial&quot;;font-size:18pt;v-text-kern:t" trim="t" fitpath="t" string="Адмирал&#10;Нахимов &#10;Павел Степанович&#10;1802-1855"/>
          </v:shape>
        </w:pict>
      </w: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  <w:r>
        <w:tab/>
        <w:t>Флотоводец, герой Крымской войны 1853 – 1856 гг., защиты Севастополя. Окончил Морской кадетский корпус (1818). В 1822 – 1825 гг. совершил кругосветное плавание. Участник Наваринского морского сражения 1827 года. С 1834 г. – на Черноморском флоте. С началом Крымской войны командовал эскадрой, разгромившей турецкий флот в Синопском морском сражении. С февраля 1855 г. фактически руководил обороной Севастополя. Был смертельно ранен на Малаховом кургане.</w:t>
      </w:r>
    </w:p>
    <w:p w:rsidR="00322089" w:rsidRDefault="00322089">
      <w:pPr>
        <w:pStyle w:val="a3"/>
      </w:pPr>
      <w:r>
        <w:tab/>
        <w:t>Крупная неудача англо – франко – турецких войск в атаке на Севастополь весной 1855 г. покрыла новой славой имя адмирала Н.Нахимова. Зная, как бедно и скудно живет адмирал, жертвующий весь свой оклад в пользу защитников города, царь пожаловал ему денежную аренду. «Да на что мне аренда? – досадовал Нахимов. – Лучше бы они мне бомб прислали».</w:t>
      </w:r>
    </w:p>
    <w:p w:rsidR="00322089" w:rsidRDefault="00322089">
      <w:pPr>
        <w:pStyle w:val="a3"/>
      </w:pPr>
      <w:r>
        <w:tab/>
        <w:t>Адмирал Нахимов считал, что у морского офицера нет и не может быть еще какого-нибудь интереса, кроме службы. «Например, - рассуждал адмирал, - зачем мичману жалованье? Разве только затем, чтобы лучше выкрасить и отделать вверенную ему шлюпку или при удачной шлюпочной гонке дать гребцам  по чарке водки , - иначе офицер от праздности или будет пьянствовать,0 или станет картежником, или будет развратничать».</w:t>
      </w:r>
    </w:p>
    <w:p w:rsidR="00322089" w:rsidRDefault="00322089">
      <w:pPr>
        <w:pStyle w:val="a3"/>
      </w:pPr>
      <w:r>
        <w:tab/>
        <w:t>Генерал Данеберг, которому главнокомандующий Меншиков перепоручил подготовку Инкерманского сражения, был не готов к этой роли. Он не знал ни Сапун-горы, ни Чоргуна, ни всей местности, где предполагалось сражение. Посетив адмирала Нахимова, он засвидетельствовал тому свое почтение : «Извините, что я еще не был у вас с визитом». «Помилуйте, ваше превосходительство, - ответил Нахимов, - вы бы лучше сделали визи Сануп-горе».</w:t>
      </w:r>
    </w:p>
    <w:p w:rsidR="00322089" w:rsidRDefault="00322089">
      <w:pPr>
        <w:pStyle w:val="a3"/>
      </w:pPr>
    </w:p>
    <w:p w:rsidR="00322089" w:rsidRDefault="008B4C4E">
      <w:pPr>
        <w:pStyle w:val="a3"/>
      </w:pPr>
      <w:r>
        <w:rPr>
          <w:noProof/>
        </w:rPr>
        <w:pict>
          <v:line id="_x0000_s1069" style="position:absolute;left:0;text-align:left;z-index:251662336" from="-39.6pt,36.65pt" to="464.4pt,36.65pt" o:allowincell="f" strokeweight="3pt">
            <v:stroke linestyle="thinThin"/>
          </v:line>
        </w:pict>
      </w:r>
    </w:p>
    <w:p w:rsidR="00322089" w:rsidRDefault="008B4C4E">
      <w:pPr>
        <w:pStyle w:val="a3"/>
      </w:pPr>
      <w:r>
        <w:rPr>
          <w:noProof/>
        </w:rPr>
        <w:pict>
          <v:line id="_x0000_s1083" style="position:absolute;left:0;text-align:left;z-index:251671552" from="-32.4pt,-21.6pt" to="-32.4pt,705.6pt" o:allowincell="f" strokeweight="3pt">
            <v:stroke linestyle="thinThin"/>
          </v:line>
        </w:pict>
      </w:r>
      <w:r>
        <w:rPr>
          <w:noProof/>
        </w:rPr>
        <w:pict>
          <v:line id="_x0000_s1086" style="position:absolute;left:0;text-align:left;flip:x;z-index:251674624" from="-32.4pt,-21.6pt" to="450pt,-21.6pt" o:allowincell="f" strokeweight="3pt">
            <v:stroke linestyle="thinThin"/>
          </v:line>
        </w:pict>
      </w:r>
      <w:r>
        <w:rPr>
          <w:noProof/>
        </w:rPr>
        <w:pict>
          <v:line id="_x0000_s1085" style="position:absolute;left:0;text-align:left;flip:y;z-index:251673600" from="450pt,-21.6pt" to="450pt,705.6pt" o:allowincell="f" strokeweight="3pt">
            <v:stroke linestyle="thinThin"/>
          </v:line>
        </w:pict>
      </w:r>
      <w:r>
        <w:rPr>
          <w:noProof/>
        </w:rPr>
        <w:pict>
          <v:shape id="_x0000_s1079" type="#_x0000_t137" style="position:absolute;left:0;text-align:left;margin-left:46.8pt;margin-top:7.2pt;width:300.6pt;height:86.4pt;rotation:5035fd;z-index:251670528" o:allowincell="f" fillcolor="black">
            <v:shadow color="#868686"/>
            <v:textpath style="font-family:&quot;Arial&quot;;v-text-kern:t" trim="t" fitpath="t" string="Генерал от инфантерии&#10;Скобелев&#10;Михаил Дмитриевич&#10;1843-1882"/>
          </v:shape>
        </w:pict>
      </w:r>
    </w:p>
    <w:p w:rsidR="00322089" w:rsidRDefault="00322089">
      <w:pPr>
        <w:pStyle w:val="a3"/>
      </w:pPr>
    </w:p>
    <w:p w:rsidR="00322089" w:rsidRDefault="00322089">
      <w:pPr>
        <w:pStyle w:val="a3"/>
      </w:pPr>
      <w:r>
        <w:tab/>
      </w: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  <w:r>
        <w:t xml:space="preserve">        Один из лучших генералов русской армии. После окончания Академии Генштаба (1868) служил в Средней Азии, участвовал в Хивинском походе и Кокандской военной экспедиции русских войск, командовал войсками Ферганской области. В русско-турецкую войну 1877-1878 гг. командовал бригадой и дивизией, отличался в боях под Плевной и Шипкой, был любимцем войск ,приобрел большую популярность  в России и Болгарии.  В 1880 – 1881 г.г. руководил Ахалтекинской военной  экспедицией. Неожиданно скончался в 1882 году.</w:t>
      </w:r>
    </w:p>
    <w:p w:rsidR="00322089" w:rsidRDefault="00322089">
      <w:pPr>
        <w:pStyle w:val="a3"/>
      </w:pPr>
      <w:r>
        <w:t xml:space="preserve">        Не боясь пуль, генерал М.Скобелев нередко разглядывал вражеские позиции ,поднявшись на возвышение бруствера,   что вызывало тревогу у его подчиненных,  любивших своего командира. Генерал Куропаткин, начальник штаба, придумал такую хитрость : помощникам Скобелева подниматься на банкет вместе с ним, чтобы, беспокоясь за них, он сам не рисковал. Когда Скобелев по привычке влез на банкет, Куропаткин и другие последовали за ним. «Чего вы здесь оказались? – рассердился Скобелев – Сойдите вниз!» «Мы обязаны брать пример с командира», - ответил Куропаткин. Пришлось Скобелеву выбирать более безопасную позицию для наблюдения.</w:t>
      </w:r>
    </w:p>
    <w:p w:rsidR="00322089" w:rsidRDefault="00322089">
      <w:pPr>
        <w:pStyle w:val="a3"/>
      </w:pPr>
      <w:r>
        <w:t xml:space="preserve">       Однажды находясь на передовой, генерал Скобелев писал донесение; окончив его, он наклонился за горстью песка ,чтобы осушить им чернила. В этот момент со страшным свистом разорвалась турецкая граната и засыпала бумагу песком. «Сегодня турки что-то особо внимательны ко мне, - хладнокровно заметил Скобеле, стряхивая песок и кладя бумагу в конверт, - на каждом шагу стараются оказать мне какую-нибудь услугу.</w:t>
      </w:r>
    </w:p>
    <w:p w:rsidR="00322089" w:rsidRDefault="00322089">
      <w:pPr>
        <w:pStyle w:val="a3"/>
      </w:pPr>
      <w:r>
        <w:t xml:space="preserve">       Признавая за Скобелевым несомненные военные способности, его критики – завистники ставили ему в упрек «невоздержанный» образ жизни, лихие поступки, самовольство. Зная об этом Скобелев писал своему другу генералу Куропаткину : «Когда будут ругать, не очень верьте, стою за правду и Армию и никого не боюсь».</w:t>
      </w: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8B4C4E">
      <w:pPr>
        <w:pStyle w:val="a3"/>
      </w:pPr>
      <w:r>
        <w:rPr>
          <w:noProof/>
        </w:rPr>
        <w:pict>
          <v:line id="_x0000_s1084" style="position:absolute;left:0;text-align:left;z-index:251672576" from="-32.4pt,29.45pt" to="450pt,29.45pt" o:allowincell="f" strokeweight="3pt">
            <v:stroke linestyle="thinThin"/>
          </v:line>
        </w:pict>
      </w:r>
    </w:p>
    <w:p w:rsidR="00322089" w:rsidRDefault="008B4C4E">
      <w:pPr>
        <w:pStyle w:val="a3"/>
      </w:pPr>
      <w:r>
        <w:rPr>
          <w:noProof/>
        </w:rPr>
        <w:pict>
          <v:line id="_x0000_s1088" style="position:absolute;left:0;text-align:left;z-index:251676672" from="-32.4pt,-14.4pt" to="-32.4pt,712.8pt" o:allowincell="f" strokeweight="3pt">
            <v:stroke linestyle="thinThin"/>
          </v:line>
        </w:pict>
      </w:r>
      <w:r>
        <w:rPr>
          <w:noProof/>
        </w:rPr>
        <w:pict>
          <v:line id="_x0000_s1090" style="position:absolute;left:0;text-align:left;z-index:251678720" from="450pt,-14.4pt" to="450pt,712.8pt" o:allowincell="f" strokeweight="3pt">
            <v:stroke linestyle="thinThin"/>
          </v:line>
        </w:pict>
      </w:r>
      <w:r>
        <w:rPr>
          <w:noProof/>
        </w:rPr>
        <w:pict>
          <v:line id="_x0000_s1089" style="position:absolute;left:0;text-align:left;z-index:251677696" from="-32.4pt,-14.4pt" to="450pt,-14.4pt" o:allowincell="f" strokeweight="3pt">
            <v:stroke linestyle="thinThin"/>
          </v:line>
        </w:pict>
      </w:r>
      <w:r>
        <w:rPr>
          <w:noProof/>
        </w:rPr>
        <w:pict>
          <v:shape id="_x0000_s1087" type="#_x0000_t137" style="position:absolute;left:0;text-align:left;margin-left:54pt;margin-top:14.4pt;width:4in;height:101.25pt;z-index:251675648" o:allowincell="f" fillcolor="black">
            <v:shadow color="#868686"/>
            <v:textpath style="font-family:&quot;Arial&quot;;font-size:12pt;v-text-kern:t" trim="t" fitpath="t" string="Генерал от инфантерии&#10;Брусилов &#10;Алексей Алексеевич&#10;1853-1926&#10;"/>
          </v:shape>
        </w:pict>
      </w: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</w:p>
    <w:p w:rsidR="00322089" w:rsidRDefault="00322089">
      <w:pPr>
        <w:pStyle w:val="a3"/>
      </w:pPr>
      <w:r>
        <w:t xml:space="preserve">           Один их лучших командиров русской армии в первой мировой войне. Окончил Пажеский корпус и Офицерскую кавалерийскую школу. В 1906-1914 г.г. служил на различных должностях в Варшавском военном округе, С началом мировой войны – командующий 8-ой армией, с 1916 г. – командующий Юго–Западным фронтом, успешно осуществил крупную фронтовую операцию (Брусиловский прорыв). В мае-июле 1917г. – верховный главнокомандующий. С 1920г. – в Красной Армии.</w:t>
      </w:r>
    </w:p>
    <w:p w:rsidR="00322089" w:rsidRDefault="00322089">
      <w:pPr>
        <w:pStyle w:val="a3"/>
      </w:pPr>
      <w:r>
        <w:t xml:space="preserve">           Смелый план наступления русских войск. Предложенный в мае 1916г. генералом А.Брусиловым и утвержденный царем, вызвал прилив надежды у одних, сомнения у других. Среди них был генерал Н.И.Иванов, возглавлявший до Брусилова Юго-Западный фронт. Смещенный со своего поста, он теперь бродил по Ставке и предрекал: «Это безумная идея окончится катастрофой, масштабы которой никто даже представить не может. Прошу мне верить!». Но Россия поверила Брусилову.</w:t>
      </w:r>
    </w:p>
    <w:p w:rsidR="00322089" w:rsidRDefault="00322089">
      <w:pPr>
        <w:pStyle w:val="a3"/>
      </w:pPr>
      <w:r>
        <w:t xml:space="preserve">         Однажды Ставку Николая П, взявшего на себя пост верховного главнокомандующего русской армией, посетила царица Александра Федоровна (в девичестве Алиса Гессенская). Пригласив к себе для беседы генерала Брусилова, главнокомандующего Юго-Западным фронтом,    она среди разных вопросов задала ему такой: «Когда вы думаете перейти в наступление?» Знакомый со слухами о пестром окружении царицы, где предполагались немецкие шпионы, Брусилов смешался и выдавил из себя : «Такие сведения настолько серьезны, что я и сам их не помню».</w:t>
      </w:r>
    </w:p>
    <w:p w:rsidR="00322089" w:rsidRDefault="008B4C4E">
      <w:pPr>
        <w:pStyle w:val="a3"/>
      </w:pPr>
      <w:r>
        <w:rPr>
          <w:noProof/>
        </w:rPr>
        <w:pict>
          <v:line id="_x0000_s1091" style="position:absolute;left:0;text-align:left;flip:x;z-index:251679744" from="-32.4pt,181.55pt" to="450pt,181.55pt" o:allowincell="f" strokeweight="3pt">
            <v:stroke linestyle="thinThin"/>
          </v:line>
        </w:pict>
      </w:r>
      <w:r w:rsidR="00322089">
        <w:t xml:space="preserve">           Прорыв фронтом Брусилова обороны австро-венгерских войск – Брусиловский прорыв» – сделал имя русского генерала широко известным не только в России, но и за рубежом. На Западе порой удивлялись : откуда мол у отсталой России появился та4кой талантливый полководец ? Одно из версий гласила, что Брусилов на самом деле – англичанин, из аристократической семьи, служил на Цейлоне, затем помогал японцам в русско-японской войне, потом реорганизовывал китайскую армию, а после начала мировой войны был приглашен на русскую службу. Узнав об этой зарубежной газетной «утке», Брусилов лишь поморщился.         </w:t>
      </w:r>
      <w:bookmarkStart w:id="0" w:name="_GoBack"/>
      <w:bookmarkEnd w:id="0"/>
    </w:p>
    <w:sectPr w:rsidR="0032208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EF2"/>
    <w:rsid w:val="00125EF2"/>
    <w:rsid w:val="00322089"/>
    <w:rsid w:val="008B4C4E"/>
    <w:rsid w:val="00E2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chartTrackingRefBased/>
  <w15:docId w15:val="{698C6CEF-6AF4-475F-B275-B609E644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самом начале Северной войны 1700-1721 гг</vt:lpstr>
    </vt:vector>
  </TitlesOfParts>
  <Company>Дом</Company>
  <LinksUpToDate>false</LinksUpToDate>
  <CharactersWithSpaces>15849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самом начале Северной войны 1700-1721 гг</dc:title>
  <dc:subject/>
  <dc:creator>Ильшат</dc:creator>
  <cp:keywords/>
  <cp:lastModifiedBy>admin</cp:lastModifiedBy>
  <cp:revision>2</cp:revision>
  <cp:lastPrinted>2000-02-19T12:16:00Z</cp:lastPrinted>
  <dcterms:created xsi:type="dcterms:W3CDTF">2014-02-04T12:00:00Z</dcterms:created>
  <dcterms:modified xsi:type="dcterms:W3CDTF">2014-02-04T12:00:00Z</dcterms:modified>
</cp:coreProperties>
</file>