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0BD4" w:rsidRDefault="00E10BD4">
      <w:pPr>
        <w:widowControl w:val="0"/>
        <w:spacing w:before="120"/>
        <w:jc w:val="center"/>
        <w:rPr>
          <w:b/>
          <w:bCs/>
          <w:color w:val="000000"/>
          <w:sz w:val="32"/>
          <w:szCs w:val="32"/>
        </w:rPr>
      </w:pPr>
      <w:r>
        <w:rPr>
          <w:b/>
          <w:bCs/>
          <w:color w:val="000000"/>
          <w:sz w:val="32"/>
          <w:szCs w:val="32"/>
        </w:rPr>
        <w:t>История Австралии</w:t>
      </w:r>
    </w:p>
    <w:p w:rsidR="00E10BD4" w:rsidRDefault="00E10BD4">
      <w:pPr>
        <w:widowControl w:val="0"/>
        <w:spacing w:before="120"/>
        <w:jc w:val="center"/>
        <w:rPr>
          <w:b/>
          <w:bCs/>
          <w:color w:val="000000"/>
          <w:sz w:val="28"/>
          <w:szCs w:val="28"/>
        </w:rPr>
      </w:pPr>
      <w:r>
        <w:rPr>
          <w:b/>
          <w:bCs/>
          <w:color w:val="000000"/>
          <w:sz w:val="28"/>
          <w:szCs w:val="28"/>
        </w:rPr>
        <w:t>Австралия до заселения европейцами</w:t>
      </w:r>
    </w:p>
    <w:p w:rsidR="00E10BD4" w:rsidRDefault="00E10BD4">
      <w:pPr>
        <w:widowControl w:val="0"/>
        <w:spacing w:before="120"/>
        <w:ind w:firstLine="567"/>
        <w:jc w:val="both"/>
        <w:rPr>
          <w:color w:val="000000"/>
          <w:sz w:val="24"/>
          <w:szCs w:val="24"/>
        </w:rPr>
      </w:pPr>
      <w:r>
        <w:rPr>
          <w:color w:val="000000"/>
          <w:sz w:val="24"/>
          <w:szCs w:val="24"/>
        </w:rPr>
        <w:t xml:space="preserve">Предки племен, которых теперь называют аборигенами, начали заселять Австралию по крайней мере 40 000 лет назад, а возможно, даже 100 000 лет назад. Они распространились на большей части материка и проникли на о.Тасманию. Их основными занятиями были сбор съедобных растений, охота и рыболовство. Численность аборигенов оценивается по-разному – от 300 тыс. до 1,2 млн. человек. Торговцы трепангами с островов Индонезии регулярно посещали северные берега Австралии еще до основания первого европейского поселения на этом материке в 1788, однако неизвестно, когда начались плавания упомянутых торговцев. Европейцы заинтересовались этим регионом в 16 в., когда географы предположили, что где-то между Африкой и Южной Америкой должен существовать массив суши. Открытие этого материка европейцами произошло в ходе поиска морских путей в Индию со стороны как Индийского, так и Тихого океанов. </w:t>
      </w:r>
    </w:p>
    <w:p w:rsidR="00E10BD4" w:rsidRDefault="00E10BD4">
      <w:pPr>
        <w:widowControl w:val="0"/>
        <w:spacing w:before="120"/>
        <w:ind w:firstLine="567"/>
        <w:jc w:val="both"/>
        <w:rPr>
          <w:color w:val="000000"/>
          <w:sz w:val="24"/>
          <w:szCs w:val="24"/>
        </w:rPr>
      </w:pPr>
      <w:r>
        <w:rPr>
          <w:color w:val="000000"/>
          <w:sz w:val="24"/>
          <w:szCs w:val="24"/>
        </w:rPr>
        <w:t xml:space="preserve">В 1567 Альваро де Менданья открыл Соломоновы острова; в 1606 Луис де Торрес посетил Новую Гвинею и высказал предположение, что он видел «большой южный материк». Путешественник Дирк Хартог в 1616 высадился на острове в заливе Шарк в современной Западной Австралии. В 1642 Абел Тасман открыл остров, который теперь носит его имя – Тасмания. В 1644 он плавал в морях между Новой Гвинеей и Австралией, но ему не удалось найти проход через Торресов пролив в Тихий океан. </w:t>
      </w:r>
    </w:p>
    <w:p w:rsidR="00E10BD4" w:rsidRDefault="00E10BD4">
      <w:pPr>
        <w:widowControl w:val="0"/>
        <w:spacing w:before="120"/>
        <w:ind w:firstLine="567"/>
        <w:jc w:val="both"/>
        <w:rPr>
          <w:color w:val="000000"/>
          <w:sz w:val="24"/>
          <w:szCs w:val="24"/>
        </w:rPr>
      </w:pPr>
      <w:r>
        <w:rPr>
          <w:color w:val="000000"/>
          <w:sz w:val="24"/>
          <w:szCs w:val="24"/>
        </w:rPr>
        <w:t xml:space="preserve">В 1768 английское правительство организовало экспедицию для проведения географических и астрономических исследований на Тихом океане. Эта экспедиция во главе с капитаном Джеймсом Куком достигла восточного берега Австралии в 1770. Она проследовала вдоль берега к северу на расстояние 1670 км от нынешней восточной Виктории до Торресова пролива. Кук назвал эту землю Новым Южным Уэльсом и объявил ее владением Англии. Затем он направился через Торресов пролив к мысу Доброй Надежды и оттуда вернулся на родину. </w:t>
      </w:r>
    </w:p>
    <w:p w:rsidR="00E10BD4" w:rsidRDefault="00E10BD4">
      <w:pPr>
        <w:widowControl w:val="0"/>
        <w:spacing w:before="120"/>
        <w:jc w:val="center"/>
        <w:rPr>
          <w:b/>
          <w:bCs/>
          <w:color w:val="000000"/>
          <w:sz w:val="28"/>
          <w:szCs w:val="28"/>
        </w:rPr>
      </w:pPr>
      <w:r>
        <w:rPr>
          <w:b/>
          <w:bCs/>
          <w:color w:val="000000"/>
          <w:sz w:val="28"/>
          <w:szCs w:val="28"/>
        </w:rPr>
        <w:t>Заселение Нового Южного Уэльса</w:t>
      </w:r>
    </w:p>
    <w:p w:rsidR="00E10BD4" w:rsidRDefault="00E10BD4">
      <w:pPr>
        <w:widowControl w:val="0"/>
        <w:spacing w:before="120"/>
        <w:ind w:firstLine="567"/>
        <w:jc w:val="both"/>
        <w:rPr>
          <w:color w:val="000000"/>
          <w:sz w:val="24"/>
          <w:szCs w:val="24"/>
        </w:rPr>
      </w:pPr>
      <w:r>
        <w:rPr>
          <w:color w:val="000000"/>
          <w:sz w:val="24"/>
          <w:szCs w:val="24"/>
        </w:rPr>
        <w:t xml:space="preserve">Освоение Австралии англичанами началось главным образом после прекращения высылки каторжников в английские колонии в Северной Америке. Такая мера наказания практиковалась в английской уголовной системе вплоть до Войны за независимость США. Поиски других мест заключения не увенчались успехом, а контингент заключенных, которых держали на баржах, пришвартованных к берегам Темзы, неумолимо возрастал. В этих условиях правительство Англии одобрило план отправки каторжников в бухту Ботани в Новом Южном Уэльсе. Первая флотилия под командой капитана Артура Филлипа отплыла из Англии в мае 1787 и прибыла в бухту Ботани в январе 1788. Филлипу это место не понравилось, и вскоре он нашел немного дальше к северу другую гавань. Высадка была осуществлена в бухте Сидней в местности, получившей название Порт-Джэксон, и там начались работы по расчистке территории и строительству домов. </w:t>
      </w:r>
    </w:p>
    <w:p w:rsidR="00E10BD4" w:rsidRDefault="00E10BD4">
      <w:pPr>
        <w:widowControl w:val="0"/>
        <w:spacing w:before="120"/>
        <w:ind w:firstLine="567"/>
        <w:jc w:val="both"/>
        <w:rPr>
          <w:color w:val="000000"/>
          <w:sz w:val="24"/>
          <w:szCs w:val="24"/>
        </w:rPr>
      </w:pPr>
      <w:r>
        <w:rPr>
          <w:color w:val="000000"/>
          <w:sz w:val="24"/>
          <w:szCs w:val="24"/>
        </w:rPr>
        <w:t xml:space="preserve">Основные проблемы, стоявшие перед колонией в Новом Южном Уэльсе, сводились к обеспечению необходимым продовольствием, содержанию заключенных и выработке условий их жизни по истечении срока наказания. Обеспечение продовольствием для удовлетворения нужд колонии приобрело актуальность на раннем этапе заселения. Колонисты не хотели или не могли воспринять опыт коренных австралийцев, образ жизни которых, связанный с охотой и собирательством, вполне соответствовал местным условиям. Впоследствии выяснилось, что, хотя в окрестностях Порт-Джэксона почвы не были плодородным, в местах, удаленных от побережья, можно было выращивать неплохие урожаи. </w:t>
      </w:r>
    </w:p>
    <w:p w:rsidR="00E10BD4" w:rsidRDefault="00E10BD4">
      <w:pPr>
        <w:widowControl w:val="0"/>
        <w:spacing w:before="120"/>
        <w:ind w:firstLine="567"/>
        <w:jc w:val="both"/>
        <w:rPr>
          <w:color w:val="000000"/>
          <w:sz w:val="24"/>
          <w:szCs w:val="24"/>
        </w:rPr>
      </w:pPr>
      <w:r>
        <w:rPr>
          <w:color w:val="000000"/>
          <w:sz w:val="24"/>
          <w:szCs w:val="24"/>
        </w:rPr>
        <w:t xml:space="preserve">Между тем поток заключенных в Новый Южный Уэльс шел полным ходом вплоть до 1840, в Тасманию – до 1852 и в Западную Австралию – до 1868. Особенно много каторжников прибыло в период с 1825 по 1845. Почти все из 160 тыс. прибывших были обычными уголовными преступниками, но примерно 1 тыс. англичан и 5 тыс. ирландцев можно было считать политическими заключенными. В соответствии с приговором некоторые заключенные отбывали срок в штрафных колониях или трудились на дорожных работах, закованные в цепи, однако подавляющая часть была определена на работу у вольных колонистов. В награду за хорошее поведение губернатор мог освободить каторжников от работы и имел право выдавать им «вольную», что позволяло работать на себя, не находясь под чужим контролем. По истечении сроков наказания бывшие заключенные редко возвращались на родину. До 1822 они часто получали небольшие земельные наделы и обрабатывали их, но нередко становились обычными наемными рабочими. </w:t>
      </w:r>
    </w:p>
    <w:p w:rsidR="00E10BD4" w:rsidRDefault="00E10BD4">
      <w:pPr>
        <w:widowControl w:val="0"/>
        <w:spacing w:before="120"/>
        <w:ind w:firstLine="567"/>
        <w:jc w:val="both"/>
        <w:rPr>
          <w:color w:val="000000"/>
          <w:sz w:val="24"/>
          <w:szCs w:val="24"/>
        </w:rPr>
      </w:pPr>
      <w:r>
        <w:rPr>
          <w:color w:val="000000"/>
          <w:sz w:val="24"/>
          <w:szCs w:val="24"/>
        </w:rPr>
        <w:t xml:space="preserve">Первые английские каторжные поселения (1788) полностью зависели от снабжения из Великобритании. Однако за короткий период в Австралии стало развиваться овцеводство. Оно служило фундаментом почти всей экономики вплоть до окончания Второй мировой войны. Для экономического развития Австралии особенно большое значение имели рост экспорта шерсти в 1820– 1850-е годы; обнаружение месторождений золота в штате Виктория и «золотая лихорадка» в 1851–1858; введение технологии заморозки мяса в 1879, что позволило Австралии начать экспорт мяса в Великобританию в 1880. </w:t>
      </w:r>
    </w:p>
    <w:p w:rsidR="00E10BD4" w:rsidRDefault="00E10BD4">
      <w:pPr>
        <w:widowControl w:val="0"/>
        <w:spacing w:before="120"/>
        <w:jc w:val="center"/>
        <w:rPr>
          <w:b/>
          <w:bCs/>
          <w:color w:val="000000"/>
          <w:sz w:val="28"/>
          <w:szCs w:val="28"/>
        </w:rPr>
      </w:pPr>
      <w:r>
        <w:rPr>
          <w:b/>
          <w:bCs/>
          <w:color w:val="000000"/>
          <w:sz w:val="28"/>
          <w:szCs w:val="28"/>
        </w:rPr>
        <w:t>Администрация Нового Южного Уэльса</w:t>
      </w:r>
    </w:p>
    <w:p w:rsidR="00E10BD4" w:rsidRDefault="00E10BD4">
      <w:pPr>
        <w:widowControl w:val="0"/>
        <w:spacing w:before="120"/>
        <w:ind w:firstLine="567"/>
        <w:jc w:val="both"/>
        <w:rPr>
          <w:color w:val="000000"/>
          <w:sz w:val="24"/>
          <w:szCs w:val="24"/>
        </w:rPr>
      </w:pPr>
      <w:r>
        <w:rPr>
          <w:color w:val="000000"/>
          <w:sz w:val="24"/>
          <w:szCs w:val="24"/>
        </w:rPr>
        <w:t xml:space="preserve">Артур Филлип был первым губернатором колонии. По состоянию здоровья ему пришлось вернуться в Англию в 1792, и на протяжении следующих трех лет два временных губернатора, Джон Хантер и Филип Гидли Кинг, поочередно пытались управлять колонией с помощью отряда, набиравшегося в Англии и известного под названием Новоюжноуэльсский корпус. Преемником этих губернаторов стал Уильям Блай, имя которого стало известно в связи с мятежом на корабле «Баунти». Блай пытался навести в колонии флотскую дисциплину и вошел в конфликт с теми, кто стремился извлечь личную выгоду из существовавших в колонии затруднений. Опираясь на богатых и влиятельных колонистов, командир Новоюжноуэльсского корпуса майор Джордж Джонстон сместил и арестовал Блая. Джонстон был осужден военным судом за участие в этой «ромовой революции», и в 1809 губернатором был назначен полковник Лаклан Маккуори. </w:t>
      </w:r>
    </w:p>
    <w:p w:rsidR="00E10BD4" w:rsidRDefault="00E10BD4">
      <w:pPr>
        <w:widowControl w:val="0"/>
        <w:spacing w:before="120"/>
        <w:ind w:firstLine="567"/>
        <w:jc w:val="both"/>
        <w:rPr>
          <w:color w:val="000000"/>
          <w:sz w:val="24"/>
          <w:szCs w:val="24"/>
        </w:rPr>
      </w:pPr>
      <w:r>
        <w:rPr>
          <w:color w:val="000000"/>
          <w:sz w:val="24"/>
          <w:szCs w:val="24"/>
        </w:rPr>
        <w:t xml:space="preserve">Вместе с Маккуори в Австралию прибыло возглавляемое им войсковое соединение – 73-й шотландский полк, а Новоюжноуэльсский корпус был возвращен в Англию. Маккуори считал, что многие из бывших каторжников являются лучшими гражданами по сравнению с некоторыми вольными колонистами. Он энергично взялся за программу строительства, существенно обновил облик Сиднея, улучшил состояние дорог. Все эти мероприятия требовали немалых средств. Английское правительство, обеспокоенное расходами и склонное верить, что Макуори чересчур снисходительно относится к заключенным, направило комиссара Джона Т.Бигге для проверки состояния дел в колонии. Отчеты Бигге способствовали ужесточению тюремной дисциплины и предоставлению гражданских прав вольным колонистам. </w:t>
      </w:r>
    </w:p>
    <w:p w:rsidR="00E10BD4" w:rsidRDefault="00E10BD4">
      <w:pPr>
        <w:widowControl w:val="0"/>
        <w:spacing w:before="120"/>
        <w:ind w:firstLine="567"/>
        <w:jc w:val="both"/>
        <w:rPr>
          <w:color w:val="000000"/>
          <w:sz w:val="24"/>
          <w:szCs w:val="24"/>
        </w:rPr>
      </w:pPr>
      <w:r>
        <w:rPr>
          <w:color w:val="000000"/>
          <w:sz w:val="24"/>
          <w:szCs w:val="24"/>
        </w:rPr>
        <w:t xml:space="preserve">Быстрый переход к самоуправлению в Новом Южном Уэльсе нельзя было осуществить до тех пор, пока оставались нерешенные противоречия между отбывшими срок каторжниками и вольными колонистами. Первые стремились получить право на участие в управлении, тогда как вольные колонисты не желали предоставлять политические привилегии бывшим заключенным. Комитет английского парламента в 1837–1838 рекомендовал прекратить высылку каторжников. В 1840 английское правительство утвердило эту рекомендацию в отношении Нового Южного Уэльса. Благодаря этому появилась возможность сделать очередной шаг на пути к самоуправлению колонии. По закону 1842 Новому Южному Уэльсу было предоставлено право избрать законодательный совет из 36 членов. Освобожденным каторжникам предоставлялось право голоса. Но существовал имущественный ценз. Законопроекты могли быть отклонены губернатором или направлены на рассмотрение английского правительства. Оно распоряжалось и продажей земли. Продолжалось заселение других районов Австралии. Каторжные колонии были созданы на Земле Ван–Димена (ныне о.Тасмания). Колония Западная Австралия была организована в 1826 после высадки в Албани на ее южном побережье, а колония Суон-Ривер на западном побережье поблизости от современного города Перт – в 1829, хотя ее не использовали до тех пор, пока туда не стали прибывать суда с заключенными в 1850–1868. Южная Австралия была основана не как каторжная колония: там с 1836 стали наделять землей вольных переселенцев в соответствии с проектом Эдуарда Гиббона Уэйкфилда. На территории нынешней Виктории в 1830-х годах стали обосновываться неофициальные поселенцы, которые мигрировали к югу из района Сиднея и к северу с Земли Ван-Димена. Некоторые из них устроились близ нынешнего Мельбурна. Отдельные переселенцы мигрировали также к северу от Сиднея на территорию современного Квинсленда, и в 1824 каторжное поселение было основано в районе Брисбена. </w:t>
      </w:r>
    </w:p>
    <w:p w:rsidR="00E10BD4" w:rsidRDefault="00E10BD4">
      <w:pPr>
        <w:widowControl w:val="0"/>
        <w:spacing w:before="120"/>
        <w:jc w:val="center"/>
        <w:rPr>
          <w:b/>
          <w:bCs/>
          <w:color w:val="000000"/>
          <w:sz w:val="28"/>
          <w:szCs w:val="28"/>
        </w:rPr>
      </w:pPr>
      <w:r>
        <w:rPr>
          <w:b/>
          <w:bCs/>
          <w:color w:val="000000"/>
          <w:sz w:val="28"/>
          <w:szCs w:val="28"/>
        </w:rPr>
        <w:t>Исследования Австралии</w:t>
      </w:r>
    </w:p>
    <w:p w:rsidR="00E10BD4" w:rsidRDefault="00E10BD4">
      <w:pPr>
        <w:widowControl w:val="0"/>
        <w:spacing w:before="120"/>
        <w:ind w:firstLine="567"/>
        <w:jc w:val="both"/>
        <w:rPr>
          <w:color w:val="000000"/>
          <w:sz w:val="24"/>
          <w:szCs w:val="24"/>
        </w:rPr>
      </w:pPr>
      <w:r>
        <w:rPr>
          <w:color w:val="000000"/>
          <w:sz w:val="24"/>
          <w:szCs w:val="24"/>
        </w:rPr>
        <w:t xml:space="preserve">Все это время проводилось изучение природы Австралийского материка. В 1803 Мэтью Флиндерс совершил плавание вокруг его берегов и составил карту всего материка. Он предложил назвать его «Австралией». Установление общей конфигурации материка и угроза оккупации французами портов на западе и севере стимулировали присоединение к Англии островов Батерст и Мелвилл в 1824, территорий между 135° и 129° в.д. – в 1825 и остальной части материка – в 1829. </w:t>
      </w:r>
    </w:p>
    <w:p w:rsidR="00E10BD4" w:rsidRDefault="00E10BD4">
      <w:pPr>
        <w:widowControl w:val="0"/>
        <w:spacing w:before="120"/>
        <w:ind w:firstLine="567"/>
        <w:jc w:val="both"/>
        <w:rPr>
          <w:color w:val="000000"/>
          <w:sz w:val="24"/>
          <w:szCs w:val="24"/>
        </w:rPr>
      </w:pPr>
      <w:r>
        <w:rPr>
          <w:color w:val="000000"/>
          <w:sz w:val="24"/>
          <w:szCs w:val="24"/>
        </w:rPr>
        <w:t xml:space="preserve">С 1844 начались попытки пересечения внутренних районов Австралии. Капитан Чарльз Стёрт провел экспедицию в его засушливую центральную часть, а Людвиг Лайкхарт – к заливу Порт-Эссингтон на северном побережье. Роберт Бёрк и Уильям Уилс, отправившиеся из Мельбурна в 1860 и достигшие залива Карпентария в 1861, были первыми, кто пересек материк с юга на север (оба они умерли на обратном пути). Мак-Дуолл Стюарт водрузил флаг в центре Австралии в 1860 и успешно пересек материк от Аделаиды до Дарвина в 1861–1862. </w:t>
      </w:r>
    </w:p>
    <w:p w:rsidR="00E10BD4" w:rsidRDefault="00E10BD4">
      <w:pPr>
        <w:widowControl w:val="0"/>
        <w:spacing w:before="120"/>
        <w:jc w:val="center"/>
        <w:rPr>
          <w:b/>
          <w:bCs/>
          <w:color w:val="000000"/>
          <w:sz w:val="28"/>
          <w:szCs w:val="28"/>
        </w:rPr>
      </w:pPr>
      <w:r>
        <w:rPr>
          <w:b/>
          <w:bCs/>
          <w:color w:val="000000"/>
          <w:sz w:val="28"/>
          <w:szCs w:val="28"/>
        </w:rPr>
        <w:t>Золотая лихорадка 1850-х годов</w:t>
      </w:r>
    </w:p>
    <w:p w:rsidR="00E10BD4" w:rsidRDefault="00E10BD4">
      <w:pPr>
        <w:widowControl w:val="0"/>
        <w:spacing w:before="120"/>
        <w:ind w:firstLine="567"/>
        <w:jc w:val="both"/>
        <w:rPr>
          <w:color w:val="000000"/>
          <w:sz w:val="24"/>
          <w:szCs w:val="24"/>
        </w:rPr>
      </w:pPr>
      <w:r>
        <w:rPr>
          <w:color w:val="000000"/>
          <w:sz w:val="24"/>
          <w:szCs w:val="24"/>
        </w:rPr>
        <w:t xml:space="preserve">Обнаружение золота в Новом Южном Уэльсе в 1851 изменило ход истории Австралии. Скваттер привез золото из окрестностей Батерста в Сидней, и вскоре сотни золотоискателей отправились на поиски самородков и россыпей. Оказалось, что наиболее богаты залежи золота в Виктории. Золотоносные месторождения настолько сильно привлекали множество людей из городов и сельских местностей Виктории и Нового Южного Уэльса, что все прочие виды деятельности начали испытывать острую нехватку рабочей силы. На поиски золота устремились также иммигранты из других стран, что способствовало росту населения Австралии от 400 тыс. в 1850 до 1146 тыс. в 1860. </w:t>
      </w:r>
    </w:p>
    <w:p w:rsidR="00E10BD4" w:rsidRDefault="00E10BD4">
      <w:pPr>
        <w:widowControl w:val="0"/>
        <w:spacing w:before="120"/>
        <w:ind w:firstLine="567"/>
        <w:jc w:val="both"/>
        <w:rPr>
          <w:color w:val="000000"/>
          <w:sz w:val="24"/>
          <w:szCs w:val="24"/>
        </w:rPr>
      </w:pPr>
      <w:r>
        <w:rPr>
          <w:color w:val="000000"/>
          <w:sz w:val="24"/>
          <w:szCs w:val="24"/>
        </w:rPr>
        <w:t xml:space="preserve">В составе иммигрантов выделялись китайцы (преимущественно из двух южных провинций Китая – Гуандун и Фуцзянь). Их численность превысила 100 тыс. чел. Во второй половине 19 в. золотая лихорадка весьма способствовала экономическому развитию юго-восточных колоний. Надо было строить дома, производить оборудование и снабжать население хлебом, мясом и молочными продуктами. Цены росли, а посевные площади в 1850-х годах увеличились более чем в два раза. </w:t>
      </w:r>
    </w:p>
    <w:p w:rsidR="00E10BD4" w:rsidRDefault="00E10BD4">
      <w:pPr>
        <w:widowControl w:val="0"/>
        <w:spacing w:before="120"/>
        <w:ind w:firstLine="567"/>
        <w:jc w:val="both"/>
        <w:rPr>
          <w:color w:val="000000"/>
          <w:sz w:val="24"/>
          <w:szCs w:val="24"/>
        </w:rPr>
      </w:pPr>
      <w:r>
        <w:rPr>
          <w:color w:val="000000"/>
          <w:sz w:val="24"/>
          <w:szCs w:val="24"/>
        </w:rPr>
        <w:t xml:space="preserve">Беглые преступники – разбойники с большой дороги, действовавшие в сельских местностях поодиночке или бандами. Нередко на золотых приисках вспыхивали мятежи, иногда направленные против китайских старателей. В 1854 произошли бунты в Юрике, где войска разогнали восставших горняков, протестовавших против издевательств полиции и плохого управления приисками. </w:t>
      </w:r>
    </w:p>
    <w:p w:rsidR="00E10BD4" w:rsidRDefault="00E10BD4">
      <w:pPr>
        <w:widowControl w:val="0"/>
        <w:spacing w:before="120"/>
        <w:ind w:firstLine="567"/>
        <w:jc w:val="both"/>
        <w:rPr>
          <w:color w:val="000000"/>
          <w:sz w:val="24"/>
          <w:szCs w:val="24"/>
        </w:rPr>
      </w:pPr>
      <w:r>
        <w:rPr>
          <w:color w:val="000000"/>
          <w:sz w:val="24"/>
          <w:szCs w:val="24"/>
        </w:rPr>
        <w:t xml:space="preserve">Стоимость золота, добытого в Виктории в 1851–1861, сильно колебалась. Уровень 1852, составивший 81,5 млн. долл., впоследствии никогда больше не был достигнут, а в 1861 стоимость добытого золота составила 38 млн. долл. В то же время число старателей росло, и на приисках все больше применялись механические установки и новые технические приемы. Отдельные старатели, которым не хватало средств для создания крупных предприятий, были вынуждены уйти с приисков на другие работы. Золотая лихорадка, возникшая в Квинсленде в 1880-х годах и в Западной Австралии в 1890-х годах, вызвала отток старателей из юго-восточных колоний в новые центры добычи золота. Одним из них стал Маунт-Морган в Квинсленде, другим – Калгурли в Западной Австралии. В то же время горнодобывающая промышленность переключалась на другие полезные ископаемые, особенно серебро, свинец и цинк вокруг Брокен-Хилла на крайнем западе Нового Южного Уэльса и медь на п-ове Йорк в Южной Австралии. </w:t>
      </w:r>
    </w:p>
    <w:p w:rsidR="00E10BD4" w:rsidRDefault="00E10BD4">
      <w:pPr>
        <w:widowControl w:val="0"/>
        <w:spacing w:before="120"/>
        <w:jc w:val="center"/>
        <w:rPr>
          <w:b/>
          <w:bCs/>
          <w:color w:val="000000"/>
          <w:sz w:val="28"/>
          <w:szCs w:val="28"/>
        </w:rPr>
      </w:pPr>
      <w:r>
        <w:rPr>
          <w:b/>
          <w:bCs/>
          <w:color w:val="000000"/>
          <w:sz w:val="28"/>
          <w:szCs w:val="28"/>
        </w:rPr>
        <w:t>Развитие парламентаризма</w:t>
      </w:r>
    </w:p>
    <w:p w:rsidR="00E10BD4" w:rsidRDefault="00E10BD4">
      <w:pPr>
        <w:widowControl w:val="0"/>
        <w:spacing w:before="120"/>
        <w:ind w:firstLine="567"/>
        <w:jc w:val="both"/>
        <w:rPr>
          <w:color w:val="000000"/>
          <w:sz w:val="24"/>
          <w:szCs w:val="24"/>
        </w:rPr>
      </w:pPr>
      <w:r>
        <w:rPr>
          <w:color w:val="000000"/>
          <w:sz w:val="24"/>
          <w:szCs w:val="24"/>
        </w:rPr>
        <w:t xml:space="preserve">Видимо, убедившись в том, что более либеральная конституция успешно действует в Канаде, английский парламент в 1850 выпустил билль об австралийских колониях; колониальным властям разрешалось при согласии английского правительства выработать для себя новую конституцию. </w:t>
      </w:r>
    </w:p>
    <w:p w:rsidR="00E10BD4" w:rsidRDefault="00E10BD4">
      <w:pPr>
        <w:widowControl w:val="0"/>
        <w:spacing w:before="120"/>
        <w:ind w:firstLine="567"/>
        <w:jc w:val="both"/>
        <w:rPr>
          <w:color w:val="000000"/>
          <w:sz w:val="24"/>
          <w:szCs w:val="24"/>
        </w:rPr>
      </w:pPr>
      <w:r>
        <w:rPr>
          <w:color w:val="000000"/>
          <w:sz w:val="24"/>
          <w:szCs w:val="24"/>
        </w:rPr>
        <w:t xml:space="preserve">К 1856 были выработаны конституции Нового Южного Уэльса, Виктории, Тасмании и Южной Австралии. Новые двухпалатные законодательные органы колоний получили права на королевские земли и могли формировать правительства по образцу Англии и Канады. Квинсленд, открытый для свободного заселения после прекращения высылки каторжников в Новый Южный Уэльс в 1840, был организован как отдельная колония в 1859. Западная Австралия, основанная в 1829 и редко населенная, не имела представительных органов вплоть до 1870 и не имела правительства до 1890. </w:t>
      </w:r>
    </w:p>
    <w:p w:rsidR="00E10BD4" w:rsidRDefault="00E10BD4">
      <w:pPr>
        <w:widowControl w:val="0"/>
        <w:spacing w:before="120"/>
        <w:ind w:firstLine="567"/>
        <w:jc w:val="both"/>
        <w:rPr>
          <w:color w:val="000000"/>
          <w:sz w:val="24"/>
          <w:szCs w:val="24"/>
        </w:rPr>
      </w:pPr>
      <w:r>
        <w:rPr>
          <w:color w:val="000000"/>
          <w:sz w:val="24"/>
          <w:szCs w:val="24"/>
        </w:rPr>
        <w:t xml:space="preserve">В конституциях декларировался принцип всеобщего избирательного права для мужчин на выборах в нижние палаты колониальных парламентов. Женщинам это право было предоставлено позже: в Южной Австралии в 1894, в Западной Австралии в 1899, в Новом Южном Уэльсе в 1902, в Тасмании в 1903, в Квинсленде в 1905 и в Виктории в 1908. Тайное голосование было введено в Виктории еще в 1856. </w:t>
      </w:r>
    </w:p>
    <w:p w:rsidR="00E10BD4" w:rsidRDefault="00E10BD4">
      <w:pPr>
        <w:widowControl w:val="0"/>
        <w:spacing w:before="120"/>
        <w:jc w:val="center"/>
        <w:rPr>
          <w:b/>
          <w:bCs/>
          <w:color w:val="000000"/>
          <w:sz w:val="28"/>
          <w:szCs w:val="28"/>
        </w:rPr>
      </w:pPr>
      <w:r>
        <w:rPr>
          <w:b/>
          <w:bCs/>
          <w:color w:val="000000"/>
          <w:sz w:val="28"/>
          <w:szCs w:val="28"/>
        </w:rPr>
        <w:t>Землепользование</w:t>
      </w:r>
    </w:p>
    <w:p w:rsidR="00E10BD4" w:rsidRDefault="00E10BD4">
      <w:pPr>
        <w:widowControl w:val="0"/>
        <w:spacing w:before="120"/>
        <w:ind w:firstLine="567"/>
        <w:jc w:val="both"/>
        <w:rPr>
          <w:color w:val="000000"/>
          <w:sz w:val="24"/>
          <w:szCs w:val="24"/>
        </w:rPr>
      </w:pPr>
      <w:r>
        <w:rPr>
          <w:color w:val="000000"/>
          <w:sz w:val="24"/>
          <w:szCs w:val="24"/>
        </w:rPr>
        <w:t xml:space="preserve">Правительства колоний хотели создать независимый класс фермеров и, несмотря на противодействие скотоводов (владельцев ранчо), приняли ряд законов, содействовавших освоению пахотных земель, которые не должны были использоваться под пастбища. Однако владельцы ранчо, получив кредиты от финансовых организаций, покупали для себя земли через подставных лиц и постепенно становились формальными владельцами обширных земель. Хотя земельные законы поощряли развитие т.н. смешанного сельского хозяйства, основанного на различных сочетаниях возделывания зерновых, производства молока и мяса, ведущей отраслью оставалось овцеводство, ориентированное на производство шерсти. Например, в 1887 в Новом Южном Уэльсе свыше 3,2 млн. га земли принадлежало всего 96 овцеводческим хозяйствам. </w:t>
      </w:r>
    </w:p>
    <w:p w:rsidR="00E10BD4" w:rsidRDefault="00E10BD4">
      <w:pPr>
        <w:widowControl w:val="0"/>
        <w:spacing w:before="120"/>
        <w:ind w:firstLine="567"/>
        <w:jc w:val="both"/>
        <w:rPr>
          <w:color w:val="000000"/>
          <w:sz w:val="24"/>
          <w:szCs w:val="24"/>
        </w:rPr>
      </w:pPr>
      <w:r>
        <w:rPr>
          <w:color w:val="000000"/>
          <w:sz w:val="24"/>
          <w:szCs w:val="24"/>
        </w:rPr>
        <w:t xml:space="preserve">В последней четверти 19 в. скотоводы столкнулись с экономическими затруднениями. Мировые цены на шерсть стали падать, а перевыпас скота и нехватка влаги способствовали развитию пыльных бурь. В период 1891–1901 миллионы гектаров земель были заброшены, а поголовье овец сократилось на 33%. Потенциальная кормоёмкость угодий сократилась также из-за возросшего поголовья кроликов. Выведение улучшенных гибридных пород овец, применение механизированной стрижки и возведение оград из колючей проволоки – все это не смогло разрешить проблемы скотоводов. </w:t>
      </w:r>
    </w:p>
    <w:p w:rsidR="00E10BD4" w:rsidRDefault="00E10BD4">
      <w:pPr>
        <w:widowControl w:val="0"/>
        <w:spacing w:before="120"/>
        <w:ind w:firstLine="567"/>
        <w:jc w:val="both"/>
        <w:rPr>
          <w:color w:val="000000"/>
          <w:sz w:val="24"/>
          <w:szCs w:val="24"/>
        </w:rPr>
      </w:pPr>
      <w:r>
        <w:rPr>
          <w:color w:val="000000"/>
          <w:sz w:val="24"/>
          <w:szCs w:val="24"/>
        </w:rPr>
        <w:t xml:space="preserve">Между тем положение фермеров улучшалось благодаря применению новой сельскохозяйственной техники и удобрений, введению улучшенных сортов пшеницы, предоставлению кредитов для сельской местности и прокладке железных дорог в сельскохозяйственные районы. На побережье Квинсленда разведение сахарного тростника привлекало поселенцев и капиталовложения. </w:t>
      </w:r>
    </w:p>
    <w:p w:rsidR="00E10BD4" w:rsidRDefault="00E10BD4">
      <w:pPr>
        <w:widowControl w:val="0"/>
        <w:spacing w:before="120"/>
        <w:jc w:val="center"/>
        <w:rPr>
          <w:b/>
          <w:bCs/>
          <w:color w:val="000000"/>
          <w:sz w:val="28"/>
          <w:szCs w:val="28"/>
        </w:rPr>
      </w:pPr>
      <w:r>
        <w:rPr>
          <w:b/>
          <w:bCs/>
          <w:color w:val="000000"/>
          <w:sz w:val="28"/>
          <w:szCs w:val="28"/>
        </w:rPr>
        <w:t>Рабочее движение</w:t>
      </w:r>
    </w:p>
    <w:p w:rsidR="00E10BD4" w:rsidRDefault="00E10BD4">
      <w:pPr>
        <w:widowControl w:val="0"/>
        <w:spacing w:before="120"/>
        <w:ind w:firstLine="567"/>
        <w:jc w:val="both"/>
        <w:rPr>
          <w:color w:val="000000"/>
          <w:sz w:val="24"/>
          <w:szCs w:val="24"/>
        </w:rPr>
      </w:pPr>
      <w:r>
        <w:rPr>
          <w:color w:val="000000"/>
          <w:sz w:val="24"/>
          <w:szCs w:val="24"/>
        </w:rPr>
        <w:t xml:space="preserve">Профессиональные организации возникли в 1850-х годах, когда объединения строителей начали агитацию за 8-часовой рабочий день. Впрочем, профсоюзы стали оказывать большое влияние на политику только после 1890. К этому времени горняки, моряки, докеры и стригальщики овец были объединены в союзы. После неудачных забастовок 1890–1892 упрочились позиции сторонников политических акций. В это время была создана Лейбористская партия. </w:t>
      </w:r>
    </w:p>
    <w:p w:rsidR="00E10BD4" w:rsidRDefault="00E10BD4">
      <w:pPr>
        <w:widowControl w:val="0"/>
        <w:spacing w:before="120"/>
        <w:ind w:firstLine="567"/>
        <w:jc w:val="both"/>
        <w:rPr>
          <w:color w:val="000000"/>
          <w:sz w:val="24"/>
          <w:szCs w:val="24"/>
        </w:rPr>
      </w:pPr>
      <w:r>
        <w:rPr>
          <w:color w:val="000000"/>
          <w:sz w:val="24"/>
          <w:szCs w:val="24"/>
        </w:rPr>
        <w:t xml:space="preserve">Рабочее движение 1890-х годов выступало за ограничение иммиграции, особенно из Азии и островов Тихого океана; прекращение деятельности предприятий с потогонной системой; введение систем контроля заработной платы и рабочего арбитража; выплата пенсий по старости. В Виктории фабричное законодательство было принято в 1885, и в течение 1890-х годов во всех колониях быстро последовало утверждение законов о регулировании деятельности предприятий и рудников, о здравоохранении, о раннем закрытии магазинов и о контроле режима на судах. Обязательный арбитраж при трудовых спорах в промышленности и государственное упорядочение цен были впервые введены в Южной Австралии в 1894, а в остальных колониях – в 1901. </w:t>
      </w:r>
    </w:p>
    <w:p w:rsidR="00E10BD4" w:rsidRDefault="00E10BD4">
      <w:pPr>
        <w:widowControl w:val="0"/>
        <w:spacing w:before="120"/>
        <w:jc w:val="center"/>
        <w:rPr>
          <w:b/>
          <w:bCs/>
          <w:color w:val="000000"/>
          <w:sz w:val="28"/>
          <w:szCs w:val="28"/>
        </w:rPr>
      </w:pPr>
      <w:r>
        <w:rPr>
          <w:b/>
          <w:bCs/>
          <w:color w:val="000000"/>
          <w:sz w:val="28"/>
          <w:szCs w:val="28"/>
        </w:rPr>
        <w:t>Протекционизм</w:t>
      </w:r>
    </w:p>
    <w:p w:rsidR="00E10BD4" w:rsidRDefault="00E10BD4">
      <w:pPr>
        <w:widowControl w:val="0"/>
        <w:spacing w:before="120"/>
        <w:ind w:firstLine="567"/>
        <w:jc w:val="both"/>
        <w:rPr>
          <w:color w:val="000000"/>
          <w:sz w:val="24"/>
          <w:szCs w:val="24"/>
        </w:rPr>
      </w:pPr>
      <w:r>
        <w:rPr>
          <w:color w:val="000000"/>
          <w:sz w:val="24"/>
          <w:szCs w:val="24"/>
        </w:rPr>
        <w:t xml:space="preserve">В период с 1860 по 1900 все австралийские колонии, кроме Нового Южного Уэльса, стремились поддержать промышленность путем введения покровительственных тарифов. Сокращение доходов от добычи россыпного золота вызвало безработицу, и Виктория вынуждена была обратиться к таможенным пошлинам в поиске источника доходов, поскольку там не было больших поступлений от продажи королевских земель, как в Новом Южном Уэльсе. Система протекционистских мер в Виктории была навязана влиятельными группами предпринимателей, рабочих и политиков, искавших источники доходов, не подлежавших прямому налогообложению. Разные политические курсы Виктории и Нового Южного Уэльса вызывали много споров на границе этих колоний. </w:t>
      </w:r>
    </w:p>
    <w:p w:rsidR="00E10BD4" w:rsidRDefault="00E10BD4">
      <w:pPr>
        <w:widowControl w:val="0"/>
        <w:spacing w:before="120"/>
        <w:jc w:val="center"/>
        <w:rPr>
          <w:b/>
          <w:bCs/>
          <w:color w:val="000000"/>
          <w:sz w:val="28"/>
          <w:szCs w:val="28"/>
        </w:rPr>
      </w:pPr>
      <w:r>
        <w:rPr>
          <w:b/>
          <w:bCs/>
          <w:color w:val="000000"/>
          <w:sz w:val="28"/>
          <w:szCs w:val="28"/>
        </w:rPr>
        <w:t>Создание Австралийского Союза</w:t>
      </w:r>
    </w:p>
    <w:p w:rsidR="00E10BD4" w:rsidRDefault="00E10BD4">
      <w:pPr>
        <w:widowControl w:val="0"/>
        <w:spacing w:before="120"/>
        <w:ind w:firstLine="567"/>
        <w:jc w:val="both"/>
        <w:rPr>
          <w:color w:val="000000"/>
          <w:sz w:val="24"/>
          <w:szCs w:val="24"/>
        </w:rPr>
      </w:pPr>
      <w:r>
        <w:rPr>
          <w:color w:val="000000"/>
          <w:sz w:val="24"/>
          <w:szCs w:val="24"/>
        </w:rPr>
        <w:t xml:space="preserve">Возникновение Австралийского союза стало первым событием ХХ века. Решение о его создании вступило в силу 1 января 1901. Но прошло еще не мало времени, прежде чем на Австралийском континенте возникли самостоятельная нация и зрелое индустриальное общество, которое мы видим сегодня. </w:t>
      </w:r>
    </w:p>
    <w:p w:rsidR="00E10BD4" w:rsidRDefault="00E10BD4">
      <w:pPr>
        <w:widowControl w:val="0"/>
        <w:spacing w:before="120"/>
        <w:ind w:firstLine="567"/>
        <w:jc w:val="both"/>
        <w:rPr>
          <w:color w:val="000000"/>
          <w:sz w:val="24"/>
          <w:szCs w:val="24"/>
        </w:rPr>
      </w:pPr>
      <w:r>
        <w:rPr>
          <w:color w:val="000000"/>
          <w:sz w:val="24"/>
          <w:szCs w:val="24"/>
        </w:rPr>
        <w:t xml:space="preserve">Австралия вступила в ХХ в. в состоянии экономического подъема, который сменил депрессию, вызванную кризисом овцеводства. За 90-е удвоились посевные пощади, и хотя животноводство продолжало доминировать в экономике страны, сельское хозяйство стало более диверсифицированным. Австралия экспортировала шерсть, мясо, молочные продукты, пшеницу. Но экономически Австралия не представляла собой единого целого – внешняя торговля (прежде всего с Великобританией) продолжала преобладать над торговлей между штатами. Единый рынок еще не возник. </w:t>
      </w:r>
    </w:p>
    <w:p w:rsidR="00E10BD4" w:rsidRDefault="00E10BD4">
      <w:pPr>
        <w:widowControl w:val="0"/>
        <w:spacing w:before="120"/>
        <w:ind w:firstLine="567"/>
        <w:jc w:val="both"/>
        <w:rPr>
          <w:color w:val="000000"/>
          <w:sz w:val="24"/>
          <w:szCs w:val="24"/>
        </w:rPr>
      </w:pPr>
      <w:r>
        <w:rPr>
          <w:color w:val="000000"/>
          <w:sz w:val="24"/>
          <w:szCs w:val="24"/>
        </w:rPr>
        <w:t xml:space="preserve">В 1901 острая борьба развернулась вокруг вопроса о единых торговых тарифах, без которых не мог быть создан единый рынок Австралии. Был достигнут компромисс между фритредерскими и протекционистским штатами с преимуществом протекционизма. В 1909 федеральное правительство согласилось компенсировать штатам убытки, возникшие после создания единой системы тарифов. В результате роль центрального правительства усилилась, так как оно стало перераспределять доходы в масштабах всего континента. </w:t>
      </w:r>
    </w:p>
    <w:p w:rsidR="00E10BD4" w:rsidRDefault="00E10BD4">
      <w:pPr>
        <w:widowControl w:val="0"/>
        <w:spacing w:before="120"/>
        <w:ind w:firstLine="567"/>
        <w:jc w:val="both"/>
        <w:rPr>
          <w:color w:val="000000"/>
          <w:sz w:val="24"/>
          <w:szCs w:val="24"/>
        </w:rPr>
      </w:pPr>
      <w:r>
        <w:rPr>
          <w:color w:val="000000"/>
          <w:sz w:val="24"/>
          <w:szCs w:val="24"/>
        </w:rPr>
        <w:t xml:space="preserve">Несмотря на то, что Австралия оставалась еще преимущественно аграрным обществом, промышленность составляла в 1902 47% производства, причем обрабатывающая промышленность преобладала над добывающей. Но промышленность носила преимущественно полукустарный характер. Это время было благоприятно для индустриального развития. За предвоенные годы количество занятых в промышленности выросло почти в два раза. </w:t>
      </w:r>
    </w:p>
    <w:p w:rsidR="00E10BD4" w:rsidRDefault="00E10BD4">
      <w:pPr>
        <w:widowControl w:val="0"/>
        <w:spacing w:before="120"/>
        <w:ind w:firstLine="567"/>
        <w:jc w:val="both"/>
        <w:rPr>
          <w:color w:val="000000"/>
          <w:sz w:val="24"/>
          <w:szCs w:val="24"/>
        </w:rPr>
      </w:pPr>
      <w:r>
        <w:rPr>
          <w:color w:val="000000"/>
          <w:sz w:val="24"/>
          <w:szCs w:val="24"/>
        </w:rPr>
        <w:t xml:space="preserve">Стиль жизни австралийцев был заимствован из метрополии, насколько это позволял климат и огромные расстояния, обусловившие низкую плотность населения. «Тирания расстояний» приводила к территориальной раздробленности Австралии, изолировала австралийцев (особенно в фермерских хозяйствах), создавала атмосферу провинциализма даже в городах, которые первоначально сообщались с метрополией более интенсивно, чем друг с другом. Провинциализм сказывался и на культурной жизни, перенимавшей британские образцы. </w:t>
      </w:r>
    </w:p>
    <w:p w:rsidR="00E10BD4" w:rsidRDefault="00E10BD4">
      <w:pPr>
        <w:widowControl w:val="0"/>
        <w:spacing w:before="120"/>
        <w:ind w:firstLine="567"/>
        <w:jc w:val="both"/>
        <w:rPr>
          <w:color w:val="000000"/>
          <w:sz w:val="24"/>
          <w:szCs w:val="24"/>
        </w:rPr>
      </w:pPr>
      <w:r>
        <w:rPr>
          <w:color w:val="000000"/>
          <w:sz w:val="24"/>
          <w:szCs w:val="24"/>
        </w:rPr>
        <w:t xml:space="preserve">Первое общеавстралийское правительство во главе с Э.Бартоном было создано в сентябре 1900 Интересы австралийской имущественной элиты были представлены либералами. Из-за противоречий между фритредерами и протекционистами они только в 1913 объединились в общенациональную партию. Первоначально либералы обладали большинством в парламенте. </w:t>
      </w:r>
    </w:p>
    <w:p w:rsidR="00E10BD4" w:rsidRDefault="00E10BD4">
      <w:pPr>
        <w:widowControl w:val="0"/>
        <w:spacing w:before="120"/>
        <w:ind w:firstLine="567"/>
        <w:jc w:val="both"/>
        <w:rPr>
          <w:color w:val="000000"/>
          <w:sz w:val="24"/>
          <w:szCs w:val="24"/>
        </w:rPr>
      </w:pPr>
      <w:r>
        <w:rPr>
          <w:color w:val="000000"/>
          <w:sz w:val="24"/>
          <w:szCs w:val="24"/>
        </w:rPr>
        <w:t xml:space="preserve">Вскоре после стачек 90-х стали создаваться опиравшиеся на профсоюзы региональные лейбористские партии, которые в 1914 объединились в Лейбористскую партию Австралии (датой возникновения партии считается 1891, когда возникла Рабочая партия Нового Южного Уэльса). Представительство лейбористов в парламенте росло, и в 1904, в ходе конфликта по поводу распространения компетенции арбитражных судов на государственных служащих лейбористам удалось отправить в отставку правительство А.Дикина. Впервые в истории правительство возглавил лейборист Д.Уотсон. Его правительство продержалось три месяца. </w:t>
      </w:r>
    </w:p>
    <w:p w:rsidR="00E10BD4" w:rsidRDefault="00E10BD4">
      <w:pPr>
        <w:widowControl w:val="0"/>
        <w:spacing w:before="120"/>
        <w:ind w:firstLine="567"/>
        <w:jc w:val="both"/>
        <w:rPr>
          <w:color w:val="000000"/>
          <w:sz w:val="24"/>
          <w:szCs w:val="24"/>
        </w:rPr>
      </w:pPr>
      <w:r>
        <w:rPr>
          <w:color w:val="000000"/>
          <w:sz w:val="24"/>
          <w:szCs w:val="24"/>
        </w:rPr>
        <w:t xml:space="preserve">Во время пребывания у власти в 1910–1913 лейбористского кабинета Э.Фишера были проведены важные реформы: создан Федеральный банк и принят земельный закон, направленный против крупной земельной собственности. Эти реформы способствовали более равномерному распределению собственности в стране. </w:t>
      </w:r>
    </w:p>
    <w:p w:rsidR="00E10BD4" w:rsidRDefault="00E10BD4">
      <w:pPr>
        <w:widowControl w:val="0"/>
        <w:spacing w:before="120"/>
        <w:ind w:firstLine="567"/>
        <w:jc w:val="both"/>
        <w:rPr>
          <w:color w:val="000000"/>
          <w:sz w:val="24"/>
          <w:szCs w:val="24"/>
        </w:rPr>
      </w:pPr>
      <w:r>
        <w:rPr>
          <w:color w:val="000000"/>
          <w:sz w:val="24"/>
          <w:szCs w:val="24"/>
        </w:rPr>
        <w:t xml:space="preserve">В 1907 локальные социалистические группировки объединились в Социалистическую федерацию Австралии (в дальнейшем – Австралийская социалистическая партия). В 1908 возникло отделение синдикалистской организации Индустриальные рабочие мира (ИРМ). </w:t>
      </w:r>
    </w:p>
    <w:p w:rsidR="00E10BD4" w:rsidRDefault="00E10BD4">
      <w:pPr>
        <w:widowControl w:val="0"/>
        <w:spacing w:before="120"/>
        <w:ind w:firstLine="567"/>
        <w:jc w:val="both"/>
        <w:rPr>
          <w:color w:val="000000"/>
          <w:sz w:val="24"/>
          <w:szCs w:val="24"/>
        </w:rPr>
      </w:pPr>
      <w:r>
        <w:rPr>
          <w:color w:val="000000"/>
          <w:sz w:val="24"/>
          <w:szCs w:val="24"/>
        </w:rPr>
        <w:t xml:space="preserve">В 1908 началось строительство столицы союза г.Канберра. Правительство переехало туда из Мельбурна в 1927. </w:t>
      </w:r>
    </w:p>
    <w:p w:rsidR="00E10BD4" w:rsidRDefault="00E10BD4">
      <w:pPr>
        <w:widowControl w:val="0"/>
        <w:spacing w:before="120"/>
        <w:ind w:firstLine="567"/>
        <w:jc w:val="both"/>
        <w:rPr>
          <w:color w:val="000000"/>
          <w:sz w:val="24"/>
          <w:szCs w:val="24"/>
        </w:rPr>
      </w:pPr>
      <w:r>
        <w:rPr>
          <w:color w:val="000000"/>
          <w:sz w:val="24"/>
          <w:szCs w:val="24"/>
        </w:rPr>
        <w:t xml:space="preserve">Социальная структура Австралии отличалась высокой концентрацией частных капиталов, в том числе земельной собственности в руках владельцев обширных пастбищ «сквоттеров», получивших большие участки в первой половине XIX в. При этом на селе росло фермерское население. В Австралии была высокая для аграрного общества доля рабочего класса, занятого преимущественно на мелких предприятиях. </w:t>
      </w:r>
    </w:p>
    <w:p w:rsidR="00E10BD4" w:rsidRDefault="00E10BD4">
      <w:pPr>
        <w:widowControl w:val="0"/>
        <w:spacing w:before="120"/>
        <w:ind w:firstLine="567"/>
        <w:jc w:val="both"/>
        <w:rPr>
          <w:color w:val="000000"/>
          <w:sz w:val="24"/>
          <w:szCs w:val="24"/>
        </w:rPr>
      </w:pPr>
      <w:r>
        <w:rPr>
          <w:color w:val="000000"/>
          <w:sz w:val="24"/>
          <w:szCs w:val="24"/>
        </w:rPr>
        <w:t xml:space="preserve">Профсоюзное движение было легализовано по британскому образцу. В 1901–1904 был введен государственный арбитраж, призванный разрешать трудовые конфликты, не доводя дело до стачек. </w:t>
      </w:r>
    </w:p>
    <w:p w:rsidR="00E10BD4" w:rsidRDefault="00E10BD4">
      <w:pPr>
        <w:widowControl w:val="0"/>
        <w:spacing w:before="120"/>
        <w:ind w:firstLine="567"/>
        <w:jc w:val="both"/>
        <w:rPr>
          <w:color w:val="000000"/>
          <w:sz w:val="24"/>
          <w:szCs w:val="24"/>
        </w:rPr>
      </w:pPr>
      <w:r>
        <w:rPr>
          <w:color w:val="000000"/>
          <w:sz w:val="24"/>
          <w:szCs w:val="24"/>
        </w:rPr>
        <w:t xml:space="preserve">В 1914 население Австралии составило 4,8 миллионов человек. Подавляющее большинство были выходцы из Великобритании. Около 100 тысяч являлись аборигенами. Население азиатского происхождения было немногочисленно (например, 32 тысячи китайцев). Среди белого населения преобладают христианские конфессии: англиканская, лютеранская, методистская, пресвитерианская и др. </w:t>
      </w:r>
    </w:p>
    <w:p w:rsidR="00E10BD4" w:rsidRDefault="00E10BD4">
      <w:pPr>
        <w:widowControl w:val="0"/>
        <w:spacing w:before="120"/>
        <w:jc w:val="center"/>
        <w:rPr>
          <w:b/>
          <w:bCs/>
          <w:color w:val="000000"/>
          <w:sz w:val="28"/>
          <w:szCs w:val="28"/>
        </w:rPr>
      </w:pPr>
      <w:r>
        <w:rPr>
          <w:b/>
          <w:bCs/>
          <w:color w:val="000000"/>
          <w:sz w:val="28"/>
          <w:szCs w:val="28"/>
        </w:rPr>
        <w:t>Первые годы существования союза</w:t>
      </w:r>
    </w:p>
    <w:p w:rsidR="00E10BD4" w:rsidRDefault="00E10BD4">
      <w:pPr>
        <w:widowControl w:val="0"/>
        <w:spacing w:before="120"/>
        <w:ind w:firstLine="567"/>
        <w:jc w:val="both"/>
        <w:rPr>
          <w:color w:val="000000"/>
          <w:sz w:val="24"/>
          <w:szCs w:val="24"/>
        </w:rPr>
      </w:pPr>
      <w:r>
        <w:rPr>
          <w:color w:val="000000"/>
          <w:sz w:val="24"/>
          <w:szCs w:val="24"/>
        </w:rPr>
        <w:t xml:space="preserve">В политической жизни Австралии в период с 1901 по 1914 действовали группы, выступавшие в защиту свободной торговли, и протекционистские группы, тогда как лейбористы удерживали равновесие сил и в конечном итоге поощряли введение тарифов. Другими важными мероприятиями рассматриваемого периода были предоставление пенсий пожилым людям и утверждение системы примирения и арбитража в трудовых спорах. </w:t>
      </w:r>
    </w:p>
    <w:p w:rsidR="00E10BD4" w:rsidRDefault="00E10BD4">
      <w:pPr>
        <w:widowControl w:val="0"/>
        <w:spacing w:before="120"/>
        <w:ind w:firstLine="567"/>
        <w:jc w:val="both"/>
        <w:rPr>
          <w:color w:val="000000"/>
          <w:sz w:val="24"/>
          <w:szCs w:val="24"/>
        </w:rPr>
      </w:pPr>
      <w:r>
        <w:rPr>
          <w:color w:val="000000"/>
          <w:sz w:val="24"/>
          <w:szCs w:val="24"/>
        </w:rPr>
        <w:t xml:space="preserve">Было характерно также усиление центральной власти за счет власти штатов, главным образом потому, что экономические проблемы все более принимали общенациональный характер. Таможенные пошлины и иммиграционная политика регулировались федеральным правительством. Верховный суд Австралии оказывал значительную, но не беспредельную поддержку федеральной власти. Таможенные права приносили большие средства федеральной казне; в 1909 федеральное правительство приняло на себя все долги штатов и предоставило компенсацию правительствам штатов за утрату таможенных прав и акцизных сборов. </w:t>
      </w:r>
    </w:p>
    <w:p w:rsidR="00E10BD4" w:rsidRDefault="00E10BD4">
      <w:pPr>
        <w:widowControl w:val="0"/>
        <w:spacing w:before="120"/>
        <w:jc w:val="center"/>
        <w:rPr>
          <w:b/>
          <w:bCs/>
          <w:color w:val="000000"/>
          <w:sz w:val="28"/>
          <w:szCs w:val="28"/>
        </w:rPr>
      </w:pPr>
      <w:r>
        <w:rPr>
          <w:b/>
          <w:bCs/>
          <w:color w:val="000000"/>
          <w:sz w:val="28"/>
          <w:szCs w:val="28"/>
        </w:rPr>
        <w:t>Внешняя политика и оборона</w:t>
      </w:r>
    </w:p>
    <w:p w:rsidR="00E10BD4" w:rsidRDefault="00E10BD4">
      <w:pPr>
        <w:widowControl w:val="0"/>
        <w:spacing w:before="120"/>
        <w:ind w:firstLine="567"/>
        <w:jc w:val="both"/>
        <w:rPr>
          <w:color w:val="000000"/>
          <w:sz w:val="24"/>
          <w:szCs w:val="24"/>
        </w:rPr>
      </w:pPr>
      <w:r>
        <w:rPr>
          <w:color w:val="000000"/>
          <w:sz w:val="24"/>
          <w:szCs w:val="24"/>
        </w:rPr>
        <w:t xml:space="preserve">Правительство Австралии, хотя и не имело самостоятельности во внешней политике, проявляло очевидную заинтересованность в проблемах Тихоокеанского региона. Австралийские делегаты отстаивали интересы своей страны на конференции по колониям 1902 и на имперских конференциях 1907 и 1911. В 1909 был учрежден пост верховного комиссара по делам Австралии в Лондоне. Австралия не предъявляла особых претензий на проведение независимой внешней политики, но хотела передавать свои пожелания британскому правительству и получать информацию о политике Великобритании. Австралия также проявила интерес к проблемам обороны. В 1905 был создан Совет обороны, и федеральный закон 1909 утвердил принцип обязательной военной подготовки. Была введена система обмена офицерами между британской армией и австралийскими соединениями. Сходные решения были приняты в отношении военно-морского флота страны, который был создан в 1909. </w:t>
      </w:r>
    </w:p>
    <w:p w:rsidR="00E10BD4" w:rsidRDefault="00E10BD4">
      <w:pPr>
        <w:widowControl w:val="0"/>
        <w:spacing w:before="120"/>
        <w:jc w:val="center"/>
        <w:rPr>
          <w:b/>
          <w:bCs/>
          <w:color w:val="000000"/>
          <w:sz w:val="28"/>
          <w:szCs w:val="28"/>
        </w:rPr>
      </w:pPr>
      <w:r>
        <w:rPr>
          <w:b/>
          <w:bCs/>
          <w:color w:val="000000"/>
          <w:sz w:val="28"/>
          <w:szCs w:val="28"/>
        </w:rPr>
        <w:t>Развитие экономики</w:t>
      </w:r>
    </w:p>
    <w:p w:rsidR="00E10BD4" w:rsidRDefault="00E10BD4">
      <w:pPr>
        <w:widowControl w:val="0"/>
        <w:spacing w:before="120"/>
        <w:ind w:firstLine="567"/>
        <w:jc w:val="both"/>
        <w:rPr>
          <w:color w:val="000000"/>
          <w:sz w:val="24"/>
          <w:szCs w:val="24"/>
        </w:rPr>
      </w:pPr>
      <w:r>
        <w:rPr>
          <w:color w:val="000000"/>
          <w:sz w:val="24"/>
          <w:szCs w:val="24"/>
        </w:rPr>
        <w:t xml:space="preserve"> В период 1901–1914 население Австралии выросло с 3,75 млн. почти до 5 млн. чел. Развитие экономики всячески поощрялось, и правительство демонстрировало уверенность в будущем, беря кредиты на проведение общественных работ, особенно на строительство железных дорог, сеть которых за эти годы увеличилась на 8 тыс. км. Число предприятий и рабочих возросло. К 1914 в профсоюзах страны состояла большая часть населения, и в этом отношении Австралия опережала другие страны. </w:t>
      </w:r>
    </w:p>
    <w:p w:rsidR="00E10BD4" w:rsidRDefault="00E10BD4">
      <w:pPr>
        <w:widowControl w:val="0"/>
        <w:spacing w:before="120"/>
        <w:jc w:val="center"/>
        <w:rPr>
          <w:b/>
          <w:bCs/>
          <w:color w:val="000000"/>
          <w:sz w:val="28"/>
          <w:szCs w:val="28"/>
        </w:rPr>
      </w:pPr>
      <w:r>
        <w:rPr>
          <w:b/>
          <w:bCs/>
          <w:color w:val="000000"/>
          <w:sz w:val="28"/>
          <w:szCs w:val="28"/>
        </w:rPr>
        <w:t>Иммиграционная политика</w:t>
      </w:r>
    </w:p>
    <w:p w:rsidR="00E10BD4" w:rsidRDefault="00E10BD4">
      <w:pPr>
        <w:widowControl w:val="0"/>
        <w:spacing w:before="120"/>
        <w:ind w:firstLine="567"/>
        <w:jc w:val="both"/>
        <w:rPr>
          <w:color w:val="000000"/>
          <w:sz w:val="24"/>
          <w:szCs w:val="24"/>
        </w:rPr>
      </w:pPr>
      <w:r>
        <w:rPr>
          <w:color w:val="000000"/>
          <w:sz w:val="24"/>
          <w:szCs w:val="24"/>
        </w:rPr>
        <w:t xml:space="preserve">Федеральное правительство взяло на себя решение вопросов иммиграционной политики, которая ранее контролировалась штатами. Оно поощряло иммиграцию из Великобритании и приняло законы об ограничении притока иммигрантов из стран Азии и Тихого океана. </w:t>
      </w:r>
    </w:p>
    <w:p w:rsidR="00E10BD4" w:rsidRDefault="00E10BD4">
      <w:pPr>
        <w:widowControl w:val="0"/>
        <w:spacing w:before="120"/>
        <w:jc w:val="center"/>
        <w:rPr>
          <w:b/>
          <w:bCs/>
          <w:color w:val="000000"/>
          <w:sz w:val="28"/>
          <w:szCs w:val="28"/>
        </w:rPr>
      </w:pPr>
      <w:r>
        <w:rPr>
          <w:b/>
          <w:bCs/>
          <w:color w:val="000000"/>
          <w:sz w:val="28"/>
          <w:szCs w:val="28"/>
        </w:rPr>
        <w:t>Первая мировая война</w:t>
      </w:r>
    </w:p>
    <w:p w:rsidR="00E10BD4" w:rsidRDefault="00E10BD4">
      <w:pPr>
        <w:widowControl w:val="0"/>
        <w:spacing w:before="120"/>
        <w:ind w:firstLine="567"/>
        <w:jc w:val="both"/>
        <w:rPr>
          <w:color w:val="000000"/>
          <w:sz w:val="24"/>
          <w:szCs w:val="24"/>
        </w:rPr>
      </w:pPr>
      <w:r>
        <w:rPr>
          <w:color w:val="000000"/>
          <w:sz w:val="24"/>
          <w:szCs w:val="24"/>
        </w:rPr>
        <w:t xml:space="preserve">Когда в 1914 разразилась война, лейбористский премьер-министр Австралии Эндрю Фишер обещал помогать Великобритании «до последнего человека и до последнего шиллинга». Австралийские войска получили боевое крещение в Галлиполи (Италия) 25 апреля 1915. С тех пор этот день отмечается как день поминовения солдат Австралийского и Новозеландского армейского корпуса. После эвакуации из Галлиполи в декабре 1915 австралийские войска были переброшены во Францию. В самом конце 1916 лейбористский премьер-министр У.М.Хьюз признал необходимость введения воинской повинности. Однако его политические противники заставили провести референдум по данному вопросу, и предложение было отклонено. В 1917 Хьюз сформировал новый военный кабинет, состоявший из пяти лейбористов, поддержавших предложение об обязательной воинской повинности, и из шести представителей других партий. В защиту предложения выступила только что образованная Национальная партия, но вторая попытка провести данный закон тоже не умела успеха. </w:t>
      </w:r>
    </w:p>
    <w:p w:rsidR="00E10BD4" w:rsidRDefault="00E10BD4">
      <w:pPr>
        <w:widowControl w:val="0"/>
        <w:spacing w:before="120"/>
        <w:ind w:firstLine="567"/>
        <w:jc w:val="both"/>
        <w:rPr>
          <w:color w:val="000000"/>
          <w:sz w:val="24"/>
          <w:szCs w:val="24"/>
        </w:rPr>
      </w:pPr>
      <w:r>
        <w:rPr>
          <w:color w:val="000000"/>
          <w:sz w:val="24"/>
          <w:szCs w:val="24"/>
        </w:rPr>
        <w:t xml:space="preserve">На Версальской мирной конференции в Париже по окончании войны премьер-министр Хьюз представлял интересы Австралии в весьма ультимативной форме и настаивал на максимальных репарациях. Опасаясь близости потенциального противника, он требовал, чтобы Австралии было разрешено аннексировать любые земли, завоеванные ею во время войны, и выступал против предложения, чтобы бывшие германские колонии стали подмандатными территориями. Ему пришлось согласиться с передачей Японии бывших германских владений в Тихом океане к северу от экватора. К Австралии переходило управление германской частью Новой Гвинеи, архипелагом Бисмарка и северной группой Соломоновых островов. Хьюз активно выступал против предложения Японии о включении принципа расового равноправия в устав Лиги наций. </w:t>
      </w:r>
    </w:p>
    <w:p w:rsidR="00E10BD4" w:rsidRDefault="00E10BD4">
      <w:pPr>
        <w:widowControl w:val="0"/>
        <w:spacing w:before="120"/>
        <w:ind w:firstLine="567"/>
        <w:jc w:val="both"/>
        <w:rPr>
          <w:color w:val="000000"/>
          <w:sz w:val="24"/>
          <w:szCs w:val="24"/>
        </w:rPr>
      </w:pPr>
      <w:r>
        <w:rPr>
          <w:color w:val="000000"/>
          <w:sz w:val="24"/>
          <w:szCs w:val="24"/>
        </w:rPr>
        <w:t xml:space="preserve">Всего в войне участвовало 332 тыс. австралийцев, из них погибло 59 тыс. После войны Австралия получила мандат на Германскую Новую Гвинею, северную часть Соломоновых островов и архипелаг Бисмарка. </w:t>
      </w:r>
    </w:p>
    <w:p w:rsidR="00E10BD4" w:rsidRDefault="00E10BD4">
      <w:pPr>
        <w:widowControl w:val="0"/>
        <w:spacing w:before="120"/>
        <w:jc w:val="center"/>
        <w:rPr>
          <w:b/>
          <w:bCs/>
          <w:color w:val="000000"/>
          <w:sz w:val="28"/>
          <w:szCs w:val="28"/>
        </w:rPr>
      </w:pPr>
      <w:r>
        <w:rPr>
          <w:b/>
          <w:bCs/>
          <w:color w:val="000000"/>
          <w:sz w:val="28"/>
          <w:szCs w:val="28"/>
        </w:rPr>
        <w:t>Межвоенный период</w:t>
      </w:r>
    </w:p>
    <w:p w:rsidR="00E10BD4" w:rsidRDefault="00E10BD4">
      <w:pPr>
        <w:widowControl w:val="0"/>
        <w:spacing w:before="120"/>
        <w:ind w:firstLine="567"/>
        <w:jc w:val="both"/>
        <w:rPr>
          <w:color w:val="000000"/>
          <w:sz w:val="24"/>
          <w:szCs w:val="24"/>
        </w:rPr>
      </w:pPr>
      <w:r>
        <w:rPr>
          <w:color w:val="000000"/>
          <w:sz w:val="24"/>
          <w:szCs w:val="24"/>
        </w:rPr>
        <w:t xml:space="preserve">После войны страна переживала экономический бум. В 1923 открытие предприятия «Холден» положило начало австралийскому автомобилестроению. В 1925 «Форд» открыл на материке свой филиал. Развитие получили и другие новые отрасли промышленности, в том числе электроэнергетика. </w:t>
      </w:r>
    </w:p>
    <w:p w:rsidR="00E10BD4" w:rsidRDefault="00E10BD4">
      <w:pPr>
        <w:widowControl w:val="0"/>
        <w:spacing w:before="120"/>
        <w:ind w:firstLine="567"/>
        <w:jc w:val="both"/>
        <w:rPr>
          <w:color w:val="000000"/>
          <w:sz w:val="24"/>
          <w:szCs w:val="24"/>
        </w:rPr>
      </w:pPr>
      <w:r>
        <w:rPr>
          <w:color w:val="000000"/>
          <w:sz w:val="24"/>
          <w:szCs w:val="24"/>
        </w:rPr>
        <w:t xml:space="preserve">В 1927 профсоюзы объединились в Австралийский совет профсоюзов. </w:t>
      </w:r>
    </w:p>
    <w:p w:rsidR="00E10BD4" w:rsidRDefault="00E10BD4">
      <w:pPr>
        <w:widowControl w:val="0"/>
        <w:spacing w:before="120"/>
        <w:ind w:firstLine="567"/>
        <w:jc w:val="both"/>
        <w:rPr>
          <w:color w:val="000000"/>
          <w:sz w:val="24"/>
          <w:szCs w:val="24"/>
        </w:rPr>
      </w:pPr>
      <w:r>
        <w:rPr>
          <w:color w:val="000000"/>
          <w:sz w:val="24"/>
          <w:szCs w:val="24"/>
        </w:rPr>
        <w:t xml:space="preserve">Во время послевоенного бума усилился приток эмигрантов в страну. К началу 30-х население страны достигло 6,5 миллионов человек. </w:t>
      </w:r>
    </w:p>
    <w:p w:rsidR="00E10BD4" w:rsidRDefault="00E10BD4">
      <w:pPr>
        <w:widowControl w:val="0"/>
        <w:spacing w:before="120"/>
        <w:ind w:firstLine="567"/>
        <w:jc w:val="both"/>
        <w:rPr>
          <w:color w:val="000000"/>
          <w:sz w:val="24"/>
          <w:szCs w:val="24"/>
        </w:rPr>
      </w:pPr>
      <w:r>
        <w:rPr>
          <w:color w:val="000000"/>
          <w:sz w:val="24"/>
          <w:szCs w:val="24"/>
        </w:rPr>
        <w:t xml:space="preserve">В 1919 сформировалась Аграрная партия во главе с Э.Пейджем, которая быстро завоевала голоса сельских избирателей. </w:t>
      </w:r>
    </w:p>
    <w:p w:rsidR="00E10BD4" w:rsidRDefault="00E10BD4">
      <w:pPr>
        <w:widowControl w:val="0"/>
        <w:spacing w:before="120"/>
        <w:ind w:firstLine="567"/>
        <w:jc w:val="both"/>
        <w:rPr>
          <w:color w:val="000000"/>
          <w:sz w:val="24"/>
          <w:szCs w:val="24"/>
        </w:rPr>
      </w:pPr>
      <w:r>
        <w:rPr>
          <w:color w:val="000000"/>
          <w:sz w:val="24"/>
          <w:szCs w:val="24"/>
        </w:rPr>
        <w:t xml:space="preserve">В начале 20-х произошла радикализация Австралийской лейбористской партии (АЛП), которая стала выступать за социализацию экономики, государственный контроль и передачу предприятий коллективам работников. Эти требования поддерживали и профсоюзы. </w:t>
      </w:r>
    </w:p>
    <w:p w:rsidR="00E10BD4" w:rsidRDefault="00E10BD4">
      <w:pPr>
        <w:widowControl w:val="0"/>
        <w:spacing w:before="120"/>
        <w:ind w:firstLine="567"/>
        <w:jc w:val="both"/>
        <w:rPr>
          <w:color w:val="000000"/>
          <w:sz w:val="24"/>
          <w:szCs w:val="24"/>
        </w:rPr>
      </w:pPr>
      <w:r>
        <w:rPr>
          <w:color w:val="000000"/>
          <w:sz w:val="24"/>
          <w:szCs w:val="24"/>
        </w:rPr>
        <w:t xml:space="preserve">В 1920–1922 Австралийская социалистическая партия преобразовалась в Коммунистическую партию Австралии (КПА). В 1932–1943 ее деятельность была запрещена. </w:t>
      </w:r>
    </w:p>
    <w:p w:rsidR="00E10BD4" w:rsidRDefault="00E10BD4">
      <w:pPr>
        <w:widowControl w:val="0"/>
        <w:spacing w:before="120"/>
        <w:ind w:firstLine="567"/>
        <w:jc w:val="both"/>
        <w:rPr>
          <w:color w:val="000000"/>
          <w:sz w:val="24"/>
          <w:szCs w:val="24"/>
        </w:rPr>
      </w:pPr>
      <w:r>
        <w:rPr>
          <w:color w:val="000000"/>
          <w:sz w:val="24"/>
          <w:szCs w:val="24"/>
        </w:rPr>
        <w:t xml:space="preserve">В 1923 под давлением аграриев У.Хьюз ушел в отставку. Власть перешла к коалиционному правительству националистов и аграриев во главе с С.Брусом (1923–1929). Накануне Великой депрессии к власти вернулись лейбористы. Но правительство Д.Скеллина не решилось на радикальные методы борьбы с экономическим кризисом, отказавшись от выполнения программы партии. Арбитражный суд понизил зарплату на 10% даже в условиях обесценивания валюты. В то же время расширились общественные работы, а фермеры получили кредиты Союзного банка. В 1931 АЛП снова раскололась, и на выборах победила Объединенная лейбористская партия (ОЛП) во главе с Д.Лайсом, остававшимся у власти до своей смерти в апреле 1939, когда его сменил новый лидер ОЛП Р.Мезис. </w:t>
      </w:r>
    </w:p>
    <w:p w:rsidR="00E10BD4" w:rsidRDefault="00E10BD4">
      <w:pPr>
        <w:widowControl w:val="0"/>
        <w:spacing w:before="120"/>
        <w:ind w:firstLine="567"/>
        <w:jc w:val="both"/>
        <w:rPr>
          <w:color w:val="000000"/>
          <w:sz w:val="24"/>
          <w:szCs w:val="24"/>
        </w:rPr>
      </w:pPr>
      <w:r>
        <w:rPr>
          <w:color w:val="000000"/>
          <w:sz w:val="24"/>
          <w:szCs w:val="24"/>
        </w:rPr>
        <w:t xml:space="preserve">Во время Великой депрессии экспортная ориентация экономики привела к тяжелым потерям. Экспорт снизился вдвое. Миллионы людей разорялись, треть работоспособного населения оказалась без работы, заработная плата упала на пятую часть. В 1934 острый кризис закончился, но рост экономики шел очень медленно. На фоне падения экспортного животноводства происходил медленный рост промышленности. </w:t>
      </w:r>
    </w:p>
    <w:p w:rsidR="00E10BD4" w:rsidRDefault="00E10BD4">
      <w:pPr>
        <w:widowControl w:val="0"/>
        <w:spacing w:before="120"/>
        <w:ind w:firstLine="567"/>
        <w:jc w:val="both"/>
        <w:rPr>
          <w:color w:val="000000"/>
          <w:sz w:val="24"/>
          <w:szCs w:val="24"/>
        </w:rPr>
      </w:pPr>
      <w:r>
        <w:rPr>
          <w:color w:val="000000"/>
          <w:sz w:val="24"/>
          <w:szCs w:val="24"/>
        </w:rPr>
        <w:t xml:space="preserve">Социальная обстановка во время Великой депрессии снова обострилась. Система арбитража дала сбои. В 1929 столкновения между шахтерами и штрейкбрехерами в Ротберри привели к расстрелу рабочих полицейскими. 40 человек было ранено, один убит. </w:t>
      </w:r>
    </w:p>
    <w:p w:rsidR="00E10BD4" w:rsidRDefault="00E10BD4">
      <w:pPr>
        <w:widowControl w:val="0"/>
        <w:spacing w:before="120"/>
        <w:ind w:firstLine="567"/>
        <w:jc w:val="both"/>
        <w:rPr>
          <w:color w:val="000000"/>
          <w:sz w:val="24"/>
          <w:szCs w:val="24"/>
        </w:rPr>
      </w:pPr>
      <w:r>
        <w:rPr>
          <w:color w:val="000000"/>
          <w:sz w:val="24"/>
          <w:szCs w:val="24"/>
        </w:rPr>
        <w:t xml:space="preserve">Жизненный уровень постепенно стабилизировался лишь в середине 30-х, а Вторая мировая война даже вызвала некоторое его повышение из-за роста военных заказов. Тем не менее значительная часть городского населения продолжала жить в постройках из жести, что объяснялось дефицитом иных стройматериалов и бедностью. </w:t>
      </w:r>
    </w:p>
    <w:p w:rsidR="00E10BD4" w:rsidRDefault="00E10BD4">
      <w:pPr>
        <w:widowControl w:val="0"/>
        <w:spacing w:before="120"/>
        <w:jc w:val="center"/>
        <w:rPr>
          <w:b/>
          <w:bCs/>
          <w:color w:val="000000"/>
          <w:sz w:val="28"/>
          <w:szCs w:val="28"/>
        </w:rPr>
      </w:pPr>
      <w:r>
        <w:rPr>
          <w:b/>
          <w:bCs/>
          <w:color w:val="000000"/>
          <w:sz w:val="28"/>
          <w:szCs w:val="28"/>
        </w:rPr>
        <w:t>Лейбористское правительство</w:t>
      </w:r>
    </w:p>
    <w:p w:rsidR="00E10BD4" w:rsidRDefault="00E10BD4">
      <w:pPr>
        <w:widowControl w:val="0"/>
        <w:spacing w:before="120"/>
        <w:ind w:firstLine="567"/>
        <w:jc w:val="both"/>
        <w:rPr>
          <w:color w:val="000000"/>
          <w:sz w:val="24"/>
          <w:szCs w:val="24"/>
        </w:rPr>
      </w:pPr>
      <w:r>
        <w:rPr>
          <w:color w:val="000000"/>
          <w:sz w:val="24"/>
          <w:szCs w:val="24"/>
        </w:rPr>
        <w:t xml:space="preserve">Будучи важным производителем первичного сырья, Австралия быстро ощутила влияние падения цен на мировом рынке в 1929–1931. Чтобы преодолеть трудную ситуацию, федеральное правительство снизило заработную плату в бюджетной сфере, пенсии и проценты по облигациям. Арбитражный суд постановил уменьшить на 10% реальные заработные платы. Курс национальной валюты стабилизировался на обесцененном уровне. Союзный банк согласился предоставить кредиты для проведения общественных работ безработными и на помощь сельскому хозяйству, чтобы покрыть государственный дефицит. </w:t>
      </w:r>
    </w:p>
    <w:p w:rsidR="00E10BD4" w:rsidRDefault="00E10BD4">
      <w:pPr>
        <w:widowControl w:val="0"/>
        <w:spacing w:before="120"/>
        <w:ind w:firstLine="567"/>
        <w:jc w:val="both"/>
        <w:rPr>
          <w:color w:val="000000"/>
          <w:sz w:val="24"/>
          <w:szCs w:val="24"/>
        </w:rPr>
      </w:pPr>
      <w:r>
        <w:rPr>
          <w:color w:val="000000"/>
          <w:sz w:val="24"/>
          <w:szCs w:val="24"/>
        </w:rPr>
        <w:t xml:space="preserve">В декабре 1931 Объединенная партия Австралии абсолютным большинством голосов избрала 75 депутатов в палату представителей и сформировала антилейбористское правительство. </w:t>
      </w:r>
    </w:p>
    <w:p w:rsidR="00E10BD4" w:rsidRDefault="00E10BD4">
      <w:pPr>
        <w:widowControl w:val="0"/>
        <w:spacing w:before="120"/>
        <w:jc w:val="center"/>
        <w:rPr>
          <w:b/>
          <w:bCs/>
          <w:color w:val="000000"/>
          <w:sz w:val="28"/>
          <w:szCs w:val="28"/>
        </w:rPr>
      </w:pPr>
      <w:r>
        <w:rPr>
          <w:b/>
          <w:bCs/>
          <w:color w:val="000000"/>
          <w:sz w:val="28"/>
          <w:szCs w:val="28"/>
        </w:rPr>
        <w:t>Международные отношения</w:t>
      </w:r>
    </w:p>
    <w:p w:rsidR="00E10BD4" w:rsidRDefault="00E10BD4">
      <w:pPr>
        <w:widowControl w:val="0"/>
        <w:spacing w:before="120"/>
        <w:ind w:firstLine="567"/>
        <w:jc w:val="both"/>
        <w:rPr>
          <w:color w:val="000000"/>
          <w:sz w:val="24"/>
          <w:szCs w:val="24"/>
        </w:rPr>
      </w:pPr>
      <w:r>
        <w:rPr>
          <w:color w:val="000000"/>
          <w:sz w:val="24"/>
          <w:szCs w:val="24"/>
        </w:rPr>
        <w:t xml:space="preserve">После Первой мировой войны Австралия вступила в Лигу наций. Военно-морские силы Австралии были сокращены. Во время депрессии была отменена обязательная военная служба. В начале 1930-х годов расходы на оборону были крайне низкими и несколько повысились после 1935, однако реальная обороноспособность страны вплоть до Мюнхенского кризиса 1938 находилась на низком уровне. В первые два года Второй мировой войны австралийское правительство продолжало поддерживать отношения с Японией. </w:t>
      </w:r>
    </w:p>
    <w:p w:rsidR="00E10BD4" w:rsidRDefault="00E10BD4">
      <w:pPr>
        <w:widowControl w:val="0"/>
        <w:spacing w:before="120"/>
        <w:jc w:val="center"/>
        <w:rPr>
          <w:b/>
          <w:bCs/>
          <w:color w:val="000000"/>
          <w:sz w:val="28"/>
          <w:szCs w:val="28"/>
        </w:rPr>
      </w:pPr>
      <w:r>
        <w:rPr>
          <w:b/>
          <w:bCs/>
          <w:color w:val="000000"/>
          <w:sz w:val="28"/>
          <w:szCs w:val="28"/>
        </w:rPr>
        <w:t>Вторая мировая война</w:t>
      </w:r>
    </w:p>
    <w:p w:rsidR="00E10BD4" w:rsidRDefault="00E10BD4">
      <w:pPr>
        <w:widowControl w:val="0"/>
        <w:spacing w:before="120"/>
        <w:ind w:firstLine="567"/>
        <w:jc w:val="both"/>
        <w:rPr>
          <w:color w:val="000000"/>
          <w:sz w:val="24"/>
          <w:szCs w:val="24"/>
        </w:rPr>
      </w:pPr>
      <w:r>
        <w:rPr>
          <w:color w:val="000000"/>
          <w:sz w:val="24"/>
          <w:szCs w:val="24"/>
        </w:rPr>
        <w:t xml:space="preserve">Во время Второй мировой войны Австралия выступила на стороне Великобритании. Австралийцы участвовали в обороне Африки и в воздушной «Битве за Англию». После поражения британско-австралийско-новозеланских войск в Греции и на Крите в 1941 австралийцы стали требовать большей самостоятельности своего контингента и уклонялись от участия в рискованных операциях. Так, в критический момент обороны Тобрука австралийские войска эвакуировались из города. </w:t>
      </w:r>
    </w:p>
    <w:p w:rsidR="00E10BD4" w:rsidRDefault="00E10BD4">
      <w:pPr>
        <w:widowControl w:val="0"/>
        <w:spacing w:before="120"/>
        <w:ind w:firstLine="567"/>
        <w:jc w:val="both"/>
        <w:rPr>
          <w:color w:val="000000"/>
          <w:sz w:val="24"/>
          <w:szCs w:val="24"/>
        </w:rPr>
      </w:pPr>
      <w:r>
        <w:rPr>
          <w:color w:val="000000"/>
          <w:sz w:val="24"/>
          <w:szCs w:val="24"/>
        </w:rPr>
        <w:t xml:space="preserve">После вступления Японии в войну и капитуляции британско-австралийских войск в Сингапуре положение Австралии стало критическим. Великобритания не могла оказать ей поддержки. </w:t>
      </w:r>
    </w:p>
    <w:p w:rsidR="00E10BD4" w:rsidRDefault="00E10BD4">
      <w:pPr>
        <w:widowControl w:val="0"/>
        <w:spacing w:before="120"/>
        <w:ind w:firstLine="567"/>
        <w:jc w:val="both"/>
        <w:rPr>
          <w:color w:val="000000"/>
          <w:sz w:val="24"/>
          <w:szCs w:val="24"/>
        </w:rPr>
      </w:pPr>
      <w:r>
        <w:rPr>
          <w:color w:val="000000"/>
          <w:sz w:val="24"/>
          <w:szCs w:val="24"/>
        </w:rPr>
        <w:t xml:space="preserve">Австралийские войска были отозваны на родину, отказавшись по дороге помочь британцам в Бирме. Японцы не высадились в Австралии и ограничились бомбардировками северных городов Дарвин, Брум, Таунсвилл и вторжением в новую Гвинею. Основную помощь Австралии оказали США, превратившие материк в один из основных плацдармов для контрнаступления против Японии. Нач алось стратегическое сближение США и Австралии. Традиционным союзником Австралии осталась и Новая Зеландия. </w:t>
      </w:r>
    </w:p>
    <w:p w:rsidR="00E10BD4" w:rsidRDefault="00E10BD4">
      <w:pPr>
        <w:widowControl w:val="0"/>
        <w:spacing w:before="120"/>
        <w:ind w:firstLine="567"/>
        <w:jc w:val="both"/>
        <w:rPr>
          <w:color w:val="000000"/>
          <w:sz w:val="24"/>
          <w:szCs w:val="24"/>
        </w:rPr>
      </w:pPr>
      <w:r>
        <w:rPr>
          <w:color w:val="000000"/>
          <w:sz w:val="24"/>
          <w:szCs w:val="24"/>
        </w:rPr>
        <w:t xml:space="preserve">Потеряв популярность, ОЛП уступила власть лейбористскому правительству меньшинства в 1941 (в 1943 правительство Д. Кэртина получило большинство). После поражения на выборах ОЛП в 1944 преобразовалась вместе с другими либеральными группировками в Либеральную партию Австралии (ЛПА). </w:t>
      </w:r>
    </w:p>
    <w:p w:rsidR="00E10BD4" w:rsidRDefault="00E10BD4">
      <w:pPr>
        <w:widowControl w:val="0"/>
        <w:spacing w:before="120"/>
        <w:ind w:firstLine="567"/>
        <w:jc w:val="both"/>
        <w:rPr>
          <w:color w:val="000000"/>
          <w:sz w:val="24"/>
          <w:szCs w:val="24"/>
        </w:rPr>
      </w:pPr>
      <w:r>
        <w:rPr>
          <w:color w:val="000000"/>
          <w:sz w:val="24"/>
          <w:szCs w:val="24"/>
        </w:rPr>
        <w:t xml:space="preserve">Во время Второй мировой войны произошел подъем промышленности, вызванный военными нуждами, но к концу войны уровень производства вернулся почти к довоенному уровню.Во второй мировой войне погибло 25 тыс. австралийцев. </w:t>
      </w:r>
    </w:p>
    <w:p w:rsidR="00E10BD4" w:rsidRDefault="00E10BD4">
      <w:pPr>
        <w:widowControl w:val="0"/>
        <w:spacing w:before="120"/>
        <w:jc w:val="center"/>
        <w:rPr>
          <w:b/>
          <w:bCs/>
          <w:color w:val="000000"/>
          <w:sz w:val="28"/>
          <w:szCs w:val="28"/>
        </w:rPr>
      </w:pPr>
      <w:r>
        <w:rPr>
          <w:b/>
          <w:bCs/>
          <w:color w:val="000000"/>
          <w:sz w:val="28"/>
          <w:szCs w:val="28"/>
        </w:rPr>
        <w:t>Послевоенный период</w:t>
      </w:r>
    </w:p>
    <w:p w:rsidR="00E10BD4" w:rsidRDefault="00E10BD4">
      <w:pPr>
        <w:widowControl w:val="0"/>
        <w:spacing w:before="120"/>
        <w:ind w:firstLine="567"/>
        <w:jc w:val="both"/>
        <w:rPr>
          <w:color w:val="000000"/>
          <w:sz w:val="24"/>
          <w:szCs w:val="24"/>
        </w:rPr>
      </w:pPr>
      <w:r>
        <w:rPr>
          <w:color w:val="000000"/>
          <w:sz w:val="24"/>
          <w:szCs w:val="24"/>
        </w:rPr>
        <w:t xml:space="preserve">Во время Второй мировой войны британское правительство приняло Вестминстерский акт 1931, предоставивший некоторым доминионам, включая Австралию, законодательную автономию. В послевоенной Австралии воцарился дух оптимизма и уверенности. Лейбористское правительство во главе с премьер-министром Джозефом Б.Чифли, сменившим Кертина после его кончины в июне 1945, выдвинуло новые планы экономического развития страны. В период 1946–1949 было разработано законодательство, ориентированное на повышение благосостояния, развитие системы здравоохранения, заботу о лицах пожилого возраста, помощь безработным и нетрудоспособным. На референдуме 1946 была одобрена поправка к конституции, согласно которой федеральное правительство должно не только взять на себя заботу о нетрудоспособных и пожилых людях, но и обеспечить выплату пособий молодым матерям, вдовам, детям, безработным, студентам и многодетным семьям, а также помочь в приобретении лекарств и оплате гонораров медицинскому персоналу. Это заставило существенно расширить социальные программы правительства Австралии. Правительство взяло курс на поощрение предпринимательства в авиации, судоходстве и банковском деле и ввело систему стипендий для получения высшего образования. В 1949 был создан гидроэнергетический комплекс «Снежные горы», чтобы оросить засушливые внутренние районы Юго-Восточной Австралии и вырабатывать дешевую электроэнергию. Важное значение имела широкомасштабная иммиграционная программа, позволившая восполнить нехватку рабочей силы в период послевоенного экономического бума. </w:t>
      </w:r>
    </w:p>
    <w:p w:rsidR="00E10BD4" w:rsidRDefault="00E10BD4">
      <w:pPr>
        <w:widowControl w:val="0"/>
        <w:spacing w:before="120"/>
        <w:ind w:firstLine="567"/>
        <w:jc w:val="both"/>
        <w:rPr>
          <w:color w:val="000000"/>
          <w:sz w:val="24"/>
          <w:szCs w:val="24"/>
        </w:rPr>
      </w:pPr>
      <w:r>
        <w:rPr>
          <w:color w:val="000000"/>
          <w:sz w:val="24"/>
          <w:szCs w:val="24"/>
        </w:rPr>
        <w:t xml:space="preserve">В стране произошли большие изменения. В 1949 стало очевидно, что лейбористское правительство утратило понимание расстановки сил на международной арене. Внутренняя политика вызвала недовольство широких слоев населения. Со времен войны сохранялась нормированная продажа бензина, хотя начиная с 1948 весьма популярный «Холден», первый сделанный в Австралии автомобиль, выпускавшийся компанией «Дженерал Моторс», стал доступен каждой австралийской семье. Экономический контроль, присущий военному времени, становился ненужным, поскольку страна вступала в продолжительный период послевоенного бума со стимулированием потребительских интересов. Стремясь осуществить социалистические идеалы лейбористского движения, Чифли попытался – весьма неудачно – национализировать частные банки. В декабре 1949 премьер-министром снова стал Р.Дж.Мензис, пришедший к власти во главе коалиции Либеральной партии и Аграрной партии, выдвинув избирательную платформу свободного предпринимательства и антикоммунизма. </w:t>
      </w:r>
    </w:p>
    <w:p w:rsidR="00E10BD4" w:rsidRDefault="00E10BD4">
      <w:pPr>
        <w:widowControl w:val="0"/>
        <w:spacing w:before="120"/>
        <w:jc w:val="center"/>
        <w:rPr>
          <w:b/>
          <w:bCs/>
          <w:color w:val="000000"/>
          <w:sz w:val="28"/>
          <w:szCs w:val="28"/>
        </w:rPr>
      </w:pPr>
      <w:r>
        <w:rPr>
          <w:b/>
          <w:bCs/>
          <w:color w:val="000000"/>
          <w:sz w:val="28"/>
          <w:szCs w:val="28"/>
        </w:rPr>
        <w:t>Возникновение зрелого индустриального общества (1945–1972)</w:t>
      </w:r>
    </w:p>
    <w:p w:rsidR="00E10BD4" w:rsidRDefault="00E10BD4">
      <w:pPr>
        <w:widowControl w:val="0"/>
        <w:spacing w:before="120"/>
        <w:ind w:firstLine="567"/>
        <w:jc w:val="both"/>
        <w:rPr>
          <w:color w:val="000000"/>
          <w:sz w:val="24"/>
          <w:szCs w:val="24"/>
        </w:rPr>
      </w:pPr>
      <w:r>
        <w:rPr>
          <w:color w:val="000000"/>
          <w:sz w:val="24"/>
          <w:szCs w:val="24"/>
        </w:rPr>
        <w:t xml:space="preserve">Австралийцы связывали с окончанием войны надежды на социальные изменения, улучшение жизни. Экономическая ситуация не способствовала этому, и разочарование привело к резкому росту стачечного движения – ежегодно бастовало свыше трехсот тысяч человек. </w:t>
      </w:r>
    </w:p>
    <w:p w:rsidR="00E10BD4" w:rsidRDefault="00E10BD4">
      <w:pPr>
        <w:widowControl w:val="0"/>
        <w:spacing w:before="120"/>
        <w:ind w:firstLine="567"/>
        <w:jc w:val="both"/>
        <w:rPr>
          <w:color w:val="000000"/>
          <w:sz w:val="24"/>
          <w:szCs w:val="24"/>
        </w:rPr>
      </w:pPr>
      <w:r>
        <w:rPr>
          <w:color w:val="000000"/>
          <w:sz w:val="24"/>
          <w:szCs w:val="24"/>
        </w:rPr>
        <w:t xml:space="preserve">После смерти Д.Кэртина в июле 1945 лейбористское правительство возглавил Д.Чифли, который объявил о проведении реформ. Были заложены основы «социального государства», связанные с развитием социального страхования и государственного здравоохранения. На референдуме 1946 была одобрена поправка к конституции, на основании которой началась выплата пособий нетрудоспособным, пожилым людям, молодым матерям, безработным, вдовам, сиротам и многодетным семьям. Была введена система стипендий для получения высшего образования. Выполнение социальных программ требовало средств. В 1949 был создан гидроэнергетический каскад «Снежные горы», который помог не только получить электроэнергию, но и оросить обширные районы юго-восточной Австралии. Была предпринята попытка поставить банки под контроль Федерального банка, заблокированная в 1947 Верховным судом. Тогда лейбористы приняли акт о национализации банков, который также был отклонен Верховным судом. Сохранились меры государственного регулирования военного времени, в частности – нормирование продажи бензина. Общество раскололось, началось наступление финансовых кругов на позиции лейбористов по всей стране, завершившееся падением правительства в 1949. </w:t>
      </w:r>
    </w:p>
    <w:p w:rsidR="00E10BD4" w:rsidRDefault="00E10BD4">
      <w:pPr>
        <w:widowControl w:val="0"/>
        <w:spacing w:before="120"/>
        <w:ind w:firstLine="567"/>
        <w:jc w:val="both"/>
        <w:rPr>
          <w:color w:val="000000"/>
          <w:sz w:val="24"/>
          <w:szCs w:val="24"/>
        </w:rPr>
      </w:pPr>
      <w:r>
        <w:rPr>
          <w:color w:val="000000"/>
          <w:sz w:val="24"/>
          <w:szCs w:val="24"/>
        </w:rPr>
        <w:t xml:space="preserve">В 1947 были расширены возможности эмиграции в Австралии. Но только в 1965. АЛП под давлением Социнтерна сняла из программы требование «белой Австралии» и перешло к идее «мультикультуры», сохранения культурных особенностей разных народов в Австралии. </w:t>
      </w:r>
    </w:p>
    <w:p w:rsidR="00E10BD4" w:rsidRDefault="00E10BD4">
      <w:pPr>
        <w:widowControl w:val="0"/>
        <w:spacing w:before="120"/>
        <w:ind w:firstLine="567"/>
        <w:jc w:val="both"/>
        <w:rPr>
          <w:color w:val="000000"/>
          <w:sz w:val="24"/>
          <w:szCs w:val="24"/>
        </w:rPr>
      </w:pPr>
      <w:r>
        <w:rPr>
          <w:color w:val="000000"/>
          <w:sz w:val="24"/>
          <w:szCs w:val="24"/>
        </w:rPr>
        <w:t xml:space="preserve">В 1949 к власти пришла либерально-аграрная коалиция во главе с Р.Мензисом (правил до 1965). </w:t>
      </w:r>
    </w:p>
    <w:p w:rsidR="00E10BD4" w:rsidRDefault="00E10BD4">
      <w:pPr>
        <w:widowControl w:val="0"/>
        <w:spacing w:before="120"/>
        <w:ind w:firstLine="567"/>
        <w:jc w:val="both"/>
        <w:rPr>
          <w:color w:val="000000"/>
          <w:sz w:val="24"/>
          <w:szCs w:val="24"/>
        </w:rPr>
      </w:pPr>
      <w:r>
        <w:rPr>
          <w:color w:val="000000"/>
          <w:sz w:val="24"/>
          <w:szCs w:val="24"/>
        </w:rPr>
        <w:t xml:space="preserve">В 50-е рост жизненного уровня и расширение средних слоев привели к стабилизации социальной ситуации. Однако уровень доходов оставался низким в сравнении со странами Запада. Только 7% налогоплательщиков зарабатывали более 2 тыс. ф. в год. </w:t>
      </w:r>
    </w:p>
    <w:p w:rsidR="00E10BD4" w:rsidRDefault="00E10BD4">
      <w:pPr>
        <w:widowControl w:val="0"/>
        <w:spacing w:before="120"/>
        <w:ind w:firstLine="567"/>
        <w:jc w:val="both"/>
        <w:rPr>
          <w:color w:val="000000"/>
          <w:sz w:val="24"/>
          <w:szCs w:val="24"/>
        </w:rPr>
      </w:pPr>
      <w:r>
        <w:rPr>
          <w:color w:val="000000"/>
          <w:sz w:val="24"/>
          <w:szCs w:val="24"/>
        </w:rPr>
        <w:t xml:space="preserve">Послевоенный период характеризуется проведением плавной индустриализации, обеспеченной притоком иностранных капиталов. В 60-е соотношение стоимости промышленной и сельскохозяйственной продукции составляло 60 к 30. Количество занятых в сельском хозяйстве упало в 40-е–70-е с 20% до 7,4%. Австралия стала развитым индустриальным обществом с эффективным сельским хозяйством. </w:t>
      </w:r>
    </w:p>
    <w:p w:rsidR="00E10BD4" w:rsidRDefault="00E10BD4">
      <w:pPr>
        <w:widowControl w:val="0"/>
        <w:spacing w:before="120"/>
        <w:ind w:firstLine="567"/>
        <w:jc w:val="both"/>
        <w:rPr>
          <w:color w:val="000000"/>
          <w:sz w:val="24"/>
          <w:szCs w:val="24"/>
        </w:rPr>
      </w:pPr>
      <w:r>
        <w:rPr>
          <w:color w:val="000000"/>
          <w:sz w:val="24"/>
          <w:szCs w:val="24"/>
        </w:rPr>
        <w:t xml:space="preserve">До 60-х индустриализация носила преимущественно импортзамещающий характер. Развитие получила металлургия, автомобилестроение, нефтепереработка. Автомобильный и авиатранспорт вытеснял железнодорожные перевозки. </w:t>
      </w:r>
    </w:p>
    <w:p w:rsidR="00E10BD4" w:rsidRDefault="00E10BD4">
      <w:pPr>
        <w:widowControl w:val="0"/>
        <w:spacing w:before="120"/>
        <w:ind w:firstLine="567"/>
        <w:jc w:val="both"/>
        <w:rPr>
          <w:color w:val="000000"/>
          <w:sz w:val="24"/>
          <w:szCs w:val="24"/>
        </w:rPr>
      </w:pPr>
      <w:r>
        <w:rPr>
          <w:color w:val="000000"/>
          <w:sz w:val="24"/>
          <w:szCs w:val="24"/>
        </w:rPr>
        <w:t xml:space="preserve">В 60-е открытие урановых месторождений вызвало минеральный бум и быстрое развитие горнодобывающей промышленности. </w:t>
      </w:r>
    </w:p>
    <w:p w:rsidR="00E10BD4" w:rsidRDefault="00E10BD4">
      <w:pPr>
        <w:widowControl w:val="0"/>
        <w:spacing w:before="120"/>
        <w:ind w:firstLine="567"/>
        <w:jc w:val="both"/>
        <w:rPr>
          <w:color w:val="000000"/>
          <w:sz w:val="24"/>
          <w:szCs w:val="24"/>
        </w:rPr>
      </w:pPr>
      <w:r>
        <w:rPr>
          <w:color w:val="000000"/>
          <w:sz w:val="24"/>
          <w:szCs w:val="24"/>
        </w:rPr>
        <w:t xml:space="preserve">Сохранялась высокая степень монополизации крупного производства. В ряде отраслей (автомобилестроение, тракторостроение, металлургия, химическая, пищевая промышленность и др.) господствующие позиции занимал иностранный капитал. </w:t>
      </w:r>
    </w:p>
    <w:p w:rsidR="00E10BD4" w:rsidRDefault="00E10BD4">
      <w:pPr>
        <w:widowControl w:val="0"/>
        <w:spacing w:before="120"/>
        <w:ind w:firstLine="567"/>
        <w:jc w:val="both"/>
        <w:rPr>
          <w:color w:val="000000"/>
          <w:sz w:val="24"/>
          <w:szCs w:val="24"/>
        </w:rPr>
      </w:pPr>
      <w:r>
        <w:rPr>
          <w:color w:val="000000"/>
          <w:sz w:val="24"/>
          <w:szCs w:val="24"/>
        </w:rPr>
        <w:t xml:space="preserve">В обрабатывающей промышленности по-прежнему преобладали мелкие предприятия, которые удачно вписались в индустриальную систему страны и обеспечивали гибкое обслуживание как крупных предприятий, так и населения. В сфере услуг в 60-е была занята треть рабочей силы. </w:t>
      </w:r>
    </w:p>
    <w:p w:rsidR="00E10BD4" w:rsidRDefault="00E10BD4">
      <w:pPr>
        <w:widowControl w:val="0"/>
        <w:spacing w:before="120"/>
        <w:ind w:firstLine="567"/>
        <w:jc w:val="both"/>
        <w:rPr>
          <w:color w:val="000000"/>
          <w:sz w:val="24"/>
          <w:szCs w:val="24"/>
        </w:rPr>
      </w:pPr>
      <w:r>
        <w:rPr>
          <w:color w:val="000000"/>
          <w:sz w:val="24"/>
          <w:szCs w:val="24"/>
        </w:rPr>
        <w:t xml:space="preserve">В 1966 австралийский фунт стерлингов был заменен на австралийский доллар. </w:t>
      </w:r>
    </w:p>
    <w:p w:rsidR="00E10BD4" w:rsidRDefault="00E10BD4">
      <w:pPr>
        <w:widowControl w:val="0"/>
        <w:spacing w:before="120"/>
        <w:ind w:firstLine="567"/>
        <w:jc w:val="both"/>
        <w:rPr>
          <w:color w:val="000000"/>
          <w:sz w:val="24"/>
          <w:szCs w:val="24"/>
        </w:rPr>
      </w:pPr>
      <w:r>
        <w:rPr>
          <w:color w:val="000000"/>
          <w:sz w:val="24"/>
          <w:szCs w:val="24"/>
        </w:rPr>
        <w:t xml:space="preserve">Большинство жителей стало жить в столицах штатов, причем почти половина – в районе Сиднея и Мельбурна. Приток населения в города не привел к всеобщей урбанизации быта даже городского населения. По мере роста жизненного уровня австралийцы обзаводились собственными домами и автомобилями. Большинство жителей предпочитали жить в пригородах, ежедневно преодолевая большие расстояния ради сохранения привычной уединенности и неторопливости. Полусельский стиль жизни создал Австралии репутацию «страны затянувшегося викэнда». Но с 50-х представление о благополучии смещается от тихого обеспеченного семейного быта к погоне за развлечениями. Австралийское общество стало более образованным. Количество студентов в 40-е–70-е выросло в десять раз. </w:t>
      </w:r>
    </w:p>
    <w:p w:rsidR="00E10BD4" w:rsidRDefault="00E10BD4">
      <w:pPr>
        <w:widowControl w:val="0"/>
        <w:spacing w:before="120"/>
        <w:ind w:firstLine="567"/>
        <w:jc w:val="both"/>
        <w:rPr>
          <w:color w:val="000000"/>
          <w:sz w:val="24"/>
          <w:szCs w:val="24"/>
        </w:rPr>
      </w:pPr>
      <w:r>
        <w:rPr>
          <w:color w:val="000000"/>
          <w:sz w:val="24"/>
          <w:szCs w:val="24"/>
        </w:rPr>
        <w:t xml:space="preserve">Заметным явлением внутриполитической жизни второй половины 60-х стала кампания против войны во Вьетнаме, в которой приняли участие профсоюзы, студенческие и «новые левые» организации, КПА и отколовшаяся от ЛПА Независимая либеральная партия. </w:t>
      </w:r>
    </w:p>
    <w:p w:rsidR="00E10BD4" w:rsidRDefault="00E10BD4">
      <w:pPr>
        <w:widowControl w:val="0"/>
        <w:spacing w:before="120"/>
        <w:ind w:firstLine="567"/>
        <w:jc w:val="both"/>
        <w:rPr>
          <w:color w:val="000000"/>
          <w:sz w:val="24"/>
          <w:szCs w:val="24"/>
        </w:rPr>
      </w:pPr>
      <w:r>
        <w:rPr>
          <w:color w:val="000000"/>
          <w:sz w:val="24"/>
          <w:szCs w:val="24"/>
        </w:rPr>
        <w:t xml:space="preserve">Постоянным признаком жизни в Австралии в 60–70-е стала инфляция и рост налогов. В середине 60-х эти явления затормозили рост уровня жизни, что привело к всплеску стачечного движения в середине 60-х В начале 70-х социальный кризис обострился – уровень инфляции достиг 20%, а безработицы – 5,2% рабочей силы. </w:t>
      </w:r>
    </w:p>
    <w:p w:rsidR="00E10BD4" w:rsidRDefault="00E10BD4">
      <w:pPr>
        <w:widowControl w:val="0"/>
        <w:spacing w:before="120"/>
        <w:jc w:val="center"/>
        <w:rPr>
          <w:b/>
          <w:bCs/>
          <w:color w:val="000000"/>
          <w:sz w:val="28"/>
          <w:szCs w:val="28"/>
        </w:rPr>
      </w:pPr>
      <w:r>
        <w:rPr>
          <w:b/>
          <w:bCs/>
          <w:color w:val="000000"/>
          <w:sz w:val="28"/>
          <w:szCs w:val="28"/>
        </w:rPr>
        <w:t>Реформы Г.Уитмена</w:t>
      </w:r>
    </w:p>
    <w:p w:rsidR="00E10BD4" w:rsidRDefault="00E10BD4">
      <w:pPr>
        <w:widowControl w:val="0"/>
        <w:spacing w:before="120"/>
        <w:ind w:firstLine="567"/>
        <w:jc w:val="both"/>
        <w:rPr>
          <w:color w:val="000000"/>
          <w:sz w:val="24"/>
          <w:szCs w:val="24"/>
        </w:rPr>
      </w:pPr>
      <w:r>
        <w:rPr>
          <w:color w:val="000000"/>
          <w:sz w:val="24"/>
          <w:szCs w:val="24"/>
        </w:rPr>
        <w:t xml:space="preserve">В 1972, после двадцатилетнего перерыва к власти вернулись лейбористы. Правительство Г.Уитмена стало осуществлять широкую программу реформ, важнейшими направлениями которой были: «новый федерализм» (усиление роли центра в проведении социальных программ), «выкуп Австралии» у иностранного капитала, ограничение деятельности иностранного капитала, девальвация доллара, государственная поддержка национального капитала, усиление социальных программ, в том числе – введение всеобщего медицинского страхования. Были национализированы две фармацевтические кампании. Эти меры вызвали всплеск инфляции и отток иностранного капитала из страны. В то же время ускорилось развитие национальной промышленности. В борьбе с инфляцией правительство снизило в 1973 импортные тарифы, что ударило по национальным предпринимателям. Одновременно был установлен государственный контроль над ценами. В 1973 из-за экологической опасности была приостановлена добыча урана, возобновленная в 1977. Была отменена воинская повинность. </w:t>
      </w:r>
    </w:p>
    <w:p w:rsidR="00E10BD4" w:rsidRDefault="00E10BD4">
      <w:pPr>
        <w:widowControl w:val="0"/>
        <w:spacing w:before="120"/>
        <w:ind w:firstLine="567"/>
        <w:jc w:val="both"/>
        <w:rPr>
          <w:color w:val="000000"/>
          <w:sz w:val="24"/>
          <w:szCs w:val="24"/>
        </w:rPr>
      </w:pPr>
      <w:r>
        <w:rPr>
          <w:color w:val="000000"/>
          <w:sz w:val="24"/>
          <w:szCs w:val="24"/>
        </w:rPr>
        <w:t xml:space="preserve">Национально-этатистский курс лейбористов был поддержан избирателями на выборах 1974, но сенат незначительным большинством голосов блокировал законодательную деятельность правительства, включая закон о бюджете. Уитмен предложил проведение политических реформ, которые облегчили бы преодоление конституционного кризиса и свели на нет влияние Великобритании на политическую жизнь Австралии. В условиях обострения внутриполитической обстановки губернатор Д.Кэр нарушил политическую традицию и в октябре 1975 отправил правительство большинства в отставку. Несмотря на кампанию протеста против отстранения Уитлема, на выборах в декабре 1975 победила либерально-аграрная коалиция. Правительство М.Фрейзера сохранило основные нововведения лейбористов, отменив лишь наиболее дорогостоящие социальные меры. Тем не менее, рост инфляции дополнился ростом безработицы. </w:t>
      </w:r>
    </w:p>
    <w:p w:rsidR="00E10BD4" w:rsidRDefault="00E10BD4">
      <w:pPr>
        <w:widowControl w:val="0"/>
        <w:spacing w:before="120"/>
        <w:ind w:firstLine="567"/>
        <w:jc w:val="both"/>
        <w:rPr>
          <w:color w:val="000000"/>
          <w:sz w:val="24"/>
          <w:szCs w:val="24"/>
        </w:rPr>
      </w:pPr>
      <w:r>
        <w:rPr>
          <w:color w:val="000000"/>
          <w:sz w:val="24"/>
          <w:szCs w:val="24"/>
        </w:rPr>
        <w:t xml:space="preserve">После преобразований правительства Г.Уитлема (программы социального страхования, государственной поддержки городского строительства, образования, малоимущих, аборигенов) и стабилизации социально-экономической ситуации в конце 70-х процесс создания социального государства в Австралии завершился, федеральный центр усилил контроль за соблюдением социальных и образовательных стандартов. Тем не менее в 1975 бедные составляли 8,2% населения. </w:t>
      </w:r>
    </w:p>
    <w:p w:rsidR="00E10BD4" w:rsidRDefault="00E10BD4">
      <w:pPr>
        <w:widowControl w:val="0"/>
        <w:spacing w:before="120"/>
        <w:jc w:val="center"/>
        <w:rPr>
          <w:b/>
          <w:bCs/>
          <w:color w:val="000000"/>
          <w:sz w:val="28"/>
          <w:szCs w:val="28"/>
        </w:rPr>
      </w:pPr>
      <w:r>
        <w:rPr>
          <w:b/>
          <w:bCs/>
          <w:color w:val="000000"/>
          <w:sz w:val="28"/>
          <w:szCs w:val="28"/>
        </w:rPr>
        <w:t>Жизнь в условиях стабильности (с 1975)</w:t>
      </w:r>
    </w:p>
    <w:p w:rsidR="00E10BD4" w:rsidRDefault="00E10BD4">
      <w:pPr>
        <w:widowControl w:val="0"/>
        <w:spacing w:before="120"/>
        <w:ind w:firstLine="567"/>
        <w:jc w:val="both"/>
        <w:rPr>
          <w:color w:val="000000"/>
          <w:sz w:val="24"/>
          <w:szCs w:val="24"/>
        </w:rPr>
      </w:pPr>
      <w:r>
        <w:rPr>
          <w:color w:val="000000"/>
          <w:sz w:val="24"/>
          <w:szCs w:val="24"/>
        </w:rPr>
        <w:t xml:space="preserve">В дальнейшем партийная система действовала без потрясений. В 1983–1996 у власти снова находились лейбористы (Р.Хоук, П.Китинг), воздержавшиеся от широкомасштабных реформ. Осторожные налоговые реформы и преобразования в области образования способствовали усилению согласия в обществе. В 1992 началось возвращение земель аборигенам. В условиях глобализации лейбористы по существу проводили либеральную политику. Было проведено дерегулирование финансовых рынков, разрешены операции иностранных банков. Происходило разгосударствление авиаперевозок и телефонной связи. В начале 90-х в Австралии начался экономический кризис. В 1996 к власти пришло либерально-аграрное правительство Д.Говарда. В 90-е усилилось движение за провозглашение Австралии республикой. 6 ноября 1999 прошел референдум, во время которого 55% австралийцев поддержали монархию. </w:t>
      </w:r>
    </w:p>
    <w:p w:rsidR="00E10BD4" w:rsidRDefault="00E10BD4">
      <w:pPr>
        <w:widowControl w:val="0"/>
        <w:spacing w:before="120"/>
        <w:ind w:firstLine="567"/>
        <w:jc w:val="both"/>
        <w:rPr>
          <w:color w:val="000000"/>
          <w:sz w:val="24"/>
          <w:szCs w:val="24"/>
        </w:rPr>
      </w:pPr>
      <w:r>
        <w:rPr>
          <w:color w:val="000000"/>
          <w:sz w:val="24"/>
          <w:szCs w:val="24"/>
        </w:rPr>
        <w:t xml:space="preserve">В 1998 население достигло 17,8 млн. человек. </w:t>
      </w:r>
    </w:p>
    <w:p w:rsidR="00E10BD4" w:rsidRDefault="00E10BD4">
      <w:pPr>
        <w:widowControl w:val="0"/>
        <w:spacing w:before="120"/>
        <w:ind w:firstLine="567"/>
        <w:jc w:val="both"/>
        <w:rPr>
          <w:color w:val="000000"/>
          <w:sz w:val="24"/>
          <w:szCs w:val="24"/>
        </w:rPr>
      </w:pPr>
      <w:r>
        <w:rPr>
          <w:color w:val="000000"/>
          <w:sz w:val="24"/>
          <w:szCs w:val="24"/>
        </w:rPr>
        <w:t xml:space="preserve">В 2000 Сидней стал столицей последних Олимпийских игр века. </w:t>
      </w:r>
    </w:p>
    <w:p w:rsidR="00E10BD4" w:rsidRDefault="00E10BD4">
      <w:pPr>
        <w:widowControl w:val="0"/>
        <w:spacing w:before="120"/>
        <w:ind w:firstLine="590"/>
        <w:jc w:val="both"/>
        <w:rPr>
          <w:color w:val="000000"/>
          <w:sz w:val="24"/>
          <w:szCs w:val="24"/>
        </w:rPr>
      </w:pPr>
      <w:bookmarkStart w:id="0" w:name="_GoBack"/>
      <w:bookmarkEnd w:id="0"/>
    </w:p>
    <w:sectPr w:rsidR="00E10BD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70247"/>
    <w:rsid w:val="006B19AD"/>
    <w:rsid w:val="00AE68D8"/>
    <w:rsid w:val="00B70247"/>
    <w:rsid w:val="00E10BD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701F43-7F7D-47CE-B08D-3B4595F0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26929</Words>
  <Characters>15350</Characters>
  <Application>Microsoft Office Word</Application>
  <DocSecurity>0</DocSecurity>
  <Lines>127</Lines>
  <Paragraphs>84</Paragraphs>
  <ScaleCrop>false</ScaleCrop>
  <HeadingPairs>
    <vt:vector size="2" baseType="variant">
      <vt:variant>
        <vt:lpstr>Название</vt:lpstr>
      </vt:variant>
      <vt:variant>
        <vt:i4>1</vt:i4>
      </vt:variant>
    </vt:vector>
  </HeadingPairs>
  <TitlesOfParts>
    <vt:vector size="1" baseType="lpstr">
      <vt:lpstr>История Австралии</vt:lpstr>
    </vt:vector>
  </TitlesOfParts>
  <Company>PERSONAL COMPUTERS</Company>
  <LinksUpToDate>false</LinksUpToDate>
  <CharactersWithSpaces>42195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Австралии</dc:title>
  <dc:subject/>
  <dc:creator>USER</dc:creator>
  <cp:keywords/>
  <dc:description/>
  <cp:lastModifiedBy>admin</cp:lastModifiedBy>
  <cp:revision>2</cp:revision>
  <dcterms:created xsi:type="dcterms:W3CDTF">2014-01-26T11:13:00Z</dcterms:created>
  <dcterms:modified xsi:type="dcterms:W3CDTF">2014-01-26T11:13:00Z</dcterms:modified>
</cp:coreProperties>
</file>