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19A" w:rsidRDefault="006F5575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I. Паспортные данные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Ф.И.О. ребенка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Возраст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Дата и год рождения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Адрес постоянного места жительства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Дата и время поступления в клинику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Каким учреждением направлен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Диагноз при направлении</w:t>
      </w:r>
    </w:p>
    <w:p w:rsidR="0049119A" w:rsidRDefault="0049119A">
      <w:pPr>
        <w:rPr>
          <w:rFonts w:ascii="Times New Roman" w:hAnsi="Times New Roman"/>
          <w:b/>
        </w:rPr>
      </w:pPr>
    </w:p>
    <w:p w:rsidR="0049119A" w:rsidRDefault="006F55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Диагноз клинический: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а/ основной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б/ сопутствующий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в/ осложнения</w:t>
      </w: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II. Анамнез.</w:t>
      </w:r>
    </w:p>
    <w:p w:rsidR="0049119A" w:rsidRDefault="0049119A">
      <w:pPr>
        <w:jc w:val="center"/>
        <w:rPr>
          <w:rFonts w:ascii="Times New Roman" w:hAnsi="Times New Roman"/>
          <w:b/>
          <w:i/>
        </w:rPr>
      </w:pPr>
    </w:p>
    <w:p w:rsidR="0049119A" w:rsidRDefault="006F55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Анамнез заболевания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Жалобы при поступлении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Сведения о развитии настоящего заболевания.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 какого времени считается больным, как развивалась болезнь, какое проводилось лечение и т.д. (подробно до момента курации).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Анамнез жизни.</w:t>
      </w:r>
    </w:p>
    <w:p w:rsidR="0049119A" w:rsidRDefault="0049119A">
      <w:pPr>
        <w:rPr>
          <w:rFonts w:ascii="Times New Roman" w:hAnsi="Times New Roman"/>
          <w:i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 Антенатальный период.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От какой беременности родился ребенок, каких родов. Течение настоящей беременности (токсикоз, тяжесть, инфекционные заболевания, прием лекарств, угроза выкидыша, меры его профилактики, питание беременной, профессиональные вредности, как проводилась антенатальная профилактика рахита).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Течение родов: длительность I периода, II периода, III периода, акушерские вмешательства, характер околоплодных вод, оценка новорожденного по шкале Апгар.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Число предыдущих беременностей, выкидышей, мед. абортов.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Течение предыдущей беременности.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Число родов, течение предыдущих родов.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Умерло детей (в каком возрасте и от какого заболевания).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Заключение о развитии ребенка в антенатальном периоде.</w:t>
      </w:r>
    </w:p>
    <w:p w:rsidR="0049119A" w:rsidRDefault="0049119A">
      <w:pPr>
        <w:rPr>
          <w:rFonts w:ascii="Times New Roman" w:hAnsi="Times New Roman"/>
          <w:i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2. Период новорожденности.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Доношенный, недоношенный, масса при рождении.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Длина при рождении в см. Закричал сразу, после оживления.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Степень асфиксии (меры оживления).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Желтушность (показания билирубина, лечебные мероприятия и т.д.).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Родовая травма, на какой день выписан ребенок домой, массой в гр. Остаток пуповины отпал на      день, пупочная рана зажила на      день. Был приложен к груди через       часов.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Перенесенные заболевания в период новорожденности.</w:t>
      </w: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Заключение о развитии ребенка в период новорожденности.</w:t>
      </w:r>
    </w:p>
    <w:p w:rsidR="0049119A" w:rsidRDefault="0049119A">
      <w:pPr>
        <w:rPr>
          <w:rFonts w:ascii="Times New Roman" w:hAnsi="Times New Roman"/>
          <w:i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3. Вскармливание ребенка.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В настоящее время находится на ___ вскармливании. Прикорм введен в ___ месяцев в виде ___ по ___ мл. Был отнят от груди в ___ мес. Питание ребенка в настоящее время (для детей старше года).</w:t>
      </w: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>Заключение по вскармливанию ребенка.</w:t>
      </w:r>
    </w:p>
    <w:p w:rsidR="0049119A" w:rsidRDefault="0049119A">
      <w:pPr>
        <w:rPr>
          <w:rFonts w:ascii="Times New Roman" w:hAnsi="Times New Roman"/>
          <w:i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4. Сведения о динамике физического и психомоторного развития.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Когда начал держать голову, сидеть, стоять.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Развитие речи: гуление, первые слова, первые предложения.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Динамика нарастания роста и веса.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Вес, рост в настоящее время. Стал посещать детские ясли в возрасте, детский сад. Отношение к другим  детям. Успеваемость в школе.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Заключение о психомоторном развитии, физическом развитии ребенка.</w:t>
      </w:r>
    </w:p>
    <w:p w:rsidR="0049119A" w:rsidRDefault="0049119A">
      <w:pPr>
        <w:rPr>
          <w:rFonts w:ascii="Times New Roman" w:hAnsi="Times New Roman"/>
          <w:i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5. Сведения о профилактических прививках.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Когда и какие прививки сделаны, как протекал поствакцинальный период.</w:t>
      </w:r>
    </w:p>
    <w:p w:rsidR="0049119A" w:rsidRDefault="0049119A">
      <w:pPr>
        <w:rPr>
          <w:rFonts w:ascii="Times New Roman" w:hAnsi="Times New Roman"/>
          <w:i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6. Перенесенные заболевания.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Какие и когда заболевания перенес, как протекали заболевания, осложнения, проводимое лечение, аллергические реакции, на какие продукты питания, лекарства.</w:t>
      </w:r>
    </w:p>
    <w:p w:rsidR="0049119A" w:rsidRDefault="0049119A">
      <w:pPr>
        <w:rPr>
          <w:rFonts w:ascii="Times New Roman" w:hAnsi="Times New Roman"/>
          <w:i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7. Жилищно-бытовые условия.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Уход за ребенком, жилая площадь, ее характеристика, экономическая обеспеченность, взаимоотношения в семье.</w:t>
      </w:r>
    </w:p>
    <w:p w:rsidR="0049119A" w:rsidRDefault="0049119A">
      <w:pPr>
        <w:rPr>
          <w:rFonts w:ascii="Times New Roman" w:hAnsi="Times New Roman"/>
          <w:i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8. Сведения о семье ребенка.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Ф.И.О. Возраст. Образование. Профессия. Число детей в семье: а/отца, б/ матери. Состояние здоровья отца, матери, ближайших родственников. Профессиональные вредности и вредные привычки отца, матери.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Гениалогическое дерево.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III. ОБЪЕКТИВНОЕ ИССЛЕДОВАНИЕ.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Общее состояние ребенка. Вес. Рост. Окружность головы, грудной клетки. 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Кожные покровы  (цвет, пигментация, высыпания, их характер, кровоизлияния, петехии, экхимозы, опрелость, себорея, пиодермия, экземы, потливость, молочный струп и т.д.).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Слизистые (цвет, кровоизлияния, налеты, высыпания и т.д.).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Подкожная клетчатка (истончение, избыточное отложение жира, склерема).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Отеки (их локализация, степень выраженности, усиливаются к вечеру, утром).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Мышечная система (развита слабо, удовлетворительно, хорошо, пороки развития мышц, атрофия, гипертрофия, гипотония, гипертония, миотония, параличи, парезы и т.д.).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Лимфатические узлы (их число, величина, консистенция, подвижность и др.).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Костная система (видимая деформация костей конечностей, позвоночника, укорочение конечностей, форма черепа: долихоцефалическая, мезокрания, брахикрания, микроцефалия, краниостеноз, размеры и т.д.).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Размеры родничка, податливость его краев, податливость костей затылка, четки, “браслеты”.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Суставы: форма, болезненность, характер болезненности, припухлость, гиперемия, объем движений.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Органы дыхания.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А</w:t>
      </w:r>
      <w:r>
        <w:rPr>
          <w:rFonts w:ascii="Times New Roman" w:hAnsi="Times New Roman"/>
        </w:rPr>
        <w:t>фония, осиплость, охриплость, гнусавость.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Форма грудной клетки: рахитическая, ассиметрическая, воронковидная, бочкообразная, деформированная, пороки развития.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Дыхание: сопящее, хрипящее, свистящее, клокочущее, стонущее, через нос, открытым ртом.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Число дыхательных движений в минуту, характер дыхания (учащенное, ритмичное, поверхностное, уреженное, углубленное, хаотическое, Чейн-Стокса, Биота, Кусмауля и др.).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Участие вспомогательной мускулатуры в акте дыхания.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Участие крыльев носа в акте дыхания. Одышка: инспираторная, экспираторная, смешанная.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Степень дыхательной недостаточности.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Пальпация грудной клетки.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Аускультация легких: дыхание - везикулярное, жесткое, ослабленное; бронхиальные хрипы - влажные (мелкопузырчатые, среднепузырчатые, крупнопузырчатые, крепитация), сухие (гудящие, жужжащие, шум трения плевры).</w:t>
      </w:r>
    </w:p>
    <w:p w:rsidR="0049119A" w:rsidRDefault="0049119A">
      <w:pPr>
        <w:rPr>
          <w:rFonts w:ascii="Times New Roman" w:hAnsi="Times New Roman"/>
          <w:i/>
        </w:rPr>
      </w:pP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Органы кровообращения.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Пульс - частота, ритм, наполнение, напряжение.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Осмотр сердечной области: сердечный толчок, виден на глаз, не виден, сердечный горб и др.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Ощупывание сердечной области: верхушечный толчок, кошачье мурлыканье.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Границы сердца: относительной и абсолютной сердечной тупости.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Аускультация сердца.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Органы пищеварения и брюшной полости.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Слизистая полости рта: цвет, высыпания, язвы и др. Своды зева: бледные, гиперемированные, высыпания, налеты, пленки, инфильтрация и т.д.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Язык: налеты, обложенность, “географический” язык, нет и др.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Зубы: верхние, нижние, их число, когда начали прорезываться, кариозные зубы, аномальнорасположенные зубы и т.д.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Миндалины: форма, величина, цвет, наличие пленок, их характер, лакуны, гнойные выделения при надавливании и др.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Жидкость в брюшной полости: есть или нет, в каком количестве.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Печень: размеры при пальпации и перкуссии, болезненность, какой край.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Селезенка: пальпируется или нет, ее размеры, характер поверхности, болезненность и др.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Мочеполовая система: частота, задержка, болезненность мочеиспускания, количество мочи в сутки, ее цвет, запах, симптом Пастернацкого, размеры наружных половых органов и др.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Нервная система.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Состояние психики, эмоции, вегетативные реакции, рефлексы.Мененгиальные симптомы: ригидность затылочных мышц, с. Курнига, с. Брудзинского и др.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Органы чувств.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Состояние зрения, слуха, обоняния, вкуса и др.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Предварительное заключение (диагностическая сводка).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IY. Данные лабораторных и инструментальных исследований.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Оценка результатов лабораторных и инструментальных исследований.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Графическое изображение симптомов болезни и лечения(температурный лист).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50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41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40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120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40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30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39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38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80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36</w:t>
      </w: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Y. Дневники.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Данные обследования больного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Назначения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Т С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ЧД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АД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>Заключение</w:t>
      </w: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YI. Дифференциальный диагноз.</w:t>
      </w:r>
    </w:p>
    <w:p w:rsidR="0049119A" w:rsidRDefault="0049119A">
      <w:pPr>
        <w:jc w:val="center"/>
        <w:rPr>
          <w:rFonts w:ascii="Times New Roman" w:hAnsi="Times New Roman"/>
          <w:b/>
        </w:rPr>
      </w:pPr>
    </w:p>
    <w:p w:rsidR="0049119A" w:rsidRDefault="0049119A">
      <w:pPr>
        <w:jc w:val="center"/>
        <w:rPr>
          <w:rFonts w:ascii="Times New Roman" w:hAnsi="Times New Roman"/>
          <w:b/>
        </w:rPr>
      </w:pPr>
    </w:p>
    <w:p w:rsidR="0049119A" w:rsidRDefault="006F5575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YII. Диагоноз и его обоснование (окончательный диагноз).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Диагнозы в соответствии с классификацией болезней.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YIII. Этиопатогенез.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IX. Лечение и его обоснование.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Х. Эпикриз.</w:t>
      </w: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49119A">
      <w:pPr>
        <w:rPr>
          <w:rFonts w:ascii="Times New Roman" w:hAnsi="Times New Roman"/>
        </w:rPr>
      </w:pP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куратора.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Замечания преподавателя,</w:t>
      </w:r>
    </w:p>
    <w:p w:rsidR="0049119A" w:rsidRDefault="006F557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оценка, подпись,дата. </w:t>
      </w:r>
      <w:bookmarkStart w:id="0" w:name="_GoBack"/>
      <w:bookmarkEnd w:id="0"/>
    </w:p>
    <w:sectPr w:rsidR="0049119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CTT"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575"/>
    <w:rsid w:val="0049119A"/>
    <w:rsid w:val="006F5575"/>
    <w:rsid w:val="00A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B8F280-8726-4D8F-95FF-531F306F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CTT" w:eastAsia="Times New Roman" w:hAnsi="CourierCTT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eterburg" w:hAnsi="Peterburg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6101</Characters>
  <Application>Microsoft Office Word</Application>
  <DocSecurity>0</DocSecurity>
  <Lines>50</Lines>
  <Paragraphs>14</Paragraphs>
  <ScaleCrop>false</ScaleCrop>
  <Company>Elcom Ltd</Company>
  <LinksUpToDate>false</LinksUpToDate>
  <CharactersWithSpaces>7157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Mikheev</dc:creator>
  <cp:keywords/>
  <dc:description/>
  <cp:lastModifiedBy>admin</cp:lastModifiedBy>
  <cp:revision>2</cp:revision>
  <cp:lastPrinted>1899-12-31T22:00:00Z</cp:lastPrinted>
  <dcterms:created xsi:type="dcterms:W3CDTF">2014-02-07T08:45:00Z</dcterms:created>
  <dcterms:modified xsi:type="dcterms:W3CDTF">2014-02-07T08:45:00Z</dcterms:modified>
</cp:coreProperties>
</file>