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89" w:rsidRDefault="002D5389">
      <w:pPr>
        <w:pStyle w:val="a3"/>
        <w:jc w:val="center"/>
        <w:rPr>
          <w:rFonts w:ascii="Arial" w:hAnsi="Arial"/>
          <w:b/>
          <w:caps/>
          <w:spacing w:val="40"/>
          <w:sz w:val="36"/>
        </w:rPr>
      </w:pPr>
      <w:r>
        <w:rPr>
          <w:rFonts w:ascii="Arial" w:hAnsi="Arial"/>
          <w:b/>
          <w:caps/>
          <w:spacing w:val="40"/>
          <w:sz w:val="36"/>
        </w:rPr>
        <w:t>КАФЕДРА Госпитальной ПЕДИАТРИИ №1</w:t>
      </w:r>
    </w:p>
    <w:p w:rsidR="002D5389" w:rsidRDefault="002D5389">
      <w:pPr>
        <w:pStyle w:val="a3"/>
        <w:jc w:val="center"/>
        <w:rPr>
          <w:rFonts w:ascii="Arial" w:hAnsi="Arial"/>
          <w:b/>
          <w:spacing w:val="200"/>
          <w:sz w:val="32"/>
        </w:rPr>
      </w:pPr>
    </w:p>
    <w:p w:rsidR="002D5389" w:rsidRDefault="002D5389">
      <w:pPr>
        <w:pStyle w:val="a3"/>
        <w:jc w:val="center"/>
        <w:rPr>
          <w:rFonts w:ascii="Arial" w:hAnsi="Arial"/>
          <w:b/>
          <w:sz w:val="60"/>
        </w:rPr>
      </w:pPr>
      <w:r>
        <w:rPr>
          <w:rFonts w:ascii="Arial" w:hAnsi="Arial"/>
          <w:b/>
          <w:spacing w:val="200"/>
          <w:sz w:val="60"/>
        </w:rPr>
        <w:t>ДГМА</w:t>
      </w:r>
    </w:p>
    <w:p w:rsidR="002D5389" w:rsidRDefault="002D5389">
      <w:pPr>
        <w:pStyle w:val="a3"/>
        <w:jc w:val="center"/>
        <w:rPr>
          <w:rFonts w:ascii="Arial" w:hAnsi="Arial"/>
          <w:b/>
          <w:sz w:val="32"/>
        </w:rPr>
      </w:pPr>
    </w:p>
    <w:p w:rsidR="002D5389" w:rsidRDefault="002D5389">
      <w:pPr>
        <w:pStyle w:val="a3"/>
        <w:jc w:val="center"/>
        <w:rPr>
          <w:rFonts w:ascii="Arial" w:hAnsi="Arial"/>
          <w:b/>
          <w:sz w:val="32"/>
        </w:rPr>
      </w:pPr>
    </w:p>
    <w:p w:rsidR="002D5389" w:rsidRDefault="002D5389">
      <w:pPr>
        <w:pStyle w:val="a3"/>
        <w:jc w:val="center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sz w:val="36"/>
        </w:rPr>
        <w:t xml:space="preserve">Зав. кафедрой: </w:t>
      </w:r>
      <w:r>
        <w:rPr>
          <w:rFonts w:ascii="Arial" w:hAnsi="Arial"/>
          <w:b/>
          <w:sz w:val="36"/>
        </w:rPr>
        <w:t xml:space="preserve">профессор Л.В. Ващенко </w:t>
      </w:r>
    </w:p>
    <w:p w:rsidR="002D5389" w:rsidRDefault="002D5389">
      <w:pPr>
        <w:pStyle w:val="a3"/>
        <w:jc w:val="center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sz w:val="36"/>
        </w:rPr>
        <w:t xml:space="preserve">Руководитель группы: </w:t>
      </w:r>
      <w:r>
        <w:rPr>
          <w:rFonts w:ascii="Arial" w:hAnsi="Arial"/>
          <w:b/>
          <w:sz w:val="36"/>
        </w:rPr>
        <w:t>Степаненко Т.И.</w:t>
      </w:r>
    </w:p>
    <w:p w:rsidR="002D5389" w:rsidRDefault="002D5389">
      <w:pPr>
        <w:pStyle w:val="a3"/>
        <w:rPr>
          <w:rFonts w:ascii="Arial" w:hAnsi="Arial"/>
        </w:rPr>
      </w:pPr>
    </w:p>
    <w:p w:rsidR="002D5389" w:rsidRDefault="002D5389">
      <w:pPr>
        <w:pStyle w:val="a3"/>
      </w:pPr>
    </w:p>
    <w:p w:rsidR="002D5389" w:rsidRDefault="002D5389">
      <w:pPr>
        <w:pStyle w:val="a3"/>
      </w:pPr>
    </w:p>
    <w:p w:rsidR="002D5389" w:rsidRDefault="002D5389">
      <w:pPr>
        <w:pStyle w:val="a3"/>
      </w:pPr>
    </w:p>
    <w:p w:rsidR="002D5389" w:rsidRDefault="002D5389">
      <w:pPr>
        <w:pStyle w:val="a3"/>
      </w:pPr>
    </w:p>
    <w:p w:rsidR="002D5389" w:rsidRDefault="002D5389">
      <w:pPr>
        <w:pStyle w:val="a3"/>
      </w:pPr>
    </w:p>
    <w:p w:rsidR="002D5389" w:rsidRDefault="002D5389">
      <w:pPr>
        <w:pStyle w:val="a3"/>
      </w:pPr>
    </w:p>
    <w:p w:rsidR="002D5389" w:rsidRDefault="002D5389">
      <w:pPr>
        <w:pStyle w:val="a3"/>
      </w:pPr>
    </w:p>
    <w:p w:rsidR="002D5389" w:rsidRDefault="002D5389">
      <w:pPr>
        <w:pStyle w:val="a3"/>
      </w:pPr>
    </w:p>
    <w:p w:rsidR="002D5389" w:rsidRDefault="002D5389">
      <w:pPr>
        <w:pStyle w:val="a3"/>
      </w:pPr>
    </w:p>
    <w:p w:rsidR="002D5389" w:rsidRDefault="002D5389">
      <w:pPr>
        <w:pStyle w:val="a3"/>
      </w:pPr>
    </w:p>
    <w:p w:rsidR="002D5389" w:rsidRDefault="002D5389">
      <w:pPr>
        <w:pStyle w:val="a3"/>
        <w:jc w:val="center"/>
        <w:rPr>
          <w:rFonts w:ascii="OzHandicraft Win95BT" w:hAnsi="OzHandicraft Win95BT"/>
          <w:b/>
          <w:spacing w:val="100"/>
          <w:sz w:val="170"/>
        </w:rPr>
      </w:pPr>
      <w:r>
        <w:rPr>
          <w:rFonts w:ascii="OzHandicraft Win95BT" w:hAnsi="OzHandicraft Win95BT"/>
          <w:b/>
          <w:spacing w:val="100"/>
          <w:sz w:val="170"/>
        </w:rPr>
        <w:t>ИСТОРИЯ БОЛЕЗНИ</w:t>
      </w:r>
    </w:p>
    <w:p w:rsidR="002D5389" w:rsidRDefault="002D5389">
      <w:pPr>
        <w:pStyle w:val="a3"/>
        <w:jc w:val="center"/>
        <w:rPr>
          <w:sz w:val="32"/>
        </w:rPr>
      </w:pPr>
    </w:p>
    <w:p w:rsidR="002D5389" w:rsidRDefault="002D5389">
      <w:pPr>
        <w:pStyle w:val="a3"/>
        <w:jc w:val="center"/>
        <w:rPr>
          <w:sz w:val="32"/>
        </w:rPr>
      </w:pPr>
    </w:p>
    <w:p w:rsidR="002D5389" w:rsidRDefault="002D5389">
      <w:pPr>
        <w:ind w:left="3261" w:hanging="1276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Диагноз: повышенное внутричерепное давлени,  гипертензионный синдром.</w:t>
      </w:r>
    </w:p>
    <w:p w:rsidR="002D5389" w:rsidRDefault="002D5389">
      <w:pPr>
        <w:pStyle w:val="a3"/>
        <w:jc w:val="center"/>
        <w:rPr>
          <w:sz w:val="32"/>
        </w:rPr>
      </w:pPr>
    </w:p>
    <w:p w:rsidR="002D5389" w:rsidRDefault="002D5389">
      <w:pPr>
        <w:pStyle w:val="a3"/>
        <w:rPr>
          <w:i/>
          <w:sz w:val="32"/>
        </w:rPr>
      </w:pPr>
    </w:p>
    <w:p w:rsidR="002D5389" w:rsidRDefault="002D5389">
      <w:pPr>
        <w:pStyle w:val="a3"/>
      </w:pPr>
    </w:p>
    <w:p w:rsidR="002D5389" w:rsidRDefault="002D5389">
      <w:pPr>
        <w:pStyle w:val="a3"/>
      </w:pPr>
    </w:p>
    <w:p w:rsidR="002D5389" w:rsidRDefault="002D5389">
      <w:pPr>
        <w:pStyle w:val="a3"/>
      </w:pPr>
    </w:p>
    <w:p w:rsidR="002D5389" w:rsidRDefault="002D5389">
      <w:pPr>
        <w:pStyle w:val="a3"/>
      </w:pPr>
    </w:p>
    <w:p w:rsidR="002D5389" w:rsidRDefault="002D5389">
      <w:pPr>
        <w:pStyle w:val="a3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Куратор:</w:t>
      </w:r>
      <w:r>
        <w:rPr>
          <w:rFonts w:ascii="Arial" w:hAnsi="Arial"/>
          <w:sz w:val="28"/>
        </w:rPr>
        <w:t xml:space="preserve"> Студент 5-го курса</w:t>
      </w:r>
    </w:p>
    <w:p w:rsidR="002D5389" w:rsidRDefault="002D5389">
      <w:pPr>
        <w:pStyle w:val="a3"/>
        <w:rPr>
          <w:rFonts w:ascii="Arial" w:hAnsi="Arial"/>
          <w:sz w:val="28"/>
        </w:rPr>
      </w:pPr>
      <w:r>
        <w:rPr>
          <w:rFonts w:ascii="Arial" w:hAnsi="Arial"/>
          <w:sz w:val="28"/>
        </w:rPr>
        <w:t>102-А группы</w:t>
      </w:r>
    </w:p>
    <w:p w:rsidR="002D5389" w:rsidRDefault="002D5389">
      <w:pPr>
        <w:pStyle w:val="a3"/>
        <w:rPr>
          <w:rFonts w:ascii="Arial" w:hAnsi="Arial"/>
          <w:sz w:val="28"/>
        </w:rPr>
      </w:pPr>
      <w:r>
        <w:rPr>
          <w:rFonts w:ascii="Arial" w:hAnsi="Arial"/>
          <w:sz w:val="28"/>
          <w:lang w:val="uk-UA"/>
        </w:rPr>
        <w:t>Я</w:t>
      </w:r>
      <w:r>
        <w:rPr>
          <w:rFonts w:ascii="Arial" w:hAnsi="Arial"/>
          <w:sz w:val="28"/>
        </w:rPr>
        <w:t>тин В.А.</w:t>
      </w:r>
    </w:p>
    <w:p w:rsidR="002D5389" w:rsidRDefault="002D5389">
      <w:pPr>
        <w:pStyle w:val="a3"/>
        <w:rPr>
          <w:rFonts w:ascii="Arial" w:hAnsi="Arial"/>
          <w:sz w:val="28"/>
        </w:rPr>
      </w:pPr>
    </w:p>
    <w:p w:rsidR="002D5389" w:rsidRDefault="002D5389">
      <w:pPr>
        <w:pStyle w:val="a3"/>
        <w:jc w:val="right"/>
        <w:rPr>
          <w:sz w:val="28"/>
        </w:rPr>
      </w:pPr>
      <w:r>
        <w:rPr>
          <w:sz w:val="28"/>
        </w:rPr>
        <w:t>Начало курации 22.12.2000</w:t>
      </w:r>
    </w:p>
    <w:p w:rsidR="002D5389" w:rsidRDefault="002D5389">
      <w:pPr>
        <w:pStyle w:val="a3"/>
        <w:jc w:val="right"/>
        <w:rPr>
          <w:sz w:val="28"/>
        </w:rPr>
      </w:pPr>
      <w:r>
        <w:rPr>
          <w:sz w:val="28"/>
        </w:rPr>
        <w:t>Конец курации 27.12.2000</w:t>
      </w:r>
    </w:p>
    <w:p w:rsidR="002D5389" w:rsidRDefault="002D5389">
      <w:pPr>
        <w:pStyle w:val="a3"/>
        <w:jc w:val="right"/>
        <w:rPr>
          <w:sz w:val="28"/>
        </w:rPr>
      </w:pPr>
    </w:p>
    <w:p w:rsidR="002D5389" w:rsidRDefault="002D5389">
      <w:pPr>
        <w:pStyle w:val="a3"/>
      </w:pPr>
    </w:p>
    <w:p w:rsidR="002D5389" w:rsidRDefault="002D5389">
      <w:pPr>
        <w:pStyle w:val="a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Днепропетровск</w:t>
      </w:r>
      <w:r>
        <w:rPr>
          <w:rFonts w:ascii="Arial" w:hAnsi="Arial"/>
          <w:b/>
          <w:sz w:val="28"/>
          <w:lang w:val="en-US"/>
        </w:rPr>
        <w:t xml:space="preserve"> </w:t>
      </w:r>
      <w:r>
        <w:rPr>
          <w:rFonts w:ascii="Arial" w:hAnsi="Arial"/>
          <w:b/>
          <w:sz w:val="28"/>
        </w:rPr>
        <w:t>2000</w:t>
      </w:r>
    </w:p>
    <w:p w:rsidR="002D5389" w:rsidRDefault="002D5389">
      <w:pPr>
        <w:spacing w:line="360" w:lineRule="auto"/>
        <w:jc w:val="center"/>
        <w:rPr>
          <w:rFonts w:ascii="Courier New" w:hAnsi="Courier New"/>
          <w:b/>
          <w:sz w:val="28"/>
        </w:rPr>
      </w:pPr>
      <w:r>
        <w:rPr>
          <w:rFonts w:ascii="Arial" w:hAnsi="Arial"/>
        </w:rPr>
        <w:br w:type="page"/>
      </w:r>
      <w:r>
        <w:rPr>
          <w:rFonts w:ascii="Courier New" w:hAnsi="Courier New"/>
          <w:b/>
          <w:sz w:val="28"/>
        </w:rPr>
        <w:t>История развития ребенка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Ф.И.О. – Дворниченко __________ _____________.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Пол. – женский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Дата рождения – 20.12.2000 г.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693"/>
        <w:gridCol w:w="2693"/>
      </w:tblGrid>
      <w:tr w:rsidR="002D5389">
        <w:tc>
          <w:tcPr>
            <w:tcW w:w="4395" w:type="dxa"/>
          </w:tcPr>
          <w:p w:rsidR="002D5389" w:rsidRDefault="002D5389">
            <w:pPr>
              <w:spacing w:line="360" w:lineRule="auto"/>
              <w:jc w:val="both"/>
              <w:rPr>
                <w:rFonts w:ascii="Courier New" w:hAnsi="Courier New"/>
                <w:b/>
                <w:sz w:val="28"/>
              </w:rPr>
            </w:pPr>
          </w:p>
        </w:tc>
        <w:tc>
          <w:tcPr>
            <w:tcW w:w="2693" w:type="dxa"/>
          </w:tcPr>
          <w:p w:rsidR="002D5389" w:rsidRDefault="002D5389">
            <w:pPr>
              <w:pStyle w:val="2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Отец</w:t>
            </w:r>
          </w:p>
        </w:tc>
        <w:tc>
          <w:tcPr>
            <w:tcW w:w="2693" w:type="dxa"/>
          </w:tcPr>
          <w:p w:rsidR="002D5389" w:rsidRDefault="002D5389">
            <w:pPr>
              <w:pStyle w:val="2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Мать</w:t>
            </w:r>
          </w:p>
        </w:tc>
      </w:tr>
      <w:tr w:rsidR="002D5389">
        <w:tc>
          <w:tcPr>
            <w:tcW w:w="4395" w:type="dxa"/>
          </w:tcPr>
          <w:p w:rsidR="002D5389" w:rsidRDefault="002D5389">
            <w:pPr>
              <w:spacing w:line="360" w:lineRule="auto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sz w:val="28"/>
              </w:rPr>
              <w:t>Ф.И.О.</w:t>
            </w:r>
          </w:p>
        </w:tc>
        <w:tc>
          <w:tcPr>
            <w:tcW w:w="2693" w:type="dxa"/>
          </w:tcPr>
          <w:p w:rsidR="002D5389" w:rsidRDefault="002D5389">
            <w:pPr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Дворниченко М.М</w:t>
            </w:r>
          </w:p>
        </w:tc>
        <w:tc>
          <w:tcPr>
            <w:tcW w:w="2693" w:type="dxa"/>
          </w:tcPr>
          <w:p w:rsidR="002D5389" w:rsidRDefault="002D5389">
            <w:pPr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Дворниченко Т.В.</w:t>
            </w:r>
          </w:p>
        </w:tc>
      </w:tr>
      <w:tr w:rsidR="002D5389">
        <w:tc>
          <w:tcPr>
            <w:tcW w:w="4395" w:type="dxa"/>
          </w:tcPr>
          <w:p w:rsidR="002D5389" w:rsidRDefault="002D5389">
            <w:pPr>
              <w:spacing w:line="360" w:lineRule="auto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sz w:val="28"/>
              </w:rPr>
              <w:t xml:space="preserve">Возраст </w:t>
            </w:r>
          </w:p>
        </w:tc>
        <w:tc>
          <w:tcPr>
            <w:tcW w:w="2693" w:type="dxa"/>
          </w:tcPr>
          <w:p w:rsidR="002D5389" w:rsidRDefault="002D5389">
            <w:pPr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23</w:t>
            </w:r>
          </w:p>
        </w:tc>
        <w:tc>
          <w:tcPr>
            <w:tcW w:w="2693" w:type="dxa"/>
          </w:tcPr>
          <w:p w:rsidR="002D5389" w:rsidRDefault="002D5389">
            <w:pPr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22</w:t>
            </w:r>
          </w:p>
        </w:tc>
      </w:tr>
      <w:tr w:rsidR="002D5389">
        <w:tc>
          <w:tcPr>
            <w:tcW w:w="4395" w:type="dxa"/>
          </w:tcPr>
          <w:p w:rsidR="002D5389" w:rsidRDefault="002D5389">
            <w:pPr>
              <w:pStyle w:val="3"/>
              <w:spacing w:line="360" w:lineRule="auto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Професия</w:t>
            </w:r>
          </w:p>
        </w:tc>
        <w:tc>
          <w:tcPr>
            <w:tcW w:w="2693" w:type="dxa"/>
          </w:tcPr>
          <w:p w:rsidR="002D5389" w:rsidRDefault="002D5389">
            <w:pPr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Водитель (АТП 1123)</w:t>
            </w:r>
          </w:p>
        </w:tc>
        <w:tc>
          <w:tcPr>
            <w:tcW w:w="2693" w:type="dxa"/>
          </w:tcPr>
          <w:p w:rsidR="002D5389" w:rsidRDefault="002D5389">
            <w:pPr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Д/х</w:t>
            </w:r>
          </w:p>
        </w:tc>
      </w:tr>
      <w:tr w:rsidR="002D5389">
        <w:tc>
          <w:tcPr>
            <w:tcW w:w="4395" w:type="dxa"/>
          </w:tcPr>
          <w:p w:rsidR="002D5389" w:rsidRDefault="002D5389">
            <w:pPr>
              <w:pStyle w:val="4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Группа крови</w:t>
            </w:r>
          </w:p>
        </w:tc>
        <w:tc>
          <w:tcPr>
            <w:tcW w:w="2693" w:type="dxa"/>
          </w:tcPr>
          <w:p w:rsidR="002D5389" w:rsidRDefault="002D5389">
            <w:pPr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  <w:lang w:val="en-US"/>
              </w:rPr>
              <w:t>II</w:t>
            </w:r>
            <w:r>
              <w:rPr>
                <w:rFonts w:ascii="Courier New" w:hAnsi="Courier New"/>
                <w:sz w:val="28"/>
              </w:rPr>
              <w:t>(+)</w:t>
            </w:r>
          </w:p>
        </w:tc>
        <w:tc>
          <w:tcPr>
            <w:tcW w:w="2693" w:type="dxa"/>
          </w:tcPr>
          <w:p w:rsidR="002D5389" w:rsidRDefault="002D5389">
            <w:pPr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  <w:lang w:val="en-US"/>
              </w:rPr>
              <w:t>II</w:t>
            </w:r>
            <w:r>
              <w:rPr>
                <w:rFonts w:ascii="Courier New" w:hAnsi="Courier New"/>
                <w:sz w:val="28"/>
              </w:rPr>
              <w:t>(+)</w:t>
            </w:r>
          </w:p>
        </w:tc>
      </w:tr>
      <w:tr w:rsidR="002D5389">
        <w:tc>
          <w:tcPr>
            <w:tcW w:w="4395" w:type="dxa"/>
          </w:tcPr>
          <w:p w:rsidR="002D5389" w:rsidRDefault="002D5389">
            <w:pPr>
              <w:spacing w:line="360" w:lineRule="auto"/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sz w:val="28"/>
              </w:rPr>
              <w:t>Состояние здоровья</w:t>
            </w:r>
          </w:p>
        </w:tc>
        <w:tc>
          <w:tcPr>
            <w:tcW w:w="2693" w:type="dxa"/>
          </w:tcPr>
          <w:p w:rsidR="002D5389" w:rsidRDefault="002D5389">
            <w:pPr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удовлетворительное</w:t>
            </w:r>
          </w:p>
        </w:tc>
        <w:tc>
          <w:tcPr>
            <w:tcW w:w="2693" w:type="dxa"/>
          </w:tcPr>
          <w:p w:rsidR="002D5389" w:rsidRDefault="002D5389">
            <w:pPr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удовлетворительное</w:t>
            </w:r>
          </w:p>
        </w:tc>
      </w:tr>
      <w:tr w:rsidR="002D5389">
        <w:tc>
          <w:tcPr>
            <w:tcW w:w="4395" w:type="dxa"/>
          </w:tcPr>
          <w:p w:rsidR="002D5389" w:rsidRDefault="002D5389">
            <w:pPr>
              <w:spacing w:line="360" w:lineRule="auto"/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sz w:val="28"/>
              </w:rPr>
              <w:t>Вредные привычки</w:t>
            </w:r>
          </w:p>
        </w:tc>
        <w:tc>
          <w:tcPr>
            <w:tcW w:w="2693" w:type="dxa"/>
          </w:tcPr>
          <w:p w:rsidR="002D5389" w:rsidRDefault="002D5389">
            <w:pPr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курит</w:t>
            </w:r>
          </w:p>
        </w:tc>
        <w:tc>
          <w:tcPr>
            <w:tcW w:w="2693" w:type="dxa"/>
          </w:tcPr>
          <w:p w:rsidR="002D5389" w:rsidRDefault="002D5389">
            <w:pPr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–</w:t>
            </w:r>
          </w:p>
        </w:tc>
      </w:tr>
      <w:tr w:rsidR="002D5389">
        <w:tc>
          <w:tcPr>
            <w:tcW w:w="4395" w:type="dxa"/>
          </w:tcPr>
          <w:p w:rsidR="002D5389" w:rsidRDefault="002D5389">
            <w:pPr>
              <w:spacing w:line="360" w:lineRule="auto"/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sz w:val="28"/>
              </w:rPr>
              <w:t xml:space="preserve">Наследственность </w:t>
            </w:r>
          </w:p>
        </w:tc>
        <w:tc>
          <w:tcPr>
            <w:tcW w:w="2693" w:type="dxa"/>
          </w:tcPr>
          <w:p w:rsidR="002D5389" w:rsidRDefault="002D5389">
            <w:pPr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не отягощена</w:t>
            </w:r>
          </w:p>
        </w:tc>
        <w:tc>
          <w:tcPr>
            <w:tcW w:w="2693" w:type="dxa"/>
          </w:tcPr>
          <w:p w:rsidR="002D5389" w:rsidRDefault="002D5389">
            <w:pPr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не отягощена</w:t>
            </w:r>
          </w:p>
        </w:tc>
      </w:tr>
      <w:tr w:rsidR="002D5389">
        <w:tc>
          <w:tcPr>
            <w:tcW w:w="4395" w:type="dxa"/>
          </w:tcPr>
          <w:p w:rsidR="002D5389" w:rsidRDefault="002D5389">
            <w:pPr>
              <w:spacing w:line="360" w:lineRule="auto"/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sz w:val="28"/>
              </w:rPr>
              <w:t>Материальные и бытовые условия семьи</w:t>
            </w:r>
          </w:p>
        </w:tc>
        <w:tc>
          <w:tcPr>
            <w:tcW w:w="2693" w:type="dxa"/>
          </w:tcPr>
          <w:p w:rsidR="002D5389" w:rsidRDefault="002D5389">
            <w:pPr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удовлетворительное</w:t>
            </w:r>
          </w:p>
        </w:tc>
        <w:tc>
          <w:tcPr>
            <w:tcW w:w="2693" w:type="dxa"/>
          </w:tcPr>
          <w:p w:rsidR="002D5389" w:rsidRDefault="002D5389">
            <w:pPr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удовлетворительное</w:t>
            </w:r>
          </w:p>
        </w:tc>
      </w:tr>
    </w:tbl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</w:p>
    <w:p w:rsidR="002D5389" w:rsidRDefault="002D5389">
      <w:pPr>
        <w:pStyle w:val="2"/>
        <w:spacing w:line="360" w:lineRule="auto"/>
        <w:rPr>
          <w:rFonts w:ascii="Courier New" w:hAnsi="Courier New"/>
        </w:rPr>
      </w:pPr>
    </w:p>
    <w:p w:rsidR="002D5389" w:rsidRDefault="002D5389">
      <w:pPr>
        <w:pStyle w:val="2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Акушерский анамнез</w:t>
      </w:r>
    </w:p>
    <w:p w:rsidR="002D5389" w:rsidRDefault="002D5389">
      <w:pPr>
        <w:numPr>
          <w:ilvl w:val="0"/>
          <w:numId w:val="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Беременность вторая.</w:t>
      </w:r>
    </w:p>
    <w:p w:rsidR="002D5389" w:rsidRDefault="002D5389">
      <w:pPr>
        <w:numPr>
          <w:ilvl w:val="0"/>
          <w:numId w:val="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Окончание предыдущей беременности (первой) – выкидыш.</w:t>
      </w:r>
    </w:p>
    <w:p w:rsidR="002D5389" w:rsidRDefault="002D5389">
      <w:pPr>
        <w:numPr>
          <w:ilvl w:val="0"/>
          <w:numId w:val="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нет</w:t>
      </w:r>
    </w:p>
    <w:p w:rsidR="002D5389" w:rsidRDefault="002D5389">
      <w:pPr>
        <w:numPr>
          <w:ilvl w:val="0"/>
          <w:numId w:val="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нет</w:t>
      </w:r>
    </w:p>
    <w:p w:rsidR="002D5389" w:rsidRDefault="002D5389">
      <w:pPr>
        <w:numPr>
          <w:ilvl w:val="0"/>
          <w:numId w:val="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нет</w:t>
      </w:r>
    </w:p>
    <w:p w:rsidR="002D5389" w:rsidRDefault="002D5389">
      <w:pPr>
        <w:numPr>
          <w:ilvl w:val="0"/>
          <w:numId w:val="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Токсикозов первой и второй половины беременности не было, дважды была госпитализирована в стационар по поводу преждевременной отслойки плаценты.</w:t>
      </w:r>
    </w:p>
    <w:p w:rsidR="002D5389" w:rsidRDefault="002D5389">
      <w:pPr>
        <w:numPr>
          <w:ilvl w:val="0"/>
          <w:numId w:val="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Срок гестации – 39 недель.</w:t>
      </w:r>
    </w:p>
    <w:p w:rsidR="002D5389" w:rsidRDefault="002D5389">
      <w:pPr>
        <w:numPr>
          <w:ilvl w:val="0"/>
          <w:numId w:val="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Продолжительность первого периода родов – 5 часов. При поступления в родильный дом был проведен амниоцентез, и через 20 минут начался второй период родов, продолжительностью 25 минут. Третий период родов продолжался 40 минут. Акушерских вмешательств не производилось.</w:t>
      </w:r>
    </w:p>
    <w:p w:rsidR="002D5389" w:rsidRDefault="002D5389">
      <w:pPr>
        <w:numPr>
          <w:ilvl w:val="0"/>
          <w:numId w:val="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Нормальная длительность безводного периода.</w:t>
      </w:r>
    </w:p>
    <w:p w:rsidR="002D5389" w:rsidRDefault="002D5389">
      <w:pPr>
        <w:numPr>
          <w:ilvl w:val="0"/>
          <w:numId w:val="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Без осложнений, пособия не проводились.</w:t>
      </w:r>
    </w:p>
    <w:p w:rsidR="002D5389" w:rsidRDefault="002D5389">
      <w:pPr>
        <w:numPr>
          <w:ilvl w:val="0"/>
          <w:numId w:val="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Оценка по шкале Апгар – 7 – 8 баллов.</w:t>
      </w:r>
    </w:p>
    <w:p w:rsidR="002D5389" w:rsidRDefault="002D5389">
      <w:pPr>
        <w:numPr>
          <w:ilvl w:val="0"/>
          <w:numId w:val="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После рождении ребенок в удовлетворительном состоянии, без особенностей.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</w:p>
    <w:p w:rsidR="002D5389" w:rsidRDefault="002D5389">
      <w:pPr>
        <w:spacing w:line="360" w:lineRule="auto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Объективное исследование ( второй день жизни)</w:t>
      </w:r>
    </w:p>
    <w:p w:rsidR="002D5389" w:rsidRDefault="002D5389">
      <w:pPr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Масса тела – 2900 г.</w:t>
      </w:r>
    </w:p>
    <w:p w:rsidR="002D5389" w:rsidRDefault="002D5389">
      <w:pPr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Рост – 51 см.</w:t>
      </w:r>
    </w:p>
    <w:p w:rsidR="002D5389" w:rsidRDefault="002D5389">
      <w:pPr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Окружность груди 36 см.</w:t>
      </w:r>
    </w:p>
    <w:p w:rsidR="002D5389" w:rsidRDefault="002D5389">
      <w:pPr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окружность головы – 38 см (норма).</w:t>
      </w:r>
    </w:p>
    <w:p w:rsidR="002D5389" w:rsidRDefault="002D5389">
      <w:pPr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Общее состояние удовлетворительное.</w:t>
      </w:r>
    </w:p>
    <w:p w:rsidR="002D5389" w:rsidRDefault="002D5389">
      <w:pPr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Степень зрелости ребенка соответствует возрастным показателям.</w:t>
      </w:r>
    </w:p>
    <w:p w:rsidR="002D5389" w:rsidRDefault="002D5389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Нервная система.</w:t>
      </w:r>
      <w:r>
        <w:rPr>
          <w:rFonts w:ascii="Courier New" w:hAnsi="Courier New"/>
          <w:sz w:val="28"/>
        </w:rPr>
        <w:t xml:space="preserve"> Имеется повышенная потливость. Сухожильные рефлексы симметричные, живые. Определяются следующие рефлексы: поисковый, орбикуло-пальпебральный, рефлекс Моро, верхний Ландау. Мененгиальные симптомы отсутствуют. Дермографизм розовый.</w:t>
      </w:r>
    </w:p>
    <w:p w:rsidR="002D5389" w:rsidRDefault="002D5389">
      <w:pPr>
        <w:pStyle w:val="20"/>
      </w:pPr>
      <w:r>
        <w:t>Мышечный тонус с преобладанием тонуса сгибателей, сила мышц верхних и нижних конечностей соответствует норме.</w:t>
      </w:r>
    </w:p>
    <w:p w:rsidR="002D5389" w:rsidRDefault="002D5389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Двигательная активность несколько повышена.</w:t>
      </w:r>
    </w:p>
    <w:p w:rsidR="002D5389" w:rsidRDefault="002D5389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Патологических рефлексов нет.</w:t>
      </w:r>
    </w:p>
    <w:p w:rsidR="002D5389" w:rsidRDefault="002D5389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Кожные покровы</w:t>
      </w:r>
      <w:r>
        <w:rPr>
          <w:rFonts w:ascii="Courier New" w:hAnsi="Courier New"/>
          <w:sz w:val="28"/>
        </w:rPr>
        <w:t xml:space="preserve"> бледно-розового цвета. Видимые слизистые бледно-розового цвета, чистые, имеется иньецирование конъюнктивы глаза, точечными кровоизлияниями. Подкожная клетчатка выражена умеренно. Тургор тканей удовлетворительный. Отеков нет. Лимфатические узлы не увеличены, при пальпации безболезненные.</w:t>
      </w:r>
    </w:p>
    <w:p w:rsidR="002D5389" w:rsidRDefault="002D5389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Черепимеет долихоцефалическую форму. Большой родничок 2,0/2,0 на уровне костей черепа, не пульсирует. Края плотные. Форма суставов не изменена, болезненности, припухлости, гиперемии не отмечается, объем движений во всех суставах симметричен, соответствует норме. Разведение бедер нормальное.</w:t>
      </w:r>
    </w:p>
    <w:p w:rsidR="002D5389" w:rsidRDefault="002D5389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 xml:space="preserve">Органы кровообращения. </w:t>
      </w:r>
      <w:r>
        <w:rPr>
          <w:rFonts w:ascii="Courier New" w:hAnsi="Courier New"/>
          <w:sz w:val="28"/>
        </w:rPr>
        <w:t>На сонных артериях пульс синхронный, удовлетворительного наполнения, ритмичный. Частота пульса 125 ударов/мин. При осмотре сердечная область не изменена. Сердечный толчок отсутствует. Верхушечный толчок пальпируется в V межреберье на 1 см кнаружи от левой среднеключичной линии, локализован, умеренной высоты и силы, резистентный. Кошачьего мурлыканья нет.</w:t>
      </w:r>
    </w:p>
    <w:p w:rsidR="002D5389" w:rsidRDefault="002D5389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4231"/>
        <w:gridCol w:w="4231"/>
      </w:tblGrid>
      <w:tr w:rsidR="002D5389">
        <w:tc>
          <w:tcPr>
            <w:tcW w:w="1393" w:type="dxa"/>
          </w:tcPr>
          <w:p w:rsidR="002D5389" w:rsidRDefault="002D5389">
            <w:pPr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</w:p>
        </w:tc>
        <w:tc>
          <w:tcPr>
            <w:tcW w:w="4231" w:type="dxa"/>
          </w:tcPr>
          <w:p w:rsidR="002D5389" w:rsidRDefault="002D5389">
            <w:pPr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Границы относительной сердечной тупости:</w:t>
            </w:r>
          </w:p>
        </w:tc>
        <w:tc>
          <w:tcPr>
            <w:tcW w:w="4231" w:type="dxa"/>
          </w:tcPr>
          <w:p w:rsidR="002D5389" w:rsidRDefault="002D5389">
            <w:pPr>
              <w:spacing w:line="360" w:lineRule="auto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Границы абсолютной сердечной тупости:</w:t>
            </w:r>
          </w:p>
        </w:tc>
      </w:tr>
      <w:tr w:rsidR="002D5389">
        <w:tc>
          <w:tcPr>
            <w:tcW w:w="1393" w:type="dxa"/>
          </w:tcPr>
          <w:p w:rsidR="002D5389" w:rsidRDefault="002D538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Правая</w:t>
            </w:r>
          </w:p>
        </w:tc>
        <w:tc>
          <w:tcPr>
            <w:tcW w:w="4231" w:type="dxa"/>
          </w:tcPr>
          <w:p w:rsidR="002D5389" w:rsidRDefault="002D538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по правому краю грудины</w:t>
            </w:r>
          </w:p>
        </w:tc>
        <w:tc>
          <w:tcPr>
            <w:tcW w:w="4231" w:type="dxa"/>
          </w:tcPr>
          <w:p w:rsidR="002D5389" w:rsidRDefault="002D538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по левому краю грудины.</w:t>
            </w:r>
          </w:p>
        </w:tc>
      </w:tr>
      <w:tr w:rsidR="002D5389">
        <w:tc>
          <w:tcPr>
            <w:tcW w:w="1393" w:type="dxa"/>
          </w:tcPr>
          <w:p w:rsidR="002D5389" w:rsidRDefault="002D538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Левая</w:t>
            </w:r>
          </w:p>
        </w:tc>
        <w:tc>
          <w:tcPr>
            <w:tcW w:w="4231" w:type="dxa"/>
          </w:tcPr>
          <w:p w:rsidR="002D5389" w:rsidRDefault="002D538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1см кнаружи от левой среднеключичной линии</w:t>
            </w:r>
          </w:p>
        </w:tc>
        <w:tc>
          <w:tcPr>
            <w:tcW w:w="4231" w:type="dxa"/>
          </w:tcPr>
          <w:p w:rsidR="002D5389" w:rsidRDefault="002D538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по левой среднеключичной линии.</w:t>
            </w:r>
          </w:p>
        </w:tc>
      </w:tr>
      <w:tr w:rsidR="002D5389">
        <w:tc>
          <w:tcPr>
            <w:tcW w:w="1393" w:type="dxa"/>
          </w:tcPr>
          <w:p w:rsidR="002D5389" w:rsidRDefault="002D538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Верхняя</w:t>
            </w:r>
          </w:p>
        </w:tc>
        <w:tc>
          <w:tcPr>
            <w:tcW w:w="4231" w:type="dxa"/>
          </w:tcPr>
          <w:p w:rsidR="002D5389" w:rsidRDefault="002D538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II ребро по левой окологрудинной линии.</w:t>
            </w:r>
          </w:p>
        </w:tc>
        <w:tc>
          <w:tcPr>
            <w:tcW w:w="4231" w:type="dxa"/>
          </w:tcPr>
          <w:p w:rsidR="002D5389" w:rsidRDefault="002D5389">
            <w:pPr>
              <w:spacing w:line="36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III ребро по левой окологрудинной линии.</w:t>
            </w:r>
          </w:p>
        </w:tc>
      </w:tr>
    </w:tbl>
    <w:p w:rsidR="002D5389" w:rsidRDefault="002D5389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</w:p>
    <w:p w:rsidR="002D5389" w:rsidRDefault="002D5389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аускультации тоны сердца ясные, ритмичные. </w:t>
      </w:r>
    </w:p>
    <w:p w:rsidR="002D5389" w:rsidRDefault="002D5389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Органы дыхания</w:t>
      </w:r>
      <w:r>
        <w:rPr>
          <w:rFonts w:ascii="Courier New" w:hAnsi="Courier New"/>
          <w:sz w:val="28"/>
        </w:rPr>
        <w:t xml:space="preserve">. Дыхание свободное через нос. Отделяемоеотсутствует. </w:t>
      </w:r>
    </w:p>
    <w:p w:rsidR="002D5389" w:rsidRDefault="002D5389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Грудная клетка цилиндрической формы. Число дыхательных движений 34 за одну минуту, дыхание ритмичное. Вспомогательная мускулатура и крылья носа не участвуют в акте дыхания, обе половины грудной клетки  в акте дыхания участвуют одинаково. Одышки нет.</w:t>
      </w:r>
    </w:p>
    <w:p w:rsidR="002D5389" w:rsidRDefault="002D5389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пальпации грудная клетка эластичная, безболезненная.</w:t>
      </w:r>
    </w:p>
    <w:p w:rsidR="002D5389" w:rsidRDefault="002D5389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перкуссии – перкуторный звук – ясный, легочный. </w:t>
      </w:r>
    </w:p>
    <w:p w:rsidR="002D5389" w:rsidRDefault="002D5389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аускультации – легких дыхание пуэрильное.</w:t>
      </w:r>
    </w:p>
    <w:p w:rsidR="002D5389" w:rsidRDefault="002D5389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 xml:space="preserve">Органы пищеварения и брюшной полости. </w:t>
      </w:r>
      <w:r>
        <w:rPr>
          <w:rFonts w:ascii="Courier New" w:hAnsi="Courier New"/>
          <w:sz w:val="28"/>
        </w:rPr>
        <w:t>Аппетит удовлетворительный. Слизистая оболочка полости рта розовая, влажная, без патологических налетов и высыпаний. Зев без патологии. Язык не изменен.</w:t>
      </w:r>
    </w:p>
    <w:p w:rsidR="002D5389" w:rsidRDefault="002D5389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Миндалины не выступают из-за небных дужек, не изменены. Живот округлой формы, мягкий, безболезненный, доступен глубокой пальпации во всех отделах. </w:t>
      </w:r>
    </w:p>
    <w:p w:rsidR="002D5389" w:rsidRDefault="002D5389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Печень пальпируется на 1,5 см ниже реберной дуги, безболезненная, край ровный, гладкий. Селезенка не пальпируется.</w:t>
      </w:r>
    </w:p>
    <w:p w:rsidR="002D5389" w:rsidRDefault="002D5389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 xml:space="preserve">Мочеполовая система. </w:t>
      </w:r>
      <w:r>
        <w:rPr>
          <w:rFonts w:ascii="Courier New" w:hAnsi="Courier New"/>
          <w:sz w:val="28"/>
        </w:rPr>
        <w:t>Мочеиспускание свободное, безболезненное. Припухлости и гиперемии кожи в поясничной области нет. Болезненности при надавливании на поясницу нет. Почки не пальпируются. Наружные половые органы сформированы по женскому типу, пороков развития, признаков воспаления нет.</w:t>
      </w:r>
    </w:p>
    <w:p w:rsidR="002D5389" w:rsidRDefault="002D5389">
      <w:pPr>
        <w:pStyle w:val="2"/>
        <w:spacing w:line="360" w:lineRule="auto"/>
        <w:rPr>
          <w:rFonts w:ascii="Courier New" w:hAnsi="Courier New"/>
        </w:rPr>
      </w:pPr>
    </w:p>
    <w:p w:rsidR="002D5389" w:rsidRDefault="002D5389">
      <w:pPr>
        <w:pStyle w:val="2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Данные лабораторных и инструментальных исследований</w:t>
      </w:r>
    </w:p>
    <w:p w:rsidR="002D5389" w:rsidRDefault="002D5389">
      <w:pPr>
        <w:spacing w:line="360" w:lineRule="auto"/>
        <w:jc w:val="both"/>
        <w:rPr>
          <w:rFonts w:ascii="Courier New" w:hAnsi="Courier New"/>
          <w:b/>
          <w:sz w:val="28"/>
        </w:rPr>
      </w:pPr>
    </w:p>
    <w:p w:rsidR="002D5389" w:rsidRDefault="002D5389">
      <w:pPr>
        <w:spacing w:line="360" w:lineRule="auto"/>
        <w:jc w:val="both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1. Общий анализ крови от 21.12.00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Эр. – 7,69т/л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  <w:lang w:val="en-US"/>
        </w:rPr>
        <w:t>b</w:t>
      </w:r>
      <w:r>
        <w:rPr>
          <w:rFonts w:ascii="Courier New" w:hAnsi="Courier New"/>
          <w:sz w:val="28"/>
        </w:rPr>
        <w:t xml:space="preserve"> – 215г/л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ЦП – 0,97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Лейк. – 11,0г/л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Эоз. – 3%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Пал. – 1%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Сегм. – 18%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Мон. – 5%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Лимф. – 73%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СОЭ – 30мм/ч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</w:p>
    <w:p w:rsidR="002D5389" w:rsidRDefault="002D5389">
      <w:pPr>
        <w:spacing w:line="360" w:lineRule="auto"/>
        <w:jc w:val="both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Общий анализ мочи от 21.12.00.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Цвет – сол.-желт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Реакция – кисл.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Удельный вес – 1000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Белок – отс.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Лейк. – единич.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Плоские – единич.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</w:p>
    <w:p w:rsidR="002D5389" w:rsidRDefault="002D5389">
      <w:pPr>
        <w:spacing w:line="360" w:lineRule="auto"/>
        <w:jc w:val="both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 xml:space="preserve">Анализ мочи от 21.12.00. 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Желч. – отр.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Уробилин – отр.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</w:p>
    <w:p w:rsidR="002D5389" w:rsidRDefault="002D5389">
      <w:pPr>
        <w:spacing w:line="360" w:lineRule="auto"/>
        <w:jc w:val="both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Копрологическое исследование.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Конс. – кашицеобразная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Цвет – зеленоватый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Мыла - +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Крахмал - +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Эритр. – нет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Эпит. – нет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Прост. – нет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Яйца глистов – нет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УЗИ органов брюшной полости</w:t>
      </w:r>
      <w:r>
        <w:rPr>
          <w:rFonts w:ascii="Courier New" w:hAnsi="Courier New"/>
          <w:sz w:val="28"/>
        </w:rPr>
        <w:t>: патологии нет</w:t>
      </w:r>
    </w:p>
    <w:p w:rsidR="002D5389" w:rsidRDefault="002D5389">
      <w:pPr>
        <w:pStyle w:val="5"/>
        <w:spacing w:line="360" w:lineRule="auto"/>
        <w:rPr>
          <w:rFonts w:ascii="Courier New" w:hAnsi="Courier New"/>
        </w:rPr>
      </w:pPr>
    </w:p>
    <w:p w:rsidR="002D5389" w:rsidRDefault="002D5389">
      <w:pPr>
        <w:pStyle w:val="5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Оценка результатов лабораторных и инструментальных исследований</w:t>
      </w:r>
    </w:p>
    <w:p w:rsidR="002D5389" w:rsidRDefault="002D5389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 общем анализе крови отмечается резко ускоренное СОЭ, лимфоцитоз. Ускоренное СОЭ, лимфоцитоз, а также увеличением печени вероятно связаны с внутриутробным инфицированием. Для уточнения этого был назначен анализ крови на внутриутробную инфекцию (результаты пока не известны). Копрологический анализ и общий анализ мочи патологии не выявили. </w:t>
      </w:r>
    </w:p>
    <w:p w:rsidR="002D5389" w:rsidRDefault="002D5389">
      <w:pPr>
        <w:spacing w:line="360" w:lineRule="auto"/>
        <w:jc w:val="center"/>
        <w:rPr>
          <w:rFonts w:ascii="Courier New" w:hAnsi="Courier New"/>
          <w:b/>
          <w:sz w:val="28"/>
        </w:rPr>
      </w:pPr>
    </w:p>
    <w:p w:rsidR="002D5389" w:rsidRDefault="002D5389">
      <w:pPr>
        <w:spacing w:line="360" w:lineRule="auto"/>
        <w:jc w:val="center"/>
        <w:rPr>
          <w:rFonts w:ascii="Courier New" w:hAnsi="Courier New"/>
          <w:b/>
          <w:sz w:val="28"/>
        </w:rPr>
      </w:pPr>
    </w:p>
    <w:p w:rsidR="002D5389" w:rsidRDefault="002D5389">
      <w:pPr>
        <w:spacing w:line="360" w:lineRule="auto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Вскармливание ребенка</w:t>
      </w:r>
    </w:p>
    <w:p w:rsidR="002D5389" w:rsidRDefault="002D5389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настоящее время находится на грудном вскармливании, без введения жидкости в рацион. Кормление 8 раз в сутки, с перерывом в три часа.</w:t>
      </w:r>
    </w:p>
    <w:p w:rsidR="002D5389" w:rsidRDefault="002D5389">
      <w:pPr>
        <w:spacing w:line="360" w:lineRule="auto"/>
        <w:jc w:val="both"/>
        <w:rPr>
          <w:rFonts w:ascii="Courier New" w:hAnsi="Courier New"/>
          <w:sz w:val="28"/>
        </w:rPr>
      </w:pPr>
    </w:p>
    <w:p w:rsidR="002D5389" w:rsidRDefault="002D5389">
      <w:pPr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Заключение по вскармливанию ребенка</w:t>
      </w:r>
      <w:r>
        <w:rPr>
          <w:rFonts w:ascii="Courier New" w:hAnsi="Courier New"/>
          <w:sz w:val="28"/>
        </w:rPr>
        <w:t>: вскармливание проводится в соответствии с возрастом ребенка.</w:t>
      </w:r>
    </w:p>
    <w:p w:rsidR="002D5389" w:rsidRDefault="002D5389">
      <w:pPr>
        <w:pStyle w:val="a3"/>
        <w:spacing w:line="360" w:lineRule="auto"/>
        <w:jc w:val="both"/>
        <w:rPr>
          <w:sz w:val="28"/>
        </w:rPr>
      </w:pPr>
      <w:r>
        <w:br w:type="page"/>
      </w:r>
    </w:p>
    <w:p w:rsidR="002D5389" w:rsidRDefault="002D5389">
      <w:pPr>
        <w:pStyle w:val="2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Лечение</w:t>
      </w:r>
    </w:p>
    <w:p w:rsidR="002D5389" w:rsidRDefault="002D5389">
      <w:pPr>
        <w:pStyle w:val="a5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Также нужно проводить наблюдение около 2-х недель. Если будут ухудшение общего состояния, и дальнейшее повышение давление необходимо будет провести лечение направленное на снижение внутричерепного давления, устранение гипертензивного синдрома.</w:t>
      </w:r>
    </w:p>
    <w:p w:rsidR="002D5389" w:rsidRDefault="002D5389">
      <w:pPr>
        <w:pStyle w:val="a5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На данный момент целесообразно назначить ребенку терапию направленную на устранение расстройств, связанных с повышенным внутричерепным давлением.</w:t>
      </w:r>
    </w:p>
    <w:p w:rsidR="002D5389" w:rsidRDefault="002D5389">
      <w:pPr>
        <w:spacing w:line="360" w:lineRule="auto"/>
        <w:ind w:firstLine="720"/>
        <w:rPr>
          <w:rFonts w:ascii="Courier New" w:hAnsi="Courier New"/>
          <w:sz w:val="28"/>
        </w:rPr>
      </w:pPr>
    </w:p>
    <w:p w:rsidR="002D5389" w:rsidRDefault="002D5389">
      <w:pPr>
        <w:pStyle w:val="2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Дневник</w:t>
      </w:r>
    </w:p>
    <w:p w:rsidR="002D5389" w:rsidRDefault="002D5389">
      <w:pPr>
        <w:spacing w:line="360" w:lineRule="auto"/>
        <w:jc w:val="both"/>
        <w:rPr>
          <w:rFonts w:ascii="Courier New" w:hAnsi="Courier New"/>
          <w:b/>
          <w:sz w:val="28"/>
        </w:rPr>
      </w:pPr>
    </w:p>
    <w:p w:rsidR="002D5389" w:rsidRDefault="002D5389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Дата 22.12</w:t>
      </w:r>
    </w:p>
    <w:p w:rsidR="002D5389" w:rsidRDefault="002D5389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Т С 36,4 Состояние ребенка удовлетворительное. Пульс 130 уд./м. Ночь провела спокойно. ЧД 34\минуту.</w:t>
      </w:r>
    </w:p>
    <w:p w:rsidR="002D5389" w:rsidRDefault="002D5389">
      <w:pPr>
        <w:pStyle w:val="a3"/>
        <w:spacing w:line="360" w:lineRule="auto"/>
        <w:jc w:val="both"/>
        <w:rPr>
          <w:sz w:val="28"/>
        </w:rPr>
      </w:pPr>
      <w:r>
        <w:rPr>
          <w:sz w:val="28"/>
          <w:lang w:val="uk-UA"/>
        </w:rPr>
        <w:t>Сту</w:t>
      </w:r>
      <w:r>
        <w:rPr>
          <w:sz w:val="28"/>
        </w:rPr>
        <w:t>л нормальный. Кормление проходит без особенностей.</w:t>
      </w:r>
    </w:p>
    <w:p w:rsidR="002D5389" w:rsidRDefault="002D5389">
      <w:pPr>
        <w:pStyle w:val="6"/>
      </w:pPr>
      <w:r>
        <w:t>Со стороны внутренних органов без изменений</w:t>
      </w:r>
    </w:p>
    <w:p w:rsidR="002D5389" w:rsidRDefault="002D5389">
      <w:pPr>
        <w:spacing w:line="360" w:lineRule="auto"/>
      </w:pPr>
    </w:p>
    <w:p w:rsidR="002D5389" w:rsidRDefault="002D5389">
      <w:pPr>
        <w:spacing w:line="360" w:lineRule="auto"/>
        <w:ind w:left="360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Эпикриз (7-ой день жизни).</w:t>
      </w:r>
    </w:p>
    <w:p w:rsidR="002D5389" w:rsidRDefault="002D5389">
      <w:pPr>
        <w:pStyle w:val="30"/>
      </w:pPr>
      <w:r>
        <w:t>Ребенок Дворниченко, родилась 20.12.2000 года в роддоме №2, Беременность вторая. Окончание предыдущей беременности (первой) – выкидыш. Токсикозов первой и второй половины беременности не было, дважды была госпитализирована в стационар по поводу преждевременной отслойки плаценты. Родилась при сроке гестации  39 недель.</w:t>
      </w:r>
    </w:p>
    <w:p w:rsidR="002D5389" w:rsidRDefault="002D5389">
      <w:pPr>
        <w:pStyle w:val="30"/>
      </w:pPr>
      <w:r>
        <w:t>Продолжительность первого периода родов – 5 часов. При поступления в родильный дом был проведен амниоцентез, через 20 минут начался второй период родов, продолжительностью 25 минут. Третий период родов продолжался 40 минут. Акушерских вмешательств не производилось.</w:t>
      </w:r>
    </w:p>
    <w:p w:rsidR="002D5389" w:rsidRDefault="002D5389">
      <w:pPr>
        <w:spacing w:line="360" w:lineRule="auto"/>
        <w:ind w:left="36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Нормальная длительность безводного периода.</w:t>
      </w:r>
    </w:p>
    <w:p w:rsidR="002D5389" w:rsidRDefault="002D5389">
      <w:pPr>
        <w:spacing w:line="360" w:lineRule="auto"/>
        <w:ind w:left="36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Без осложнений, пособия не проводились.</w:t>
      </w:r>
    </w:p>
    <w:p w:rsidR="002D5389" w:rsidRDefault="002D5389">
      <w:pPr>
        <w:spacing w:line="360" w:lineRule="auto"/>
        <w:ind w:left="36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Оценка по шкале Апгар – 7 – 8 баллов.</w:t>
      </w:r>
    </w:p>
    <w:p w:rsidR="002D5389" w:rsidRDefault="002D5389">
      <w:pPr>
        <w:spacing w:line="360" w:lineRule="auto"/>
        <w:ind w:left="36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После рождении ребенок в удовлетворительном состоянии, без особенностей.</w:t>
      </w:r>
    </w:p>
    <w:p w:rsidR="002D5389" w:rsidRDefault="002D5389">
      <w:pPr>
        <w:pStyle w:val="a6"/>
        <w:spacing w:line="360" w:lineRule="auto"/>
      </w:pPr>
      <w:r>
        <w:t>Ребенок готовится к выписке.</w:t>
      </w:r>
    </w:p>
    <w:p w:rsidR="002D5389" w:rsidRDefault="002D5389">
      <w:pPr>
        <w:pStyle w:val="a4"/>
        <w:rPr>
          <w:rFonts w:ascii="Courier New" w:hAnsi="Courier New"/>
        </w:rPr>
      </w:pPr>
      <w:bookmarkStart w:id="0" w:name="_GoBack"/>
      <w:bookmarkEnd w:id="0"/>
    </w:p>
    <w:sectPr w:rsidR="002D5389">
      <w:pgSz w:w="11906" w:h="16838" w:code="9"/>
      <w:pgMar w:top="1134" w:right="1133" w:bottom="1134" w:left="1134" w:header="0" w:footer="0" w:gutter="0"/>
      <w:cols w:space="720" w:equalWidth="0">
        <w:col w:w="96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zHandicraft Win95BT">
    <w:altName w:val="Mistral"/>
    <w:charset w:val="00"/>
    <w:family w:val="script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3E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CD095A"/>
    <w:multiLevelType w:val="hybridMultilevel"/>
    <w:tmpl w:val="E514CF48"/>
    <w:lvl w:ilvl="0" w:tplc="377AC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A95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820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06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A3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C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C8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065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5007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02DFB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8D45C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AF15F96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BC362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5ED4A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4783AC9"/>
    <w:multiLevelType w:val="hybridMultilevel"/>
    <w:tmpl w:val="0284DCE8"/>
    <w:lvl w:ilvl="0" w:tplc="34A87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FC4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6A9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AB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0D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408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ED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EBC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60D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CF4157"/>
    <w:multiLevelType w:val="singleLevel"/>
    <w:tmpl w:val="E65CDBF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F75605"/>
    <w:multiLevelType w:val="multilevel"/>
    <w:tmpl w:val="A1B04BEE"/>
    <w:lvl w:ilvl="0">
      <w:start w:val="29"/>
      <w:numFmt w:val="decimal"/>
      <w:lvlText w:val="%1.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10">
    <w:nsid w:val="626042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CCE7356"/>
    <w:multiLevelType w:val="hybridMultilevel"/>
    <w:tmpl w:val="159A2C88"/>
    <w:lvl w:ilvl="0" w:tplc="F00A3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60B8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9CC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006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075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F08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63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54B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2E05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11E"/>
    <w:rsid w:val="00287960"/>
    <w:rsid w:val="002D5389"/>
    <w:rsid w:val="003D0BCD"/>
    <w:rsid w:val="005A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11663-82B8-4924-AAEC-9062D5AC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720"/>
      <w:outlineLvl w:val="5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  <w:style w:type="paragraph" w:styleId="a5">
    <w:name w:val="Body Text Indent"/>
    <w:basedOn w:val="a"/>
    <w:semiHidden/>
    <w:pPr>
      <w:ind w:firstLine="720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720"/>
      <w:jc w:val="both"/>
    </w:pPr>
    <w:rPr>
      <w:rFonts w:ascii="Courier New" w:hAnsi="Courier New"/>
      <w:iCs/>
      <w:sz w:val="28"/>
    </w:rPr>
  </w:style>
  <w:style w:type="paragraph" w:styleId="a6">
    <w:name w:val="Body Text"/>
    <w:basedOn w:val="a"/>
    <w:semiHidden/>
    <w:pPr>
      <w:jc w:val="both"/>
    </w:pPr>
    <w:rPr>
      <w:rFonts w:ascii="Courier New" w:hAnsi="Courier New"/>
      <w:sz w:val="28"/>
    </w:rPr>
  </w:style>
  <w:style w:type="paragraph" w:styleId="30">
    <w:name w:val="Body Text Indent 3"/>
    <w:basedOn w:val="a"/>
    <w:semiHidden/>
    <w:pPr>
      <w:spacing w:line="360" w:lineRule="auto"/>
      <w:ind w:left="360"/>
      <w:jc w:val="both"/>
    </w:pPr>
    <w:rPr>
      <w:rFonts w:ascii="Courier New" w:hAnsi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H O M E</Company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Тентелов А.А.</dc:creator>
  <cp:keywords/>
  <cp:lastModifiedBy>admin</cp:lastModifiedBy>
  <cp:revision>2</cp:revision>
  <cp:lastPrinted>2000-12-28T18:22:00Z</cp:lastPrinted>
  <dcterms:created xsi:type="dcterms:W3CDTF">2014-02-07T08:59:00Z</dcterms:created>
  <dcterms:modified xsi:type="dcterms:W3CDTF">2014-02-07T08:59:00Z</dcterms:modified>
</cp:coreProperties>
</file>