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372EC7" w:rsidRDefault="00372EC7" w:rsidP="00372EC7">
      <w:pPr>
        <w:spacing w:line="360" w:lineRule="auto"/>
        <w:ind w:firstLine="709"/>
        <w:jc w:val="center"/>
        <w:rPr>
          <w:sz w:val="28"/>
        </w:rPr>
      </w:pPr>
    </w:p>
    <w:p w:rsidR="00E56DA7" w:rsidRPr="00372EC7" w:rsidRDefault="002134E3" w:rsidP="00372EC7">
      <w:pPr>
        <w:spacing w:line="360" w:lineRule="auto"/>
        <w:ind w:firstLine="709"/>
        <w:jc w:val="center"/>
        <w:rPr>
          <w:sz w:val="28"/>
        </w:rPr>
      </w:pPr>
      <w:r w:rsidRPr="00372EC7">
        <w:rPr>
          <w:sz w:val="28"/>
        </w:rPr>
        <w:t>История государс</w:t>
      </w:r>
      <w:r>
        <w:rPr>
          <w:sz w:val="28"/>
        </w:rPr>
        <w:t>тва и права Великобритании в но</w:t>
      </w:r>
      <w:r w:rsidRPr="00372EC7">
        <w:rPr>
          <w:sz w:val="28"/>
        </w:rPr>
        <w:t>вейшее время</w:t>
      </w:r>
    </w:p>
    <w:p w:rsidR="00E56DA7" w:rsidRPr="00372EC7" w:rsidRDefault="00E56DA7" w:rsidP="00372EC7">
      <w:pPr>
        <w:spacing w:line="360" w:lineRule="auto"/>
        <w:ind w:firstLine="709"/>
        <w:jc w:val="both"/>
        <w:rPr>
          <w:sz w:val="28"/>
        </w:rPr>
      </w:pPr>
    </w:p>
    <w:p w:rsidR="00372EC7" w:rsidRPr="00372EC7" w:rsidRDefault="00372EC7" w:rsidP="00372EC7">
      <w:pPr>
        <w:spacing w:line="360" w:lineRule="auto"/>
        <w:rPr>
          <w:sz w:val="28"/>
        </w:rPr>
      </w:pPr>
      <w:r w:rsidRPr="00372EC7">
        <w:rPr>
          <w:sz w:val="28"/>
        </w:rPr>
        <w:br w:type="page"/>
        <w:t>Введение</w:t>
      </w:r>
    </w:p>
    <w:p w:rsidR="00372EC7" w:rsidRDefault="00E56DA7" w:rsidP="00372EC7">
      <w:pPr>
        <w:spacing w:line="360" w:lineRule="auto"/>
        <w:rPr>
          <w:sz w:val="28"/>
        </w:rPr>
      </w:pPr>
      <w:r w:rsidRPr="00372EC7">
        <w:rPr>
          <w:sz w:val="28"/>
        </w:rPr>
        <w:t xml:space="preserve">1. Итоги </w:t>
      </w:r>
      <w:r w:rsidR="00372EC7">
        <w:rPr>
          <w:sz w:val="28"/>
        </w:rPr>
        <w:t>П</w:t>
      </w:r>
      <w:r w:rsidRPr="00372EC7">
        <w:rPr>
          <w:sz w:val="28"/>
        </w:rPr>
        <w:t>ервой мировой войны</w:t>
      </w:r>
    </w:p>
    <w:p w:rsidR="00372EC7" w:rsidRDefault="00E56DA7" w:rsidP="00372EC7">
      <w:pPr>
        <w:spacing w:line="360" w:lineRule="auto"/>
        <w:rPr>
          <w:sz w:val="28"/>
        </w:rPr>
      </w:pPr>
      <w:r w:rsidRPr="00372EC7">
        <w:rPr>
          <w:sz w:val="28"/>
        </w:rPr>
        <w:t>2. Изменения в государственном строе</w:t>
      </w:r>
    </w:p>
    <w:p w:rsidR="00E56DA7" w:rsidRPr="00372EC7" w:rsidRDefault="00E56DA7" w:rsidP="00372EC7">
      <w:pPr>
        <w:spacing w:line="360" w:lineRule="auto"/>
        <w:rPr>
          <w:sz w:val="28"/>
        </w:rPr>
      </w:pPr>
      <w:r w:rsidRPr="00372EC7">
        <w:rPr>
          <w:sz w:val="28"/>
        </w:rPr>
        <w:t>3. Британская колониальная империя</w:t>
      </w:r>
    </w:p>
    <w:p w:rsidR="00E56DA7" w:rsidRPr="00372EC7" w:rsidRDefault="00E56DA7" w:rsidP="00372EC7">
      <w:pPr>
        <w:spacing w:line="360" w:lineRule="auto"/>
        <w:ind w:firstLine="709"/>
        <w:jc w:val="both"/>
        <w:rPr>
          <w:sz w:val="28"/>
        </w:rPr>
      </w:pPr>
    </w:p>
    <w:p w:rsidR="00372EC7" w:rsidRPr="00372EC7" w:rsidRDefault="00372EC7" w:rsidP="00372EC7">
      <w:pPr>
        <w:spacing w:line="360" w:lineRule="auto"/>
        <w:ind w:firstLine="709"/>
        <w:jc w:val="both"/>
        <w:rPr>
          <w:sz w:val="28"/>
        </w:rPr>
      </w:pPr>
      <w:r w:rsidRPr="00372EC7">
        <w:rPr>
          <w:sz w:val="28"/>
        </w:rPr>
        <w:br w:type="page"/>
        <w:t>Введение</w:t>
      </w:r>
    </w:p>
    <w:p w:rsidR="00372EC7" w:rsidRPr="00372EC7" w:rsidRDefault="00372EC7" w:rsidP="00372EC7">
      <w:pPr>
        <w:spacing w:line="360" w:lineRule="auto"/>
        <w:ind w:firstLine="709"/>
        <w:jc w:val="both"/>
        <w:rPr>
          <w:sz w:val="28"/>
        </w:rPr>
      </w:pPr>
    </w:p>
    <w:p w:rsidR="00372EC7" w:rsidRPr="00372EC7" w:rsidRDefault="00E56DA7" w:rsidP="00372EC7">
      <w:pPr>
        <w:spacing w:line="360" w:lineRule="auto"/>
        <w:ind w:firstLine="709"/>
        <w:jc w:val="both"/>
        <w:rPr>
          <w:sz w:val="28"/>
        </w:rPr>
      </w:pPr>
      <w:r w:rsidRPr="00372EC7">
        <w:rPr>
          <w:sz w:val="28"/>
        </w:rPr>
        <w:t xml:space="preserve">Говоря об общей тенденции усиления органов исполнительной власти (и прежде всего лично премьер-министра), было бы неправильным утверждать, что палата общин британского парламента перестала играть сколько-нибудь заметную роль в политической жизни страны. Английский парламент обладает таким средством воздействия, как финансовый контроль над правительством, вотирование бюджета. Парламентские дебаты по поводу политики правительства широко освещаются средствами массовой информации и оказывают большое влияние на общественное мнение страны. В палате постоянно используется и такая форма контроля за деятельностью правительства, как депутатские запросы министрам. Любой правительственный законопроект проходит три чтения в палате общин, в процессе которых он тщательно анализируется в комиссиях и комитетах палаты с участием оппозиции. Только путем одобрения в парламенте важнейшие мероприятия правительства могут быть представлены как выражение </w:t>
      </w:r>
      <w:r w:rsidR="00372EC7">
        <w:rPr>
          <w:sz w:val="28"/>
        </w:rPr>
        <w:t>"</w:t>
      </w:r>
      <w:r w:rsidRPr="00372EC7">
        <w:rPr>
          <w:sz w:val="28"/>
        </w:rPr>
        <w:t>воли нации</w:t>
      </w:r>
      <w:r w:rsidR="00372EC7">
        <w:rPr>
          <w:sz w:val="28"/>
        </w:rPr>
        <w:t>"</w:t>
      </w:r>
      <w:r w:rsidRPr="00372EC7">
        <w:rPr>
          <w:sz w:val="28"/>
        </w:rPr>
        <w:t>.</w:t>
      </w:r>
    </w:p>
    <w:p w:rsidR="00372EC7" w:rsidRPr="00372EC7" w:rsidRDefault="00E56DA7" w:rsidP="00372EC7">
      <w:pPr>
        <w:spacing w:line="360" w:lineRule="auto"/>
        <w:ind w:firstLine="709"/>
        <w:jc w:val="both"/>
        <w:rPr>
          <w:sz w:val="28"/>
        </w:rPr>
      </w:pPr>
      <w:r w:rsidRPr="00372EC7">
        <w:rPr>
          <w:sz w:val="28"/>
        </w:rPr>
        <w:t>Менее заметную роль в реальном осуществлении государственной власти играют старинные британские учреждения — корона и палата лордов. Однако они остаются необходимым элементом государственного устройства и их роль нельзя свести к чисто декоративной.</w:t>
      </w:r>
    </w:p>
    <w:p w:rsidR="00372EC7" w:rsidRPr="00372EC7" w:rsidRDefault="00E56DA7" w:rsidP="00372EC7">
      <w:pPr>
        <w:spacing w:line="360" w:lineRule="auto"/>
        <w:ind w:firstLine="709"/>
        <w:jc w:val="both"/>
        <w:rPr>
          <w:sz w:val="28"/>
        </w:rPr>
      </w:pPr>
      <w:r w:rsidRPr="00372EC7">
        <w:rPr>
          <w:sz w:val="28"/>
        </w:rPr>
        <w:t xml:space="preserve">Корона по-прежнему считается символом стабильности </w:t>
      </w:r>
      <w:r w:rsidR="00372EC7">
        <w:rPr>
          <w:sz w:val="28"/>
        </w:rPr>
        <w:t>"</w:t>
      </w:r>
      <w:r w:rsidRPr="00372EC7">
        <w:rPr>
          <w:sz w:val="28"/>
        </w:rPr>
        <w:t>старой, доброй Англии</w:t>
      </w:r>
      <w:r w:rsidR="00372EC7">
        <w:rPr>
          <w:sz w:val="28"/>
        </w:rPr>
        <w:t>"</w:t>
      </w:r>
      <w:r w:rsidRPr="00372EC7">
        <w:rPr>
          <w:sz w:val="28"/>
        </w:rPr>
        <w:t xml:space="preserve"> и поддерживается как институт большинством англичан. При отсутствии писаной конституции пределы власти короля четко не обозначены и определяются установившимися политическими обычаями. Хотя за британским монархом формально сохраняется право абсолютного вето, роспуска парламента и назначения премьер-министра, длительная политическая практика свела эти прерогативы к </w:t>
      </w:r>
      <w:r w:rsidR="00372EC7">
        <w:rPr>
          <w:sz w:val="28"/>
        </w:rPr>
        <w:t>"</w:t>
      </w:r>
      <w:r w:rsidRPr="00372EC7">
        <w:rPr>
          <w:sz w:val="28"/>
        </w:rPr>
        <w:t>праву давать советы, праву одобрять и праву предостерегать</w:t>
      </w:r>
      <w:r w:rsidR="00372EC7">
        <w:rPr>
          <w:sz w:val="28"/>
        </w:rPr>
        <w:t>"</w:t>
      </w:r>
      <w:r w:rsidRPr="00372EC7">
        <w:rPr>
          <w:sz w:val="28"/>
        </w:rPr>
        <w:t>. Фактическое влияние королевского дома на государственную жизнь, тем не менее, остается значительным. Королева, в частности, председательствует на заседаниях Тайного совета и раз в неделю выслушивает доклад премьер-министра. Утверждения о том, что королева располагает наиболее полной информацией о положении в стране, имеют под собой значительные основания. Кроме того, королева остается главой Содружества, насчитывающего около 50 стран, в основном бывших колоний Великобритании.</w:t>
      </w:r>
    </w:p>
    <w:p w:rsidR="00372EC7" w:rsidRPr="00372EC7" w:rsidRDefault="00E56DA7" w:rsidP="00372EC7">
      <w:pPr>
        <w:spacing w:line="360" w:lineRule="auto"/>
        <w:ind w:firstLine="709"/>
        <w:jc w:val="both"/>
        <w:rPr>
          <w:sz w:val="28"/>
        </w:rPr>
      </w:pPr>
      <w:r w:rsidRPr="00372EC7">
        <w:rPr>
          <w:sz w:val="28"/>
        </w:rPr>
        <w:t>Что касается палаты лордов, то, по мнению некоторых исследователей, средневековые принципы ее формирования (около 1200 наследственных и жалованных пэров) только повышают в современных условиях функциональную роль этого учреждения, поскольку оно менее зависимо от партийной дисциплины и политической конъюнктуры.</w:t>
      </w:r>
    </w:p>
    <w:p w:rsidR="00372EC7" w:rsidRPr="00372EC7" w:rsidRDefault="00E56DA7" w:rsidP="00372EC7">
      <w:pPr>
        <w:spacing w:line="360" w:lineRule="auto"/>
        <w:ind w:firstLine="709"/>
        <w:jc w:val="both"/>
        <w:rPr>
          <w:sz w:val="28"/>
        </w:rPr>
      </w:pPr>
      <w:r w:rsidRPr="00372EC7">
        <w:rPr>
          <w:sz w:val="28"/>
        </w:rPr>
        <w:t xml:space="preserve">Одной из долговременных тенденций развития Великобритании в XX в. стал рост государственного аппарата. В конце первой мировой войны и сразу после ее окончания было образовано более 5 новых министерств (в том числе труда, авиации, транспорта и т. д.), а к середине 60-х гг. общее число министерств и центральных ведомств превысило 100. После того как в конце XIX в. был создан институт профессиональной гражданской службы, бюрократический аппарат стал быстро разрастаться. Число чиновников гражданской службы в период между </w:t>
      </w:r>
      <w:smartTag w:uri="urn:schemas-microsoft-com:office:smarttags" w:element="metricconverter">
        <w:smartTagPr>
          <w:attr w:name="ProductID" w:val="1914 г"/>
        </w:smartTagPr>
        <w:r w:rsidRPr="00372EC7">
          <w:rPr>
            <w:sz w:val="28"/>
          </w:rPr>
          <w:t>1914 г</w:t>
        </w:r>
      </w:smartTag>
      <w:r w:rsidRPr="00372EC7">
        <w:rPr>
          <w:sz w:val="28"/>
        </w:rPr>
        <w:t xml:space="preserve">. и </w:t>
      </w:r>
      <w:smartTag w:uri="urn:schemas-microsoft-com:office:smarttags" w:element="metricconverter">
        <w:smartTagPr>
          <w:attr w:name="ProductID" w:val="1923 г"/>
        </w:smartTagPr>
        <w:r w:rsidRPr="00372EC7">
          <w:rPr>
            <w:sz w:val="28"/>
          </w:rPr>
          <w:t>1923 г</w:t>
        </w:r>
      </w:smartTag>
      <w:r w:rsidRPr="00372EC7">
        <w:rPr>
          <w:sz w:val="28"/>
        </w:rPr>
        <w:t>. удвоилось, а в последующие 50 лет увеличилось в зависимости от профиля министерств в 10—20 раз.</w:t>
      </w:r>
    </w:p>
    <w:p w:rsidR="00372EC7" w:rsidRPr="00372EC7" w:rsidRDefault="00E56DA7" w:rsidP="00372EC7">
      <w:pPr>
        <w:spacing w:line="360" w:lineRule="auto"/>
        <w:ind w:firstLine="709"/>
        <w:jc w:val="both"/>
        <w:rPr>
          <w:sz w:val="28"/>
        </w:rPr>
      </w:pPr>
      <w:r w:rsidRPr="00372EC7">
        <w:rPr>
          <w:sz w:val="28"/>
        </w:rPr>
        <w:t>Деятельность аппарата государственного управления Великобритании традиционно отличается особой замкнутостью (</w:t>
      </w:r>
      <w:r w:rsidR="00372EC7">
        <w:rPr>
          <w:sz w:val="28"/>
        </w:rPr>
        <w:t>"</w:t>
      </w:r>
      <w:r w:rsidRPr="00372EC7">
        <w:rPr>
          <w:sz w:val="28"/>
        </w:rPr>
        <w:t>министерская тайна</w:t>
      </w:r>
      <w:r w:rsidR="00372EC7">
        <w:rPr>
          <w:sz w:val="28"/>
        </w:rPr>
        <w:t>"</w:t>
      </w:r>
      <w:r w:rsidRPr="00372EC7">
        <w:rPr>
          <w:sz w:val="28"/>
        </w:rPr>
        <w:t>) и строгой иерархичностью в сочетании с высоким профессионализмом. Подбор кадров высшего и среднего звена гражданской службы проводится специальной комиссией, находящейся в ведении министра по делам государственной службы и не зависящей от других учреждений. Корпус чиновников стабилен и несменяем, вне зависимости от прихода к власти различных партий. Чиновники госаппарата не должны занимать выборные посты в партийных организациях, выдвигать кандидатов в парламент или соглашаться на избрание в палату общин. Парламент осуществляет контроль за деятельностью гражданской службы прежде всего через предоставление государственных ассигнований.</w:t>
      </w:r>
    </w:p>
    <w:p w:rsidR="00372EC7" w:rsidRPr="00372EC7" w:rsidRDefault="00E56DA7" w:rsidP="00372EC7">
      <w:pPr>
        <w:spacing w:line="360" w:lineRule="auto"/>
        <w:ind w:firstLine="709"/>
        <w:jc w:val="both"/>
        <w:rPr>
          <w:sz w:val="28"/>
        </w:rPr>
      </w:pPr>
      <w:r w:rsidRPr="00372EC7">
        <w:rPr>
          <w:sz w:val="28"/>
        </w:rPr>
        <w:t>Некоторые новые черты в организации и функционировании британского аппарата управления после второй мировой войны связаны главным образом с обострением национально-расовой проблемы.</w:t>
      </w:r>
    </w:p>
    <w:p w:rsidR="00372EC7" w:rsidRPr="00372EC7" w:rsidRDefault="00E56DA7" w:rsidP="00372EC7">
      <w:pPr>
        <w:spacing w:line="360" w:lineRule="auto"/>
        <w:ind w:firstLine="709"/>
        <w:jc w:val="both"/>
        <w:rPr>
          <w:sz w:val="28"/>
        </w:rPr>
      </w:pPr>
      <w:r w:rsidRPr="00372EC7">
        <w:rPr>
          <w:sz w:val="28"/>
        </w:rPr>
        <w:t>Усиление националистических настроений в неанглийских регионах и успехи в 60—70-х гг. националистических партий, североирландский кризис и нарастающее воздействие этих проблем на стабильность политических институтов вызвали к жизни многочисленные проекты децентрализации управления, попытки модификации государственной машины в национальных регионах Британии.</w:t>
      </w:r>
    </w:p>
    <w:p w:rsidR="00372EC7" w:rsidRPr="00372EC7" w:rsidRDefault="00E56DA7" w:rsidP="00372EC7">
      <w:pPr>
        <w:spacing w:line="360" w:lineRule="auto"/>
        <w:ind w:firstLine="709"/>
        <w:jc w:val="both"/>
        <w:rPr>
          <w:sz w:val="28"/>
        </w:rPr>
      </w:pPr>
      <w:r w:rsidRPr="00372EC7">
        <w:rPr>
          <w:sz w:val="28"/>
        </w:rPr>
        <w:t xml:space="preserve">До второй мировой войны лишь в Северной Ирландии, которая оставалась в составе Соединенного Королевства после ирландской революции 1919—1923 гг., аппарат управления был организован особым образом. По Акту </w:t>
      </w:r>
      <w:smartTag w:uri="urn:schemas-microsoft-com:office:smarttags" w:element="metricconverter">
        <w:smartTagPr>
          <w:attr w:name="ProductID" w:val="1920 г"/>
        </w:smartTagPr>
        <w:r w:rsidRPr="00372EC7">
          <w:rPr>
            <w:sz w:val="28"/>
          </w:rPr>
          <w:t>1920 г</w:t>
        </w:r>
      </w:smartTag>
      <w:r w:rsidRPr="00372EC7">
        <w:rPr>
          <w:sz w:val="28"/>
        </w:rPr>
        <w:t xml:space="preserve">. об управлении Ирландией централизованное управление провинцией из Лондона сочеталось с определенной местной автономией, существованием местного парламента и кабинета. В 50— 60-х гг. система особых звеньев местного управления национальными регионами, помимо Северной Ирландии, получила свое современное оформление. Эту систему возглавляют государственные секретари по делам Шотландии и Уэльса, являющиеся членами кабинета. Они руководят Шотландским и Валлийским ведомствами с несколькими департаментами, решающими отдельные местные вопросы (сельское хозяйство, образование и.т. п.). Попытки правительства лейбористов провести в конце 70-х гг. законы о введении автономии Шотландии и Уэльса отличались противоречивым характером, вызвали раскол общественного мнения и были окончательно отвергнуты правительством консерваторов. Только с приходом к власти в </w:t>
      </w:r>
      <w:smartTag w:uri="urn:schemas-microsoft-com:office:smarttags" w:element="metricconverter">
        <w:smartTagPr>
          <w:attr w:name="ProductID" w:val="1997 г"/>
        </w:smartTagPr>
        <w:r w:rsidRPr="00372EC7">
          <w:rPr>
            <w:sz w:val="28"/>
          </w:rPr>
          <w:t>1997 г</w:t>
        </w:r>
      </w:smartTag>
      <w:r w:rsidRPr="00372EC7">
        <w:rPr>
          <w:sz w:val="28"/>
        </w:rPr>
        <w:t>. правительства лейбористов население Шотландии и Уэльса смогло, наконец, проголосовать за создание собственных парламентов в этих регионах. Своеобразное положение занимают и ряд островов в проливе Ла-Манш, где сохраняется полуфеодальная система управления.</w:t>
      </w:r>
    </w:p>
    <w:p w:rsidR="00372EC7" w:rsidRPr="00372EC7" w:rsidRDefault="00E56DA7" w:rsidP="00372EC7">
      <w:pPr>
        <w:spacing w:line="360" w:lineRule="auto"/>
        <w:ind w:firstLine="709"/>
        <w:jc w:val="both"/>
        <w:rPr>
          <w:sz w:val="28"/>
        </w:rPr>
      </w:pPr>
      <w:r w:rsidRPr="00372EC7">
        <w:rPr>
          <w:sz w:val="28"/>
        </w:rPr>
        <w:t>Приспосабливая традиционные управленческие структуры к потребностям современного развития, британские правящие круги все чаще прибегают к заимствованию форм и методов государственного управления в других развитых странах, прежде всего в США и ФРГ. В результате в государственном аппарате, как и во всей политической системе страны, наблюдается все более редкое сочетание архаичных и новейших элементов.</w:t>
      </w:r>
    </w:p>
    <w:p w:rsidR="00E56DA7" w:rsidRPr="00372EC7" w:rsidRDefault="00E56DA7" w:rsidP="00372EC7">
      <w:pPr>
        <w:spacing w:line="360" w:lineRule="auto"/>
        <w:ind w:firstLine="709"/>
        <w:jc w:val="both"/>
        <w:rPr>
          <w:sz w:val="28"/>
        </w:rPr>
      </w:pPr>
      <w:r w:rsidRPr="00372EC7">
        <w:rPr>
          <w:sz w:val="28"/>
        </w:rPr>
        <w:t>В настоящее время в Великобритании усиливается движение в пользу реформирования некоторых сторон ее политической системы. Растет число сторонников принятия писаной конституции, что во многом обусловлено возникновением новых политико-правовых проблем, связанных с королевским домом, национальными отношениями, членством в Европейском Союзе. Кроме того, многие законы, относящиеся к правам и свободам граждан, некогда принятые в Великобритании впервые в мировой практике, устарели, так как не соответствуют мировым стандартам, не содержат необходимых гарантий, а иногда и прямо противоречат существующим демократическим подходам.</w:t>
      </w:r>
    </w:p>
    <w:p w:rsidR="00E56DA7" w:rsidRPr="00372EC7" w:rsidRDefault="00E56DA7" w:rsidP="00372EC7">
      <w:pPr>
        <w:spacing w:line="360" w:lineRule="auto"/>
        <w:ind w:firstLine="709"/>
        <w:jc w:val="both"/>
        <w:rPr>
          <w:sz w:val="28"/>
        </w:rPr>
      </w:pPr>
    </w:p>
    <w:p w:rsidR="00372EC7" w:rsidRDefault="00372EC7" w:rsidP="00372EC7">
      <w:pPr>
        <w:spacing w:line="360" w:lineRule="auto"/>
        <w:ind w:firstLine="709"/>
        <w:jc w:val="both"/>
        <w:rPr>
          <w:sz w:val="28"/>
        </w:rPr>
      </w:pPr>
      <w:r w:rsidRPr="00372EC7">
        <w:rPr>
          <w:sz w:val="28"/>
        </w:rPr>
        <w:br w:type="page"/>
      </w:r>
      <w:r w:rsidRPr="00372EC7">
        <w:rPr>
          <w:sz w:val="28"/>
          <w:lang w:val="en-US"/>
        </w:rPr>
        <w:t>1</w:t>
      </w:r>
      <w:r w:rsidR="00E56DA7" w:rsidRPr="00372EC7">
        <w:rPr>
          <w:sz w:val="28"/>
        </w:rPr>
        <w:t xml:space="preserve">. Итоги </w:t>
      </w:r>
      <w:r>
        <w:rPr>
          <w:sz w:val="28"/>
        </w:rPr>
        <w:t>П</w:t>
      </w:r>
      <w:r w:rsidR="00E56DA7" w:rsidRPr="00372EC7">
        <w:rPr>
          <w:sz w:val="28"/>
        </w:rPr>
        <w:t>ервой мировой войны</w:t>
      </w:r>
    </w:p>
    <w:p w:rsidR="00E56DA7" w:rsidRPr="00372EC7" w:rsidRDefault="00E56DA7" w:rsidP="00372EC7">
      <w:pPr>
        <w:spacing w:line="360" w:lineRule="auto"/>
        <w:ind w:firstLine="709"/>
        <w:jc w:val="both"/>
        <w:rPr>
          <w:sz w:val="28"/>
        </w:rPr>
      </w:pPr>
    </w:p>
    <w:p w:rsidR="00E56DA7" w:rsidRPr="00372EC7" w:rsidRDefault="00E56DA7" w:rsidP="00372EC7">
      <w:pPr>
        <w:spacing w:line="360" w:lineRule="auto"/>
        <w:ind w:firstLine="709"/>
        <w:jc w:val="both"/>
        <w:rPr>
          <w:sz w:val="28"/>
        </w:rPr>
      </w:pPr>
      <w:r w:rsidRPr="00372EC7">
        <w:rPr>
          <w:sz w:val="28"/>
        </w:rPr>
        <w:t>Основные черты развития. Великобритания принадлежала к числу держав — победительниц в первой мировой войне, однако война серьезно ослабила ее финансово-экономические позиции. Так, промышленное производство сократилось на 20%; страна потеряла треть своего национального богатства. За годы войны получили развитие новые отрасли промышленности, выпускавшие продукцию военного назначения, но производство в старых отраслях значительно сократилось. Ухудшилось материальное положение рабочего класса и как следствие этого усилилась его политическая активность. За годы войны численность профсоюзов выросла вдвое. Активизации рабочего движения способствовала победа Октябрьской революции в России.</w:t>
      </w:r>
    </w:p>
    <w:p w:rsidR="00E56DA7" w:rsidRPr="00372EC7" w:rsidRDefault="00E56DA7" w:rsidP="00372EC7">
      <w:pPr>
        <w:spacing w:line="360" w:lineRule="auto"/>
        <w:ind w:firstLine="709"/>
        <w:jc w:val="both"/>
        <w:rPr>
          <w:sz w:val="28"/>
        </w:rPr>
      </w:pPr>
      <w:r w:rsidRPr="00372EC7">
        <w:rPr>
          <w:sz w:val="28"/>
        </w:rPr>
        <w:t xml:space="preserve">В военные и послевоенные годы активизировался процесс капиталистической монополизации. В </w:t>
      </w:r>
      <w:smartTag w:uri="urn:schemas-microsoft-com:office:smarttags" w:element="metricconverter">
        <w:smartTagPr>
          <w:attr w:name="ProductID" w:val="1916 г"/>
        </w:smartTagPr>
        <w:r w:rsidRPr="00372EC7">
          <w:rPr>
            <w:sz w:val="28"/>
          </w:rPr>
          <w:t>1916 г</w:t>
        </w:r>
      </w:smartTag>
      <w:r w:rsidRPr="00372EC7">
        <w:rPr>
          <w:sz w:val="28"/>
        </w:rPr>
        <w:t xml:space="preserve">. возникло крупнейшее объединение монополистов — Федерация британской промышленности. К </w:t>
      </w:r>
      <w:smartTag w:uri="urn:schemas-microsoft-com:office:smarttags" w:element="metricconverter">
        <w:smartTagPr>
          <w:attr w:name="ProductID" w:val="1920 г"/>
        </w:smartTagPr>
        <w:r w:rsidRPr="00372EC7">
          <w:rPr>
            <w:sz w:val="28"/>
          </w:rPr>
          <w:t>1920 г</w:t>
        </w:r>
      </w:smartTag>
      <w:r w:rsidRPr="00372EC7">
        <w:rPr>
          <w:sz w:val="28"/>
        </w:rPr>
        <w:t>. в нее входили фирмы, на которых работала треть рабочих страны, с капиталом, превышавшим капитал всех английских компаний до войны. Одной из главных целей Федерации было дальнейшее подчинение правительства и государственного аппарата монополистическому капиталу.</w:t>
      </w:r>
    </w:p>
    <w:p w:rsidR="00E56DA7" w:rsidRPr="00372EC7" w:rsidRDefault="00E56DA7" w:rsidP="00372EC7">
      <w:pPr>
        <w:spacing w:line="360" w:lineRule="auto"/>
        <w:ind w:firstLine="709"/>
        <w:jc w:val="both"/>
        <w:rPr>
          <w:sz w:val="28"/>
        </w:rPr>
      </w:pPr>
      <w:r w:rsidRPr="00372EC7">
        <w:rPr>
          <w:sz w:val="28"/>
        </w:rPr>
        <w:t>В результате мировой войны Великобритания получила новые колониальные владения. В старых колониях увеличилось промышленное производство, численно вырос пролетариат, окрепла местная буржуазия. Широкие народные массы Индии, Египта и других стран поднялись на борьбу за свободу и национальную независимость. Усиление национально-освободительного движения вызвало кризис Британской империи.</w:t>
      </w:r>
    </w:p>
    <w:p w:rsidR="00E56DA7" w:rsidRPr="00372EC7" w:rsidRDefault="00E56DA7" w:rsidP="00372EC7">
      <w:pPr>
        <w:spacing w:line="360" w:lineRule="auto"/>
        <w:ind w:firstLine="709"/>
        <w:jc w:val="both"/>
        <w:rPr>
          <w:sz w:val="28"/>
        </w:rPr>
      </w:pPr>
      <w:r w:rsidRPr="00372EC7">
        <w:rPr>
          <w:sz w:val="28"/>
        </w:rPr>
        <w:t xml:space="preserve">Политические партии. С </w:t>
      </w:r>
      <w:smartTag w:uri="urn:schemas-microsoft-com:office:smarttags" w:element="metricconverter">
        <w:smartTagPr>
          <w:attr w:name="ProductID" w:val="1916 г"/>
        </w:smartTagPr>
        <w:r w:rsidRPr="00372EC7">
          <w:rPr>
            <w:sz w:val="28"/>
          </w:rPr>
          <w:t>1916 г</w:t>
        </w:r>
      </w:smartTag>
      <w:r w:rsidRPr="00372EC7">
        <w:rPr>
          <w:sz w:val="28"/>
        </w:rPr>
        <w:t xml:space="preserve">. у власти в Великобритании находилось коалиционное правительство Д. Ллойда Джорджа, состоявшее из либералов, консерваторов и лейбористов. На очередных выборах 8 декабря </w:t>
      </w:r>
      <w:smartTag w:uri="urn:schemas-microsoft-com:office:smarttags" w:element="metricconverter">
        <w:smartTagPr>
          <w:attr w:name="ProductID" w:val="1918 г"/>
        </w:smartTagPr>
        <w:r w:rsidRPr="00372EC7">
          <w:rPr>
            <w:sz w:val="28"/>
          </w:rPr>
          <w:t>1918 г</w:t>
        </w:r>
      </w:smartTag>
      <w:r w:rsidRPr="00372EC7">
        <w:rPr>
          <w:sz w:val="28"/>
        </w:rPr>
        <w:t>. консерваторы и либералы вновь составили единый блок. Лейбористские лидеры за несколько дней до выборов вышли из правительственной коалиции и выступили со своей программой, в которой содержались заверения, что в случае прихода к власти лейбористы добьются немедленного вывода интервенционистских войск из России, национализации земли, ведущих отраслей промышленности, свободы для Ирландии и Индии и т. д. Выборы с подавляющим перевесом выиграла консервативно-либеральная коалиция. Ведущее место в парламенте заняли консерваторы, получившие большинство мандатов. Лейбористы провели в парламент 60 депутатов.</w:t>
      </w:r>
    </w:p>
    <w:p w:rsidR="00E56DA7" w:rsidRPr="00372EC7" w:rsidRDefault="00E56DA7" w:rsidP="00372EC7">
      <w:pPr>
        <w:spacing w:line="360" w:lineRule="auto"/>
        <w:ind w:firstLine="709"/>
        <w:jc w:val="both"/>
        <w:rPr>
          <w:sz w:val="28"/>
        </w:rPr>
      </w:pPr>
      <w:r w:rsidRPr="00372EC7">
        <w:rPr>
          <w:sz w:val="28"/>
        </w:rPr>
        <w:t xml:space="preserve">Выборы показали, что либеральная партия, стоявшая у власти почти 100 лет, находится в состоянии упадка. На выборах </w:t>
      </w:r>
      <w:smartTag w:uri="urn:schemas-microsoft-com:office:smarttags" w:element="metricconverter">
        <w:smartTagPr>
          <w:attr w:name="ProductID" w:val="1918 г"/>
        </w:smartTagPr>
        <w:r w:rsidRPr="00372EC7">
          <w:rPr>
            <w:sz w:val="28"/>
          </w:rPr>
          <w:t>1918 г</w:t>
        </w:r>
      </w:smartTag>
      <w:r w:rsidRPr="00372EC7">
        <w:rPr>
          <w:sz w:val="28"/>
        </w:rPr>
        <w:t>. она потеряла около сотни депутатских мест. Партия заметно поредела. Часть либералов перешла к консерваторам, часть — к лейбористам, влияние которых возросло. Отныне либералы перестали быть одной из основных партий страны, уступив это место лейбористам.</w:t>
      </w:r>
    </w:p>
    <w:p w:rsidR="00E56DA7" w:rsidRPr="00372EC7" w:rsidRDefault="00E56DA7" w:rsidP="00372EC7">
      <w:pPr>
        <w:spacing w:line="360" w:lineRule="auto"/>
        <w:ind w:firstLine="709"/>
        <w:jc w:val="both"/>
        <w:rPr>
          <w:sz w:val="28"/>
        </w:rPr>
      </w:pPr>
      <w:r w:rsidRPr="00372EC7">
        <w:rPr>
          <w:sz w:val="28"/>
        </w:rPr>
        <w:t xml:space="preserve">В </w:t>
      </w:r>
      <w:smartTag w:uri="urn:schemas-microsoft-com:office:smarttags" w:element="metricconverter">
        <w:smartTagPr>
          <w:attr w:name="ProductID" w:val="1924 г"/>
        </w:smartTagPr>
        <w:r w:rsidRPr="00372EC7">
          <w:rPr>
            <w:sz w:val="28"/>
          </w:rPr>
          <w:t>1924 г</w:t>
        </w:r>
      </w:smartTag>
      <w:r w:rsidRPr="00372EC7">
        <w:rPr>
          <w:sz w:val="28"/>
        </w:rPr>
        <w:t xml:space="preserve">. лидер лейбористов Р. Макдональд сформировал первое лейбористское правительство, в которое вошли представители правого крыла партии. Поскольку лейбористы не имели большинства в парламенте, кабинет Макдональда зависел от поддержки либеральной партии. Либералы обещали оказать поддержку при условии, что лейбористы будут осуществлять только ту часть программы, которая не расходилась с требованиями либеральной партии. Правительство Макдональда провело некоторые прогрессивные мероприятия, однако большую часть своих обещаний не выполнило. Второе лейбористское правительство было сформировано в </w:t>
      </w:r>
      <w:smartTag w:uri="urn:schemas-microsoft-com:office:smarttags" w:element="metricconverter">
        <w:smartTagPr>
          <w:attr w:name="ProductID" w:val="1929 г"/>
        </w:smartTagPr>
        <w:r w:rsidRPr="00372EC7">
          <w:rPr>
            <w:sz w:val="28"/>
          </w:rPr>
          <w:t>1929 г</w:t>
        </w:r>
      </w:smartTag>
      <w:r w:rsidRPr="00372EC7">
        <w:rPr>
          <w:sz w:val="28"/>
        </w:rPr>
        <w:t>.</w:t>
      </w:r>
    </w:p>
    <w:p w:rsidR="00E56DA7" w:rsidRPr="00372EC7" w:rsidRDefault="00E56DA7" w:rsidP="00372EC7">
      <w:pPr>
        <w:spacing w:line="360" w:lineRule="auto"/>
        <w:ind w:firstLine="709"/>
        <w:jc w:val="both"/>
        <w:rPr>
          <w:sz w:val="28"/>
        </w:rPr>
      </w:pPr>
      <w:r w:rsidRPr="00372EC7">
        <w:rPr>
          <w:sz w:val="28"/>
        </w:rPr>
        <w:t xml:space="preserve">Итак, в XX в. в Англии сохраняется двухпартийная система, сущность которой заключается в господстве на выборах двух основных партий. До </w:t>
      </w:r>
      <w:smartTag w:uri="urn:schemas-microsoft-com:office:smarttags" w:element="metricconverter">
        <w:smartTagPr>
          <w:attr w:name="ProductID" w:val="1923 г"/>
        </w:smartTagPr>
        <w:r w:rsidRPr="00372EC7">
          <w:rPr>
            <w:sz w:val="28"/>
          </w:rPr>
          <w:t>1923 г</w:t>
        </w:r>
      </w:smartTag>
      <w:r w:rsidRPr="00372EC7">
        <w:rPr>
          <w:sz w:val="28"/>
        </w:rPr>
        <w:t xml:space="preserve">. это были консерваторы и либералы, с </w:t>
      </w:r>
      <w:smartTag w:uri="urn:schemas-microsoft-com:office:smarttags" w:element="metricconverter">
        <w:smartTagPr>
          <w:attr w:name="ProductID" w:val="1923 г"/>
        </w:smartTagPr>
        <w:r w:rsidRPr="00372EC7">
          <w:rPr>
            <w:sz w:val="28"/>
          </w:rPr>
          <w:t>1923 г</w:t>
        </w:r>
      </w:smartTag>
      <w:r w:rsidRPr="00372EC7">
        <w:rPr>
          <w:sz w:val="28"/>
        </w:rPr>
        <w:t xml:space="preserve">.— консерваторы и лейбористы. Двухпартийная система не исключает существования других политических партий (так, в </w:t>
      </w:r>
      <w:smartTag w:uri="urn:schemas-microsoft-com:office:smarttags" w:element="metricconverter">
        <w:smartTagPr>
          <w:attr w:name="ProductID" w:val="1920 г"/>
        </w:smartTagPr>
        <w:r w:rsidRPr="00372EC7">
          <w:rPr>
            <w:sz w:val="28"/>
          </w:rPr>
          <w:t>1920 г</w:t>
        </w:r>
      </w:smartTag>
      <w:r w:rsidRPr="00372EC7">
        <w:rPr>
          <w:sz w:val="28"/>
        </w:rPr>
        <w:t>. была создана коммунистическая партия), однако выработанная в основных чертах парламентом, контролируемым двумя партиями, эта система, естественно, направлена на укрепление господства именно этих двух партий. Последнее оказало такое значительное влияние на развитие английской Конституции, что двухпартийная система может считаться одним из неписаных конституционных обычаев. При этом лидеры обеих основных политических партий безоговорочно приемлют основы существующего общественного строя и, сменяя друг друга у власти, не ставят цели кардинальных изменений.</w:t>
      </w:r>
    </w:p>
    <w:p w:rsidR="00E56DA7" w:rsidRPr="00372EC7" w:rsidRDefault="00E56DA7" w:rsidP="00372EC7">
      <w:pPr>
        <w:spacing w:line="360" w:lineRule="auto"/>
        <w:ind w:firstLine="709"/>
        <w:jc w:val="both"/>
        <w:rPr>
          <w:sz w:val="28"/>
        </w:rPr>
      </w:pPr>
      <w:r w:rsidRPr="00372EC7">
        <w:rPr>
          <w:sz w:val="28"/>
        </w:rPr>
        <w:t>Основным средством сохранения существования двухпартийной системы является избирательная система, в основе которой лежит принцип избрания одного депутата от каждого избирательного округа. В результате представители малых партий оказываются в невыгодном положении, им трудно получить место в парламенте.</w:t>
      </w:r>
    </w:p>
    <w:p w:rsidR="00E56DA7" w:rsidRPr="00372EC7" w:rsidRDefault="00E56DA7" w:rsidP="00372EC7">
      <w:pPr>
        <w:spacing w:line="360" w:lineRule="auto"/>
        <w:ind w:firstLine="709"/>
        <w:jc w:val="both"/>
        <w:rPr>
          <w:sz w:val="28"/>
        </w:rPr>
      </w:pPr>
      <w:r w:rsidRPr="00372EC7">
        <w:rPr>
          <w:sz w:val="28"/>
        </w:rPr>
        <w:t>Избирательные реформы. В XX в. было принято несколько избирательных законов, демократизировавших избирательное право.</w:t>
      </w:r>
    </w:p>
    <w:p w:rsidR="00E56DA7" w:rsidRPr="00372EC7" w:rsidRDefault="00E56DA7" w:rsidP="00372EC7">
      <w:pPr>
        <w:spacing w:line="360" w:lineRule="auto"/>
        <w:ind w:firstLine="709"/>
        <w:jc w:val="both"/>
        <w:rPr>
          <w:sz w:val="28"/>
        </w:rPr>
      </w:pPr>
      <w:r w:rsidRPr="00372EC7">
        <w:rPr>
          <w:sz w:val="28"/>
        </w:rPr>
        <w:t>Первая избирательная реформа была проведена непосредственно после первой мировой войны, в 1918—1919 гг. Согласно принятому закону право голоса получили все лица мужского пола, достигшие 21 года и удовлетворяющие требованиям ценза оседлости (6 месяцев) либо владеющие помещением для деловых занятий. Женщины имели право голоса, если достигали возраста 30 лет и владели недвижимостью с годовым доходом не менее 5 ф. ст. либо состояли в супружестве с лицом, удовлетворяющим последнему условию. Таким образом, новый избирательный закон вводил всеобщее мужское и частичное женское избирательное право.</w:t>
      </w:r>
    </w:p>
    <w:p w:rsidR="00E56DA7" w:rsidRPr="00372EC7" w:rsidRDefault="00E56DA7" w:rsidP="00372EC7">
      <w:pPr>
        <w:spacing w:line="360" w:lineRule="auto"/>
        <w:ind w:firstLine="709"/>
        <w:jc w:val="both"/>
        <w:rPr>
          <w:sz w:val="28"/>
        </w:rPr>
      </w:pPr>
      <w:r w:rsidRPr="00372EC7">
        <w:rPr>
          <w:sz w:val="28"/>
        </w:rPr>
        <w:t xml:space="preserve">Накануне парламентских выборов </w:t>
      </w:r>
      <w:smartTag w:uri="urn:schemas-microsoft-com:office:smarttags" w:element="metricconverter">
        <w:smartTagPr>
          <w:attr w:name="ProductID" w:val="1929 г"/>
        </w:smartTagPr>
        <w:r w:rsidRPr="00372EC7">
          <w:rPr>
            <w:sz w:val="28"/>
          </w:rPr>
          <w:t>1929 г</w:t>
        </w:r>
      </w:smartTag>
      <w:r w:rsidRPr="00372EC7">
        <w:rPr>
          <w:sz w:val="28"/>
        </w:rPr>
        <w:t>. консервативное правительство осуществило еще одну реформу избирательного права, предоставив женщинам равные с мужчинами избирательные права.</w:t>
      </w:r>
    </w:p>
    <w:p w:rsidR="00E56DA7" w:rsidRPr="00372EC7" w:rsidRDefault="00E56DA7" w:rsidP="00372EC7">
      <w:pPr>
        <w:spacing w:line="360" w:lineRule="auto"/>
        <w:ind w:firstLine="709"/>
        <w:jc w:val="both"/>
        <w:rPr>
          <w:sz w:val="28"/>
        </w:rPr>
      </w:pPr>
      <w:r w:rsidRPr="00372EC7">
        <w:rPr>
          <w:sz w:val="28"/>
        </w:rPr>
        <w:t xml:space="preserve">Новый этап в демократизации избирательного права отмечен после второй мировой войны. Акт о народном представительстве </w:t>
      </w:r>
      <w:smartTag w:uri="urn:schemas-microsoft-com:office:smarttags" w:element="metricconverter">
        <w:smartTagPr>
          <w:attr w:name="ProductID" w:val="1948 г"/>
        </w:smartTagPr>
        <w:r w:rsidRPr="00372EC7">
          <w:rPr>
            <w:sz w:val="28"/>
          </w:rPr>
          <w:t>1948 г</w:t>
        </w:r>
      </w:smartTag>
      <w:r w:rsidRPr="00372EC7">
        <w:rPr>
          <w:sz w:val="28"/>
        </w:rPr>
        <w:t>., принятый лейбористским правительством, внес изменение в распределение избирательных округов и, что более важно, отменил двойной вотум. Отныне никто не мог голосовать более чем в одном округе.</w:t>
      </w:r>
    </w:p>
    <w:p w:rsidR="00E56DA7" w:rsidRPr="00372EC7" w:rsidRDefault="00E56DA7" w:rsidP="00372EC7">
      <w:pPr>
        <w:spacing w:line="360" w:lineRule="auto"/>
        <w:ind w:firstLine="709"/>
        <w:jc w:val="both"/>
        <w:rPr>
          <w:sz w:val="28"/>
        </w:rPr>
      </w:pPr>
      <w:r w:rsidRPr="00372EC7">
        <w:rPr>
          <w:sz w:val="28"/>
        </w:rPr>
        <w:t xml:space="preserve">Наконец, в </w:t>
      </w:r>
      <w:smartTag w:uri="urn:schemas-microsoft-com:office:smarttags" w:element="metricconverter">
        <w:smartTagPr>
          <w:attr w:name="ProductID" w:val="1969 г"/>
        </w:smartTagPr>
        <w:r w:rsidRPr="00372EC7">
          <w:rPr>
            <w:sz w:val="28"/>
          </w:rPr>
          <w:t>1969 г</w:t>
        </w:r>
      </w:smartTag>
      <w:r w:rsidRPr="00372EC7">
        <w:rPr>
          <w:sz w:val="28"/>
        </w:rPr>
        <w:t>. лейбористское правительство приняло Акт о народном представительстве, которым возрастной ценз был снижен с 21 года до 18 лет.</w:t>
      </w:r>
    </w:p>
    <w:p w:rsidR="00E56DA7" w:rsidRPr="00372EC7" w:rsidRDefault="00E56DA7" w:rsidP="00372EC7">
      <w:pPr>
        <w:spacing w:line="360" w:lineRule="auto"/>
        <w:ind w:firstLine="709"/>
        <w:jc w:val="both"/>
        <w:rPr>
          <w:sz w:val="28"/>
        </w:rPr>
      </w:pPr>
    </w:p>
    <w:p w:rsidR="00E56DA7" w:rsidRPr="00372EC7" w:rsidRDefault="00E56DA7" w:rsidP="00372EC7">
      <w:pPr>
        <w:spacing w:line="360" w:lineRule="auto"/>
        <w:ind w:firstLine="709"/>
        <w:jc w:val="both"/>
        <w:rPr>
          <w:sz w:val="28"/>
        </w:rPr>
      </w:pPr>
      <w:r w:rsidRPr="00372EC7">
        <w:rPr>
          <w:sz w:val="28"/>
        </w:rPr>
        <w:t>2. Изменения в государственном строе</w:t>
      </w:r>
    </w:p>
    <w:p w:rsidR="00372EC7" w:rsidRPr="00372EC7" w:rsidRDefault="00372EC7" w:rsidP="00372EC7">
      <w:pPr>
        <w:spacing w:line="360" w:lineRule="auto"/>
        <w:ind w:firstLine="709"/>
        <w:jc w:val="both"/>
        <w:rPr>
          <w:sz w:val="28"/>
          <w:lang w:val="en-US"/>
        </w:rPr>
      </w:pPr>
    </w:p>
    <w:p w:rsidR="00E56DA7" w:rsidRPr="00372EC7" w:rsidRDefault="00E56DA7" w:rsidP="00372EC7">
      <w:pPr>
        <w:spacing w:line="360" w:lineRule="auto"/>
        <w:ind w:firstLine="709"/>
        <w:jc w:val="both"/>
        <w:rPr>
          <w:sz w:val="28"/>
        </w:rPr>
      </w:pPr>
      <w:r w:rsidRPr="00372EC7">
        <w:rPr>
          <w:sz w:val="28"/>
        </w:rPr>
        <w:t xml:space="preserve">В </w:t>
      </w:r>
      <w:smartTag w:uri="urn:schemas-microsoft-com:office:smarttags" w:element="metricconverter">
        <w:smartTagPr>
          <w:attr w:name="ProductID" w:val="1999 г"/>
        </w:smartTagPr>
        <w:r w:rsidRPr="00372EC7">
          <w:rPr>
            <w:sz w:val="28"/>
          </w:rPr>
          <w:t>1999 г</w:t>
        </w:r>
      </w:smartTag>
      <w:r w:rsidRPr="00372EC7">
        <w:rPr>
          <w:sz w:val="28"/>
        </w:rPr>
        <w:t xml:space="preserve">. был восстановлен парламент в Шотландии, полномочия которого ограничиваются рамками относительной автономии. Соответственно вопросы международной и военной политики находятся вне его компетенции. Но в главном сохраняется основное направление в развитии государственного строя Великобритании в XX в. Оно в конечном счете сводится к усилению исполнительной власти. Основные предпосылки этого были заложены в конце XIX в., а события XX в. способствовали реализации данного направления. В этом плане к числу важнейших последствий первой мировой войны относится новое расширение законодательных полномочий и фактической власти правительства. В </w:t>
      </w:r>
      <w:smartTag w:uri="urn:schemas-microsoft-com:office:smarttags" w:element="metricconverter">
        <w:smartTagPr>
          <w:attr w:name="ProductID" w:val="1914 г"/>
        </w:smartTagPr>
        <w:r w:rsidRPr="00372EC7">
          <w:rPr>
            <w:sz w:val="28"/>
          </w:rPr>
          <w:t>1914 г</w:t>
        </w:r>
      </w:smartTag>
      <w:r w:rsidRPr="00372EC7">
        <w:rPr>
          <w:sz w:val="28"/>
        </w:rPr>
        <w:t xml:space="preserve">. был приостановлен Хабеас корпус акт и принят Акт о защите государства, законно передававший правительству на время войны всю полноту власти. По окончании войны этот акт был отменен, однако некоторые права, врученные правительству в качестве временных и экстраординарных, продолжали применяться и после их официальной отмены. Кроме того, было положено начало практике издания актов, предоставляющих правительству чрезвычайные полномочия. Так, в </w:t>
      </w:r>
      <w:smartTag w:uri="urn:schemas-microsoft-com:office:smarttags" w:element="metricconverter">
        <w:smartTagPr>
          <w:attr w:name="ProductID" w:val="1920 г"/>
        </w:smartTagPr>
        <w:r w:rsidRPr="00372EC7">
          <w:rPr>
            <w:sz w:val="28"/>
          </w:rPr>
          <w:t>1920 г</w:t>
        </w:r>
      </w:smartTag>
      <w:r w:rsidRPr="00372EC7">
        <w:rPr>
          <w:sz w:val="28"/>
        </w:rPr>
        <w:t xml:space="preserve">. был принят Закон о чрезвычайных полномочиях, который носил уже не временный характер, а являлся постоянно действующим. Этот закон предусматривал возможность издания правительством от имени короля указа о введении в стране чрезвычайного положения, если оно сочтет, что какое-либо лицо или группа лиц своими действиями нарушают нормальную жизнь общества (мешают снабжению продовольствием, водой, топливом, электроэнергией). В условиях чрезвычайного положения правительство может применять любые меры, необходимые для поддержания общественной безопасности и нормальной жизни общества. Содержание Акта позволяло применять его против забастовок, что на практике делалось неоднократно. Накануне второй мировой войны, в </w:t>
      </w:r>
      <w:smartTag w:uri="urn:schemas-microsoft-com:office:smarttags" w:element="metricconverter">
        <w:smartTagPr>
          <w:attr w:name="ProductID" w:val="1939 г"/>
        </w:smartTagPr>
        <w:r w:rsidRPr="00372EC7">
          <w:rPr>
            <w:sz w:val="28"/>
          </w:rPr>
          <w:t>1939 г</w:t>
        </w:r>
      </w:smartTag>
      <w:r w:rsidRPr="00372EC7">
        <w:rPr>
          <w:sz w:val="28"/>
        </w:rPr>
        <w:t>., парламентом был принят новый Акт о чрезвычайных полномочиях, предоставляющий исполнительной власти полномочия на издание предписаний, которые правительство считает необходимыми для обеспечения общественной безопасности, защиты государства, поддержания общественного порядка.</w:t>
      </w:r>
    </w:p>
    <w:p w:rsidR="00E56DA7" w:rsidRPr="00372EC7" w:rsidRDefault="00E56DA7" w:rsidP="00372EC7">
      <w:pPr>
        <w:spacing w:line="360" w:lineRule="auto"/>
        <w:ind w:firstLine="709"/>
        <w:jc w:val="both"/>
        <w:rPr>
          <w:sz w:val="28"/>
        </w:rPr>
      </w:pPr>
      <w:r w:rsidRPr="00372EC7">
        <w:rPr>
          <w:sz w:val="28"/>
        </w:rPr>
        <w:t xml:space="preserve">Предоставляя правительству чрезвычайные полномочия, парламент не только способствовал усилению его исполнительной власти, но и передал ему власть законодательную. Получило распространение так называемое делегированное законодательство — акты, издаваемые правительством формально по поручению парламента. </w:t>
      </w:r>
      <w:r w:rsidR="00372EC7">
        <w:rPr>
          <w:sz w:val="28"/>
        </w:rPr>
        <w:t>"</w:t>
      </w:r>
      <w:r w:rsidRPr="00372EC7">
        <w:rPr>
          <w:sz w:val="28"/>
        </w:rPr>
        <w:t>Делегирующий акт</w:t>
      </w:r>
      <w:r w:rsidR="00372EC7">
        <w:rPr>
          <w:sz w:val="28"/>
        </w:rPr>
        <w:t>"</w:t>
      </w:r>
      <w:r w:rsidRPr="00372EC7">
        <w:rPr>
          <w:sz w:val="28"/>
        </w:rPr>
        <w:t xml:space="preserve"> наделял исполнительную власть правом издавать нормы в </w:t>
      </w:r>
      <w:r w:rsidR="00372EC7">
        <w:rPr>
          <w:sz w:val="28"/>
        </w:rPr>
        <w:t>"</w:t>
      </w:r>
      <w:r w:rsidRPr="00372EC7">
        <w:rPr>
          <w:sz w:val="28"/>
        </w:rPr>
        <w:t>развитие закона</w:t>
      </w:r>
      <w:r w:rsidR="00372EC7">
        <w:rPr>
          <w:sz w:val="28"/>
        </w:rPr>
        <w:t>"</w:t>
      </w:r>
      <w:r w:rsidRPr="00372EC7">
        <w:rPr>
          <w:sz w:val="28"/>
        </w:rPr>
        <w:t>. Это зачастую сопровождалось разрешением в случае необходимости изменять сам делегирующий статут. Формы делегированного законодательства были самыми разнообразными: распоряжения, приказы, указания, инструкции министров и т. д. Делегированное законодательство — одно из проявлений всемогущества кабинета министров.</w:t>
      </w:r>
    </w:p>
    <w:p w:rsidR="00E56DA7" w:rsidRPr="00372EC7" w:rsidRDefault="00E56DA7" w:rsidP="00372EC7">
      <w:pPr>
        <w:spacing w:line="360" w:lineRule="auto"/>
        <w:ind w:firstLine="709"/>
        <w:jc w:val="both"/>
        <w:rPr>
          <w:sz w:val="28"/>
        </w:rPr>
      </w:pPr>
      <w:r w:rsidRPr="00372EC7">
        <w:rPr>
          <w:sz w:val="28"/>
        </w:rPr>
        <w:t>Парламент практически лишился возможности контролировать деятельность органов управления. Палата общин утратила ведущую роль в осуществлении политической власти, наоборот, правительство контролирует палату общин при помощи партийной системы.</w:t>
      </w:r>
    </w:p>
    <w:p w:rsidR="00E56DA7" w:rsidRPr="00372EC7" w:rsidRDefault="00E56DA7" w:rsidP="00372EC7">
      <w:pPr>
        <w:spacing w:line="360" w:lineRule="auto"/>
        <w:ind w:firstLine="709"/>
        <w:jc w:val="both"/>
        <w:rPr>
          <w:sz w:val="28"/>
        </w:rPr>
      </w:pPr>
      <w:r w:rsidRPr="00372EC7">
        <w:rPr>
          <w:sz w:val="28"/>
        </w:rPr>
        <w:t>Право премьер-министра в любое время добиться роспуска парламента способствует еще большему усилению власти кабинета. В результате возникает буквально диктатура кабинета, который может сначала действовать, а уже потом ожидать одобрения своих действий со стороны парламента.</w:t>
      </w:r>
    </w:p>
    <w:p w:rsidR="00E56DA7" w:rsidRPr="00372EC7" w:rsidRDefault="00E56DA7" w:rsidP="00372EC7">
      <w:pPr>
        <w:spacing w:line="360" w:lineRule="auto"/>
        <w:ind w:firstLine="709"/>
        <w:jc w:val="both"/>
        <w:rPr>
          <w:sz w:val="28"/>
        </w:rPr>
      </w:pPr>
      <w:r w:rsidRPr="00372EC7">
        <w:rPr>
          <w:sz w:val="28"/>
        </w:rPr>
        <w:t xml:space="preserve">В </w:t>
      </w:r>
      <w:smartTag w:uri="urn:schemas-microsoft-com:office:smarttags" w:element="metricconverter">
        <w:smartTagPr>
          <w:attr w:name="ProductID" w:val="1949 г"/>
        </w:smartTagPr>
        <w:r w:rsidRPr="00372EC7">
          <w:rPr>
            <w:sz w:val="28"/>
          </w:rPr>
          <w:t>1949 г</w:t>
        </w:r>
      </w:smartTag>
      <w:r w:rsidRPr="00372EC7">
        <w:rPr>
          <w:sz w:val="28"/>
        </w:rPr>
        <w:t xml:space="preserve">. лейбористским правительством была проведена новая реформа парламента, касающаяся палаты лордов. Состав этой палаты был следующим: меньшинство составляли потомки старинной земельной аристократии; примерно половина членов палаты — пэры, имеющие титулы, пожалованные в XX в.; треть членов палаты лордов — директора компаний. Закон </w:t>
      </w:r>
      <w:smartTag w:uri="urn:schemas-microsoft-com:office:smarttags" w:element="metricconverter">
        <w:smartTagPr>
          <w:attr w:name="ProductID" w:val="1949 г"/>
        </w:smartTagPr>
        <w:r w:rsidRPr="00372EC7">
          <w:rPr>
            <w:sz w:val="28"/>
          </w:rPr>
          <w:t>1949 г</w:t>
        </w:r>
      </w:smartTag>
      <w:r w:rsidRPr="00372EC7">
        <w:rPr>
          <w:sz w:val="28"/>
        </w:rPr>
        <w:t xml:space="preserve">. </w:t>
      </w:r>
      <w:r w:rsidR="00372EC7">
        <w:rPr>
          <w:sz w:val="28"/>
        </w:rPr>
        <w:t>"</w:t>
      </w:r>
      <w:r w:rsidRPr="00372EC7">
        <w:rPr>
          <w:sz w:val="28"/>
        </w:rPr>
        <w:t xml:space="preserve">Об изменении Акта о парламенте </w:t>
      </w:r>
      <w:smartTag w:uri="urn:schemas-microsoft-com:office:smarttags" w:element="metricconverter">
        <w:smartTagPr>
          <w:attr w:name="ProductID" w:val="1911 г"/>
        </w:smartTagPr>
        <w:r w:rsidRPr="00372EC7">
          <w:rPr>
            <w:sz w:val="28"/>
          </w:rPr>
          <w:t>1911 г</w:t>
        </w:r>
      </w:smartTag>
      <w:r w:rsidRPr="00372EC7">
        <w:rPr>
          <w:sz w:val="28"/>
        </w:rPr>
        <w:t>.</w:t>
      </w:r>
      <w:r w:rsidR="00372EC7">
        <w:rPr>
          <w:sz w:val="28"/>
        </w:rPr>
        <w:t>"</w:t>
      </w:r>
      <w:r w:rsidRPr="00372EC7">
        <w:rPr>
          <w:sz w:val="28"/>
        </w:rPr>
        <w:t xml:space="preserve">, сокративший до одного года срок возможного вето палаты лордов в отношении нефинансовых биллей, имел целью ограничить ее власть. Но эта цель не была достигнута, и, например, в </w:t>
      </w:r>
      <w:smartTag w:uri="urn:schemas-microsoft-com:office:smarttags" w:element="metricconverter">
        <w:smartTagPr>
          <w:attr w:name="ProductID" w:val="1956 г"/>
        </w:smartTagPr>
        <w:r w:rsidRPr="00372EC7">
          <w:rPr>
            <w:sz w:val="28"/>
          </w:rPr>
          <w:t>1956 г</w:t>
        </w:r>
      </w:smartTag>
      <w:r w:rsidRPr="00372EC7">
        <w:rPr>
          <w:sz w:val="28"/>
        </w:rPr>
        <w:t xml:space="preserve">. лорды провалили законопроект об отмене смертной казни. Попытка консерваторов в </w:t>
      </w:r>
      <w:smartTag w:uri="urn:schemas-microsoft-com:office:smarttags" w:element="metricconverter">
        <w:smartTagPr>
          <w:attr w:name="ProductID" w:val="1958 г"/>
        </w:smartTagPr>
        <w:r w:rsidRPr="00372EC7">
          <w:rPr>
            <w:sz w:val="28"/>
          </w:rPr>
          <w:t>1958 г</w:t>
        </w:r>
      </w:smartTag>
      <w:r w:rsidRPr="00372EC7">
        <w:rPr>
          <w:sz w:val="28"/>
        </w:rPr>
        <w:t>. расширить полномочия палаты лордов потерпела неудачу. Однако верхняя палата и сейчас достаточно сильна, чтобы выполнять свое изначальное предназначение — тормозить начинания избираемой нижней палаты. Палата лордов остается высшей апелляционной инстанцией в отношении всех судов Великобритании. Обладая большим влиянием, она способна оказывать и сильное политическое давление.</w:t>
      </w:r>
    </w:p>
    <w:p w:rsidR="00E56DA7" w:rsidRPr="00372EC7" w:rsidRDefault="00E56DA7" w:rsidP="00372EC7">
      <w:pPr>
        <w:spacing w:line="360" w:lineRule="auto"/>
        <w:ind w:firstLine="709"/>
        <w:jc w:val="both"/>
        <w:rPr>
          <w:sz w:val="28"/>
        </w:rPr>
      </w:pPr>
      <w:r w:rsidRPr="00372EC7">
        <w:rPr>
          <w:sz w:val="28"/>
        </w:rPr>
        <w:t xml:space="preserve">В </w:t>
      </w:r>
      <w:smartTag w:uri="urn:schemas-microsoft-com:office:smarttags" w:element="metricconverter">
        <w:smartTagPr>
          <w:attr w:name="ProductID" w:val="1999 г"/>
        </w:smartTagPr>
        <w:r w:rsidRPr="00372EC7">
          <w:rPr>
            <w:sz w:val="28"/>
          </w:rPr>
          <w:t>1999 г</w:t>
        </w:r>
      </w:smartTag>
      <w:r w:rsidRPr="00372EC7">
        <w:rPr>
          <w:sz w:val="28"/>
        </w:rPr>
        <w:t>. проведена очередная реформа палаты лордов. Отныне место в палате лордов не могут занимать представители высшей аристократии, основываясь лишь на праве наследования. Теперь членами этой палаты могут быть лица, получившие звание лорда за заслуги.</w:t>
      </w:r>
    </w:p>
    <w:p w:rsidR="00E56DA7" w:rsidRPr="00372EC7" w:rsidRDefault="00E56DA7" w:rsidP="00372EC7">
      <w:pPr>
        <w:spacing w:line="360" w:lineRule="auto"/>
        <w:ind w:firstLine="709"/>
        <w:jc w:val="both"/>
        <w:rPr>
          <w:sz w:val="28"/>
        </w:rPr>
      </w:pPr>
      <w:r w:rsidRPr="00372EC7">
        <w:rPr>
          <w:sz w:val="28"/>
        </w:rPr>
        <w:t xml:space="preserve">Своеобразное место в политической системе Великобритании занимает корона. Формально сохраняются многие королевские прерогативы и важнейшая из них — право назначения премьер-министра. Как правило, назначаемый премьер-министр должен располагать доверием большинства палаты общин и суметь сформировать кабинет министров. Однако в тех случаях, когда лидер партии большинства не занимает достаточно прочного положения, слово правящего монарха имеет решающее значение. Так, в </w:t>
      </w:r>
      <w:smartTag w:uri="urn:schemas-microsoft-com:office:smarttags" w:element="metricconverter">
        <w:smartTagPr>
          <w:attr w:name="ProductID" w:val="1931 г"/>
        </w:smartTagPr>
        <w:r w:rsidRPr="00372EC7">
          <w:rPr>
            <w:sz w:val="28"/>
          </w:rPr>
          <w:t>1931 г</w:t>
        </w:r>
      </w:smartTag>
      <w:r w:rsidRPr="00372EC7">
        <w:rPr>
          <w:sz w:val="28"/>
        </w:rPr>
        <w:t>. лейбористский кабинет принял решение об отставке. Предполагалось, что король поручит С. Болдуину сформировать консервативное правительство, однако Георг V предложил Р. Макдональду остаться во главе нового коалиционного правительства. Сохраняются и другие полномочия монарха: ни один законопроект не может стать законом без королевской санкции, только монарх может созвать или распустить парламент, пожаловать титул пэра.</w:t>
      </w:r>
    </w:p>
    <w:p w:rsidR="00E56DA7" w:rsidRPr="00372EC7" w:rsidRDefault="00E56DA7" w:rsidP="00372EC7">
      <w:pPr>
        <w:spacing w:line="360" w:lineRule="auto"/>
        <w:ind w:firstLine="709"/>
        <w:jc w:val="both"/>
        <w:rPr>
          <w:sz w:val="28"/>
        </w:rPr>
      </w:pPr>
      <w:r w:rsidRPr="00372EC7">
        <w:rPr>
          <w:sz w:val="28"/>
        </w:rPr>
        <w:t xml:space="preserve">Все эти полномочия считаются простой формальностью, поскольку согласно английской конституционной доктрине глава государства должен действовать по совету своих министров, но в то же время установлено, что монарх не обязан следовать всем рекомендациям советников: он имеет право отказать в своем согласии на такую политику, которая, по его мнению, разрушает </w:t>
      </w:r>
      <w:r w:rsidR="00372EC7">
        <w:rPr>
          <w:sz w:val="28"/>
        </w:rPr>
        <w:t>"</w:t>
      </w:r>
      <w:r w:rsidRPr="00372EC7">
        <w:rPr>
          <w:sz w:val="28"/>
        </w:rPr>
        <w:t>базис английской Конституции</w:t>
      </w:r>
      <w:r w:rsidR="00372EC7">
        <w:rPr>
          <w:sz w:val="28"/>
        </w:rPr>
        <w:t>"</w:t>
      </w:r>
      <w:r w:rsidRPr="00372EC7">
        <w:rPr>
          <w:sz w:val="28"/>
        </w:rPr>
        <w:t>. В связи с этим корона может удалить кабинет министров в отставку, распустить парламент, отказать в утверждении билля и т. д. Правда, многие свои полномочия монархи не реализовывали в течение столетий.</w:t>
      </w:r>
    </w:p>
    <w:p w:rsidR="00E56DA7" w:rsidRPr="00372EC7" w:rsidRDefault="00E56DA7" w:rsidP="00372EC7">
      <w:pPr>
        <w:spacing w:line="360" w:lineRule="auto"/>
        <w:ind w:firstLine="709"/>
        <w:jc w:val="both"/>
        <w:rPr>
          <w:sz w:val="28"/>
        </w:rPr>
      </w:pPr>
      <w:r w:rsidRPr="00372EC7">
        <w:rPr>
          <w:sz w:val="28"/>
        </w:rPr>
        <w:t>Таким образом, власть короны носит скрытый характер, и благодаря своим конституционным правам в случае необходимости монархия может стать серьезной резервной силой господствующего класса.</w:t>
      </w:r>
    </w:p>
    <w:p w:rsidR="00E56DA7" w:rsidRPr="00372EC7" w:rsidRDefault="00E56DA7" w:rsidP="00372EC7">
      <w:pPr>
        <w:spacing w:line="360" w:lineRule="auto"/>
        <w:ind w:firstLine="709"/>
        <w:jc w:val="both"/>
        <w:rPr>
          <w:sz w:val="28"/>
        </w:rPr>
      </w:pPr>
      <w:r w:rsidRPr="00372EC7">
        <w:rPr>
          <w:sz w:val="28"/>
        </w:rPr>
        <w:t>Усиление исполнительной власти в лице кабинета министров сопровождалось бюрократизацией государственного аппарата. Правила комплектования чиновничьего корпуса были сформулированы в конце XIX в. Во всех правительственных ведомствах, кроме Министерства иностранных дел и колоний, вводилась экзаменационная система занятия должностей. Высшие чиновничьи должности (коронные) замещались по конкурсу. В начале XX в. был образован ряд министерств и ведомств: земледелия и рыболовства, труда, транспорта, пенсий, общественных работ. В руки государства перешли телеграф и телефон. Расширение вмешательства государства во все сферы жизни общества повлекло за собой увеличение числа чиновников. К середине 60-х годов существовало более</w:t>
      </w:r>
      <w:r w:rsidR="00372EC7">
        <w:rPr>
          <w:sz w:val="28"/>
        </w:rPr>
        <w:t xml:space="preserve"> </w:t>
      </w:r>
      <w:r w:rsidRPr="00372EC7">
        <w:rPr>
          <w:sz w:val="28"/>
        </w:rPr>
        <w:t>100 министерств.</w:t>
      </w:r>
    </w:p>
    <w:p w:rsidR="00E56DA7" w:rsidRPr="00372EC7" w:rsidRDefault="00E56DA7" w:rsidP="00372EC7">
      <w:pPr>
        <w:spacing w:line="360" w:lineRule="auto"/>
        <w:ind w:firstLine="709"/>
        <w:jc w:val="both"/>
        <w:rPr>
          <w:sz w:val="28"/>
        </w:rPr>
      </w:pPr>
      <w:r w:rsidRPr="00372EC7">
        <w:rPr>
          <w:sz w:val="28"/>
        </w:rPr>
        <w:t xml:space="preserve">Армия. Полиция. Суд. До первой мировой войны армия Великобритании строилась на добровольческих началах. В мае </w:t>
      </w:r>
      <w:smartTag w:uri="urn:schemas-microsoft-com:office:smarttags" w:element="metricconverter">
        <w:smartTagPr>
          <w:attr w:name="ProductID" w:val="1916 г"/>
        </w:smartTagPr>
        <w:r w:rsidRPr="00372EC7">
          <w:rPr>
            <w:sz w:val="28"/>
          </w:rPr>
          <w:t>1916 г</w:t>
        </w:r>
      </w:smartTag>
      <w:r w:rsidRPr="00372EC7">
        <w:rPr>
          <w:sz w:val="28"/>
        </w:rPr>
        <w:t xml:space="preserve">. парламент принял Закон об обязательной воинской повинности. По окончании войны этот закон был отменен, и армия, как и прежде, формировалась путем добровольного набора. Накануне второй мировой войны, в апреле </w:t>
      </w:r>
      <w:smartTag w:uri="urn:schemas-microsoft-com:office:smarttags" w:element="metricconverter">
        <w:smartTagPr>
          <w:attr w:name="ProductID" w:val="1939 г"/>
        </w:smartTagPr>
        <w:r w:rsidRPr="00372EC7">
          <w:rPr>
            <w:sz w:val="28"/>
          </w:rPr>
          <w:t>1939 г</w:t>
        </w:r>
      </w:smartTag>
      <w:r w:rsidRPr="00372EC7">
        <w:rPr>
          <w:sz w:val="28"/>
        </w:rPr>
        <w:t>., был издан закон, вводивший всеобщую воинскую повинность, которая сохранилась и в послевоенный период.</w:t>
      </w:r>
    </w:p>
    <w:p w:rsidR="00E56DA7" w:rsidRPr="00372EC7" w:rsidRDefault="00E56DA7" w:rsidP="00372EC7">
      <w:pPr>
        <w:spacing w:line="360" w:lineRule="auto"/>
        <w:ind w:firstLine="709"/>
        <w:jc w:val="both"/>
        <w:rPr>
          <w:sz w:val="28"/>
        </w:rPr>
      </w:pPr>
      <w:r w:rsidRPr="00372EC7">
        <w:rPr>
          <w:sz w:val="28"/>
        </w:rPr>
        <w:t xml:space="preserve">Полицейские силы Великобритании состоят из местных формирований. Специальный </w:t>
      </w:r>
      <w:r w:rsidR="00372EC7">
        <w:rPr>
          <w:sz w:val="28"/>
        </w:rPr>
        <w:t>"</w:t>
      </w:r>
      <w:r w:rsidRPr="00372EC7">
        <w:rPr>
          <w:sz w:val="28"/>
        </w:rPr>
        <w:t>постоянный комитет</w:t>
      </w:r>
      <w:r w:rsidR="00372EC7">
        <w:rPr>
          <w:sz w:val="28"/>
        </w:rPr>
        <w:t>"</w:t>
      </w:r>
      <w:r w:rsidRPr="00372EC7">
        <w:rPr>
          <w:sz w:val="28"/>
        </w:rPr>
        <w:t xml:space="preserve">, в который входят представители суда четвертных сессий и представители совета графства, назначает главного констебля графства, который набирает полицейский персонал и управляет им, находясь под контролем </w:t>
      </w:r>
      <w:r w:rsidR="00372EC7">
        <w:rPr>
          <w:sz w:val="28"/>
        </w:rPr>
        <w:t>"</w:t>
      </w:r>
      <w:r w:rsidRPr="00372EC7">
        <w:rPr>
          <w:sz w:val="28"/>
        </w:rPr>
        <w:t>постоянного комитета</w:t>
      </w:r>
      <w:r w:rsidR="00372EC7">
        <w:rPr>
          <w:sz w:val="28"/>
        </w:rPr>
        <w:t>"</w:t>
      </w:r>
      <w:r w:rsidRPr="00372EC7">
        <w:rPr>
          <w:sz w:val="28"/>
        </w:rPr>
        <w:t>. В городах имеется собственная полиция, начальника которой назначает городской совет. Самой многочисленной является полиция Лондона. Общее управление полицейскими силами страны осуществляет Министерство внутренних дел. Кроме регулярной полиции существуют особые резервные подразделения, призываемые в случае чрезвычайных обстоятельств.</w:t>
      </w:r>
    </w:p>
    <w:p w:rsidR="00E56DA7" w:rsidRPr="00372EC7" w:rsidRDefault="00E56DA7" w:rsidP="00372EC7">
      <w:pPr>
        <w:spacing w:line="360" w:lineRule="auto"/>
        <w:ind w:firstLine="709"/>
        <w:jc w:val="both"/>
        <w:rPr>
          <w:sz w:val="28"/>
        </w:rPr>
      </w:pPr>
      <w:r w:rsidRPr="00372EC7">
        <w:rPr>
          <w:sz w:val="28"/>
        </w:rPr>
        <w:t>Высшая судебная инстанция в Великобритании — палата лордов. Она является апелляционной инстанцией и судом первой инстанции для пэров, обвиняемых в уголовных преступлениях. Верховный суд состоит из трех палат: Высокого суда (рассматривающего гражданские споры), Суда короны (специализирующегося по уголовным делам) и Апелляционного суда. На местах правосудие осуществляют мировые судьи.</w:t>
      </w:r>
    </w:p>
    <w:p w:rsidR="00E56DA7" w:rsidRPr="00372EC7" w:rsidRDefault="00E56DA7" w:rsidP="00372EC7">
      <w:pPr>
        <w:spacing w:line="360" w:lineRule="auto"/>
        <w:ind w:firstLine="709"/>
        <w:jc w:val="both"/>
        <w:rPr>
          <w:sz w:val="28"/>
        </w:rPr>
      </w:pPr>
      <w:r w:rsidRPr="00372EC7">
        <w:rPr>
          <w:sz w:val="28"/>
        </w:rPr>
        <w:t xml:space="preserve">Местное управление. В Великобритании длительное время сохранялась система местных органов управления, сложившаяся в конце XIX в. Закон </w:t>
      </w:r>
      <w:smartTag w:uri="urn:schemas-microsoft-com:office:smarttags" w:element="metricconverter">
        <w:smartTagPr>
          <w:attr w:name="ProductID" w:val="1972 г"/>
        </w:smartTagPr>
        <w:r w:rsidRPr="00372EC7">
          <w:rPr>
            <w:sz w:val="28"/>
          </w:rPr>
          <w:t>1972 г</w:t>
        </w:r>
      </w:smartTag>
      <w:r w:rsidRPr="00372EC7">
        <w:rPr>
          <w:sz w:val="28"/>
        </w:rPr>
        <w:t xml:space="preserve">. внес изменения в эту систему, установив двухступенчатую систему органов в графствах и округах. В </w:t>
      </w:r>
      <w:smartTag w:uri="urn:schemas-microsoft-com:office:smarttags" w:element="metricconverter">
        <w:smartTagPr>
          <w:attr w:name="ProductID" w:val="1985 г"/>
        </w:smartTagPr>
        <w:r w:rsidRPr="00372EC7">
          <w:rPr>
            <w:sz w:val="28"/>
          </w:rPr>
          <w:t>1985 г</w:t>
        </w:r>
      </w:smartTag>
      <w:r w:rsidRPr="00372EC7">
        <w:rPr>
          <w:sz w:val="28"/>
        </w:rPr>
        <w:t>. были упразднены муниципалитеты крупных промышленных городов. В целом основное направление развития местного управления выражается в усилении контроля со стороны центральных органов власти, в том, что ряд функций от местных органов перешел к центральным. Действующих источников дохода местных органов явно не хватает, и центральная власть, отказывая в установлении дополнительных источников финансирования, осуществляет дотацию, контролируя при этом расходование всех денежных средств на местах.</w:t>
      </w:r>
    </w:p>
    <w:p w:rsidR="00E56DA7" w:rsidRPr="00372EC7" w:rsidRDefault="00E56DA7" w:rsidP="00372EC7">
      <w:pPr>
        <w:spacing w:line="360" w:lineRule="auto"/>
        <w:ind w:firstLine="709"/>
        <w:jc w:val="both"/>
        <w:rPr>
          <w:sz w:val="28"/>
        </w:rPr>
      </w:pPr>
      <w:r w:rsidRPr="00372EC7">
        <w:rPr>
          <w:sz w:val="28"/>
        </w:rPr>
        <w:t xml:space="preserve">Государственно-монополистический капитализм. Первые попытки государственного регулирования экономики Великобритании были предприняты в конце XIX в. После первой мировой войны, когда финансово-экономические позиции страны ослабли, этот процесс стал более активным. В ходе войны руководство промышленностью, работающей на военные нужды, перешло к Министерству вооружения. В </w:t>
      </w:r>
      <w:smartTag w:uri="urn:schemas-microsoft-com:office:smarttags" w:element="metricconverter">
        <w:smartTagPr>
          <w:attr w:name="ProductID" w:val="1917 г"/>
        </w:smartTagPr>
        <w:r w:rsidRPr="00372EC7">
          <w:rPr>
            <w:sz w:val="28"/>
          </w:rPr>
          <w:t>1917 г</w:t>
        </w:r>
      </w:smartTag>
      <w:r w:rsidRPr="00372EC7">
        <w:rPr>
          <w:sz w:val="28"/>
        </w:rPr>
        <w:t>. был введен правительственный контроль над всей угольной промышленностью и судоходством. Эти меры носили временный характер и после окончания войны были отменены.</w:t>
      </w:r>
    </w:p>
    <w:p w:rsidR="00E56DA7" w:rsidRPr="00372EC7" w:rsidRDefault="00E56DA7" w:rsidP="00372EC7">
      <w:pPr>
        <w:spacing w:line="360" w:lineRule="auto"/>
        <w:ind w:firstLine="709"/>
        <w:jc w:val="both"/>
        <w:rPr>
          <w:sz w:val="28"/>
        </w:rPr>
      </w:pPr>
      <w:r w:rsidRPr="00372EC7">
        <w:rPr>
          <w:sz w:val="28"/>
        </w:rPr>
        <w:t xml:space="preserve">К вопросу о национализации правительство Великобритании вернулось после второй мировой войны, когда столкнулось с серьезными политическими, экономическими, финансовыми трудностями. Пришедшие к власти в </w:t>
      </w:r>
      <w:smartTag w:uri="urn:schemas-microsoft-com:office:smarttags" w:element="metricconverter">
        <w:smartTagPr>
          <w:attr w:name="ProductID" w:val="1945 г"/>
        </w:smartTagPr>
        <w:r w:rsidRPr="00372EC7">
          <w:rPr>
            <w:sz w:val="28"/>
          </w:rPr>
          <w:t>1945 г</w:t>
        </w:r>
      </w:smartTag>
      <w:r w:rsidRPr="00372EC7">
        <w:rPr>
          <w:sz w:val="28"/>
        </w:rPr>
        <w:t xml:space="preserve">. лейбористы приняли Закон о национализации Английского банка; впервые в истории страны был создан государственный банк. Национализация угольной промышленности в </w:t>
      </w:r>
      <w:smartTag w:uri="urn:schemas-microsoft-com:office:smarttags" w:element="metricconverter">
        <w:smartTagPr>
          <w:attr w:name="ProductID" w:val="1946 г"/>
        </w:smartTagPr>
        <w:r w:rsidRPr="00372EC7">
          <w:rPr>
            <w:sz w:val="28"/>
          </w:rPr>
          <w:t>1946 г</w:t>
        </w:r>
      </w:smartTag>
      <w:r w:rsidRPr="00372EC7">
        <w:rPr>
          <w:sz w:val="28"/>
        </w:rPr>
        <w:t>. охватила 880 компаний. Позднее была проведена национализация газовой промышленности, части сталелитейных заводов, электростанций, внутреннего транспорта, гражданской авиации, телеграфной и радиосвязи.</w:t>
      </w:r>
    </w:p>
    <w:p w:rsidR="00E56DA7" w:rsidRPr="00372EC7" w:rsidRDefault="00E56DA7" w:rsidP="00372EC7">
      <w:pPr>
        <w:spacing w:line="360" w:lineRule="auto"/>
        <w:ind w:firstLine="709"/>
        <w:jc w:val="both"/>
        <w:rPr>
          <w:sz w:val="28"/>
        </w:rPr>
      </w:pPr>
      <w:r w:rsidRPr="00372EC7">
        <w:rPr>
          <w:sz w:val="28"/>
        </w:rPr>
        <w:t>Наряду с национализацией осуществлялись и другие меры по усилению государственно-монополистического регулирования: укрупнение корпораций, финансирование программ научных исследований, военные заказы монополиям, регулирование экспорта-импорта, введение программирования экономики, регулирование занятости и т. п.</w:t>
      </w:r>
    </w:p>
    <w:p w:rsidR="00E56DA7" w:rsidRPr="00372EC7" w:rsidRDefault="00E56DA7" w:rsidP="00372EC7">
      <w:pPr>
        <w:spacing w:line="360" w:lineRule="auto"/>
        <w:ind w:firstLine="709"/>
        <w:jc w:val="both"/>
        <w:rPr>
          <w:sz w:val="28"/>
        </w:rPr>
      </w:pPr>
      <w:r w:rsidRPr="00372EC7">
        <w:rPr>
          <w:sz w:val="28"/>
        </w:rPr>
        <w:t xml:space="preserve">Вмешательство государства распространялось и на сферу трудовых отношений. Первым мероприятием лейбористского правительства в социальной области была отмена Закона о профсоюзах </w:t>
      </w:r>
      <w:smartTag w:uri="urn:schemas-microsoft-com:office:smarttags" w:element="metricconverter">
        <w:smartTagPr>
          <w:attr w:name="ProductID" w:val="1927 г"/>
        </w:smartTagPr>
        <w:r w:rsidRPr="00372EC7">
          <w:rPr>
            <w:sz w:val="28"/>
          </w:rPr>
          <w:t>1927 г</w:t>
        </w:r>
      </w:smartTag>
      <w:r w:rsidRPr="00372EC7">
        <w:rPr>
          <w:sz w:val="28"/>
        </w:rPr>
        <w:t xml:space="preserve">., принятого после подавления в </w:t>
      </w:r>
      <w:smartTag w:uri="urn:schemas-microsoft-com:office:smarttags" w:element="metricconverter">
        <w:smartTagPr>
          <w:attr w:name="ProductID" w:val="1926 г"/>
        </w:smartTagPr>
        <w:r w:rsidRPr="00372EC7">
          <w:rPr>
            <w:sz w:val="28"/>
          </w:rPr>
          <w:t>1926 г</w:t>
        </w:r>
      </w:smartTag>
      <w:r w:rsidRPr="00372EC7">
        <w:rPr>
          <w:sz w:val="28"/>
        </w:rPr>
        <w:t xml:space="preserve">. всеобщей забастовки в Великобритании и ограничивавшего права профсоюзов. В </w:t>
      </w:r>
      <w:smartTag w:uri="urn:schemas-microsoft-com:office:smarttags" w:element="metricconverter">
        <w:smartTagPr>
          <w:attr w:name="ProductID" w:val="1948 г"/>
        </w:smartTagPr>
        <w:r w:rsidRPr="00372EC7">
          <w:rPr>
            <w:sz w:val="28"/>
          </w:rPr>
          <w:t>1948 г</w:t>
        </w:r>
      </w:smartTag>
      <w:r w:rsidRPr="00372EC7">
        <w:rPr>
          <w:sz w:val="28"/>
        </w:rPr>
        <w:t>. вступили в силу законы о государственном страховании, государственном здравоохранении и ряд других. Новая система социального страхования предусматривала выплату пособий и пенсий ряду категорий населения.</w:t>
      </w:r>
    </w:p>
    <w:p w:rsidR="00E56DA7" w:rsidRPr="00372EC7" w:rsidRDefault="00E56DA7" w:rsidP="00372EC7">
      <w:pPr>
        <w:spacing w:line="360" w:lineRule="auto"/>
        <w:ind w:firstLine="709"/>
        <w:jc w:val="both"/>
        <w:rPr>
          <w:sz w:val="28"/>
        </w:rPr>
      </w:pPr>
      <w:r w:rsidRPr="00372EC7">
        <w:rPr>
          <w:sz w:val="28"/>
        </w:rPr>
        <w:t>Лейбористы и впоследствии, находясь у власти, использовали национализацию промышленности как одно из средств усиления государственно-монополистического капитала.</w:t>
      </w:r>
    </w:p>
    <w:p w:rsidR="00E56DA7" w:rsidRPr="00372EC7" w:rsidRDefault="00E56DA7" w:rsidP="00372EC7">
      <w:pPr>
        <w:spacing w:line="360" w:lineRule="auto"/>
        <w:ind w:firstLine="709"/>
        <w:jc w:val="both"/>
        <w:rPr>
          <w:sz w:val="28"/>
        </w:rPr>
      </w:pPr>
      <w:r w:rsidRPr="00372EC7">
        <w:rPr>
          <w:sz w:val="28"/>
        </w:rPr>
        <w:t>Консерваторы в отличие от лейбористов привлекали с этой целью другие способы. Они предоставляли огромные субсидии крупным частным монополиям, помогали им снижать издержки производства, прибегали к методам капиталистического программирования экономики. При этом консерваторы, находясь у власти, осуществляли денационализацию ряда предприятий. Этот процесс получил особенно широкое развитие в 80-е годы, когда правительство консерваторов взяло ориентир на сокращение вмешательства государства в экономику, проповедуя идеи свободного рыночного хозяйства и личной инициативы. За последние годы доля государственного сектора в промышленности Великобритании значительно сократилась, и в результате продажи акций государственных предприятий увеличилось число мелких акционеров.</w:t>
      </w:r>
    </w:p>
    <w:p w:rsidR="00E56DA7" w:rsidRPr="00372EC7" w:rsidRDefault="00E56DA7" w:rsidP="00372EC7">
      <w:pPr>
        <w:spacing w:line="360" w:lineRule="auto"/>
        <w:ind w:firstLine="709"/>
        <w:jc w:val="both"/>
        <w:rPr>
          <w:sz w:val="28"/>
        </w:rPr>
      </w:pPr>
    </w:p>
    <w:p w:rsidR="00372EC7" w:rsidRDefault="00E56DA7" w:rsidP="00372EC7">
      <w:pPr>
        <w:spacing w:line="360" w:lineRule="auto"/>
        <w:ind w:firstLine="709"/>
        <w:jc w:val="both"/>
        <w:rPr>
          <w:sz w:val="28"/>
        </w:rPr>
      </w:pPr>
      <w:r w:rsidRPr="00372EC7">
        <w:rPr>
          <w:sz w:val="28"/>
        </w:rPr>
        <w:t>3. Британская колониальная империя</w:t>
      </w:r>
    </w:p>
    <w:p w:rsidR="00372EC7" w:rsidRPr="00372EC7" w:rsidRDefault="00372EC7" w:rsidP="00372EC7">
      <w:pPr>
        <w:spacing w:line="360" w:lineRule="auto"/>
        <w:ind w:firstLine="709"/>
        <w:jc w:val="both"/>
        <w:rPr>
          <w:sz w:val="28"/>
          <w:lang w:val="en-US"/>
        </w:rPr>
      </w:pPr>
    </w:p>
    <w:p w:rsidR="00E56DA7" w:rsidRPr="00372EC7" w:rsidRDefault="00E56DA7" w:rsidP="00372EC7">
      <w:pPr>
        <w:spacing w:line="360" w:lineRule="auto"/>
        <w:ind w:firstLine="709"/>
        <w:jc w:val="both"/>
        <w:rPr>
          <w:sz w:val="28"/>
        </w:rPr>
      </w:pPr>
      <w:r w:rsidRPr="00372EC7">
        <w:rPr>
          <w:sz w:val="28"/>
        </w:rPr>
        <w:t>В годы первой мировой войны доминионы Британской империи были важной опорой страны, являясь поставщиками сырья и людских ресурсов. За это время значительно усилилась экономика доминионов, окрепла национальная буржуазия, которая стала все решительнее добиваться предоставления доминионам большей самостоятельности.</w:t>
      </w:r>
    </w:p>
    <w:p w:rsidR="00E56DA7" w:rsidRPr="00372EC7" w:rsidRDefault="00E56DA7" w:rsidP="00372EC7">
      <w:pPr>
        <w:spacing w:line="360" w:lineRule="auto"/>
        <w:ind w:firstLine="709"/>
        <w:jc w:val="both"/>
        <w:rPr>
          <w:sz w:val="28"/>
        </w:rPr>
      </w:pPr>
      <w:r w:rsidRPr="00372EC7">
        <w:rPr>
          <w:sz w:val="28"/>
        </w:rPr>
        <w:t xml:space="preserve">В </w:t>
      </w:r>
      <w:smartTag w:uri="urn:schemas-microsoft-com:office:smarttags" w:element="metricconverter">
        <w:smartTagPr>
          <w:attr w:name="ProductID" w:val="1917 г"/>
        </w:smartTagPr>
        <w:r w:rsidRPr="00372EC7">
          <w:rPr>
            <w:sz w:val="28"/>
          </w:rPr>
          <w:t>1917 г</w:t>
        </w:r>
      </w:smartTag>
      <w:r w:rsidRPr="00372EC7">
        <w:rPr>
          <w:sz w:val="28"/>
        </w:rPr>
        <w:t>. на очередной имперской конференции за доминионами был признан статус автономных государств Британской империи.</w:t>
      </w:r>
    </w:p>
    <w:p w:rsidR="00E56DA7" w:rsidRPr="00372EC7" w:rsidRDefault="00E56DA7" w:rsidP="00372EC7">
      <w:pPr>
        <w:spacing w:line="360" w:lineRule="auto"/>
        <w:ind w:firstLine="709"/>
        <w:jc w:val="both"/>
        <w:rPr>
          <w:sz w:val="28"/>
        </w:rPr>
      </w:pPr>
      <w:r w:rsidRPr="00372EC7">
        <w:rPr>
          <w:sz w:val="28"/>
        </w:rPr>
        <w:t>В период после первой мировой войны доминионы расширили свою автономию. Нередко они вели вполне независимую от метрополии политику, хотя взаимные экономические финансовые связи побуждали и буржуазию доминионов, и буржуазию метрополии к компромиссам с целью сохранения сложившихся форм отношений.</w:t>
      </w:r>
    </w:p>
    <w:p w:rsidR="00E56DA7" w:rsidRPr="00372EC7" w:rsidRDefault="00E56DA7" w:rsidP="00372EC7">
      <w:pPr>
        <w:spacing w:line="360" w:lineRule="auto"/>
        <w:ind w:firstLine="709"/>
        <w:jc w:val="both"/>
        <w:rPr>
          <w:sz w:val="28"/>
        </w:rPr>
      </w:pPr>
      <w:r w:rsidRPr="00372EC7">
        <w:rPr>
          <w:sz w:val="28"/>
        </w:rPr>
        <w:t>В наиболее развитом британском доминионе Канаде после войны развернулось мощное рабочее и фермерское движение. Окрепшие экономические позиции канадской буржуазии и усилившиеся связи канадских монополий с монополиями Соединенных Штатов получили отражение в политике канадского правительства. Участвуя в работе Парижской мирной конференции (1919—1920 гг.), делегация Канады добилась для доминиона права самостоятельно подписывать мирные договоры, иметь отдельное от Великобритании представительство в Лиге Наций.</w:t>
      </w:r>
    </w:p>
    <w:p w:rsidR="00E56DA7" w:rsidRPr="00372EC7" w:rsidRDefault="00E56DA7" w:rsidP="00372EC7">
      <w:pPr>
        <w:spacing w:line="360" w:lineRule="auto"/>
        <w:ind w:firstLine="709"/>
        <w:jc w:val="both"/>
        <w:rPr>
          <w:sz w:val="28"/>
        </w:rPr>
      </w:pPr>
      <w:r w:rsidRPr="00372EC7">
        <w:rPr>
          <w:sz w:val="28"/>
        </w:rPr>
        <w:t xml:space="preserve">На состоявшейся в </w:t>
      </w:r>
      <w:smartTag w:uri="urn:schemas-microsoft-com:office:smarttags" w:element="metricconverter">
        <w:smartTagPr>
          <w:attr w:name="ProductID" w:val="1923 г"/>
        </w:smartTagPr>
        <w:r w:rsidRPr="00372EC7">
          <w:rPr>
            <w:sz w:val="28"/>
          </w:rPr>
          <w:t>1923 г</w:t>
        </w:r>
      </w:smartTag>
      <w:r w:rsidRPr="00372EC7">
        <w:rPr>
          <w:sz w:val="28"/>
        </w:rPr>
        <w:t>. очередной имперской конференции Великобритания была вынуждена признать за доминионами право самостоятельно заключать договоры с иностранными государствами, а также определять в каждом отдельном случае свое участие или неучастие в международных договорах, заключенных Великобританией.</w:t>
      </w:r>
    </w:p>
    <w:p w:rsidR="00E56DA7" w:rsidRPr="00372EC7" w:rsidRDefault="00E56DA7" w:rsidP="00372EC7">
      <w:pPr>
        <w:spacing w:line="360" w:lineRule="auto"/>
        <w:ind w:firstLine="709"/>
        <w:jc w:val="both"/>
        <w:rPr>
          <w:sz w:val="28"/>
        </w:rPr>
      </w:pPr>
      <w:r w:rsidRPr="00372EC7">
        <w:rPr>
          <w:sz w:val="28"/>
        </w:rPr>
        <w:t xml:space="preserve">После первой мировой войны большой остроты достигла борьба ирландского народа за освобождение. Результатом этой борьбы стал Англо-ирландский договор, заключенный 6 декабря </w:t>
      </w:r>
      <w:smartTag w:uri="urn:schemas-microsoft-com:office:smarttags" w:element="metricconverter">
        <w:smartTagPr>
          <w:attr w:name="ProductID" w:val="1921 г"/>
        </w:smartTagPr>
        <w:r w:rsidRPr="00372EC7">
          <w:rPr>
            <w:sz w:val="28"/>
          </w:rPr>
          <w:t>1921 г</w:t>
        </w:r>
      </w:smartTag>
      <w:r w:rsidRPr="00372EC7">
        <w:rPr>
          <w:sz w:val="28"/>
        </w:rPr>
        <w:t>. Он предусматривал создание доминиона Британской империи Ирландское свободное государство, но 6 северо-восточных графств (Ольстер), составляющих наиболее развитую в промышленном отношении часть Ирландии, отторгались от нее и оставались в пределах Великобритании. Английское правительство сохраняло в новом доминионе свои военные и военно-морские базы. Ирландские крестьяне по-прежнему вносили в английскую казну выкупные платежи за землю.</w:t>
      </w:r>
    </w:p>
    <w:p w:rsidR="00E56DA7" w:rsidRPr="00372EC7" w:rsidRDefault="00E56DA7" w:rsidP="00372EC7">
      <w:pPr>
        <w:spacing w:line="360" w:lineRule="auto"/>
        <w:ind w:firstLine="709"/>
        <w:jc w:val="both"/>
        <w:rPr>
          <w:sz w:val="28"/>
        </w:rPr>
      </w:pPr>
      <w:r w:rsidRPr="00372EC7">
        <w:rPr>
          <w:sz w:val="28"/>
        </w:rPr>
        <w:t>Таким образом, национально-освободительная война ирландского народа хотя и заставила Великобританию пойти на создание Ирландского свободного государства, но не достигла всех своих целей. Ирландия была расчленена, Ирландское государство осталось в рамках Британской империи, и английская буржуазия в значительной степени сохранила там свои экономические позиции.</w:t>
      </w:r>
    </w:p>
    <w:p w:rsidR="00E56DA7" w:rsidRPr="00372EC7" w:rsidRDefault="00E56DA7" w:rsidP="00372EC7">
      <w:pPr>
        <w:spacing w:line="360" w:lineRule="auto"/>
        <w:ind w:firstLine="709"/>
        <w:jc w:val="both"/>
        <w:rPr>
          <w:sz w:val="28"/>
        </w:rPr>
      </w:pPr>
      <w:r w:rsidRPr="00372EC7">
        <w:rPr>
          <w:sz w:val="28"/>
        </w:rPr>
        <w:t>В 30-е годы обострились экономические и политические противоречия с доминионами, усилилось национально-освободительное движение в колониальных и зависимых странах. Основы Британской империи становились все более шаткими. Пытаясь сохранить империю, английское правительство пошло на новые уступки зависимым странам.</w:t>
      </w:r>
    </w:p>
    <w:p w:rsidR="00E56DA7" w:rsidRPr="00372EC7" w:rsidRDefault="00E56DA7" w:rsidP="00372EC7">
      <w:pPr>
        <w:spacing w:line="360" w:lineRule="auto"/>
        <w:ind w:firstLine="709"/>
        <w:jc w:val="both"/>
        <w:rPr>
          <w:sz w:val="28"/>
        </w:rPr>
      </w:pPr>
      <w:r w:rsidRPr="00372EC7">
        <w:rPr>
          <w:sz w:val="28"/>
        </w:rPr>
        <w:t xml:space="preserve">В </w:t>
      </w:r>
      <w:smartTag w:uri="urn:schemas-microsoft-com:office:smarttags" w:element="metricconverter">
        <w:smartTagPr>
          <w:attr w:name="ProductID" w:val="1931 г"/>
        </w:smartTagPr>
        <w:r w:rsidRPr="00372EC7">
          <w:rPr>
            <w:sz w:val="28"/>
          </w:rPr>
          <w:t>1931 г</w:t>
        </w:r>
      </w:smartTag>
      <w:r w:rsidRPr="00372EC7">
        <w:rPr>
          <w:sz w:val="28"/>
        </w:rPr>
        <w:t>. был принят Вестминстерский статут, закрепивший объединение английских доминионов в Британское содружество наций и определивший взаимоотношения его членов. Статут предоставил доминионам право самостоятельно решать вопросы внутренней и внешней политики, обмениваться дипломатическими представителями с другими странами, участвовать в международных соглашениях, самостоятельно создавать законы. Согласно статуту ни один акт парламента Соединенного Королевства не является обязательным для доминиона, если только доминион сам не просит об утверждении такового и не согласится на таковой. В то же время закон, принятый парламентом доминиона, является действительным независимо от того, противоречит он праву Великобритании или нет. Расширение прав доминионов выразилось и в том, что после принятия Вестминстерского статута генерал-губернатор назначался по рекомендации правительства доминиона.</w:t>
      </w:r>
    </w:p>
    <w:p w:rsidR="00E56DA7" w:rsidRPr="00372EC7" w:rsidRDefault="00E56DA7" w:rsidP="00372EC7">
      <w:pPr>
        <w:spacing w:line="360" w:lineRule="auto"/>
        <w:ind w:firstLine="709"/>
        <w:jc w:val="both"/>
        <w:rPr>
          <w:sz w:val="28"/>
        </w:rPr>
      </w:pPr>
      <w:r w:rsidRPr="00372EC7">
        <w:rPr>
          <w:sz w:val="28"/>
        </w:rPr>
        <w:t xml:space="preserve">После второй мировой войны в результате активизации национально-освободительного движения статус доминиона получили некоторые британские колонии, в частности Индия. Движение за независимость парализовало действия англо-индийской администрации, и в марте </w:t>
      </w:r>
      <w:smartTag w:uri="urn:schemas-microsoft-com:office:smarttags" w:element="metricconverter">
        <w:smartTagPr>
          <w:attr w:name="ProductID" w:val="1946 г"/>
        </w:smartTagPr>
        <w:r w:rsidRPr="00372EC7">
          <w:rPr>
            <w:sz w:val="28"/>
          </w:rPr>
          <w:t>1946 г</w:t>
        </w:r>
      </w:smartTag>
      <w:r w:rsidRPr="00372EC7">
        <w:rPr>
          <w:sz w:val="28"/>
        </w:rPr>
        <w:t>. правительство Соединенного Королевства признало право Индии на независимость, но попыталось сохранить свое господство иным путем. Индия была расчленена по религиозному признаку на два государства, которые остались в составе Британской империи в качестве доминионов. Тем не менее Индийский Союз и Пакистан перестали быть колониями и получили, хотя и ограниченную, государственную независимость. Независимость и статус доминиона получил также Цейлон.</w:t>
      </w:r>
    </w:p>
    <w:p w:rsidR="00E56DA7" w:rsidRPr="00372EC7" w:rsidRDefault="00E56DA7" w:rsidP="00372EC7">
      <w:pPr>
        <w:spacing w:line="360" w:lineRule="auto"/>
        <w:ind w:firstLine="709"/>
        <w:jc w:val="both"/>
        <w:rPr>
          <w:sz w:val="28"/>
        </w:rPr>
      </w:pPr>
      <w:r w:rsidRPr="00372EC7">
        <w:rPr>
          <w:sz w:val="28"/>
        </w:rPr>
        <w:t xml:space="preserve">Чтобы открыть возможность вступления в Содружество для тех колоний, которые, приняв статус доминиона, установили у себя республиканскую форму правления, конференция премьер-министров стран Содружества в апреле </w:t>
      </w:r>
      <w:smartTag w:uri="urn:schemas-microsoft-com:office:smarttags" w:element="metricconverter">
        <w:smartTagPr>
          <w:attr w:name="ProductID" w:val="1949 г"/>
        </w:smartTagPr>
        <w:r w:rsidRPr="00372EC7">
          <w:rPr>
            <w:sz w:val="28"/>
          </w:rPr>
          <w:t>1949 г</w:t>
        </w:r>
      </w:smartTag>
      <w:r w:rsidRPr="00372EC7">
        <w:rPr>
          <w:sz w:val="28"/>
        </w:rPr>
        <w:t xml:space="preserve">. пришла к решению отменить формулу Вестминстерского статута </w:t>
      </w:r>
      <w:smartTag w:uri="urn:schemas-microsoft-com:office:smarttags" w:element="metricconverter">
        <w:smartTagPr>
          <w:attr w:name="ProductID" w:val="1931 г"/>
        </w:smartTagPr>
        <w:r w:rsidRPr="00372EC7">
          <w:rPr>
            <w:sz w:val="28"/>
          </w:rPr>
          <w:t>1931 г</w:t>
        </w:r>
      </w:smartTag>
      <w:r w:rsidRPr="00372EC7">
        <w:rPr>
          <w:sz w:val="28"/>
        </w:rPr>
        <w:t xml:space="preserve">., гласившую, что </w:t>
      </w:r>
      <w:r w:rsidR="00372EC7">
        <w:rPr>
          <w:sz w:val="28"/>
        </w:rPr>
        <w:t>"</w:t>
      </w:r>
      <w:r w:rsidRPr="00372EC7">
        <w:rPr>
          <w:sz w:val="28"/>
        </w:rPr>
        <w:t>члены Содружества объединены общей верностью короне</w:t>
      </w:r>
      <w:r w:rsidR="00372EC7">
        <w:rPr>
          <w:sz w:val="28"/>
        </w:rPr>
        <w:t>"</w:t>
      </w:r>
      <w:r w:rsidRPr="00372EC7">
        <w:rPr>
          <w:sz w:val="28"/>
        </w:rPr>
        <w:t xml:space="preserve">, и считать монарха только </w:t>
      </w:r>
      <w:r w:rsidR="00372EC7">
        <w:rPr>
          <w:sz w:val="28"/>
        </w:rPr>
        <w:t>"</w:t>
      </w:r>
      <w:r w:rsidRPr="00372EC7">
        <w:rPr>
          <w:sz w:val="28"/>
        </w:rPr>
        <w:t>символом свободной ассоциации независимых наций — членов Содружества и в качестве такового главой Содружества</w:t>
      </w:r>
      <w:r w:rsidR="00372EC7">
        <w:rPr>
          <w:sz w:val="28"/>
        </w:rPr>
        <w:t>"</w:t>
      </w:r>
      <w:r w:rsidRPr="00372EC7">
        <w:rPr>
          <w:sz w:val="28"/>
        </w:rPr>
        <w:t>.</w:t>
      </w:r>
    </w:p>
    <w:p w:rsidR="00E56DA7" w:rsidRPr="00372EC7" w:rsidRDefault="00E56DA7" w:rsidP="00372EC7">
      <w:pPr>
        <w:spacing w:line="360" w:lineRule="auto"/>
        <w:ind w:firstLine="709"/>
        <w:jc w:val="both"/>
        <w:rPr>
          <w:sz w:val="28"/>
        </w:rPr>
      </w:pPr>
      <w:r w:rsidRPr="00372EC7">
        <w:rPr>
          <w:sz w:val="28"/>
        </w:rPr>
        <w:t xml:space="preserve">В </w:t>
      </w:r>
      <w:smartTag w:uri="urn:schemas-microsoft-com:office:smarttags" w:element="metricconverter">
        <w:smartTagPr>
          <w:attr w:name="ProductID" w:val="1948 г"/>
        </w:smartTagPr>
        <w:r w:rsidRPr="00372EC7">
          <w:rPr>
            <w:sz w:val="28"/>
          </w:rPr>
          <w:t>1948 г</w:t>
        </w:r>
      </w:smartTag>
      <w:r w:rsidRPr="00372EC7">
        <w:rPr>
          <w:sz w:val="28"/>
        </w:rPr>
        <w:t>. Великобритания вынуждена была признать решение Ирландии о выходе из состава Британского содружества и провозглашении Ирландской Республики.</w:t>
      </w:r>
    </w:p>
    <w:p w:rsidR="00E56DA7" w:rsidRPr="00372EC7" w:rsidRDefault="00E56DA7" w:rsidP="00372EC7">
      <w:pPr>
        <w:spacing w:line="360" w:lineRule="auto"/>
        <w:ind w:firstLine="709"/>
        <w:jc w:val="both"/>
        <w:rPr>
          <w:sz w:val="28"/>
        </w:rPr>
      </w:pPr>
      <w:r w:rsidRPr="00372EC7">
        <w:rPr>
          <w:sz w:val="28"/>
        </w:rPr>
        <w:t>В 50-х годах наблюдается усиление центробежных тенденций, происходят ослабление экономической, политической и военной зависимости стран — членов Содружества от Великобритании, обострение противоречий в сфере внешней политики.</w:t>
      </w:r>
    </w:p>
    <w:p w:rsidR="00E56DA7" w:rsidRPr="00372EC7" w:rsidRDefault="00E56DA7" w:rsidP="00372EC7">
      <w:pPr>
        <w:spacing w:line="360" w:lineRule="auto"/>
        <w:ind w:firstLine="709"/>
        <w:jc w:val="both"/>
        <w:rPr>
          <w:sz w:val="28"/>
        </w:rPr>
      </w:pPr>
      <w:r w:rsidRPr="00372EC7">
        <w:rPr>
          <w:sz w:val="28"/>
        </w:rPr>
        <w:t xml:space="preserve">Еще сложнее становилась обстановка в колониях Британской империи. В результате колониальных войн в </w:t>
      </w:r>
      <w:smartTag w:uri="urn:schemas-microsoft-com:office:smarttags" w:element="metricconverter">
        <w:smartTagPr>
          <w:attr w:name="ProductID" w:val="1957 г"/>
        </w:smartTagPr>
        <w:r w:rsidRPr="00372EC7">
          <w:rPr>
            <w:sz w:val="28"/>
          </w:rPr>
          <w:t>1957 г</w:t>
        </w:r>
      </w:smartTag>
      <w:r w:rsidRPr="00372EC7">
        <w:rPr>
          <w:sz w:val="28"/>
        </w:rPr>
        <w:t>. добились независимости колонии Золотой Берег (Гана) и Малайская Федерация. В 1959—1960 гг. стали независимыми Кипр и Нигерия. Однако колониальная империя Великобритании, особенно ее владения в Африке, все еще сохраняла значительные размеры, и процесс ее крушения развернулся со всей силой в последующие годы.</w:t>
      </w:r>
      <w:bookmarkStart w:id="0" w:name="_GoBack"/>
      <w:bookmarkEnd w:id="0"/>
    </w:p>
    <w:sectPr w:rsidR="00E56DA7" w:rsidRPr="00372EC7" w:rsidSect="00372EC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DA7"/>
    <w:rsid w:val="002134E3"/>
    <w:rsid w:val="00372EC7"/>
    <w:rsid w:val="00DB5B26"/>
    <w:rsid w:val="00DD0756"/>
    <w:rsid w:val="00E56DA7"/>
    <w:rsid w:val="00F0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EC7545-4B7F-4387-81E7-B73A70F6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4607</Words>
  <Characters>26263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ВЕЛИКОБРИТАНИИ В НОГВЕЙШЕЕ ВРЕМЯ</vt:lpstr>
    </vt:vector>
  </TitlesOfParts>
  <Company>NhT</Company>
  <LinksUpToDate>false</LinksUpToDate>
  <CharactersWithSpaces>30809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ВЕЛИКОБРИТАНИИ В НОГВЕЙШЕЕ ВРЕМЯ</dc:title>
  <dc:subject/>
  <dc:creator>UserXP</dc:creator>
  <cp:keywords/>
  <dc:description/>
  <cp:lastModifiedBy>admin</cp:lastModifiedBy>
  <cp:revision>2</cp:revision>
  <dcterms:created xsi:type="dcterms:W3CDTF">2014-03-06T07:09:00Z</dcterms:created>
  <dcterms:modified xsi:type="dcterms:W3CDTF">2014-03-06T07:09:00Z</dcterms:modified>
</cp:coreProperties>
</file>