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D80" w:rsidRPr="00EC1869" w:rsidRDefault="001F6D80" w:rsidP="00EC1869">
      <w:pPr>
        <w:spacing w:line="360" w:lineRule="auto"/>
        <w:ind w:firstLine="709"/>
        <w:jc w:val="both"/>
        <w:rPr>
          <w:sz w:val="28"/>
          <w:szCs w:val="28"/>
        </w:rPr>
      </w:pPr>
      <w:r w:rsidRPr="00EC1869">
        <w:rPr>
          <w:sz w:val="28"/>
          <w:szCs w:val="28"/>
        </w:rPr>
        <w:t xml:space="preserve">Красноярск является крупным промышленным городом России, столицей Красноярского края, который известен как своими большими географическими размерами, так и природными богатствами - никелем, платиной, золотом, алюминием, древесиной, водными ресурсами. На территории края находятся такие предприятия-гиганты как заполярный "Норильский никель", Красноярский алюминиевый завод, завод цветных металлов, Красноярская ГЭС. В крае на территории Эвенкии, на берегу озера Виви находится и </w:t>
      </w:r>
      <w:r w:rsidRPr="00EC1869">
        <w:rPr>
          <w:rStyle w:val="a3"/>
          <w:b w:val="0"/>
          <w:sz w:val="28"/>
          <w:szCs w:val="28"/>
        </w:rPr>
        <w:t>географический центр России</w:t>
      </w:r>
      <w:r w:rsidR="002A688F" w:rsidRPr="00EC1869">
        <w:rPr>
          <w:sz w:val="28"/>
          <w:szCs w:val="28"/>
        </w:rPr>
        <w:t>.</w:t>
      </w:r>
    </w:p>
    <w:p w:rsidR="001F6D80" w:rsidRPr="00EC1869" w:rsidRDefault="001F6D80" w:rsidP="00EC1869">
      <w:pPr>
        <w:spacing w:line="360" w:lineRule="auto"/>
        <w:ind w:firstLine="709"/>
        <w:jc w:val="both"/>
        <w:rPr>
          <w:sz w:val="28"/>
          <w:szCs w:val="28"/>
        </w:rPr>
      </w:pPr>
      <w:r w:rsidRPr="00EC1869">
        <w:rPr>
          <w:sz w:val="28"/>
          <w:szCs w:val="28"/>
        </w:rPr>
        <w:t xml:space="preserve">В начале немного из </w:t>
      </w:r>
      <w:r w:rsidRPr="00EC1869">
        <w:rPr>
          <w:bCs/>
          <w:sz w:val="28"/>
          <w:szCs w:val="28"/>
        </w:rPr>
        <w:t>истории города</w:t>
      </w:r>
      <w:r w:rsidRPr="00EC1869">
        <w:rPr>
          <w:sz w:val="28"/>
          <w:szCs w:val="28"/>
        </w:rPr>
        <w:t>. О Сибири в России знали давно, но ее активное покорение была начато Ермаком. Привлекала же Сибирь прежде всего обилием зверя, а значит, дорогой пушнины - валюты того времени.</w:t>
      </w:r>
    </w:p>
    <w:p w:rsidR="001F6D80" w:rsidRPr="00EC1869" w:rsidRDefault="001F6D80" w:rsidP="00EC1869">
      <w:pPr>
        <w:spacing w:line="360" w:lineRule="auto"/>
        <w:ind w:firstLine="709"/>
        <w:jc w:val="both"/>
        <w:rPr>
          <w:sz w:val="28"/>
          <w:szCs w:val="28"/>
        </w:rPr>
      </w:pPr>
      <w:r w:rsidRPr="00EC1869">
        <w:rPr>
          <w:sz w:val="28"/>
          <w:szCs w:val="28"/>
        </w:rPr>
        <w:t xml:space="preserve">В </w:t>
      </w:r>
      <w:smartTag w:uri="urn:schemas-microsoft-com:office:smarttags" w:element="metricconverter">
        <w:smartTagPr>
          <w:attr w:name="ProductID" w:val="1619 г"/>
        </w:smartTagPr>
        <w:r w:rsidRPr="00EC1869">
          <w:rPr>
            <w:bCs/>
            <w:sz w:val="28"/>
            <w:szCs w:val="28"/>
          </w:rPr>
          <w:t>1619 г</w:t>
        </w:r>
      </w:smartTag>
      <w:r w:rsidRPr="00EC1869">
        <w:rPr>
          <w:bCs/>
          <w:sz w:val="28"/>
          <w:szCs w:val="28"/>
        </w:rPr>
        <w:t>.</w:t>
      </w:r>
      <w:r w:rsidRPr="00EC1869">
        <w:rPr>
          <w:sz w:val="28"/>
          <w:szCs w:val="28"/>
        </w:rPr>
        <w:t xml:space="preserve"> на берегах Енисея казаками был основан </w:t>
      </w:r>
      <w:r w:rsidRPr="00EC1869">
        <w:rPr>
          <w:bCs/>
          <w:sz w:val="28"/>
          <w:szCs w:val="28"/>
        </w:rPr>
        <w:t>Енисейск</w:t>
      </w:r>
      <w:r w:rsidRPr="00EC1869">
        <w:rPr>
          <w:sz w:val="28"/>
          <w:szCs w:val="28"/>
        </w:rPr>
        <w:t xml:space="preserve">. Енисейские казаки продолжили экспансию России на восток и юг. Ими были основаны остроги, а позднее города, </w:t>
      </w:r>
      <w:r w:rsidRPr="00EC1869">
        <w:rPr>
          <w:bCs/>
          <w:sz w:val="28"/>
          <w:szCs w:val="28"/>
        </w:rPr>
        <w:t>Иркутск</w:t>
      </w:r>
      <w:r w:rsidRPr="00EC1869">
        <w:rPr>
          <w:sz w:val="28"/>
          <w:szCs w:val="28"/>
        </w:rPr>
        <w:t xml:space="preserve">, </w:t>
      </w:r>
      <w:r w:rsidRPr="00EC1869">
        <w:rPr>
          <w:bCs/>
          <w:sz w:val="28"/>
          <w:szCs w:val="28"/>
        </w:rPr>
        <w:t>Братск</w:t>
      </w:r>
      <w:r w:rsidRPr="00EC1869">
        <w:rPr>
          <w:sz w:val="28"/>
          <w:szCs w:val="28"/>
        </w:rPr>
        <w:t xml:space="preserve"> на Ангаре, </w:t>
      </w:r>
      <w:r w:rsidRPr="00EC1869">
        <w:rPr>
          <w:bCs/>
          <w:sz w:val="28"/>
          <w:szCs w:val="28"/>
        </w:rPr>
        <w:t>Якутск</w:t>
      </w:r>
      <w:r w:rsidRPr="00EC1869">
        <w:rPr>
          <w:sz w:val="28"/>
          <w:szCs w:val="28"/>
        </w:rPr>
        <w:t xml:space="preserve"> на Лене, </w:t>
      </w:r>
      <w:r w:rsidRPr="00EC1869">
        <w:rPr>
          <w:bCs/>
          <w:sz w:val="28"/>
          <w:szCs w:val="28"/>
        </w:rPr>
        <w:t>Верхнеудинск</w:t>
      </w:r>
      <w:r w:rsidRPr="00EC1869">
        <w:rPr>
          <w:sz w:val="28"/>
          <w:szCs w:val="28"/>
        </w:rPr>
        <w:t xml:space="preserve"> в Забайкалье. Если на востоке экспансия шла относительно мирно и спокойно, то на юге жили довольно многочисленные и воинствующие киргизы тюрского происхождения, татары, джунгары, которые сопротивлялись пришлым.</w:t>
      </w:r>
    </w:p>
    <w:p w:rsidR="001F6D80" w:rsidRPr="00EC1869" w:rsidRDefault="001F6D80" w:rsidP="00EC1869">
      <w:pPr>
        <w:spacing w:line="360" w:lineRule="auto"/>
        <w:ind w:firstLine="709"/>
        <w:jc w:val="both"/>
        <w:rPr>
          <w:sz w:val="28"/>
          <w:szCs w:val="28"/>
        </w:rPr>
      </w:pPr>
      <w:r w:rsidRPr="00EC1869">
        <w:rPr>
          <w:sz w:val="28"/>
          <w:szCs w:val="28"/>
        </w:rPr>
        <w:t xml:space="preserve">Для защиты от их нападений был необходим острог южнее и выше по течению Енисея. Потому в </w:t>
      </w:r>
      <w:smartTag w:uri="urn:schemas-microsoft-com:office:smarttags" w:element="metricconverter">
        <w:smartTagPr>
          <w:attr w:name="ProductID" w:val="1624 г"/>
        </w:smartTagPr>
        <w:r w:rsidRPr="00EC1869">
          <w:rPr>
            <w:bCs/>
            <w:sz w:val="28"/>
            <w:szCs w:val="28"/>
          </w:rPr>
          <w:t>1624 г</w:t>
        </w:r>
      </w:smartTag>
      <w:r w:rsidRPr="00EC1869">
        <w:rPr>
          <w:bCs/>
          <w:sz w:val="28"/>
          <w:szCs w:val="28"/>
        </w:rPr>
        <w:t>.</w:t>
      </w:r>
      <w:r w:rsidRPr="00EC1869">
        <w:rPr>
          <w:sz w:val="28"/>
          <w:szCs w:val="28"/>
        </w:rPr>
        <w:t xml:space="preserve"> из Енисейска был отправлен </w:t>
      </w:r>
      <w:r w:rsidRPr="00EC1869">
        <w:rPr>
          <w:bCs/>
          <w:sz w:val="28"/>
          <w:szCs w:val="28"/>
        </w:rPr>
        <w:t>Андрей Дубенский</w:t>
      </w:r>
      <w:r w:rsidRPr="00EC1869">
        <w:rPr>
          <w:sz w:val="28"/>
          <w:szCs w:val="28"/>
        </w:rPr>
        <w:t xml:space="preserve"> с казаками для выбора места будущего острога. А. Дубенский выбрал таковое в четырех днях конного пути от Енисейска на стрелке (высоком плоском месте) между устьем реки Изыр-су (Качи) и Енисеем на его левом берегу. Был составлен чертеж будущего острога и отправлен в г. Тобольск. Затем А. Дубенский был отправлен в Москву, - "для защиты проекта" острога. Царь Михаил Романов с думскими боярами назначил А. Дубенского "городчиком", т.е. строителем и главой будущего острога.</w:t>
      </w:r>
    </w:p>
    <w:p w:rsidR="001F6D80" w:rsidRPr="00EC1869" w:rsidRDefault="001F6D80" w:rsidP="00EC1869">
      <w:pPr>
        <w:spacing w:line="360" w:lineRule="auto"/>
        <w:ind w:firstLine="709"/>
        <w:jc w:val="both"/>
        <w:rPr>
          <w:sz w:val="28"/>
          <w:szCs w:val="28"/>
        </w:rPr>
      </w:pPr>
      <w:r w:rsidRPr="00EC1869">
        <w:rPr>
          <w:sz w:val="28"/>
          <w:szCs w:val="28"/>
        </w:rPr>
        <w:t xml:space="preserve">В </w:t>
      </w:r>
      <w:smartTag w:uri="urn:schemas-microsoft-com:office:smarttags" w:element="metricconverter">
        <w:smartTagPr>
          <w:attr w:name="ProductID" w:val="1627 г"/>
        </w:smartTagPr>
        <w:r w:rsidRPr="00EC1869">
          <w:rPr>
            <w:bCs/>
            <w:sz w:val="28"/>
            <w:szCs w:val="28"/>
          </w:rPr>
          <w:t>1627 г</w:t>
        </w:r>
      </w:smartTag>
      <w:r w:rsidRPr="00EC1869">
        <w:rPr>
          <w:bCs/>
          <w:sz w:val="28"/>
          <w:szCs w:val="28"/>
        </w:rPr>
        <w:t>.</w:t>
      </w:r>
      <w:r w:rsidRPr="00EC1869">
        <w:rPr>
          <w:sz w:val="28"/>
          <w:szCs w:val="28"/>
        </w:rPr>
        <w:t xml:space="preserve"> из Тобольска на 16 дощаниках, 5 лодках и 1 струге под началом воеводы А. Дубенского вышла экспедиция числом 303 служивых людей (3 атамана, 5 пятидесятников, 24 десятника, 270 рядовых казаков). После долгого и трудного похода в средине июля </w:t>
      </w:r>
      <w:smartTag w:uri="urn:schemas-microsoft-com:office:smarttags" w:element="metricconverter">
        <w:smartTagPr>
          <w:attr w:name="ProductID" w:val="1628 г"/>
        </w:smartTagPr>
        <w:r w:rsidRPr="00EC1869">
          <w:rPr>
            <w:bCs/>
            <w:sz w:val="28"/>
            <w:szCs w:val="28"/>
          </w:rPr>
          <w:t>1628</w:t>
        </w:r>
        <w:r w:rsidRPr="00EC1869">
          <w:rPr>
            <w:sz w:val="28"/>
            <w:szCs w:val="28"/>
          </w:rPr>
          <w:t xml:space="preserve"> г</w:t>
        </w:r>
      </w:smartTag>
      <w:r w:rsidRPr="00EC1869">
        <w:rPr>
          <w:sz w:val="28"/>
          <w:szCs w:val="28"/>
        </w:rPr>
        <w:t>. они добрались до места и сразу же приступили к возведению временного защитного сооружения - дощатого городка из дощаников, на которых и приплыли казаки.</w:t>
      </w:r>
    </w:p>
    <w:p w:rsidR="001F6D80" w:rsidRPr="00EC1869" w:rsidRDefault="001F6D80" w:rsidP="00EC1869">
      <w:pPr>
        <w:spacing w:line="360" w:lineRule="auto"/>
        <w:ind w:firstLine="709"/>
        <w:jc w:val="both"/>
        <w:rPr>
          <w:bCs/>
          <w:sz w:val="28"/>
          <w:szCs w:val="28"/>
        </w:rPr>
      </w:pPr>
      <w:r w:rsidRPr="00EC1869">
        <w:rPr>
          <w:sz w:val="28"/>
          <w:szCs w:val="28"/>
        </w:rPr>
        <w:t xml:space="preserve">Этот городок был укреплен надолбами - врытыми в землю столбами, соединенных свеху и снизу толстыми жердями. Надолбы шли от места постройки острога (по горе 100 сажен - </w:t>
      </w:r>
      <w:smartTag w:uri="urn:schemas-microsoft-com:office:smarttags" w:element="metricconverter">
        <w:smartTagPr>
          <w:attr w:name="ProductID" w:val="213 м"/>
        </w:smartTagPr>
        <w:r w:rsidRPr="00EC1869">
          <w:rPr>
            <w:sz w:val="28"/>
            <w:szCs w:val="28"/>
          </w:rPr>
          <w:t>213 м</w:t>
        </w:r>
      </w:smartTag>
      <w:r w:rsidRPr="00EC1869">
        <w:rPr>
          <w:sz w:val="28"/>
          <w:szCs w:val="28"/>
        </w:rPr>
        <w:t xml:space="preserve">) до пристани. Городок сразу же был востребован, ибо уже </w:t>
      </w:r>
      <w:r w:rsidRPr="00EC1869">
        <w:rPr>
          <w:bCs/>
          <w:sz w:val="28"/>
          <w:szCs w:val="28"/>
        </w:rPr>
        <w:t>26 июля</w:t>
      </w:r>
      <w:r w:rsidRPr="00EC1869">
        <w:rPr>
          <w:sz w:val="28"/>
          <w:szCs w:val="28"/>
        </w:rPr>
        <w:t xml:space="preserve"> казаки отбивались от качинских татар. Дощатый городок из-за своей ненадежности был лишь временным защитным сооружением. Потому позднее был заготовлен сосновый лес в 2 днях пути вверх по реке, сплавлен вниз по течению и </w:t>
      </w:r>
      <w:r w:rsidRPr="00EC1869">
        <w:rPr>
          <w:bCs/>
          <w:sz w:val="28"/>
          <w:szCs w:val="28"/>
        </w:rPr>
        <w:t xml:space="preserve">6 августа </w:t>
      </w:r>
      <w:r w:rsidRPr="00EC1869">
        <w:rPr>
          <w:sz w:val="28"/>
          <w:szCs w:val="28"/>
        </w:rPr>
        <w:t>было начато сооружение стен, башен, амбаров и других служебных зданий острога. Строительство острога было закончено быстро</w:t>
      </w:r>
      <w:r w:rsidRPr="00EC1869">
        <w:rPr>
          <w:bCs/>
          <w:sz w:val="28"/>
          <w:szCs w:val="28"/>
        </w:rPr>
        <w:t>.</w:t>
      </w:r>
    </w:p>
    <w:p w:rsidR="001F6D80" w:rsidRPr="00EC1869" w:rsidRDefault="001F6D80" w:rsidP="00EC1869">
      <w:pPr>
        <w:spacing w:line="360" w:lineRule="auto"/>
        <w:ind w:firstLine="709"/>
        <w:jc w:val="both"/>
        <w:rPr>
          <w:sz w:val="28"/>
          <w:szCs w:val="28"/>
        </w:rPr>
      </w:pPr>
      <w:r w:rsidRPr="00EC1869">
        <w:rPr>
          <w:sz w:val="28"/>
          <w:szCs w:val="28"/>
        </w:rPr>
        <w:t>Поскольку у киргизов не было артиллерии, то вопреки традиции был построен более легкий вариант острога - "</w:t>
      </w:r>
      <w:r w:rsidRPr="00EC1869">
        <w:rPr>
          <w:bCs/>
          <w:sz w:val="28"/>
          <w:szCs w:val="28"/>
        </w:rPr>
        <w:t>строг стоячий</w:t>
      </w:r>
      <w:r w:rsidRPr="00EC1869">
        <w:rPr>
          <w:sz w:val="28"/>
          <w:szCs w:val="28"/>
        </w:rPr>
        <w:t xml:space="preserve">" с облегченными стенами из вертикально расположенных стволов деревьев, а не рубленный с горизонтальным расположением бревен в 2 ряда. Острожные стены имели высоту </w:t>
      </w:r>
      <w:smartTag w:uri="urn:schemas-microsoft-com:office:smarttags" w:element="metricconverter">
        <w:smartTagPr>
          <w:attr w:name="ProductID" w:val="3,4 м"/>
        </w:smartTagPr>
        <w:r w:rsidRPr="00EC1869">
          <w:rPr>
            <w:sz w:val="28"/>
            <w:szCs w:val="28"/>
          </w:rPr>
          <w:t>3,4 м</w:t>
        </w:r>
      </w:smartTag>
      <w:r w:rsidRPr="00EC1869">
        <w:rPr>
          <w:sz w:val="28"/>
          <w:szCs w:val="28"/>
        </w:rPr>
        <w:t xml:space="preserve"> с 5 башнями высотой 18-</w:t>
      </w:r>
      <w:smartTag w:uri="urn:schemas-microsoft-com:office:smarttags" w:element="metricconverter">
        <w:smartTagPr>
          <w:attr w:name="ProductID" w:val="20 м"/>
        </w:smartTagPr>
        <w:r w:rsidRPr="00EC1869">
          <w:rPr>
            <w:sz w:val="28"/>
            <w:szCs w:val="28"/>
          </w:rPr>
          <w:t>20 м</w:t>
        </w:r>
      </w:smartTag>
      <w:r w:rsidRPr="00EC1869">
        <w:rPr>
          <w:sz w:val="28"/>
          <w:szCs w:val="28"/>
        </w:rPr>
        <w:t xml:space="preserve"> и шириной 8,5 х </w:t>
      </w:r>
      <w:smartTag w:uri="urn:schemas-microsoft-com:office:smarttags" w:element="metricconverter">
        <w:smartTagPr>
          <w:attr w:name="ProductID" w:val="8,5 м"/>
        </w:smartTagPr>
        <w:r w:rsidRPr="00EC1869">
          <w:rPr>
            <w:sz w:val="28"/>
            <w:szCs w:val="28"/>
          </w:rPr>
          <w:t>8,5 м</w:t>
        </w:r>
      </w:smartTag>
      <w:r w:rsidRPr="00EC1869">
        <w:rPr>
          <w:sz w:val="28"/>
          <w:szCs w:val="28"/>
        </w:rPr>
        <w:t>. Три угловые башни для удобства обстрела нападающих выступали на 2-</w:t>
      </w:r>
      <w:smartTag w:uri="urn:schemas-microsoft-com:office:smarttags" w:element="metricconverter">
        <w:smartTagPr>
          <w:attr w:name="ProductID" w:val="3 метра"/>
        </w:smartTagPr>
        <w:r w:rsidRPr="00EC1869">
          <w:rPr>
            <w:sz w:val="28"/>
            <w:szCs w:val="28"/>
          </w:rPr>
          <w:t>3 метра</w:t>
        </w:r>
      </w:smartTag>
      <w:r w:rsidRPr="00EC1869">
        <w:rPr>
          <w:sz w:val="28"/>
          <w:szCs w:val="28"/>
        </w:rPr>
        <w:t xml:space="preserve"> вперед. Сразу же вокруг острога был вырыт ров глубиной </w:t>
      </w:r>
      <w:smartTag w:uri="urn:schemas-microsoft-com:office:smarttags" w:element="metricconverter">
        <w:smartTagPr>
          <w:attr w:name="ProductID" w:val="3 м"/>
        </w:smartTagPr>
        <w:r w:rsidRPr="00EC1869">
          <w:rPr>
            <w:sz w:val="28"/>
            <w:szCs w:val="28"/>
          </w:rPr>
          <w:t>3 м</w:t>
        </w:r>
      </w:smartTag>
      <w:r w:rsidRPr="00EC1869">
        <w:rPr>
          <w:sz w:val="28"/>
          <w:szCs w:val="28"/>
        </w:rPr>
        <w:t xml:space="preserve"> и шириной </w:t>
      </w:r>
      <w:smartTag w:uri="urn:schemas-microsoft-com:office:smarttags" w:element="metricconverter">
        <w:smartTagPr>
          <w:attr w:name="ProductID" w:val="10 м"/>
        </w:smartTagPr>
        <w:r w:rsidRPr="00EC1869">
          <w:rPr>
            <w:sz w:val="28"/>
            <w:szCs w:val="28"/>
          </w:rPr>
          <w:t>10 м</w:t>
        </w:r>
      </w:smartTag>
      <w:r w:rsidRPr="00EC1869">
        <w:rPr>
          <w:sz w:val="28"/>
          <w:szCs w:val="28"/>
        </w:rPr>
        <w:t xml:space="preserve"> с частоколом из острых кольев на дне.</w:t>
      </w:r>
    </w:p>
    <w:p w:rsidR="001F6D80" w:rsidRPr="00EC1869" w:rsidRDefault="001F6D80" w:rsidP="00EC1869">
      <w:pPr>
        <w:spacing w:line="360" w:lineRule="auto"/>
        <w:ind w:firstLine="709"/>
        <w:jc w:val="both"/>
        <w:rPr>
          <w:sz w:val="28"/>
          <w:szCs w:val="28"/>
        </w:rPr>
      </w:pPr>
      <w:r w:rsidRPr="00EC1869">
        <w:rPr>
          <w:sz w:val="28"/>
          <w:szCs w:val="28"/>
        </w:rPr>
        <w:t xml:space="preserve">Из-за </w:t>
      </w:r>
      <w:r w:rsidRPr="00EC1869">
        <w:rPr>
          <w:bCs/>
          <w:sz w:val="28"/>
          <w:szCs w:val="28"/>
        </w:rPr>
        <w:t>красоты</w:t>
      </w:r>
      <w:r w:rsidRPr="00EC1869">
        <w:rPr>
          <w:sz w:val="28"/>
          <w:szCs w:val="28"/>
        </w:rPr>
        <w:t xml:space="preserve"> места и </w:t>
      </w:r>
      <w:r w:rsidRPr="00EC1869">
        <w:rPr>
          <w:bCs/>
          <w:sz w:val="28"/>
          <w:szCs w:val="28"/>
        </w:rPr>
        <w:t>красной</w:t>
      </w:r>
      <w:r w:rsidRPr="00EC1869">
        <w:rPr>
          <w:sz w:val="28"/>
          <w:szCs w:val="28"/>
        </w:rPr>
        <w:t xml:space="preserve"> почвы на высоком левом берегу (яру) Енисея А. Дубенский назвал острог </w:t>
      </w:r>
      <w:r w:rsidRPr="00EC1869">
        <w:rPr>
          <w:bCs/>
          <w:sz w:val="28"/>
          <w:szCs w:val="28"/>
        </w:rPr>
        <w:t>Красным</w:t>
      </w:r>
      <w:r w:rsidRPr="00EC1869">
        <w:rPr>
          <w:sz w:val="28"/>
          <w:szCs w:val="28"/>
        </w:rPr>
        <w:t xml:space="preserve"> вопреки обычной традиции давать название, используя топонимику, согласно которой острог должен был называться Нижнекачинским или просто Качинским. Так, </w:t>
      </w:r>
      <w:r w:rsidRPr="00EC1869">
        <w:rPr>
          <w:bCs/>
          <w:sz w:val="28"/>
          <w:szCs w:val="28"/>
        </w:rPr>
        <w:t>6 августа</w:t>
      </w:r>
      <w:r w:rsidRPr="00EC1869">
        <w:rPr>
          <w:sz w:val="28"/>
          <w:szCs w:val="28"/>
        </w:rPr>
        <w:t xml:space="preserve"> (по старому стилю) </w:t>
      </w:r>
      <w:r w:rsidRPr="00EC1869">
        <w:rPr>
          <w:bCs/>
          <w:sz w:val="28"/>
          <w:szCs w:val="28"/>
        </w:rPr>
        <w:t>1628 года</w:t>
      </w:r>
      <w:r w:rsidRPr="00EC1869">
        <w:rPr>
          <w:sz w:val="28"/>
          <w:szCs w:val="28"/>
        </w:rPr>
        <w:t xml:space="preserve"> возник город на берегу Енисея у Красного Яра - </w:t>
      </w:r>
      <w:r w:rsidRPr="00EC1869">
        <w:rPr>
          <w:bCs/>
          <w:sz w:val="28"/>
          <w:szCs w:val="28"/>
        </w:rPr>
        <w:t>Красноярск</w:t>
      </w:r>
      <w:r w:rsidRPr="00EC1869">
        <w:rPr>
          <w:sz w:val="28"/>
          <w:szCs w:val="28"/>
        </w:rPr>
        <w:t xml:space="preserve">. Вольно или невольно, но день начала сооружения острога оказался очень знаменательным - в этот день в православной традиции отмечается праздник </w:t>
      </w:r>
      <w:r w:rsidRPr="00EC1869">
        <w:rPr>
          <w:bCs/>
          <w:sz w:val="28"/>
          <w:szCs w:val="28"/>
        </w:rPr>
        <w:t>Преображения</w:t>
      </w:r>
      <w:r w:rsidRPr="00EC1869">
        <w:rPr>
          <w:sz w:val="28"/>
          <w:szCs w:val="28"/>
        </w:rPr>
        <w:t xml:space="preserve"> Господа Иисуса Христа на горе Фаворской.</w:t>
      </w:r>
    </w:p>
    <w:p w:rsidR="002934E8" w:rsidRPr="00EC1869" w:rsidRDefault="002934E8" w:rsidP="00EC1869">
      <w:pPr>
        <w:spacing w:line="360" w:lineRule="auto"/>
        <w:ind w:firstLine="709"/>
        <w:jc w:val="both"/>
        <w:rPr>
          <w:sz w:val="28"/>
          <w:szCs w:val="28"/>
        </w:rPr>
      </w:pPr>
      <w:r w:rsidRPr="00EC1869">
        <w:rPr>
          <w:sz w:val="28"/>
          <w:szCs w:val="28"/>
        </w:rPr>
        <w:t>Точное время начала возведения городской стены и установки первого деревянного кола - бревна не известно, но, разумеется это был д</w:t>
      </w:r>
      <w:r w:rsidR="002A688F" w:rsidRPr="00EC1869">
        <w:rPr>
          <w:sz w:val="28"/>
          <w:szCs w:val="28"/>
        </w:rPr>
        <w:t>е</w:t>
      </w:r>
      <w:r w:rsidRPr="00EC1869">
        <w:rPr>
          <w:sz w:val="28"/>
          <w:szCs w:val="28"/>
        </w:rPr>
        <w:t>н</w:t>
      </w:r>
      <w:r w:rsidR="002A688F" w:rsidRPr="00EC1869">
        <w:rPr>
          <w:sz w:val="28"/>
          <w:szCs w:val="28"/>
        </w:rPr>
        <w:t>ь</w:t>
      </w:r>
      <w:r w:rsidRPr="00EC1869">
        <w:rPr>
          <w:sz w:val="28"/>
          <w:szCs w:val="28"/>
        </w:rPr>
        <w:t>.</w:t>
      </w:r>
      <w:r w:rsidR="002A688F" w:rsidRPr="00EC1869">
        <w:rPr>
          <w:sz w:val="28"/>
          <w:szCs w:val="28"/>
        </w:rPr>
        <w:t xml:space="preserve"> Дата образования  Красноярска </w:t>
      </w:r>
      <w:r w:rsidRPr="00EC1869">
        <w:rPr>
          <w:sz w:val="28"/>
          <w:szCs w:val="28"/>
        </w:rPr>
        <w:t xml:space="preserve">с помощью компьютерных программ следует использовать дату </w:t>
      </w:r>
      <w:r w:rsidRPr="00EC1869">
        <w:rPr>
          <w:bCs/>
          <w:sz w:val="28"/>
          <w:szCs w:val="28"/>
        </w:rPr>
        <w:t xml:space="preserve">16 августа </w:t>
      </w:r>
      <w:r w:rsidRPr="00EC1869">
        <w:rPr>
          <w:sz w:val="28"/>
          <w:szCs w:val="28"/>
        </w:rPr>
        <w:t xml:space="preserve">(новый стиль) </w:t>
      </w:r>
      <w:smartTag w:uri="urn:schemas-microsoft-com:office:smarttags" w:element="metricconverter">
        <w:smartTagPr>
          <w:attr w:name="ProductID" w:val="1628 г"/>
        </w:smartTagPr>
        <w:r w:rsidRPr="00EC1869">
          <w:rPr>
            <w:bCs/>
            <w:sz w:val="28"/>
            <w:szCs w:val="28"/>
          </w:rPr>
          <w:t>1628</w:t>
        </w:r>
        <w:r w:rsidRPr="00EC1869">
          <w:rPr>
            <w:sz w:val="28"/>
            <w:szCs w:val="28"/>
          </w:rPr>
          <w:t xml:space="preserve"> г</w:t>
        </w:r>
      </w:smartTag>
      <w:r w:rsidRPr="00EC1869">
        <w:rPr>
          <w:sz w:val="28"/>
          <w:szCs w:val="28"/>
        </w:rPr>
        <w:t xml:space="preserve">. </w:t>
      </w:r>
    </w:p>
    <w:p w:rsidR="001F6D80" w:rsidRPr="00EC1869" w:rsidRDefault="002934E8" w:rsidP="00EC1869">
      <w:pPr>
        <w:spacing w:line="360" w:lineRule="auto"/>
        <w:ind w:firstLine="709"/>
        <w:jc w:val="both"/>
        <w:rPr>
          <w:sz w:val="28"/>
          <w:szCs w:val="28"/>
        </w:rPr>
      </w:pPr>
      <w:r w:rsidRPr="00EC1869">
        <w:rPr>
          <w:sz w:val="28"/>
          <w:szCs w:val="28"/>
        </w:rPr>
        <w:t xml:space="preserve">На самом же деле Красноярск всегда был местом </w:t>
      </w:r>
      <w:r w:rsidRPr="00EC1869">
        <w:rPr>
          <w:bCs/>
          <w:sz w:val="28"/>
          <w:szCs w:val="28"/>
        </w:rPr>
        <w:t>ссылки</w:t>
      </w:r>
      <w:r w:rsidRPr="00EC1869">
        <w:rPr>
          <w:sz w:val="28"/>
          <w:szCs w:val="28"/>
        </w:rPr>
        <w:t xml:space="preserve"> революционеров. Машиностроительные заводы большей частью были закрытыми, засекреченными предприятиями. Успехи медиков известны достаточно узкому кругу специалистов. А астрологи Красноярска не организованы, многие из них законспирированы, нигде не печатаются, не выступают на радио и телевидении, и даже не желают встречаться друг с другом.</w:t>
      </w:r>
    </w:p>
    <w:p w:rsidR="002934E8" w:rsidRPr="00EC1869" w:rsidRDefault="002934E8" w:rsidP="00EC1869">
      <w:pPr>
        <w:spacing w:line="360" w:lineRule="auto"/>
        <w:ind w:firstLine="709"/>
        <w:jc w:val="both"/>
        <w:rPr>
          <w:sz w:val="28"/>
          <w:szCs w:val="28"/>
        </w:rPr>
      </w:pPr>
      <w:r w:rsidRPr="00EC1869">
        <w:rPr>
          <w:sz w:val="28"/>
          <w:szCs w:val="28"/>
        </w:rPr>
        <w:t xml:space="preserve">Ибо </w:t>
      </w:r>
      <w:r w:rsidRPr="00EC1869">
        <w:rPr>
          <w:bCs/>
          <w:sz w:val="28"/>
          <w:szCs w:val="28"/>
        </w:rPr>
        <w:t>красноярские служивые</w:t>
      </w:r>
      <w:r w:rsidRPr="00EC1869">
        <w:rPr>
          <w:sz w:val="28"/>
          <w:szCs w:val="28"/>
        </w:rPr>
        <w:t xml:space="preserve"> бились на стенах острога,</w:t>
      </w:r>
      <w:r w:rsidR="002A688F" w:rsidRPr="00EC1869">
        <w:rPr>
          <w:sz w:val="28"/>
          <w:szCs w:val="28"/>
        </w:rPr>
        <w:t xml:space="preserve"> несли тяготы караульной службы</w:t>
      </w:r>
      <w:r w:rsidRPr="00EC1869">
        <w:rPr>
          <w:sz w:val="28"/>
          <w:szCs w:val="28"/>
        </w:rPr>
        <w:t>, собирали ясак</w:t>
      </w:r>
      <w:r w:rsidR="002A688F" w:rsidRPr="00EC1869">
        <w:rPr>
          <w:sz w:val="28"/>
          <w:szCs w:val="28"/>
        </w:rPr>
        <w:t xml:space="preserve"> с киргизов, таможенные пошлины</w:t>
      </w:r>
      <w:r w:rsidRPr="00EC1869">
        <w:rPr>
          <w:sz w:val="28"/>
          <w:szCs w:val="28"/>
        </w:rPr>
        <w:t>, как приказчики надзирали за пашенными крестьянами, отводили пахотные и сенокосные угодья, сидели в воеводских избах "пищиками", счетчиками "товарной и денежной казны", закупали припасы</w:t>
      </w:r>
      <w:r w:rsidR="002A688F" w:rsidRPr="00EC1869">
        <w:rPr>
          <w:sz w:val="28"/>
          <w:szCs w:val="28"/>
        </w:rPr>
        <w:t>,</w:t>
      </w:r>
      <w:r w:rsidRPr="00EC1869">
        <w:rPr>
          <w:sz w:val="28"/>
          <w:szCs w:val="28"/>
        </w:rPr>
        <w:t xml:space="preserve"> везли деньги и пушнину в Москву, конвоировали ссыльных, ловили беглых</w:t>
      </w:r>
      <w:r w:rsidR="002A688F" w:rsidRPr="00EC1869">
        <w:rPr>
          <w:sz w:val="28"/>
          <w:szCs w:val="28"/>
        </w:rPr>
        <w:t>.</w:t>
      </w:r>
    </w:p>
    <w:p w:rsidR="002934E8" w:rsidRPr="00EC1869" w:rsidRDefault="002934E8" w:rsidP="00EC1869">
      <w:pPr>
        <w:spacing w:line="360" w:lineRule="auto"/>
        <w:ind w:firstLine="709"/>
        <w:jc w:val="both"/>
        <w:rPr>
          <w:sz w:val="28"/>
          <w:szCs w:val="28"/>
        </w:rPr>
      </w:pPr>
      <w:r w:rsidRPr="00EC1869">
        <w:rPr>
          <w:sz w:val="28"/>
          <w:szCs w:val="28"/>
        </w:rPr>
        <w:t xml:space="preserve">Нередко казаки откладывали в сторону пищаль, копье или саблю и брались за топор, тесло, весло, чтобы срубить укрепление, навести мост, "изладить" лодку, карбас, сплавить лес. Они же - казаки - обслуживали мельницы, кузницы, винокурни, городские часы и ворота. </w:t>
      </w:r>
    </w:p>
    <w:p w:rsidR="002934E8" w:rsidRPr="00EC1869" w:rsidRDefault="002934E8" w:rsidP="00EC1869">
      <w:pPr>
        <w:spacing w:line="360" w:lineRule="auto"/>
        <w:ind w:firstLine="709"/>
        <w:jc w:val="both"/>
        <w:rPr>
          <w:sz w:val="28"/>
          <w:szCs w:val="28"/>
        </w:rPr>
      </w:pPr>
      <w:r w:rsidRPr="00EC1869">
        <w:rPr>
          <w:sz w:val="28"/>
          <w:szCs w:val="28"/>
        </w:rPr>
        <w:t>В России в Сибирь было принято ссылать всех бунтарей, революционеров, декабристов. Поэтому пополнение населения города, губернии шло за счет высылки ненадежных казаков из южных и центральных районов России, военнопленных из числа прежде всего украинской и польской шляхты. Сибирские казаки отличались непокорностью, сильным чувством собственного достоинства, сметливостью, товариществом. В отличие от простого бунтарского люда ссыльные из числа польской и украинской шляхты, декабристов были людьми знатными, образованными, утонченными, воспитанными.</w:t>
      </w:r>
    </w:p>
    <w:p w:rsidR="005F17E6" w:rsidRPr="00EC1869" w:rsidRDefault="002934E8" w:rsidP="00EC1869">
      <w:pPr>
        <w:spacing w:line="360" w:lineRule="auto"/>
        <w:ind w:firstLine="709"/>
        <w:jc w:val="both"/>
        <w:rPr>
          <w:sz w:val="28"/>
          <w:szCs w:val="28"/>
        </w:rPr>
      </w:pPr>
      <w:r w:rsidRPr="00EC1869">
        <w:rPr>
          <w:sz w:val="28"/>
          <w:szCs w:val="28"/>
        </w:rPr>
        <w:t xml:space="preserve">Красноярские же казаки быстро получили прозвище </w:t>
      </w:r>
      <w:r w:rsidRPr="00EC1869">
        <w:rPr>
          <w:bCs/>
          <w:sz w:val="28"/>
          <w:szCs w:val="28"/>
        </w:rPr>
        <w:t>бунтовщиков</w:t>
      </w:r>
      <w:r w:rsidRPr="00EC1869">
        <w:rPr>
          <w:sz w:val="28"/>
          <w:szCs w:val="28"/>
        </w:rPr>
        <w:t xml:space="preserve">. Уже через три года после возведения острога они из-за задержек жалования расправились с атаманом. Позднее часть из них самовольно ушла в Забайкалье, на Амур. В </w:t>
      </w:r>
      <w:r w:rsidRPr="00EC1869">
        <w:rPr>
          <w:bCs/>
          <w:sz w:val="28"/>
          <w:szCs w:val="28"/>
        </w:rPr>
        <w:t>1695-1698</w:t>
      </w:r>
      <w:r w:rsidRPr="00EC1869">
        <w:rPr>
          <w:sz w:val="28"/>
          <w:szCs w:val="28"/>
        </w:rPr>
        <w:t xml:space="preserve"> годах вообще произошло восстание красноярских казаков, названное "красноярской шатостью", когда они свергли одного воеводу, не приняли вновь назначенного другого воеводу и три года сами вершили управление и суд в городе.</w:t>
      </w:r>
    </w:p>
    <w:p w:rsidR="002934E8" w:rsidRPr="00EC1869" w:rsidRDefault="002934E8" w:rsidP="00EC1869">
      <w:pPr>
        <w:spacing w:line="360" w:lineRule="auto"/>
        <w:ind w:firstLine="709"/>
        <w:jc w:val="both"/>
        <w:rPr>
          <w:sz w:val="28"/>
          <w:szCs w:val="28"/>
        </w:rPr>
      </w:pPr>
      <w:r w:rsidRPr="00EC1869">
        <w:rPr>
          <w:sz w:val="28"/>
          <w:szCs w:val="28"/>
        </w:rPr>
        <w:t>Кроме того, Красноярск</w:t>
      </w:r>
      <w:r w:rsidR="007412AA" w:rsidRPr="00EC1869">
        <w:rPr>
          <w:sz w:val="28"/>
          <w:szCs w:val="28"/>
        </w:rPr>
        <w:t>,</w:t>
      </w:r>
      <w:r w:rsidRPr="00EC1869">
        <w:rPr>
          <w:sz w:val="28"/>
          <w:szCs w:val="28"/>
        </w:rPr>
        <w:t xml:space="preserve"> всегда отличался сильным </w:t>
      </w:r>
      <w:r w:rsidRPr="00EC1869">
        <w:rPr>
          <w:bCs/>
          <w:sz w:val="28"/>
          <w:szCs w:val="28"/>
        </w:rPr>
        <w:t>рабочим движением</w:t>
      </w:r>
      <w:r w:rsidRPr="00EC1869">
        <w:rPr>
          <w:sz w:val="28"/>
          <w:szCs w:val="28"/>
        </w:rPr>
        <w:t>. Здесь были первые Советы рабочих и солдат</w:t>
      </w:r>
      <w:r w:rsidR="007412AA" w:rsidRPr="00EC1869">
        <w:rPr>
          <w:sz w:val="28"/>
          <w:szCs w:val="28"/>
        </w:rPr>
        <w:t xml:space="preserve"> </w:t>
      </w:r>
      <w:r w:rsidRPr="00EC1869">
        <w:rPr>
          <w:sz w:val="28"/>
          <w:szCs w:val="28"/>
        </w:rPr>
        <w:t>- красногвардейцев, что в рабочем движении, военизированных структурах всегда было много молодежи, выходцев из разночинцев, клерков, технической интеллигенции. В Красноярске всегда было много военных, милиции</w:t>
      </w:r>
      <w:r w:rsidR="007412AA" w:rsidRPr="00EC1869">
        <w:rPr>
          <w:sz w:val="28"/>
          <w:szCs w:val="28"/>
        </w:rPr>
        <w:t>.</w:t>
      </w:r>
      <w:r w:rsidRPr="00EC1869">
        <w:rPr>
          <w:sz w:val="28"/>
          <w:szCs w:val="28"/>
        </w:rPr>
        <w:t xml:space="preserve"> </w:t>
      </w:r>
    </w:p>
    <w:p w:rsidR="007412AA" w:rsidRPr="00EC1869" w:rsidRDefault="002934E8" w:rsidP="00EC1869">
      <w:pPr>
        <w:spacing w:line="360" w:lineRule="auto"/>
        <w:ind w:firstLine="709"/>
        <w:jc w:val="both"/>
        <w:rPr>
          <w:sz w:val="28"/>
          <w:szCs w:val="28"/>
        </w:rPr>
      </w:pPr>
      <w:r w:rsidRPr="00EC1869">
        <w:rPr>
          <w:sz w:val="28"/>
          <w:szCs w:val="28"/>
        </w:rPr>
        <w:t xml:space="preserve">Кто может быть </w:t>
      </w:r>
      <w:r w:rsidRPr="00EC1869">
        <w:rPr>
          <w:bCs/>
          <w:sz w:val="28"/>
          <w:szCs w:val="28"/>
        </w:rPr>
        <w:t>лицом</w:t>
      </w:r>
      <w:r w:rsidRPr="00EC1869">
        <w:rPr>
          <w:sz w:val="28"/>
          <w:szCs w:val="28"/>
        </w:rPr>
        <w:t xml:space="preserve"> города? Красноярск известен в мире своими борцами вольного стиля ( Иван Ярыгин), танцорами (ансамбль им. А. Годенко), певцами (Дмитрий Хворостовский), художниками (Василий Суриков), писателями (Виктор Астафьев, Алексей Черкассов, Чмыхало). </w:t>
      </w:r>
    </w:p>
    <w:p w:rsidR="002934E8" w:rsidRPr="00EC1869" w:rsidRDefault="002934E8" w:rsidP="00EC1869">
      <w:pPr>
        <w:spacing w:line="360" w:lineRule="auto"/>
        <w:ind w:firstLine="709"/>
        <w:jc w:val="both"/>
        <w:rPr>
          <w:sz w:val="28"/>
          <w:szCs w:val="28"/>
        </w:rPr>
      </w:pPr>
      <w:r w:rsidRPr="00EC1869">
        <w:rPr>
          <w:sz w:val="28"/>
          <w:szCs w:val="28"/>
        </w:rPr>
        <w:t xml:space="preserve">Город, основанный в день </w:t>
      </w:r>
      <w:r w:rsidRPr="00EC1869">
        <w:rPr>
          <w:bCs/>
          <w:sz w:val="28"/>
          <w:szCs w:val="28"/>
        </w:rPr>
        <w:t>Преображения Господня</w:t>
      </w:r>
      <w:r w:rsidRPr="00EC1869">
        <w:rPr>
          <w:sz w:val="28"/>
          <w:szCs w:val="28"/>
        </w:rPr>
        <w:t xml:space="preserve">, вероятно, еще ждет какое-то знаменательное событие, равноценное просветлению, преображению </w:t>
      </w:r>
      <w:r w:rsidRPr="00EC1869">
        <w:rPr>
          <w:bCs/>
          <w:sz w:val="28"/>
          <w:szCs w:val="28"/>
        </w:rPr>
        <w:t xml:space="preserve">в конце 2004 - начале </w:t>
      </w:r>
      <w:smartTag w:uri="urn:schemas-microsoft-com:office:smarttags" w:element="metricconverter">
        <w:smartTagPr>
          <w:attr w:name="ProductID" w:val="2005 г"/>
        </w:smartTagPr>
        <w:r w:rsidRPr="00EC1869">
          <w:rPr>
            <w:bCs/>
            <w:sz w:val="28"/>
            <w:szCs w:val="28"/>
          </w:rPr>
          <w:t>2005 г</w:t>
        </w:r>
      </w:smartTag>
      <w:r w:rsidRPr="00EC1869">
        <w:rPr>
          <w:bCs/>
          <w:sz w:val="28"/>
          <w:szCs w:val="28"/>
        </w:rPr>
        <w:t>.</w:t>
      </w:r>
      <w:r w:rsidR="007412AA" w:rsidRPr="00EC1869">
        <w:rPr>
          <w:sz w:val="28"/>
          <w:szCs w:val="28"/>
        </w:rPr>
        <w:t>.</w:t>
      </w:r>
    </w:p>
    <w:p w:rsidR="002934E8" w:rsidRPr="00EC1869" w:rsidRDefault="002934E8" w:rsidP="00EC1869">
      <w:pPr>
        <w:spacing w:line="360" w:lineRule="auto"/>
        <w:ind w:firstLine="709"/>
        <w:jc w:val="both"/>
        <w:rPr>
          <w:sz w:val="28"/>
          <w:szCs w:val="28"/>
        </w:rPr>
      </w:pPr>
      <w:r w:rsidRPr="00EC1869">
        <w:rPr>
          <w:sz w:val="28"/>
          <w:szCs w:val="28"/>
        </w:rPr>
        <w:t>В этой связи можно отметить появление на юге края "Города Солнца", в котором в горной местности в тайге живет 5-тысячная община во главе со с</w:t>
      </w:r>
      <w:r w:rsidRPr="00EC1869">
        <w:rPr>
          <w:bCs/>
          <w:sz w:val="28"/>
          <w:szCs w:val="28"/>
        </w:rPr>
        <w:t xml:space="preserve">воим учителем Виссарионом. </w:t>
      </w:r>
      <w:r w:rsidRPr="00EC1869">
        <w:rPr>
          <w:sz w:val="28"/>
          <w:szCs w:val="28"/>
        </w:rPr>
        <w:t>В среде эзотериков Красноярска помнят также и о словах немецкого мистика</w:t>
      </w:r>
      <w:r w:rsidRPr="00EC1869">
        <w:rPr>
          <w:bCs/>
          <w:sz w:val="28"/>
          <w:szCs w:val="28"/>
        </w:rPr>
        <w:t xml:space="preserve"> Р. Штайнера</w:t>
      </w:r>
      <w:r w:rsidRPr="00EC1869">
        <w:rPr>
          <w:sz w:val="28"/>
          <w:szCs w:val="28"/>
        </w:rPr>
        <w:t xml:space="preserve"> о том, что будущая цивилизация будет </w:t>
      </w:r>
      <w:r w:rsidRPr="00EC1869">
        <w:rPr>
          <w:bCs/>
          <w:sz w:val="28"/>
          <w:szCs w:val="28"/>
        </w:rPr>
        <w:t>русско-сибирской</w:t>
      </w:r>
      <w:r w:rsidRPr="00EC1869">
        <w:rPr>
          <w:sz w:val="28"/>
          <w:szCs w:val="28"/>
        </w:rPr>
        <w:t xml:space="preserve">. </w:t>
      </w:r>
    </w:p>
    <w:p w:rsidR="00523CA7" w:rsidRPr="00EC1869" w:rsidRDefault="00523CA7" w:rsidP="00EC1869">
      <w:pPr>
        <w:spacing w:line="360" w:lineRule="auto"/>
        <w:ind w:firstLine="709"/>
        <w:jc w:val="both"/>
        <w:rPr>
          <w:sz w:val="28"/>
          <w:szCs w:val="28"/>
        </w:rPr>
      </w:pPr>
      <w:r w:rsidRPr="00EC1869">
        <w:rPr>
          <w:sz w:val="28"/>
          <w:szCs w:val="28"/>
        </w:rPr>
        <w:t>Статус города Красноярск получил в 1690 году, когда Сибирь была окончательно присоединена к России. В 1822 году он стал центром Енисейской губернии.</w:t>
      </w:r>
    </w:p>
    <w:p w:rsidR="00523CA7" w:rsidRPr="00EC1869" w:rsidRDefault="00523CA7" w:rsidP="00EC1869">
      <w:pPr>
        <w:pStyle w:val="a5"/>
        <w:spacing w:before="0" w:beforeAutospacing="0" w:after="0" w:afterAutospacing="0" w:line="360" w:lineRule="auto"/>
        <w:ind w:firstLine="709"/>
        <w:rPr>
          <w:rFonts w:ascii="Times New Roman" w:hAnsi="Times New Roman"/>
          <w:color w:val="auto"/>
          <w:sz w:val="28"/>
          <w:szCs w:val="28"/>
        </w:rPr>
      </w:pPr>
      <w:r w:rsidRPr="00EC1869">
        <w:rPr>
          <w:rFonts w:ascii="Times New Roman" w:hAnsi="Times New Roman"/>
          <w:color w:val="auto"/>
          <w:sz w:val="28"/>
          <w:szCs w:val="28"/>
        </w:rPr>
        <w:t xml:space="preserve">Город отличают уникальные ландшафты, горные пейзажи, могучий сибирский лес и знаменитый </w:t>
      </w:r>
      <w:r w:rsidRPr="00CD517F">
        <w:rPr>
          <w:rFonts w:ascii="Times New Roman" w:hAnsi="Times New Roman"/>
          <w:color w:val="auto"/>
          <w:sz w:val="28"/>
          <w:szCs w:val="28"/>
        </w:rPr>
        <w:t>заповедник "Столбы"</w:t>
      </w:r>
      <w:r w:rsidRPr="00EC1869">
        <w:rPr>
          <w:rFonts w:ascii="Times New Roman" w:hAnsi="Times New Roman"/>
          <w:color w:val="auto"/>
          <w:sz w:val="28"/>
          <w:szCs w:val="28"/>
        </w:rPr>
        <w:t xml:space="preserve">. Это творение природы представляет собой экзотические скальные возвышения среди тайги в отрогах Восточных Саян. Территория заповедника -  </w:t>
      </w:r>
      <w:smartTag w:uri="urn:schemas-microsoft-com:office:smarttags" w:element="metricconverter">
        <w:smartTagPr>
          <w:attr w:name="ProductID" w:val="47 000 гектаров"/>
        </w:smartTagPr>
        <w:r w:rsidRPr="00EC1869">
          <w:rPr>
            <w:rFonts w:ascii="Times New Roman" w:hAnsi="Times New Roman"/>
            <w:color w:val="auto"/>
            <w:sz w:val="28"/>
            <w:szCs w:val="28"/>
          </w:rPr>
          <w:t>47 000 гектаров</w:t>
        </w:r>
      </w:smartTag>
      <w:r w:rsidRPr="00EC1869">
        <w:rPr>
          <w:rFonts w:ascii="Times New Roman" w:hAnsi="Times New Roman"/>
          <w:color w:val="auto"/>
          <w:sz w:val="28"/>
          <w:szCs w:val="28"/>
        </w:rPr>
        <w:t>.</w:t>
      </w:r>
    </w:p>
    <w:p w:rsidR="00523CA7" w:rsidRPr="00EC1869" w:rsidRDefault="00523CA7" w:rsidP="00EC1869">
      <w:pPr>
        <w:spacing w:line="360" w:lineRule="auto"/>
        <w:ind w:firstLine="709"/>
        <w:jc w:val="both"/>
        <w:rPr>
          <w:sz w:val="28"/>
          <w:szCs w:val="28"/>
        </w:rPr>
      </w:pPr>
      <w:r w:rsidRPr="00EC1869">
        <w:rPr>
          <w:sz w:val="28"/>
          <w:szCs w:val="28"/>
        </w:rPr>
        <w:t xml:space="preserve">   Время и история создания. Вопрос об организации заповедника возник в </w:t>
      </w:r>
      <w:smartTag w:uri="urn:schemas-microsoft-com:office:smarttags" w:element="metricconverter">
        <w:smartTagPr>
          <w:attr w:name="ProductID" w:val="1919 г"/>
        </w:smartTagPr>
        <w:r w:rsidRPr="00EC1869">
          <w:rPr>
            <w:sz w:val="28"/>
            <w:szCs w:val="28"/>
          </w:rPr>
          <w:t>1919 г</w:t>
        </w:r>
      </w:smartTag>
      <w:r w:rsidRPr="00EC1869">
        <w:rPr>
          <w:sz w:val="28"/>
          <w:szCs w:val="28"/>
        </w:rPr>
        <w:t xml:space="preserve">., когда Красноярский отдел Русского географического общества, губернское земельное управление и Союз красноярских художников возбудили перед Енисейским губревкомом ходатайство об издании специального декрета в целях охраны урочища Столбы, и в </w:t>
      </w:r>
      <w:smartTag w:uri="urn:schemas-microsoft-com:office:smarttags" w:element="metricconverter">
        <w:smartTagPr>
          <w:attr w:name="ProductID" w:val="1920 г"/>
        </w:smartTagPr>
        <w:r w:rsidRPr="00EC1869">
          <w:rPr>
            <w:sz w:val="28"/>
            <w:szCs w:val="28"/>
          </w:rPr>
          <w:t>1920 г</w:t>
        </w:r>
      </w:smartTag>
      <w:r w:rsidRPr="00EC1869">
        <w:rPr>
          <w:sz w:val="28"/>
          <w:szCs w:val="28"/>
        </w:rPr>
        <w:t xml:space="preserve">. лесной участок площадью 4 кв. версты в самых верховьях р. Лалетина был объявлен защитным. 30 июня </w:t>
      </w:r>
      <w:smartTag w:uri="urn:schemas-microsoft-com:office:smarttags" w:element="metricconverter">
        <w:smartTagPr>
          <w:attr w:name="ProductID" w:val="1925 г"/>
        </w:smartTagPr>
        <w:r w:rsidRPr="00EC1869">
          <w:rPr>
            <w:sz w:val="28"/>
            <w:szCs w:val="28"/>
          </w:rPr>
          <w:t>1925 г</w:t>
        </w:r>
      </w:smartTag>
      <w:r w:rsidRPr="00EC1869">
        <w:rPr>
          <w:sz w:val="28"/>
          <w:szCs w:val="28"/>
        </w:rPr>
        <w:t>. Енисейский губисполком издал постановление о заповеднике «Столбы» площадью в 3,96 тыс. га.</w:t>
      </w:r>
    </w:p>
    <w:p w:rsidR="00523CA7" w:rsidRPr="00EC1869" w:rsidRDefault="00523CA7" w:rsidP="00EC1869">
      <w:pPr>
        <w:spacing w:line="360" w:lineRule="auto"/>
        <w:ind w:firstLine="709"/>
        <w:jc w:val="both"/>
        <w:rPr>
          <w:sz w:val="28"/>
          <w:szCs w:val="28"/>
        </w:rPr>
      </w:pPr>
      <w:r w:rsidRPr="00EC1869">
        <w:rPr>
          <w:sz w:val="28"/>
          <w:szCs w:val="28"/>
        </w:rPr>
        <w:t>Цель. Сохранение уникальных геологических образований и природных комплексов вокруг них. Наиболее ценными и известными природными комплексами, давшие имя заповеднику, являются скальные образования, живописно возвышающиеся над енисейской тайгой, а также карсты и пещеры.</w:t>
      </w:r>
    </w:p>
    <w:p w:rsidR="00523CA7" w:rsidRPr="00EC1869" w:rsidRDefault="00523CA7" w:rsidP="00EC1869">
      <w:pPr>
        <w:spacing w:line="360" w:lineRule="auto"/>
        <w:ind w:firstLine="709"/>
        <w:jc w:val="both"/>
        <w:rPr>
          <w:sz w:val="28"/>
          <w:szCs w:val="28"/>
        </w:rPr>
      </w:pPr>
      <w:r w:rsidRPr="00EC1869">
        <w:rPr>
          <w:sz w:val="28"/>
          <w:szCs w:val="28"/>
        </w:rPr>
        <w:t>Географическое положение, границы, площадь. Заповедник расположен в Емельяновском районе вблизи г. Красноярска на северо-западных отрогах Восточного Саяна (Куйсумские горы), между 55° 43'08"- 55° 57' 27" северной широты и 92° 37'02"-  93° 05'40" восточной долготы и занимает площадь 47.156 тыс. га. Граница заповедника проходит на востоке по р. Базаиха, на юго-западе - по pp. Б. Инжул, Мана, на западе -  по р. Б. Слизневая, на севере - по р. Лалетина.</w:t>
      </w:r>
    </w:p>
    <w:p w:rsidR="00523CA7" w:rsidRPr="00EC1869" w:rsidRDefault="00523CA7" w:rsidP="00EC1869">
      <w:pPr>
        <w:spacing w:line="360" w:lineRule="auto"/>
        <w:ind w:firstLine="709"/>
        <w:jc w:val="both"/>
        <w:rPr>
          <w:sz w:val="28"/>
          <w:szCs w:val="28"/>
        </w:rPr>
      </w:pPr>
      <w:r w:rsidRPr="00EC1869">
        <w:rPr>
          <w:sz w:val="28"/>
          <w:szCs w:val="28"/>
        </w:rPr>
        <w:t>Физико-географические условия. Рельеф среднегорный. В пределах заповедника насчитывается около 40 «столбов» - скал, сложенных розовыми сиенитами, которые расположены среди темнохвойной тайги.</w:t>
      </w:r>
    </w:p>
    <w:p w:rsidR="00523CA7" w:rsidRPr="00EC1869" w:rsidRDefault="00523CA7" w:rsidP="00EC1869">
      <w:pPr>
        <w:spacing w:line="360" w:lineRule="auto"/>
        <w:ind w:firstLine="709"/>
        <w:jc w:val="both"/>
        <w:rPr>
          <w:sz w:val="28"/>
          <w:szCs w:val="28"/>
        </w:rPr>
      </w:pPr>
      <w:r w:rsidRPr="00EC1869">
        <w:rPr>
          <w:sz w:val="28"/>
          <w:szCs w:val="28"/>
        </w:rPr>
        <w:t xml:space="preserve">Горные породы в районе Столбов представлены осадочными и вулканическими толщами, имеющими возраст более 60 млн. лет до каменноугольного периода, они прорваны многочисленными интрузиями и покрыты рыхлыми мезозойскими и кайнозойскими отложениями. Докембрийские образования представлены базальтами, порфиритами, известняками, разнообразными сланцами и песчаниками мощностью более </w:t>
      </w:r>
      <w:smartTag w:uri="urn:schemas-microsoft-com:office:smarttags" w:element="metricconverter">
        <w:smartTagPr>
          <w:attr w:name="ProductID" w:val="6 км"/>
        </w:smartTagPr>
        <w:r w:rsidRPr="00EC1869">
          <w:rPr>
            <w:sz w:val="28"/>
            <w:szCs w:val="28"/>
          </w:rPr>
          <w:t>6 км</w:t>
        </w:r>
      </w:smartTag>
      <w:r w:rsidRPr="00EC1869">
        <w:rPr>
          <w:sz w:val="28"/>
          <w:szCs w:val="28"/>
        </w:rPr>
        <w:t>.</w:t>
      </w:r>
    </w:p>
    <w:p w:rsidR="00523CA7" w:rsidRPr="00EC1869" w:rsidRDefault="00523CA7" w:rsidP="00EC1869">
      <w:pPr>
        <w:spacing w:line="360" w:lineRule="auto"/>
        <w:ind w:firstLine="709"/>
        <w:jc w:val="both"/>
        <w:rPr>
          <w:sz w:val="28"/>
          <w:szCs w:val="28"/>
        </w:rPr>
      </w:pPr>
      <w:r w:rsidRPr="00EC1869">
        <w:rPr>
          <w:sz w:val="28"/>
          <w:szCs w:val="28"/>
        </w:rPr>
        <w:t>В течение кембрийского периода накапливались известняковые и доломитовые осадки с остатками водорослей и древнейших простейших организмов - свидетелей мелководного морского режима. Эти породы обнажены в береговых обрывах р. Базаиха. К концу силурийского периода началось горообразование. Горная страна Палеосаян постепенно была разрушена. Бурная вулканическая деятельность начала девона сопровождалась внедрением интрузий кислого и щелочного состава, в том числе кварцевых сиенитов Столбовского массива (по новейшим данным он имеет среднедевонский возраст).</w:t>
      </w:r>
    </w:p>
    <w:p w:rsidR="00523CA7" w:rsidRPr="00EC1869" w:rsidRDefault="00523CA7" w:rsidP="00EC1869">
      <w:pPr>
        <w:spacing w:line="360" w:lineRule="auto"/>
        <w:ind w:firstLine="709"/>
        <w:jc w:val="both"/>
        <w:rPr>
          <w:sz w:val="28"/>
          <w:szCs w:val="28"/>
        </w:rPr>
      </w:pPr>
      <w:r w:rsidRPr="00EC1869">
        <w:rPr>
          <w:sz w:val="28"/>
          <w:szCs w:val="28"/>
        </w:rPr>
        <w:t>Территорию заповедника с северо-запада на юго-восток пересекает извилистая дуга основного водораздела. Он состоит из переходящих один в другой хребтов: Листвяжного, Центрального и Кайдынского. Самый южный из них - Кайдынский - простирается в юго-восточном направлении на 11км. Его высоты превышают 700м (наивысшая точка - 832м над ур.м.) Этот хребет представляет собой типичный участок выровненной поверхности древнего пенеплена, его северовосточный склон опускается к р. Базаиха покатыми лесистыми склонами, рассеченными на ряд второстепенных блоков. Южный склон хребта крут, сильно эродирован, изрезан узкими долинами многочисленных ручьев и притоков р. Мана, берег которой местами обрывистый, с выходами скальных пород.</w:t>
      </w:r>
    </w:p>
    <w:p w:rsidR="00523CA7" w:rsidRPr="00EC1869" w:rsidRDefault="00523CA7" w:rsidP="00EC1869">
      <w:pPr>
        <w:spacing w:line="360" w:lineRule="auto"/>
        <w:ind w:firstLine="709"/>
        <w:jc w:val="both"/>
        <w:rPr>
          <w:sz w:val="28"/>
          <w:szCs w:val="28"/>
        </w:rPr>
      </w:pPr>
      <w:r w:rsidRPr="00EC1869">
        <w:rPr>
          <w:sz w:val="28"/>
          <w:szCs w:val="28"/>
        </w:rPr>
        <w:t xml:space="preserve">Севернее Кайдынского хребта лежит Центральный (Абатакский) хребет. Его слабо вытянутая к югу дуга простирается на </w:t>
      </w:r>
      <w:smartTag w:uri="urn:schemas-microsoft-com:office:smarttags" w:element="metricconverter">
        <w:smartTagPr>
          <w:attr w:name="ProductID" w:val="16 км"/>
        </w:smartTagPr>
        <w:r w:rsidRPr="00EC1869">
          <w:rPr>
            <w:sz w:val="28"/>
            <w:szCs w:val="28"/>
          </w:rPr>
          <w:t>16 км</w:t>
        </w:r>
      </w:smartTag>
      <w:r w:rsidRPr="00EC1869">
        <w:rPr>
          <w:sz w:val="28"/>
          <w:szCs w:val="28"/>
        </w:rPr>
        <w:t xml:space="preserve"> с запада на восток через центральные районы заповедника. Высоты хребта колеблются от 600 до </w:t>
      </w:r>
      <w:smartTag w:uri="urn:schemas-microsoft-com:office:smarttags" w:element="metricconverter">
        <w:smartTagPr>
          <w:attr w:name="ProductID" w:val="700 м"/>
        </w:smartTagPr>
        <w:r w:rsidRPr="00EC1869">
          <w:rPr>
            <w:sz w:val="28"/>
            <w:szCs w:val="28"/>
          </w:rPr>
          <w:t>700 м</w:t>
        </w:r>
      </w:smartTag>
      <w:r w:rsidRPr="00EC1869">
        <w:rPr>
          <w:sz w:val="28"/>
          <w:szCs w:val="28"/>
        </w:rPr>
        <w:t>. На восточной его оконечности возвышается гора Абатак (</w:t>
      </w:r>
      <w:smartTag w:uri="urn:schemas-microsoft-com:office:smarttags" w:element="metricconverter">
        <w:smartTagPr>
          <w:attr w:name="ProductID" w:val="803 м"/>
        </w:smartTagPr>
        <w:r w:rsidRPr="00EC1869">
          <w:rPr>
            <w:sz w:val="28"/>
            <w:szCs w:val="28"/>
          </w:rPr>
          <w:t>803 м</w:t>
        </w:r>
      </w:smartTag>
      <w:r w:rsidRPr="00EC1869">
        <w:rPr>
          <w:sz w:val="28"/>
          <w:szCs w:val="28"/>
        </w:rPr>
        <w:t xml:space="preserve"> над ур.м.). Средняя часть хребта представлена обширными, плоскими, сильно заболоченными плато. На восточной оконечности он расчленен узкими долинами речек с крутыми склонами. Основной водораздел заканчивается на севере Листвяжным хребтом, протянувшимся к югу на </w:t>
      </w:r>
      <w:smartTag w:uri="urn:schemas-microsoft-com:office:smarttags" w:element="metricconverter">
        <w:smartTagPr>
          <w:attr w:name="ProductID" w:val="12 км"/>
        </w:smartTagPr>
        <w:r w:rsidRPr="00EC1869">
          <w:rPr>
            <w:sz w:val="28"/>
            <w:szCs w:val="28"/>
          </w:rPr>
          <w:t>12 км</w:t>
        </w:r>
      </w:smartTag>
      <w:r w:rsidRPr="00EC1869">
        <w:rPr>
          <w:sz w:val="28"/>
          <w:szCs w:val="28"/>
        </w:rPr>
        <w:t xml:space="preserve">. Его высоты не превышают </w:t>
      </w:r>
      <w:smartTag w:uri="urn:schemas-microsoft-com:office:smarttags" w:element="metricconverter">
        <w:smartTagPr>
          <w:attr w:name="ProductID" w:val="700 м"/>
        </w:smartTagPr>
        <w:r w:rsidRPr="00EC1869">
          <w:rPr>
            <w:sz w:val="28"/>
            <w:szCs w:val="28"/>
          </w:rPr>
          <w:t>700 м</w:t>
        </w:r>
      </w:smartTag>
      <w:r w:rsidRPr="00EC1869">
        <w:rPr>
          <w:sz w:val="28"/>
          <w:szCs w:val="28"/>
        </w:rPr>
        <w:t xml:space="preserve">, склоны значительно изрезаны многочисленными ручьями. На водораздельном пространстве часто встречаются небольшие скалы и узкие (до 1 - </w:t>
      </w:r>
      <w:smartTag w:uri="urn:schemas-microsoft-com:office:smarttags" w:element="metricconverter">
        <w:smartTagPr>
          <w:attr w:name="ProductID" w:val="2 м"/>
        </w:smartTagPr>
        <w:r w:rsidRPr="00EC1869">
          <w:rPr>
            <w:sz w:val="28"/>
            <w:szCs w:val="28"/>
          </w:rPr>
          <w:t>2 м</w:t>
        </w:r>
      </w:smartTag>
      <w:r w:rsidRPr="00EC1869">
        <w:rPr>
          <w:sz w:val="28"/>
          <w:szCs w:val="28"/>
        </w:rPr>
        <w:t xml:space="preserve">) гребешки, сложенные интрузивными породами. На окраинных его частях возвышаются крупнейшие скальные массивы, известные под названиями «Второй столб», «Крепость» и «Развалы». Особо выделяется рельеф так называемого Столбинского надгорья и отходящих от него узких грив: Каштачной, Такмаковской и хребта Откликного. Это район сиенитовой интрузии высотой 600 - </w:t>
      </w:r>
      <w:smartTag w:uri="urn:schemas-microsoft-com:office:smarttags" w:element="metricconverter">
        <w:smartTagPr>
          <w:attr w:name="ProductID" w:val="700 м"/>
        </w:smartTagPr>
        <w:r w:rsidRPr="00EC1869">
          <w:rPr>
            <w:sz w:val="28"/>
            <w:szCs w:val="28"/>
          </w:rPr>
          <w:t>700 м</w:t>
        </w:r>
      </w:smartTag>
      <w:r w:rsidRPr="00EC1869">
        <w:rPr>
          <w:sz w:val="28"/>
          <w:szCs w:val="28"/>
        </w:rPr>
        <w:t>, сильно расчлененный ручьями и речками. Кроме того, рельеф усложнен повсеместными выходами древних сиенитовых скал.</w:t>
      </w:r>
    </w:p>
    <w:p w:rsidR="00523CA7" w:rsidRPr="00EC1869" w:rsidRDefault="00523CA7" w:rsidP="00EC1869">
      <w:pPr>
        <w:spacing w:line="360" w:lineRule="auto"/>
        <w:ind w:firstLine="709"/>
        <w:jc w:val="both"/>
        <w:rPr>
          <w:sz w:val="28"/>
          <w:szCs w:val="28"/>
        </w:rPr>
      </w:pPr>
      <w:r w:rsidRPr="00EC1869">
        <w:rPr>
          <w:sz w:val="28"/>
          <w:szCs w:val="28"/>
        </w:rPr>
        <w:t xml:space="preserve">Территория заповедника несет хорошо развитую гидрографическую сеть общей протяженностью более </w:t>
      </w:r>
      <w:smartTag w:uri="urn:schemas-microsoft-com:office:smarttags" w:element="metricconverter">
        <w:smartTagPr>
          <w:attr w:name="ProductID" w:val="300 км"/>
        </w:smartTagPr>
        <w:r w:rsidRPr="00EC1869">
          <w:rPr>
            <w:sz w:val="28"/>
            <w:szCs w:val="28"/>
          </w:rPr>
          <w:t>300 км</w:t>
        </w:r>
      </w:smartTag>
      <w:r w:rsidRPr="00EC1869">
        <w:rPr>
          <w:sz w:val="28"/>
          <w:szCs w:val="28"/>
        </w:rPr>
        <w:t>. Она группируется в четыре различных по площади водосборных бассейна pp. Маны, Базаихи, Большой Слизневой и собственно Енисея.</w:t>
      </w:r>
    </w:p>
    <w:p w:rsidR="00523CA7" w:rsidRPr="00EC1869" w:rsidRDefault="00523CA7" w:rsidP="00EC1869">
      <w:pPr>
        <w:spacing w:line="360" w:lineRule="auto"/>
        <w:ind w:firstLine="709"/>
        <w:jc w:val="both"/>
        <w:rPr>
          <w:sz w:val="28"/>
          <w:szCs w:val="28"/>
        </w:rPr>
      </w:pPr>
      <w:r w:rsidRPr="00EC1869">
        <w:rPr>
          <w:sz w:val="28"/>
          <w:szCs w:val="28"/>
        </w:rPr>
        <w:t>Климатические условия. Многолетние данные метеостанции Столбы (</w:t>
      </w:r>
      <w:smartTag w:uri="urn:schemas-microsoft-com:office:smarttags" w:element="metricconverter">
        <w:smartTagPr>
          <w:attr w:name="ProductID" w:val="536 м"/>
        </w:smartTagPr>
        <w:r w:rsidRPr="00EC1869">
          <w:rPr>
            <w:sz w:val="28"/>
            <w:szCs w:val="28"/>
          </w:rPr>
          <w:t>536 м</w:t>
        </w:r>
      </w:smartTag>
      <w:r w:rsidRPr="00EC1869">
        <w:rPr>
          <w:sz w:val="28"/>
          <w:szCs w:val="28"/>
        </w:rPr>
        <w:t xml:space="preserve"> над ур.м.) характеризуют климат темнохвойной тайги как более холодный, влажный и менее континентальный, чем степной климат в районе Красноярска (годовые амплитуды 33,8° и 37,3° С). Среднегодовая температура в горной тайге заповедника - 1 - 2°С, что на 2,1° холоднее, чем в Красноярской лесостепи. Наиболее холодный месяц года - январь (среднемесячная температура - 17,6°С), самый жаркий - июль (средняя температура +16,2°С).</w:t>
      </w:r>
    </w:p>
    <w:p w:rsidR="00523CA7" w:rsidRPr="00EC1869" w:rsidRDefault="00523CA7" w:rsidP="00EC1869">
      <w:pPr>
        <w:spacing w:line="360" w:lineRule="auto"/>
        <w:ind w:firstLine="709"/>
        <w:jc w:val="both"/>
        <w:rPr>
          <w:sz w:val="28"/>
          <w:szCs w:val="28"/>
        </w:rPr>
      </w:pPr>
      <w:r w:rsidRPr="00EC1869">
        <w:rPr>
          <w:sz w:val="28"/>
          <w:szCs w:val="28"/>
        </w:rPr>
        <w:t>За время существования заповедника зарегистрированы абсолютный максимум +31,6° и абсолютный минимум - 44,9С°. В среднем за год отмечается 147 дней без мороза, в отдельные годы - 138 - 162. Средняя дата первого заморозка -17 сентября, последнего - 29 мая. В отдельные годы первые заморозки наступают уже с 28 августа или лишь с 9 октября, а последние - в период с 19 мая по 12 июня. Длительность вегетационного периода, когда среднесуточная температура воздуха больше или равна +5°С, составляет 138 дней.</w:t>
      </w:r>
    </w:p>
    <w:p w:rsidR="00523CA7" w:rsidRPr="00EC1869" w:rsidRDefault="00523CA7" w:rsidP="00EC1869">
      <w:pPr>
        <w:spacing w:line="360" w:lineRule="auto"/>
        <w:ind w:firstLine="709"/>
        <w:jc w:val="both"/>
        <w:rPr>
          <w:sz w:val="28"/>
          <w:szCs w:val="28"/>
        </w:rPr>
      </w:pPr>
      <w:r w:rsidRPr="00EC1869">
        <w:rPr>
          <w:sz w:val="28"/>
          <w:szCs w:val="28"/>
        </w:rPr>
        <w:t xml:space="preserve">В течение года в горно-таежном поясе заповедника выпадает </w:t>
      </w:r>
      <w:smartTag w:uri="urn:schemas-microsoft-com:office:smarttags" w:element="metricconverter">
        <w:smartTagPr>
          <w:attr w:name="ProductID" w:val="686 мм"/>
        </w:smartTagPr>
        <w:r w:rsidRPr="00EC1869">
          <w:rPr>
            <w:sz w:val="28"/>
            <w:szCs w:val="28"/>
          </w:rPr>
          <w:t>686 мм</w:t>
        </w:r>
      </w:smartTag>
      <w:r w:rsidRPr="00EC1869">
        <w:rPr>
          <w:sz w:val="28"/>
          <w:szCs w:val="28"/>
        </w:rPr>
        <w:t xml:space="preserve"> осадков. Большая их часть приходится на зиму - 31,3%, на лето - 27%, на весну - 22,7%. Меньше всего осадков выпадает осенью -19%. Устойчивый снежный покров держится в среднем 124 дня; его средняя мощность </w:t>
      </w:r>
      <w:smartTag w:uri="urn:schemas-microsoft-com:office:smarttags" w:element="metricconverter">
        <w:smartTagPr>
          <w:attr w:name="ProductID" w:val="94 см"/>
        </w:smartTagPr>
        <w:r w:rsidRPr="00EC1869">
          <w:rPr>
            <w:sz w:val="28"/>
            <w:szCs w:val="28"/>
          </w:rPr>
          <w:t>94 см</w:t>
        </w:r>
      </w:smartTag>
      <w:r w:rsidRPr="00EC1869">
        <w:rPr>
          <w:sz w:val="28"/>
          <w:szCs w:val="28"/>
        </w:rPr>
        <w:t xml:space="preserve">, максимум приходится на конец марта. На формирование снежного покрова большое влияние оказывают преобладающие в заповеднике южные ветры (77%). Сильно пересеченный рельеф определяет мозаичную картину залегания и таяния снега. Даже в начале июля можно видеть снег, лежащий между скал. </w:t>
      </w:r>
    </w:p>
    <w:p w:rsidR="00523CA7" w:rsidRPr="00EC1869" w:rsidRDefault="00523CA7" w:rsidP="00EC1869">
      <w:pPr>
        <w:spacing w:line="360" w:lineRule="auto"/>
        <w:ind w:firstLine="709"/>
        <w:jc w:val="both"/>
        <w:rPr>
          <w:sz w:val="28"/>
          <w:szCs w:val="28"/>
        </w:rPr>
      </w:pPr>
      <w:r w:rsidRPr="00EC1869">
        <w:rPr>
          <w:sz w:val="28"/>
          <w:szCs w:val="28"/>
        </w:rPr>
        <w:t xml:space="preserve">Основу почвенного покрова заповедника составляют горно­лесные дерново-подзолистые почвы (86% от площади заповедника), приуроченные к поясу горной темнохвойной тайги (500 </w:t>
      </w:r>
      <w:smartTag w:uri="urn:schemas-microsoft-com:office:smarttags" w:element="metricconverter">
        <w:smartTagPr>
          <w:attr w:name="ProductID" w:val="-800 м"/>
        </w:smartTagPr>
        <w:r w:rsidRPr="00EC1869">
          <w:rPr>
            <w:sz w:val="28"/>
            <w:szCs w:val="28"/>
          </w:rPr>
          <w:t>-800 м</w:t>
        </w:r>
      </w:smartTag>
      <w:r w:rsidRPr="00EC1869">
        <w:rPr>
          <w:sz w:val="28"/>
          <w:szCs w:val="28"/>
        </w:rPr>
        <w:t xml:space="preserve"> над ур.м.). Горно-лесные серые почвы развиты под лиственно-светлохвойными лесами (200 - </w:t>
      </w:r>
      <w:smartTag w:uri="urn:schemas-microsoft-com:office:smarttags" w:element="metricconverter">
        <w:smartTagPr>
          <w:attr w:name="ProductID" w:val="500 м"/>
        </w:smartTagPr>
        <w:r w:rsidRPr="00EC1869">
          <w:rPr>
            <w:sz w:val="28"/>
            <w:szCs w:val="28"/>
          </w:rPr>
          <w:t>500 м</w:t>
        </w:r>
      </w:smartTag>
      <w:r w:rsidRPr="00EC1869">
        <w:rPr>
          <w:sz w:val="28"/>
          <w:szCs w:val="28"/>
        </w:rPr>
        <w:t>), занимая 8% площади заповедника. Другие типы почв встречаются отдельными фрагментами в обоих поясах. Все типы почв заповедника имеют общие особенности: малую мощность, щебнистость или хрящеватость, слабую дифференцированность профилей на генетические горизонты, слабое развитие грунтово-застойного заболачивания, а также отсутствие засоления. Абсолютное большинство почв имеет тяжелосуглинистый и легкосуглинистый характер.</w:t>
      </w:r>
    </w:p>
    <w:p w:rsidR="00523CA7" w:rsidRPr="00EC1869" w:rsidRDefault="00523CA7" w:rsidP="00EC1869">
      <w:pPr>
        <w:spacing w:line="360" w:lineRule="auto"/>
        <w:ind w:firstLine="709"/>
        <w:jc w:val="both"/>
        <w:rPr>
          <w:sz w:val="28"/>
          <w:szCs w:val="28"/>
        </w:rPr>
      </w:pPr>
      <w:r w:rsidRPr="00EC1869">
        <w:rPr>
          <w:sz w:val="28"/>
          <w:szCs w:val="28"/>
        </w:rPr>
        <w:t xml:space="preserve">Растительный покров. На территории заповедника степная растительность Красноярской котловины сменяется лесной. Четко выражена вертикальная зональность растительности. Леса разделяются на два высотных пояса - пояс сосново-лиственничных разнотравных лесов (на высоте 200 - </w:t>
      </w:r>
      <w:smartTag w:uri="urn:schemas-microsoft-com:office:smarttags" w:element="metricconverter">
        <w:smartTagPr>
          <w:attr w:name="ProductID" w:val="500 м"/>
        </w:smartTagPr>
        <w:r w:rsidRPr="00EC1869">
          <w:rPr>
            <w:sz w:val="28"/>
            <w:szCs w:val="28"/>
          </w:rPr>
          <w:t>500 м</w:t>
        </w:r>
      </w:smartTag>
      <w:r w:rsidRPr="00EC1869">
        <w:rPr>
          <w:sz w:val="28"/>
          <w:szCs w:val="28"/>
        </w:rPr>
        <w:t xml:space="preserve"> над ур.м.) и пояс горной темнохвойной тайги (на высоте 500 - </w:t>
      </w:r>
      <w:smartTag w:uri="urn:schemas-microsoft-com:office:smarttags" w:element="metricconverter">
        <w:smartTagPr>
          <w:attr w:name="ProductID" w:val="700 м"/>
        </w:smartTagPr>
        <w:r w:rsidRPr="00EC1869">
          <w:rPr>
            <w:sz w:val="28"/>
            <w:szCs w:val="28"/>
          </w:rPr>
          <w:t>700 м</w:t>
        </w:r>
      </w:smartTag>
      <w:r w:rsidRPr="00EC1869">
        <w:rPr>
          <w:sz w:val="28"/>
          <w:szCs w:val="28"/>
        </w:rPr>
        <w:t>). На маломощных щебнистых почвах темнохвойная тайга сменяется сосняками-черничниками и сосняками-брусничниками.</w:t>
      </w:r>
    </w:p>
    <w:p w:rsidR="00523CA7" w:rsidRPr="00EC1869" w:rsidRDefault="00523CA7" w:rsidP="00EC1869">
      <w:pPr>
        <w:spacing w:line="360" w:lineRule="auto"/>
        <w:ind w:firstLine="709"/>
        <w:jc w:val="both"/>
        <w:rPr>
          <w:sz w:val="28"/>
          <w:szCs w:val="28"/>
        </w:rPr>
      </w:pPr>
      <w:r w:rsidRPr="00EC1869">
        <w:rPr>
          <w:sz w:val="28"/>
          <w:szCs w:val="28"/>
        </w:rPr>
        <w:t>Главная лесообразующая порода темнохвойной тайги - пихта, она пришла здесь на смену лиственнице, о бывшем господстве которой свидетельствует наличие редких перестойных деревьев в верхнем ярусе пихтовых лесов. В настоящее время пихтовые леса покрывают весь горный район заповедника от вер­шин до подножий хребтов, лишь в долинах ручьев и рек пихта делит свое господство с елью, а в нарушенных насаждениях уступает место осине. Наиболее широкое распространение в этом районе имеют пихтачи кислично-зеленомошные и пихтачи осочковые, занимающие склоны всех экспозиций за исключением крутых южных. Последние, имея маломощные слабоподзолистые горно-лесные почвы, заняты сосняками брусничными и сосняка­ми мохово-лишайниковыми. Подрост в этих лесных насаждениях представлен пихтой со значительной примесью кедра.</w:t>
      </w:r>
    </w:p>
    <w:p w:rsidR="00523CA7" w:rsidRPr="00EC1869" w:rsidRDefault="00523CA7" w:rsidP="00EC1869">
      <w:pPr>
        <w:spacing w:line="360" w:lineRule="auto"/>
        <w:ind w:firstLine="709"/>
        <w:jc w:val="both"/>
        <w:rPr>
          <w:sz w:val="28"/>
          <w:szCs w:val="28"/>
        </w:rPr>
      </w:pPr>
      <w:r w:rsidRPr="00EC1869">
        <w:rPr>
          <w:sz w:val="28"/>
          <w:szCs w:val="28"/>
        </w:rPr>
        <w:t>Долины речек и ручьев с аллювиальными почвами почти повсеместно заняты елово-пихтовой тайгой. В местах нарушения древесного полога старыми рубками или пожарищами в его состав вклинивается осина; в лесу преобладает крупнотравье.</w:t>
      </w:r>
    </w:p>
    <w:p w:rsidR="00523CA7" w:rsidRPr="00EC1869" w:rsidRDefault="00523CA7" w:rsidP="00EC1869">
      <w:pPr>
        <w:spacing w:line="360" w:lineRule="auto"/>
        <w:ind w:firstLine="709"/>
        <w:jc w:val="both"/>
        <w:rPr>
          <w:sz w:val="28"/>
          <w:szCs w:val="28"/>
        </w:rPr>
      </w:pPr>
      <w:r w:rsidRPr="00EC1869">
        <w:rPr>
          <w:sz w:val="28"/>
          <w:szCs w:val="28"/>
        </w:rPr>
        <w:t>Растительность участка, расположенного в непосредственной близости от города, значительно изменена вырубками и многократными пожарами. Большая часть сосняков черничных превращена в сосняки злаково-черничные с участием берёзы, а местами в березняки. Отдельные участки пихтачей зеленомошных превращены в пихтачи крупнотравные и даже в осинники крупнотравные с обильным пихтовым подростом.</w:t>
      </w:r>
    </w:p>
    <w:p w:rsidR="00523CA7" w:rsidRPr="00EC1869" w:rsidRDefault="00523CA7" w:rsidP="00EC1869">
      <w:pPr>
        <w:spacing w:line="360" w:lineRule="auto"/>
        <w:ind w:firstLine="709"/>
        <w:jc w:val="both"/>
        <w:rPr>
          <w:sz w:val="28"/>
          <w:szCs w:val="28"/>
        </w:rPr>
      </w:pPr>
      <w:r w:rsidRPr="00EC1869">
        <w:rPr>
          <w:sz w:val="28"/>
          <w:szCs w:val="28"/>
        </w:rPr>
        <w:t>Периферийная часть заповедника, относящаяся к нижнему поясу светлохвойно-лиственных вторичных лесов, имеет мелко расчлененный увалисто-низкогорный рельеф с высотами 250-</w:t>
      </w:r>
      <w:smartTag w:uri="urn:schemas-microsoft-com:office:smarttags" w:element="metricconverter">
        <w:smartTagPr>
          <w:attr w:name="ProductID" w:val="500 м"/>
        </w:smartTagPr>
        <w:r w:rsidRPr="00EC1869">
          <w:rPr>
            <w:sz w:val="28"/>
            <w:szCs w:val="28"/>
          </w:rPr>
          <w:t>500 м</w:t>
        </w:r>
      </w:smartTag>
      <w:r w:rsidRPr="00EC1869">
        <w:rPr>
          <w:sz w:val="28"/>
          <w:szCs w:val="28"/>
        </w:rPr>
        <w:t>. Лесообразующими породами являются сосна и лиственница, которые на участках бывших сплошных рубок сменены берёзой и осиной.</w:t>
      </w:r>
    </w:p>
    <w:p w:rsidR="00523CA7" w:rsidRPr="00EC1869" w:rsidRDefault="00523CA7" w:rsidP="00EC1869">
      <w:pPr>
        <w:spacing w:line="360" w:lineRule="auto"/>
        <w:ind w:firstLine="709"/>
        <w:jc w:val="both"/>
        <w:rPr>
          <w:sz w:val="28"/>
          <w:szCs w:val="28"/>
        </w:rPr>
      </w:pPr>
      <w:r w:rsidRPr="00EC1869">
        <w:rPr>
          <w:sz w:val="28"/>
          <w:szCs w:val="28"/>
        </w:rPr>
        <w:t>Район предгорный не является абсолютно лесным. Здесь развит и травяной тип растительности. Встречаются лесные поляны, участки степей и лугов; на крутых южных склонах лесная растительность уступает место степной.</w:t>
      </w:r>
    </w:p>
    <w:p w:rsidR="00523CA7" w:rsidRPr="00EC1869" w:rsidRDefault="00523CA7" w:rsidP="00EC1869">
      <w:pPr>
        <w:spacing w:line="360" w:lineRule="auto"/>
        <w:ind w:firstLine="709"/>
        <w:jc w:val="both"/>
        <w:rPr>
          <w:sz w:val="28"/>
          <w:szCs w:val="28"/>
        </w:rPr>
      </w:pPr>
      <w:r w:rsidRPr="00EC1869">
        <w:rPr>
          <w:sz w:val="28"/>
          <w:szCs w:val="28"/>
        </w:rPr>
        <w:t>Флора сосудистых растений заповедника насчитывает 762 вида. На территории заповедника распространено около 150 видов растений, подлежащих особой охране. Среди них неморальные реликты: незабудка Крылова, кривокучник сибирский, вудсия серцевидная, щитовник мужской, волчье лыко. Другая группа редких видов - реликты ледникового времени: фиалка двуцветковая, минуарция весенняя, лапчатка снежная, герань белоцветковая, патриния сибирская. В охране также нуждаются эндемики Алтае-Саянской области: чина Фролова, незабудочник гребенчатый, ветреница енисейская, тимьян монгольский, селезеночник тонкий. К охраняемым видам относятся эндемики приенисейских степей: остролодочник шишковидный, незабудочник енисейский, тонконог Тони, мятлик Крылова, овсяница сибирская. В Красную книгу РФ включены: башмачки настоящий и крупноцветковый, ятрышник шлемоносный, гнездо цветка клобучковая.</w:t>
      </w:r>
    </w:p>
    <w:p w:rsidR="00523CA7" w:rsidRPr="00EC1869" w:rsidRDefault="00523CA7" w:rsidP="00EC1869">
      <w:pPr>
        <w:spacing w:line="360" w:lineRule="auto"/>
        <w:ind w:firstLine="709"/>
        <w:jc w:val="both"/>
        <w:rPr>
          <w:sz w:val="28"/>
          <w:szCs w:val="28"/>
        </w:rPr>
      </w:pPr>
      <w:r w:rsidRPr="00EC1869">
        <w:rPr>
          <w:sz w:val="28"/>
          <w:szCs w:val="28"/>
        </w:rPr>
        <w:t xml:space="preserve">Во флоре заповедника отмечено более 400 видов, имеющих хозяйственное значение: лекарственные (264), кормовые (115), медоносные (142), декоративные (182) растения. </w:t>
      </w:r>
    </w:p>
    <w:p w:rsidR="00523CA7" w:rsidRPr="00EC1869" w:rsidRDefault="00523CA7" w:rsidP="00EC1869">
      <w:pPr>
        <w:spacing w:line="360" w:lineRule="auto"/>
        <w:ind w:firstLine="709"/>
        <w:jc w:val="both"/>
        <w:rPr>
          <w:sz w:val="28"/>
          <w:szCs w:val="28"/>
        </w:rPr>
      </w:pPr>
      <w:r w:rsidRPr="00EC1869">
        <w:rPr>
          <w:sz w:val="28"/>
          <w:szCs w:val="28"/>
        </w:rPr>
        <w:t>Животный мир. Фауна наземных позвоночных животных насчитывает 266 видов. Из них земноводных - 4 вида, пресмыкающихся - 5, млекопитающих - 58 и птиц -199 видов. В Красную книгу РФ (2001) занесено 9 видов, обитающих на территории заповедника: черный аист, скопа, беркут, могильник, большой подорлик, балобан, сапсан, филин, серый сорокопут.</w:t>
      </w:r>
    </w:p>
    <w:p w:rsidR="00523CA7" w:rsidRPr="00EC1869" w:rsidRDefault="00523CA7" w:rsidP="00EC1869">
      <w:pPr>
        <w:spacing w:line="360" w:lineRule="auto"/>
        <w:ind w:firstLine="709"/>
        <w:jc w:val="both"/>
        <w:rPr>
          <w:sz w:val="28"/>
          <w:szCs w:val="28"/>
        </w:rPr>
      </w:pPr>
      <w:r w:rsidRPr="00EC1869">
        <w:rPr>
          <w:sz w:val="28"/>
          <w:szCs w:val="28"/>
        </w:rPr>
        <w:t>Почти половина видов млекопитающих принадлежит отряду грызунов. К этой группе относятся лесные полевки, бурундуки и белка. Зайцеобразные представлены зайцем беляком и пищухой. Из хищных млекопитающих обитают волк, лисица, рысь, росомаха, соболь, бурый медведь. К отряду парнокопытных относятся марал, лось, косуля и кабарга.</w:t>
      </w:r>
    </w:p>
    <w:p w:rsidR="00523CA7" w:rsidRPr="00EC1869" w:rsidRDefault="00523CA7" w:rsidP="00EC1869">
      <w:pPr>
        <w:spacing w:line="360" w:lineRule="auto"/>
        <w:ind w:firstLine="709"/>
        <w:jc w:val="both"/>
        <w:rPr>
          <w:sz w:val="28"/>
          <w:szCs w:val="28"/>
        </w:rPr>
      </w:pPr>
      <w:r w:rsidRPr="00EC1869">
        <w:rPr>
          <w:sz w:val="28"/>
          <w:szCs w:val="28"/>
        </w:rPr>
        <w:t>Ихтиофауна наиболее полно представлена в крупной р. Мана. Здесь обитают 22 вида рыб, из которых речная минога, стерлядь, сиг, тугун, язь и карась встречаются крайне редко. Для таёжных речек с быстрым течением и каменистым руслом характерен мелкий хариус. В р. Базаиха обнаружено 10 видов рыб.</w:t>
      </w:r>
    </w:p>
    <w:p w:rsidR="00523CA7" w:rsidRPr="00EC1869" w:rsidRDefault="00523CA7" w:rsidP="00EC1869">
      <w:pPr>
        <w:spacing w:line="360" w:lineRule="auto"/>
        <w:ind w:firstLine="709"/>
        <w:jc w:val="both"/>
        <w:rPr>
          <w:sz w:val="28"/>
          <w:szCs w:val="28"/>
        </w:rPr>
      </w:pPr>
      <w:r w:rsidRPr="00EC1869">
        <w:rPr>
          <w:sz w:val="28"/>
          <w:szCs w:val="28"/>
        </w:rPr>
        <w:t>Из птиц наиболее обычны синицы, пеночки, трясогузки, дрозды, дятлы, клесты, поползень, снегири, чечевицы, щур, горихвостка, кукушки. Из легко узнаваемых птиц можно встретить большую горлицу, галку, сороку, ворону черную, сойку, кукшу, кедровку, ворона. Из отряда куриных наибо­лее обычен рябчик, значительно реже встречаются глухарь и тетерев. Разнообразны хищные птицы: ястреб-тетеревятник, ястреб-перепелятник, сапсан, чеглок, балобан, скопа, дербник, пустельга, кобчик. Из сов чаще встречаются неясыти: длиннохвостая и бородатая, ушастая и ястребиная сова, филин.</w:t>
      </w:r>
    </w:p>
    <w:p w:rsidR="00523CA7" w:rsidRPr="00EC1869" w:rsidRDefault="00523CA7" w:rsidP="00EC1869">
      <w:pPr>
        <w:spacing w:line="360" w:lineRule="auto"/>
        <w:ind w:firstLine="709"/>
        <w:jc w:val="both"/>
        <w:rPr>
          <w:sz w:val="28"/>
          <w:szCs w:val="28"/>
        </w:rPr>
      </w:pPr>
      <w:r w:rsidRPr="00EC1869">
        <w:rPr>
          <w:sz w:val="28"/>
          <w:szCs w:val="28"/>
        </w:rPr>
        <w:t>В заповеднике отмечено около 400 видов насекомых. Из 117 видов дневных бабочек интересны представители семейства парусников, здесь встречаются четыре вида этого семейства: махаон, аполлон помион, аполлон делиус и аполлон Штуббендорфа. Лишь однажды была встречена в заповеднике голубянка Киана.</w:t>
      </w:r>
    </w:p>
    <w:p w:rsidR="00016D02" w:rsidRPr="00EC1869" w:rsidRDefault="00523CA7" w:rsidP="00EC1869">
      <w:pPr>
        <w:spacing w:line="360" w:lineRule="auto"/>
        <w:ind w:firstLine="709"/>
        <w:jc w:val="both"/>
        <w:rPr>
          <w:sz w:val="28"/>
          <w:szCs w:val="28"/>
        </w:rPr>
      </w:pPr>
      <w:r w:rsidRPr="00EC1869">
        <w:rPr>
          <w:sz w:val="28"/>
          <w:szCs w:val="28"/>
        </w:rPr>
        <w:t xml:space="preserve">Проблемы охраны и функционирования территории заповеника связаны с его близостью к г. Красноярску. Еще в </w:t>
      </w:r>
      <w:smartTag w:uri="urn:schemas-microsoft-com:office:smarttags" w:element="metricconverter">
        <w:smartTagPr>
          <w:attr w:name="ProductID" w:val="1925 г"/>
        </w:smartTagPr>
        <w:r w:rsidRPr="00EC1869">
          <w:rPr>
            <w:sz w:val="28"/>
            <w:szCs w:val="28"/>
          </w:rPr>
          <w:t>1925 г</w:t>
        </w:r>
      </w:smartTag>
      <w:r w:rsidRPr="00EC1869">
        <w:rPr>
          <w:sz w:val="28"/>
          <w:szCs w:val="28"/>
        </w:rPr>
        <w:t>. при создании заповедника «Столбы» в нем были заложены принципы национального парка. Нетронутые таежные леса, причудливые скалы привлекали людей для активного отдыха на природе. Это породило социально-культурное явление, известное под названием «столбисты». Современная интенсивность посещения туристско-экскурсионного района (ТЭР) достигает 300 тыс. ежегодно и до 1,5-2 тыс. в выходные дни. Все это явилось исключением в принципах отечественного заповедного дела, для которых рекреационное использование территории не было характерно. Между ТЭР и заповедной зоной выделена буферная зона. В действующей в настоящее время охранной зоне шириной 1-</w:t>
      </w:r>
      <w:smartTag w:uri="urn:schemas-microsoft-com:office:smarttags" w:element="metricconverter">
        <w:smartTagPr>
          <w:attr w:name="ProductID" w:val="3 км"/>
        </w:smartTagPr>
        <w:r w:rsidRPr="00EC1869">
          <w:rPr>
            <w:sz w:val="28"/>
            <w:szCs w:val="28"/>
          </w:rPr>
          <w:t>3 км</w:t>
        </w:r>
      </w:smartTag>
      <w:r w:rsidRPr="00EC1869">
        <w:rPr>
          <w:sz w:val="28"/>
          <w:szCs w:val="28"/>
        </w:rPr>
        <w:t xml:space="preserve"> и площадью 13,4 тыс. га развит пеший и водный туризм. </w:t>
      </w:r>
    </w:p>
    <w:p w:rsidR="00523CA7" w:rsidRPr="00EC1869" w:rsidRDefault="00523CA7" w:rsidP="00EC1869">
      <w:pPr>
        <w:spacing w:line="360" w:lineRule="auto"/>
        <w:ind w:firstLine="709"/>
        <w:jc w:val="both"/>
        <w:rPr>
          <w:sz w:val="28"/>
          <w:szCs w:val="28"/>
        </w:rPr>
      </w:pPr>
      <w:r w:rsidRPr="00EC1869">
        <w:rPr>
          <w:sz w:val="28"/>
          <w:szCs w:val="28"/>
        </w:rPr>
        <w:t>Сегодня Красноярск – это современный индустриальный город с уникальной архитектурой, столица мастеровых, талантливых людей Сибири, один из красивейших городов страны. По предварительным данным, на 01.01.2007 года в Красноярске проживает 927,8 тысяч человек.</w:t>
      </w:r>
    </w:p>
    <w:p w:rsidR="00523CA7" w:rsidRPr="00EC1869" w:rsidRDefault="00523CA7" w:rsidP="00EC1869">
      <w:pPr>
        <w:pStyle w:val="a5"/>
        <w:spacing w:before="0" w:beforeAutospacing="0" w:after="0" w:afterAutospacing="0" w:line="360" w:lineRule="auto"/>
        <w:ind w:firstLine="709"/>
        <w:rPr>
          <w:rFonts w:ascii="Times New Roman" w:hAnsi="Times New Roman"/>
          <w:color w:val="auto"/>
          <w:sz w:val="28"/>
          <w:szCs w:val="28"/>
        </w:rPr>
      </w:pPr>
      <w:r w:rsidRPr="00EC1869">
        <w:rPr>
          <w:rFonts w:ascii="Times New Roman" w:hAnsi="Times New Roman"/>
          <w:color w:val="auto"/>
          <w:sz w:val="28"/>
          <w:szCs w:val="28"/>
        </w:rPr>
        <w:t>Уже несколько лет подряд Красноярск  признаётся одним из самых благоустроенных городов России. Восьмой год в краевом центре набирает обороты движение «Мой красноярский двор». За годы существования по этой программе реконструировано почти 850 дворов в разных районах города. Постепенно облагораживается ранее запущенная вторая городская река - Кача. С 2004 года реализуется еще одна программа – «Чистый подъезд – чистый город». Питьевая вода  Красноярска в мае 2004 года была удостоена золотой медали Международного форума «Великие реки — 2004».</w:t>
      </w:r>
    </w:p>
    <w:p w:rsidR="00523CA7" w:rsidRPr="00EC1869" w:rsidRDefault="00523CA7" w:rsidP="00EC1869">
      <w:pPr>
        <w:pStyle w:val="a5"/>
        <w:spacing w:before="0" w:beforeAutospacing="0" w:after="0" w:afterAutospacing="0" w:line="360" w:lineRule="auto"/>
        <w:ind w:firstLine="709"/>
        <w:rPr>
          <w:rFonts w:ascii="Times New Roman" w:hAnsi="Times New Roman"/>
          <w:color w:val="auto"/>
          <w:sz w:val="28"/>
          <w:szCs w:val="28"/>
        </w:rPr>
      </w:pPr>
      <w:r w:rsidRPr="00EC1869">
        <w:rPr>
          <w:rFonts w:ascii="Times New Roman" w:hAnsi="Times New Roman"/>
          <w:color w:val="auto"/>
          <w:sz w:val="28"/>
          <w:szCs w:val="28"/>
        </w:rPr>
        <w:t xml:space="preserve">По состоянию на 1 января 2007 года в Красноярске зарегистрировано 36,7 тысяч организаций, среди которых 493 крупных и средних, в том числе 121 промышленное предприятие. В расчёте на одного жителя Красноярск занимает ведущие позиции в Сибири по объёму промышленного производства. Наряду с традиционными для края производственными секторами: металлургией, энергетикой машиностроением – всё более активно начинает развиваться новое производство. Производство идей, технологий, проектов, которые позволяют городу сохранить лидирующие позиции и развить свою инвестиционную привлекательность. </w:t>
      </w:r>
    </w:p>
    <w:p w:rsidR="00523CA7" w:rsidRPr="00EC1869" w:rsidRDefault="00523CA7" w:rsidP="00EC1869">
      <w:pPr>
        <w:pStyle w:val="a5"/>
        <w:spacing w:before="0" w:beforeAutospacing="0" w:after="0" w:afterAutospacing="0" w:line="360" w:lineRule="auto"/>
        <w:ind w:firstLine="709"/>
        <w:rPr>
          <w:rFonts w:ascii="Times New Roman" w:hAnsi="Times New Roman"/>
          <w:color w:val="auto"/>
          <w:sz w:val="28"/>
          <w:szCs w:val="28"/>
          <w:lang w:val="en-US"/>
        </w:rPr>
      </w:pPr>
      <w:r w:rsidRPr="00EC1869">
        <w:rPr>
          <w:rFonts w:ascii="Times New Roman" w:hAnsi="Times New Roman"/>
          <w:color w:val="auto"/>
          <w:sz w:val="28"/>
          <w:szCs w:val="28"/>
        </w:rPr>
        <w:t xml:space="preserve">С середины 60-х годов прошлого века город является крупным транспортным узлом. Через него проходят три важнейшие транспортные магистрали: Транссибирская железная дорога, автомобильная дорога федерального значения и река Енисей. </w:t>
      </w:r>
    </w:p>
    <w:p w:rsidR="00523CA7" w:rsidRPr="00EC1869" w:rsidRDefault="00523CA7" w:rsidP="00EC1869">
      <w:pPr>
        <w:spacing w:line="360" w:lineRule="auto"/>
        <w:ind w:firstLine="709"/>
        <w:jc w:val="both"/>
        <w:rPr>
          <w:sz w:val="28"/>
          <w:szCs w:val="28"/>
        </w:rPr>
      </w:pPr>
      <w:r w:rsidRPr="00EC1869">
        <w:rPr>
          <w:sz w:val="28"/>
          <w:szCs w:val="28"/>
        </w:rPr>
        <w:t>Никогда в истории своего развития, город не строил столько жилья, как в прошедших 2004-2006 годах. В 2006 году ввод составил 810 тыс.кв.м. общей площади жилых домов. За три последних года объем жилищного строительства увеличился в два с половиной раза (</w:t>
      </w:r>
      <w:smartTag w:uri="urn:schemas-microsoft-com:office:smarttags" w:element="metricconverter">
        <w:smartTagPr>
          <w:attr w:name="ProductID" w:val="2003 г"/>
        </w:smartTagPr>
        <w:r w:rsidRPr="00EC1869">
          <w:rPr>
            <w:sz w:val="28"/>
            <w:szCs w:val="28"/>
          </w:rPr>
          <w:t>2003 г</w:t>
        </w:r>
      </w:smartTag>
      <w:r w:rsidRPr="00EC1869">
        <w:rPr>
          <w:sz w:val="28"/>
          <w:szCs w:val="28"/>
        </w:rPr>
        <w:t xml:space="preserve"> – 333 тыс.кв.м.) и в 1,8 раза превысил уровень ввода жилья во второй половине восьмидесятых годов. Город стал одним из  лидеров по абсолютному вводу жилья в жилищном строительстве в Российской Федерации среди республиканских, краевых и областных центров. Краевой центр в этом плане опередил  Казань, Омск, Екатеринбург, Самару, Нижний Новгород и другие города, превосходящие Красноярск по численности населения. В пересчете на одного человека в 2006 году сдано 0,88 кв.м. жилья, что выше показателей других городов, включая столичные. </w:t>
      </w:r>
    </w:p>
    <w:p w:rsidR="00523CA7" w:rsidRPr="00EC1869" w:rsidRDefault="00523CA7" w:rsidP="00EC1869">
      <w:pPr>
        <w:pStyle w:val="a5"/>
        <w:spacing w:before="0" w:beforeAutospacing="0" w:after="0" w:afterAutospacing="0" w:line="360" w:lineRule="auto"/>
        <w:ind w:firstLine="709"/>
        <w:rPr>
          <w:rFonts w:ascii="Times New Roman" w:hAnsi="Times New Roman"/>
          <w:color w:val="auto"/>
          <w:sz w:val="28"/>
          <w:szCs w:val="28"/>
        </w:rPr>
      </w:pPr>
      <w:r w:rsidRPr="00EC1869">
        <w:rPr>
          <w:rFonts w:ascii="Times New Roman" w:hAnsi="Times New Roman"/>
          <w:color w:val="auto"/>
          <w:sz w:val="28"/>
          <w:szCs w:val="28"/>
        </w:rPr>
        <w:t>В 2003 году разработана программа муниципальных облигационных заимствований для населения. Первый жилой дом, возведенный в рекордные сроки, сдан в декабре 2004 года. Всего за 8 лет в красноярские новостройки будет инвестировано через займы более 3 млрд. руб. Это позволит возвести более 260 тыс. кв. метров  жилья. Разработана городская ипотечная программа «Молодой красноярской семье – доступное жилье».</w:t>
      </w:r>
    </w:p>
    <w:p w:rsidR="00CA783A" w:rsidRPr="00EC1869" w:rsidRDefault="00523CA7" w:rsidP="00EC1869">
      <w:pPr>
        <w:pStyle w:val="a5"/>
        <w:spacing w:before="0" w:beforeAutospacing="0" w:after="0" w:afterAutospacing="0" w:line="360" w:lineRule="auto"/>
        <w:ind w:firstLine="709"/>
        <w:rPr>
          <w:rFonts w:ascii="Times New Roman" w:hAnsi="Times New Roman"/>
          <w:color w:val="auto"/>
          <w:sz w:val="28"/>
          <w:szCs w:val="28"/>
        </w:rPr>
      </w:pPr>
      <w:r w:rsidRPr="00EC1869">
        <w:rPr>
          <w:rFonts w:ascii="Times New Roman" w:hAnsi="Times New Roman"/>
          <w:color w:val="auto"/>
          <w:sz w:val="28"/>
          <w:szCs w:val="28"/>
        </w:rPr>
        <w:t xml:space="preserve">Красноярцы бережно хранят свою историю, восстанавливая и оберегая памятники архитектуры и ценные особенности уклада жизни. На всю Россию краевой центр знаменит </w:t>
      </w:r>
      <w:r w:rsidRPr="00CD517F">
        <w:rPr>
          <w:rFonts w:ascii="Times New Roman" w:hAnsi="Times New Roman"/>
          <w:color w:val="auto"/>
          <w:sz w:val="28"/>
          <w:szCs w:val="28"/>
        </w:rPr>
        <w:t>часовней Параскевы Пятницы</w:t>
      </w:r>
      <w:r w:rsidRPr="00EC1869">
        <w:rPr>
          <w:rFonts w:ascii="Times New Roman" w:hAnsi="Times New Roman"/>
          <w:color w:val="auto"/>
          <w:sz w:val="28"/>
          <w:szCs w:val="28"/>
        </w:rPr>
        <w:t xml:space="preserve">, архитектурным ансамблем административных зданий на улице Карла Маркса и часовой башней. Одна из главных достопримечательностей города - красноярские мосты. Железнодорожный мост через Енисей, построенный в 1899 году инженером-механиком Е.К. Кнорре по проекту известного русского инженера Л.Д.Проскурякова на всемирной выставке в Париже в 1900 году, был удостоен золотой медали, как высочайшее достижение технической мысли. Сегодня в Красноярске насчитывается 166 объектов культурного наследия регионального и общероссийского значения. </w:t>
      </w:r>
    </w:p>
    <w:p w:rsidR="00523CA7" w:rsidRPr="00EC1869" w:rsidRDefault="00523CA7" w:rsidP="00EC1869">
      <w:pPr>
        <w:pStyle w:val="a5"/>
        <w:spacing w:before="0" w:beforeAutospacing="0" w:after="0" w:afterAutospacing="0" w:line="360" w:lineRule="auto"/>
        <w:ind w:firstLine="709"/>
        <w:rPr>
          <w:rFonts w:ascii="Times New Roman" w:hAnsi="Times New Roman"/>
          <w:color w:val="auto"/>
          <w:sz w:val="28"/>
          <w:szCs w:val="28"/>
        </w:rPr>
      </w:pPr>
      <w:r w:rsidRPr="00EC1869">
        <w:rPr>
          <w:rFonts w:ascii="Times New Roman" w:hAnsi="Times New Roman"/>
          <w:color w:val="auto"/>
          <w:sz w:val="28"/>
          <w:szCs w:val="28"/>
        </w:rPr>
        <w:t>Красноярск называют городом, устремленным в будущее. Он входит в пятёрку городов России лидеров в сфере образования. Здесь сосредоточен мощный научный потенциал, богатые культурные и спортивные традиции.  Город имеет богатые культурные традиции. Здесь родились, получили образо</w:t>
      </w:r>
      <w:r w:rsidR="00CA783A" w:rsidRPr="00EC1869">
        <w:rPr>
          <w:rFonts w:ascii="Times New Roman" w:hAnsi="Times New Roman"/>
          <w:color w:val="auto"/>
          <w:sz w:val="28"/>
          <w:szCs w:val="28"/>
        </w:rPr>
        <w:t xml:space="preserve">вание и творили великий русский </w:t>
      </w:r>
      <w:r w:rsidRPr="00EC1869">
        <w:rPr>
          <w:rFonts w:ascii="Times New Roman" w:hAnsi="Times New Roman"/>
          <w:color w:val="auto"/>
          <w:sz w:val="28"/>
          <w:szCs w:val="28"/>
        </w:rPr>
        <w:t xml:space="preserve">художник </w:t>
      </w:r>
      <w:r w:rsidRPr="00CD517F">
        <w:rPr>
          <w:rFonts w:ascii="Times New Roman" w:hAnsi="Times New Roman"/>
          <w:color w:val="auto"/>
          <w:sz w:val="28"/>
          <w:szCs w:val="28"/>
        </w:rPr>
        <w:t>Василий Суриков</w:t>
      </w:r>
      <w:r w:rsidRPr="00EC1869">
        <w:rPr>
          <w:rFonts w:ascii="Times New Roman" w:hAnsi="Times New Roman"/>
          <w:color w:val="auto"/>
          <w:sz w:val="28"/>
          <w:szCs w:val="28"/>
        </w:rPr>
        <w:t xml:space="preserve">, писатель Виктор Астафьев, оперный певец Дмитрий Хворостовский. В Красноярске работают 5 профессиональных театров,  </w:t>
      </w:r>
      <w:r w:rsidRPr="00CD517F">
        <w:rPr>
          <w:rFonts w:ascii="Times New Roman" w:hAnsi="Times New Roman"/>
          <w:color w:val="auto"/>
          <w:sz w:val="28"/>
          <w:szCs w:val="28"/>
        </w:rPr>
        <w:t>Государственный ансамбль танца Сибири имени М.С.Годенко</w:t>
      </w:r>
      <w:r w:rsidRPr="00EC1869">
        <w:rPr>
          <w:rFonts w:ascii="Times New Roman" w:hAnsi="Times New Roman"/>
          <w:color w:val="auto"/>
          <w:sz w:val="28"/>
          <w:szCs w:val="28"/>
        </w:rPr>
        <w:t>, хорошо знакомый зрителям более чем 50 стран мира.</w:t>
      </w:r>
    </w:p>
    <w:p w:rsidR="00523CA7" w:rsidRPr="00EC1869" w:rsidRDefault="00523CA7" w:rsidP="00EC1869">
      <w:pPr>
        <w:pStyle w:val="a5"/>
        <w:spacing w:before="0" w:beforeAutospacing="0" w:after="0" w:afterAutospacing="0" w:line="360" w:lineRule="auto"/>
        <w:ind w:firstLine="709"/>
        <w:rPr>
          <w:rFonts w:ascii="Times New Roman" w:hAnsi="Times New Roman"/>
          <w:color w:val="auto"/>
          <w:sz w:val="28"/>
          <w:szCs w:val="28"/>
        </w:rPr>
      </w:pPr>
      <w:r w:rsidRPr="00EC1869">
        <w:rPr>
          <w:rFonts w:ascii="Times New Roman" w:hAnsi="Times New Roman"/>
          <w:color w:val="auto"/>
          <w:sz w:val="28"/>
          <w:szCs w:val="28"/>
        </w:rPr>
        <w:t>В 2003 году в Красноярске появился новый символ – Исторические ворота города, установленные на том месте, откуда почти четыре столетия назад начиналось поселение. В год 375-летия появилась еще одна традиция – проведение карнавала, который стал одним из основных событий Дня города. Только в карнавальном шествии ежегодно принимают участие свыше 10 тысяч человек, творческие и трудовые коллективы всех крупных предприятий города.</w:t>
      </w:r>
    </w:p>
    <w:p w:rsidR="00523CA7" w:rsidRPr="00EC1869" w:rsidRDefault="00523CA7" w:rsidP="00EC1869">
      <w:pPr>
        <w:pStyle w:val="a5"/>
        <w:spacing w:before="0" w:beforeAutospacing="0" w:after="0" w:afterAutospacing="0" w:line="360" w:lineRule="auto"/>
        <w:ind w:firstLine="709"/>
        <w:rPr>
          <w:rFonts w:ascii="Times New Roman" w:hAnsi="Times New Roman"/>
          <w:color w:val="auto"/>
          <w:sz w:val="28"/>
          <w:szCs w:val="28"/>
        </w:rPr>
      </w:pPr>
      <w:r w:rsidRPr="00EC1869">
        <w:rPr>
          <w:rFonts w:ascii="Times New Roman" w:hAnsi="Times New Roman"/>
          <w:color w:val="auto"/>
          <w:sz w:val="28"/>
          <w:szCs w:val="28"/>
        </w:rPr>
        <w:t xml:space="preserve">Сегодня Красноярск позиционирует себя как город инноваций, партнерства и согласия. В новый ХХI век Красноярск вступил как город Права, где четко прописаны правила долгосрочного и взаимовыгодного сотрудничества власти, бизнеса и населения с учетом  частных, корпоративных и общественных интересов. </w:t>
      </w:r>
    </w:p>
    <w:p w:rsidR="00523CA7" w:rsidRPr="00EC1869" w:rsidRDefault="00523CA7" w:rsidP="00EC1869">
      <w:pPr>
        <w:pStyle w:val="a5"/>
        <w:spacing w:before="0" w:beforeAutospacing="0" w:after="0" w:afterAutospacing="0" w:line="360" w:lineRule="auto"/>
        <w:ind w:firstLine="709"/>
        <w:rPr>
          <w:rFonts w:ascii="Times New Roman" w:hAnsi="Times New Roman"/>
          <w:color w:val="auto"/>
          <w:sz w:val="28"/>
          <w:szCs w:val="28"/>
        </w:rPr>
      </w:pPr>
      <w:r w:rsidRPr="00EC1869">
        <w:rPr>
          <w:rFonts w:ascii="Times New Roman" w:hAnsi="Times New Roman"/>
          <w:color w:val="auto"/>
          <w:sz w:val="28"/>
          <w:szCs w:val="28"/>
        </w:rPr>
        <w:t>Красноярск уверенно завоёвывает международный рынок, активно заявляя о себе во многих странах мира. Усиливается участие краевого центра и в ведении политического   диалога на международном уровне. Красноярск представляет страну в Конгрессе Местных и Региональных Властей Совета Европы. Наш город, один из трех в России, вместе с Санкт-Петербургом и Казанью стал участником Совета Всемирной организации объединенных городов и местных властей.</w:t>
      </w:r>
    </w:p>
    <w:p w:rsidR="00523CA7" w:rsidRPr="00EC1869" w:rsidRDefault="00523CA7" w:rsidP="00EC1869">
      <w:pPr>
        <w:pStyle w:val="a5"/>
        <w:spacing w:before="0" w:beforeAutospacing="0" w:after="0" w:afterAutospacing="0" w:line="360" w:lineRule="auto"/>
        <w:ind w:firstLine="709"/>
        <w:rPr>
          <w:rFonts w:ascii="Times New Roman" w:hAnsi="Times New Roman"/>
          <w:color w:val="auto"/>
          <w:sz w:val="28"/>
          <w:szCs w:val="28"/>
        </w:rPr>
      </w:pPr>
      <w:r w:rsidRPr="00EC1869">
        <w:rPr>
          <w:rFonts w:ascii="Times New Roman" w:hAnsi="Times New Roman"/>
          <w:color w:val="auto"/>
          <w:sz w:val="28"/>
          <w:szCs w:val="28"/>
        </w:rPr>
        <w:t>Краевой центр – символ ярких побед в регби, хоккее с мячом и вольной борьбе. Дважды - в 1982 и 1986 годах Красноярск становился столицей зимних спартакиад народов СССР - самых массовых соревнований страны. Девять красноярцев были чемпионами и призерами Олимпийских игр. Центральный дворец спорта города носит имя Ивана Ярыгина - двукратного чемпиона Олимпийских игр по вольной борьбе, почетного гражданина Красноярска. На весь мир известны имена призеров чемпионатов России, Европы и мира по биатлону Ольги Пылевой и Павла Ростовцева, воспитанников хоккейной команды «Енисей» отца и сына Ломановых, Ивана Максимова, олимпийских чемпионов по вольной борьбе братьев Сайтиевых, Алексея Шумакова.</w:t>
      </w:r>
    </w:p>
    <w:p w:rsidR="00523CA7" w:rsidRPr="00EC1869" w:rsidRDefault="00523CA7" w:rsidP="00EC1869">
      <w:pPr>
        <w:pStyle w:val="a5"/>
        <w:spacing w:before="0" w:beforeAutospacing="0" w:after="0" w:afterAutospacing="0" w:line="360" w:lineRule="auto"/>
        <w:ind w:firstLine="709"/>
        <w:rPr>
          <w:rFonts w:ascii="Times New Roman" w:hAnsi="Times New Roman"/>
          <w:color w:val="auto"/>
          <w:sz w:val="28"/>
          <w:szCs w:val="28"/>
        </w:rPr>
      </w:pPr>
      <w:r w:rsidRPr="00EC1869">
        <w:rPr>
          <w:rFonts w:ascii="Times New Roman" w:hAnsi="Times New Roman"/>
          <w:color w:val="auto"/>
          <w:sz w:val="28"/>
          <w:szCs w:val="28"/>
        </w:rPr>
        <w:t>Уже шесть лет у нас проходит конкурс оздоровительного бега "Стартуют все". Количество участников с каждым годом растет. Только на финальном забеге в 2004 году приняло участие свыше 16 тысяч горожан. Визитной карточной спортивного Красноярска стали детские Олимпийские игры, в отборочных играх которых выступали воспитанники практически всех детских садов и школ города.</w:t>
      </w:r>
    </w:p>
    <w:p w:rsidR="00523CA7" w:rsidRPr="00EC1869" w:rsidRDefault="00523CA7" w:rsidP="00EC1869">
      <w:pPr>
        <w:pStyle w:val="a5"/>
        <w:spacing w:before="0" w:beforeAutospacing="0" w:after="0" w:afterAutospacing="0" w:line="360" w:lineRule="auto"/>
        <w:ind w:firstLine="709"/>
        <w:rPr>
          <w:rFonts w:ascii="Times New Roman" w:hAnsi="Times New Roman"/>
          <w:color w:val="auto"/>
          <w:sz w:val="28"/>
          <w:szCs w:val="28"/>
        </w:rPr>
      </w:pPr>
      <w:r w:rsidRPr="00EC1869">
        <w:rPr>
          <w:rFonts w:ascii="Times New Roman" w:hAnsi="Times New Roman"/>
          <w:color w:val="auto"/>
          <w:sz w:val="28"/>
          <w:szCs w:val="28"/>
        </w:rPr>
        <w:t>Красноярск – город здоровья. За последние годы в Красноярске в восемь раз сократилась материнская смертность, в среднем на 10 процентов увеличивается рождаемость. Добиться таких результатов удалось благодаря профессионализму медиков, оснащению роддомов краевого центра и детских реанимационных отделений современной техникой, открытию новых поликлиник.</w:t>
      </w:r>
    </w:p>
    <w:p w:rsidR="00523CA7" w:rsidRPr="00EC1869" w:rsidRDefault="00523CA7" w:rsidP="00EC1869">
      <w:pPr>
        <w:pStyle w:val="a5"/>
        <w:spacing w:before="0" w:beforeAutospacing="0" w:after="0" w:afterAutospacing="0" w:line="360" w:lineRule="auto"/>
        <w:ind w:firstLine="709"/>
        <w:rPr>
          <w:rFonts w:ascii="Times New Roman" w:hAnsi="Times New Roman"/>
          <w:color w:val="auto"/>
          <w:sz w:val="28"/>
          <w:szCs w:val="28"/>
        </w:rPr>
      </w:pPr>
      <w:r w:rsidRPr="00EC1869">
        <w:rPr>
          <w:rFonts w:ascii="Times New Roman" w:hAnsi="Times New Roman"/>
          <w:color w:val="auto"/>
          <w:sz w:val="28"/>
          <w:szCs w:val="28"/>
        </w:rPr>
        <w:t>Любой человек желает найти свое место на земле, где хотелось бы жить, встречать рассвет и  провожать закат. Хотелось бы учиться, работать, строить свой дом, растить и воспитывать детей. Именно таким местом является Красноярск для своих жителей. Это город, дающий уверенность в завтрашнем дне, славный замечательными людьми. Город, который каждый день вписывает в летопись своей жизни значимые страницы.</w:t>
      </w:r>
      <w:r w:rsidR="00016D02" w:rsidRPr="00EC1869">
        <w:rPr>
          <w:rFonts w:ascii="Times New Roman" w:hAnsi="Times New Roman"/>
          <w:color w:val="auto"/>
          <w:sz w:val="28"/>
          <w:szCs w:val="28"/>
        </w:rPr>
        <w:t xml:space="preserve"> </w:t>
      </w:r>
    </w:p>
    <w:p w:rsidR="00523CA7" w:rsidRPr="00EC1869" w:rsidRDefault="00523CA7" w:rsidP="00EC1869">
      <w:pPr>
        <w:spacing w:line="360" w:lineRule="auto"/>
        <w:ind w:firstLine="709"/>
        <w:jc w:val="both"/>
        <w:rPr>
          <w:sz w:val="28"/>
          <w:szCs w:val="28"/>
          <w:lang w:val="en-US"/>
        </w:rPr>
      </w:pPr>
      <w:bookmarkStart w:id="0" w:name="_GoBack"/>
      <w:bookmarkEnd w:id="0"/>
    </w:p>
    <w:sectPr w:rsidR="00523CA7" w:rsidRPr="00EC1869" w:rsidSect="00EC1869">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2B36"/>
    <w:rsid w:val="00016D02"/>
    <w:rsid w:val="00037C1F"/>
    <w:rsid w:val="00175096"/>
    <w:rsid w:val="001F6D80"/>
    <w:rsid w:val="002934E8"/>
    <w:rsid w:val="002A688F"/>
    <w:rsid w:val="002A6E75"/>
    <w:rsid w:val="00340179"/>
    <w:rsid w:val="003B1F4F"/>
    <w:rsid w:val="004F7663"/>
    <w:rsid w:val="00523CA7"/>
    <w:rsid w:val="005E7D61"/>
    <w:rsid w:val="005F17E6"/>
    <w:rsid w:val="006176B2"/>
    <w:rsid w:val="007412AA"/>
    <w:rsid w:val="00882944"/>
    <w:rsid w:val="0095011E"/>
    <w:rsid w:val="00952B36"/>
    <w:rsid w:val="00991E2D"/>
    <w:rsid w:val="00BB08DF"/>
    <w:rsid w:val="00CA783A"/>
    <w:rsid w:val="00CD517F"/>
    <w:rsid w:val="00DE4C36"/>
    <w:rsid w:val="00EC1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D7E730E5-9146-4ED1-B21B-7FC981FC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B08DF"/>
    <w:rPr>
      <w:rFonts w:cs="Times New Roman"/>
      <w:b/>
      <w:bCs/>
    </w:rPr>
  </w:style>
  <w:style w:type="character" w:styleId="a4">
    <w:name w:val="Hyperlink"/>
    <w:uiPriority w:val="99"/>
    <w:rsid w:val="00BB08DF"/>
    <w:rPr>
      <w:rFonts w:cs="Times New Roman"/>
      <w:color w:val="0000FF"/>
      <w:u w:val="single"/>
    </w:rPr>
  </w:style>
  <w:style w:type="paragraph" w:customStyle="1" w:styleId="maintxt">
    <w:name w:val="maintxt"/>
    <w:basedOn w:val="a"/>
    <w:rsid w:val="00BB08DF"/>
    <w:pPr>
      <w:spacing w:before="100" w:beforeAutospacing="1" w:after="100" w:afterAutospacing="1"/>
    </w:pPr>
  </w:style>
  <w:style w:type="paragraph" w:styleId="a5">
    <w:name w:val="Normal (Web)"/>
    <w:basedOn w:val="a"/>
    <w:uiPriority w:val="99"/>
    <w:rsid w:val="00523CA7"/>
    <w:pPr>
      <w:spacing w:before="100" w:beforeAutospacing="1" w:after="100" w:afterAutospacing="1"/>
      <w:jc w:val="both"/>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019128">
      <w:marLeft w:val="0"/>
      <w:marRight w:val="0"/>
      <w:marTop w:val="0"/>
      <w:marBottom w:val="0"/>
      <w:divBdr>
        <w:top w:val="none" w:sz="0" w:space="0" w:color="auto"/>
        <w:left w:val="none" w:sz="0" w:space="0" w:color="auto"/>
        <w:bottom w:val="none" w:sz="0" w:space="0" w:color="auto"/>
        <w:right w:val="none" w:sz="0" w:space="0" w:color="auto"/>
      </w:divBdr>
    </w:div>
    <w:div w:id="10620191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4113</Words>
  <Characters>23450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27508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admin</cp:lastModifiedBy>
  <cp:revision>2</cp:revision>
  <cp:lastPrinted>2008-04-25T12:34:00Z</cp:lastPrinted>
  <dcterms:created xsi:type="dcterms:W3CDTF">2014-02-20T21:34:00Z</dcterms:created>
  <dcterms:modified xsi:type="dcterms:W3CDTF">2014-02-20T21:34:00Z</dcterms:modified>
</cp:coreProperties>
</file>